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D7E" w:rsidRDefault="00B70FEC">
      <w:pPr>
        <w:rPr>
          <w:rFonts w:ascii="Centaur" w:hAnsi="Centaur"/>
          <w:sz w:val="32"/>
        </w:rPr>
      </w:pPr>
      <w:r w:rsidRPr="00B70FEC">
        <w:rPr>
          <w:noProof/>
          <w:lang w:eastAsia="es-ES"/>
        </w:rPr>
        <w:drawing>
          <wp:inline distT="0" distB="0" distL="0" distR="0" wp14:anchorId="1DB8D111" wp14:editId="6F8AF298">
            <wp:extent cx="5287010" cy="6092041"/>
            <wp:effectExtent l="0" t="0" r="889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122" cy="61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aur" w:hAnsi="Centaur"/>
          <w:sz w:val="32"/>
        </w:rPr>
        <w:t>Procedimiento de copias de seguridad</w:t>
      </w:r>
      <w:r w:rsidR="00794D7E">
        <w:rPr>
          <w:rFonts w:ascii="Centaur" w:hAnsi="Centaur"/>
          <w:sz w:val="32"/>
        </w:rPr>
        <w:t xml:space="preserve">.                 </w:t>
      </w:r>
    </w:p>
    <w:p w:rsidR="00794D7E" w:rsidRDefault="00794D7E">
      <w:pPr>
        <w:rPr>
          <w:rFonts w:ascii="Centaur" w:hAnsi="Centaur"/>
          <w:sz w:val="32"/>
        </w:rPr>
      </w:pPr>
      <w:r>
        <w:rPr>
          <w:rFonts w:ascii="Centaur" w:hAnsi="Centaur"/>
          <w:sz w:val="32"/>
        </w:rPr>
        <w:t xml:space="preserve">                                                                                                                                                                              </w:t>
      </w:r>
    </w:p>
    <w:p w:rsidR="00B70FEC" w:rsidRDefault="00C220AF" w:rsidP="00794D7E">
      <w:pPr>
        <w:jc w:val="right"/>
        <w:rPr>
          <w:rFonts w:ascii="Centaur" w:hAnsi="Centaur"/>
          <w:sz w:val="32"/>
          <w:u w:val="single"/>
        </w:rPr>
      </w:pPr>
      <w:r>
        <w:rPr>
          <w:rFonts w:ascii="Centaur" w:hAnsi="Centaur"/>
          <w:sz w:val="32"/>
          <w:u w:val="single"/>
        </w:rPr>
        <w:t>Adrian Navarro SR2</w:t>
      </w:r>
      <w:r w:rsidR="00794D7E" w:rsidRPr="00794D7E">
        <w:rPr>
          <w:rFonts w:ascii="Centaur" w:hAnsi="Centaur"/>
          <w:sz w:val="32"/>
          <w:u w:val="single"/>
        </w:rPr>
        <w:t>A</w:t>
      </w:r>
    </w:p>
    <w:p w:rsidR="00794D7E" w:rsidRDefault="00B70FEC" w:rsidP="00794D7E">
      <w:pPr>
        <w:jc w:val="right"/>
        <w:rPr>
          <w:rFonts w:ascii="Centaur" w:hAnsi="Centaur"/>
          <w:sz w:val="32"/>
          <w:u w:val="single"/>
        </w:rPr>
      </w:pPr>
      <w:r>
        <w:rPr>
          <w:rFonts w:ascii="Centaur" w:hAnsi="Centaur"/>
          <w:sz w:val="32"/>
          <w:u w:val="single"/>
        </w:rPr>
        <w:br w:type="column"/>
      </w:r>
    </w:p>
    <w:p w:rsidR="0058493C" w:rsidRPr="00B70FEC" w:rsidRDefault="00214B84" w:rsidP="00214B84">
      <w:pPr>
        <w:pBdr>
          <w:bottom w:val="single" w:sz="6" w:space="1" w:color="auto"/>
        </w:pBdr>
        <w:jc w:val="center"/>
        <w:rPr>
          <w:rFonts w:ascii="Centaur" w:hAnsi="Centaur"/>
          <w:color w:val="385623" w:themeColor="accent6" w:themeShade="80"/>
          <w:sz w:val="144"/>
          <w:u w:val="single"/>
        </w:rPr>
      </w:pPr>
      <w:r w:rsidRPr="00B70FEC">
        <w:rPr>
          <w:rFonts w:ascii="Centaur" w:hAnsi="Centaur"/>
          <w:color w:val="385623" w:themeColor="accent6" w:themeShade="80"/>
          <w:sz w:val="144"/>
          <w:u w:val="single"/>
        </w:rPr>
        <w:t>Índice</w:t>
      </w:r>
    </w:p>
    <w:p w:rsidR="00214B84" w:rsidRPr="00B70FEC" w:rsidRDefault="00214B84" w:rsidP="00214B84">
      <w:pPr>
        <w:jc w:val="center"/>
        <w:rPr>
          <w:rFonts w:ascii="Centaur" w:hAnsi="Centaur"/>
          <w:color w:val="385623" w:themeColor="accent6" w:themeShade="80"/>
          <w:sz w:val="144"/>
        </w:rPr>
      </w:pPr>
    </w:p>
    <w:p w:rsidR="00214B84" w:rsidRPr="00B70FEC" w:rsidRDefault="00214B84" w:rsidP="00214B84">
      <w:pPr>
        <w:pStyle w:val="Prrafodelista"/>
        <w:numPr>
          <w:ilvl w:val="0"/>
          <w:numId w:val="1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>Introducción</w:t>
      </w:r>
    </w:p>
    <w:p w:rsidR="00214B84" w:rsidRDefault="00214B84" w:rsidP="00214B84">
      <w:pPr>
        <w:pStyle w:val="Prrafodelista"/>
        <w:numPr>
          <w:ilvl w:val="0"/>
          <w:numId w:val="1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Contenidos </w:t>
      </w:r>
    </w:p>
    <w:p w:rsidR="000409F8" w:rsidRPr="00B70FEC" w:rsidRDefault="000409F8" w:rsidP="000409F8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Configuración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0409F8" w:rsidRDefault="000409F8" w:rsidP="000409F8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Control básico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0409F8" w:rsidRDefault="000409F8" w:rsidP="000409F8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Funcionalidad del procedimiento </w:t>
      </w:r>
    </w:p>
    <w:p w:rsidR="000409F8" w:rsidRDefault="000409F8" w:rsidP="000409F8">
      <w:pPr>
        <w:pStyle w:val="Prrafodelista"/>
        <w:numPr>
          <w:ilvl w:val="1"/>
          <w:numId w:val="1"/>
        </w:numPr>
        <w:spacing w:line="256" w:lineRule="auto"/>
        <w:rPr>
          <w:rFonts w:ascii="Centaur" w:hAnsi="Centaur"/>
          <w:color w:val="385623" w:themeColor="accent6" w:themeShade="80"/>
          <w:sz w:val="44"/>
        </w:rPr>
      </w:pPr>
      <w:proofErr w:type="spellStart"/>
      <w:r>
        <w:rPr>
          <w:rFonts w:ascii="Centaur" w:hAnsi="Centaur"/>
          <w:color w:val="385623" w:themeColor="accent6" w:themeShade="80"/>
          <w:sz w:val="44"/>
        </w:rPr>
        <w:t>Crontab</w:t>
      </w:r>
      <w:bookmarkStart w:id="0" w:name="_GoBack"/>
      <w:bookmarkEnd w:id="0"/>
      <w:proofErr w:type="spellEnd"/>
    </w:p>
    <w:p w:rsidR="000409F8" w:rsidRPr="00B70FEC" w:rsidRDefault="000409F8" w:rsidP="000409F8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>Recuperación</w:t>
      </w:r>
    </w:p>
    <w:p w:rsidR="00A575D4" w:rsidRPr="00316301" w:rsidRDefault="00A575D4" w:rsidP="00316301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r w:rsidRPr="00316301">
        <w:rPr>
          <w:rFonts w:ascii="Centaur" w:hAnsi="Centaur"/>
          <w:color w:val="385623" w:themeColor="accent6" w:themeShade="80"/>
          <w:sz w:val="44"/>
        </w:rPr>
        <w:br w:type="page"/>
      </w:r>
    </w:p>
    <w:p w:rsidR="00A575D4" w:rsidRPr="00B70FEC" w:rsidRDefault="00A575D4" w:rsidP="00A575D4">
      <w:pPr>
        <w:pStyle w:val="Prrafodelista"/>
        <w:numPr>
          <w:ilvl w:val="0"/>
          <w:numId w:val="2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lastRenderedPageBreak/>
        <w:t>Introducción</w:t>
      </w:r>
    </w:p>
    <w:p w:rsidR="00CC3D3D" w:rsidRDefault="00B70FEC" w:rsidP="00A575D4">
      <w:pPr>
        <w:ind w:left="72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En este documento se detalla la configuración de la herramienta “</w:t>
      </w:r>
      <w:proofErr w:type="spellStart"/>
      <w:r>
        <w:rPr>
          <w:rFonts w:ascii="Centaur" w:hAnsi="Centaur"/>
          <w:color w:val="000000" w:themeColor="text1"/>
          <w:sz w:val="28"/>
        </w:rPr>
        <w:t>Rclone</w:t>
      </w:r>
      <w:proofErr w:type="spellEnd"/>
      <w:r>
        <w:rPr>
          <w:rFonts w:ascii="Centaur" w:hAnsi="Centaur"/>
          <w:color w:val="000000" w:themeColor="text1"/>
          <w:sz w:val="28"/>
        </w:rPr>
        <w:t xml:space="preserve">” utilizada para la gestión de archivos en sistemas de almacenamiento en la nube. </w:t>
      </w:r>
    </w:p>
    <w:p w:rsidR="00B70FEC" w:rsidRDefault="007069B9" w:rsidP="00A575D4">
      <w:pPr>
        <w:ind w:left="72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Clarificación</w:t>
      </w:r>
      <w:r w:rsidR="00B70FEC">
        <w:rPr>
          <w:rFonts w:ascii="Centaur" w:hAnsi="Centaur"/>
          <w:color w:val="000000" w:themeColor="text1"/>
          <w:sz w:val="28"/>
        </w:rPr>
        <w:t xml:space="preserve"> de los scripts de copias de las copias de </w:t>
      </w:r>
      <w:r w:rsidR="007F605D">
        <w:rPr>
          <w:rFonts w:ascii="Centaur" w:hAnsi="Centaur"/>
          <w:color w:val="000000" w:themeColor="text1"/>
          <w:sz w:val="28"/>
        </w:rPr>
        <w:t>seguridad,</w:t>
      </w:r>
      <w:r w:rsidR="00B70FEC">
        <w:rPr>
          <w:rFonts w:ascii="Centaur" w:hAnsi="Centaur"/>
          <w:color w:val="000000" w:themeColor="text1"/>
          <w:sz w:val="28"/>
        </w:rPr>
        <w:t xml:space="preserve"> </w:t>
      </w:r>
      <w:r>
        <w:rPr>
          <w:rFonts w:ascii="Centaur" w:hAnsi="Centaur"/>
          <w:color w:val="000000" w:themeColor="text1"/>
          <w:sz w:val="28"/>
        </w:rPr>
        <w:t>así</w:t>
      </w:r>
      <w:r w:rsidR="00B70FEC">
        <w:rPr>
          <w:rFonts w:ascii="Centaur" w:hAnsi="Centaur"/>
          <w:color w:val="000000" w:themeColor="text1"/>
          <w:sz w:val="28"/>
        </w:rPr>
        <w:t xml:space="preserve"> como su puesta en marcha y </w:t>
      </w:r>
      <w:r>
        <w:rPr>
          <w:rFonts w:ascii="Centaur" w:hAnsi="Centaur"/>
          <w:color w:val="000000" w:themeColor="text1"/>
          <w:sz w:val="28"/>
        </w:rPr>
        <w:t>automatización</w:t>
      </w:r>
      <w:r w:rsidR="00B70FEC">
        <w:rPr>
          <w:rFonts w:ascii="Centaur" w:hAnsi="Centaur"/>
          <w:color w:val="000000" w:themeColor="text1"/>
          <w:sz w:val="28"/>
        </w:rPr>
        <w:t xml:space="preserve"> con “</w:t>
      </w:r>
      <w:proofErr w:type="spellStart"/>
      <w:r w:rsidR="00B70FEC">
        <w:rPr>
          <w:rFonts w:ascii="Centaur" w:hAnsi="Centaur"/>
          <w:color w:val="000000" w:themeColor="text1"/>
          <w:sz w:val="28"/>
        </w:rPr>
        <w:t>crontab</w:t>
      </w:r>
      <w:proofErr w:type="spellEnd"/>
      <w:r w:rsidR="00B70FEC">
        <w:rPr>
          <w:rFonts w:ascii="Centaur" w:hAnsi="Centaur"/>
          <w:color w:val="000000" w:themeColor="text1"/>
          <w:sz w:val="28"/>
        </w:rPr>
        <w:t>”</w:t>
      </w:r>
    </w:p>
    <w:p w:rsidR="007069B9" w:rsidRPr="00B70FEC" w:rsidRDefault="007069B9" w:rsidP="007069B9">
      <w:pPr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ab/>
        <w:t>También se incluye un ejemplo sencillo de recuperación de los datos</w:t>
      </w:r>
      <w:r w:rsidR="007F605D">
        <w:rPr>
          <w:rFonts w:ascii="Centaur" w:hAnsi="Centaur"/>
          <w:color w:val="000000" w:themeColor="text1"/>
          <w:sz w:val="28"/>
        </w:rPr>
        <w:t>.</w:t>
      </w:r>
    </w:p>
    <w:p w:rsidR="00CC3D3D" w:rsidRPr="00B70FEC" w:rsidRDefault="00CC3D3D">
      <w:pPr>
        <w:rPr>
          <w:rFonts w:ascii="Centaur" w:hAnsi="Centaur"/>
          <w:color w:val="385623" w:themeColor="accent6" w:themeShade="80"/>
          <w:sz w:val="24"/>
        </w:rPr>
      </w:pPr>
      <w:r w:rsidRPr="00B70FEC">
        <w:rPr>
          <w:rFonts w:ascii="Centaur" w:hAnsi="Centaur"/>
          <w:color w:val="385623" w:themeColor="accent6" w:themeShade="80"/>
          <w:sz w:val="24"/>
        </w:rPr>
        <w:br w:type="page"/>
      </w:r>
    </w:p>
    <w:p w:rsidR="00CC3D3D" w:rsidRPr="00B70FEC" w:rsidRDefault="00CC3D3D" w:rsidP="00A575D4">
      <w:pPr>
        <w:ind w:left="720"/>
        <w:rPr>
          <w:rFonts w:ascii="Centaur" w:hAnsi="Centaur"/>
          <w:color w:val="385623" w:themeColor="accent6" w:themeShade="80"/>
          <w:sz w:val="24"/>
        </w:rPr>
      </w:pPr>
    </w:p>
    <w:p w:rsidR="00214B84" w:rsidRPr="00B70FEC" w:rsidRDefault="003F4650" w:rsidP="003F4650">
      <w:pPr>
        <w:pStyle w:val="Prrafodelista"/>
        <w:numPr>
          <w:ilvl w:val="0"/>
          <w:numId w:val="2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Contenidos </w:t>
      </w:r>
    </w:p>
    <w:p w:rsidR="003F4650" w:rsidRPr="00B70FEC" w:rsidRDefault="007F605D" w:rsidP="003F4650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Configuración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4E14F7" w:rsidRPr="00B70FEC" w:rsidRDefault="004E14F7" w:rsidP="00C220AF">
      <w:pPr>
        <w:ind w:left="348" w:firstLine="360"/>
        <w:rPr>
          <w:rFonts w:ascii="Centaur" w:hAnsi="Centaur"/>
          <w:color w:val="385623" w:themeColor="accent6" w:themeShade="80"/>
          <w:sz w:val="28"/>
        </w:rPr>
      </w:pPr>
    </w:p>
    <w:p w:rsidR="004E14F7" w:rsidRDefault="007F605D" w:rsidP="00D15A01">
      <w:pPr>
        <w:ind w:firstLine="708"/>
        <w:rPr>
          <w:rFonts w:ascii="Centaur" w:hAnsi="Centaur"/>
          <w:color w:val="000000" w:themeColor="text1"/>
          <w:sz w:val="28"/>
        </w:rPr>
      </w:pPr>
      <w:proofErr w:type="spellStart"/>
      <w:r>
        <w:rPr>
          <w:rFonts w:ascii="Centaur" w:hAnsi="Centaur"/>
          <w:color w:val="000000" w:themeColor="text1"/>
          <w:sz w:val="28"/>
        </w:rPr>
        <w:t>Rclone</w:t>
      </w:r>
      <w:proofErr w:type="spellEnd"/>
      <w:r>
        <w:rPr>
          <w:rFonts w:ascii="Centaur" w:hAnsi="Centaur"/>
          <w:color w:val="000000" w:themeColor="text1"/>
          <w:sz w:val="28"/>
        </w:rPr>
        <w:t xml:space="preserve"> es una herramienta de gestión de archivos en cuentas de almacenamiento en la nube. Es de uso libre y </w:t>
      </w:r>
      <w:r w:rsidR="005B7B12">
        <w:rPr>
          <w:rFonts w:ascii="Centaur" w:hAnsi="Centaur"/>
          <w:color w:val="000000" w:themeColor="text1"/>
          <w:sz w:val="28"/>
        </w:rPr>
        <w:t>está</w:t>
      </w:r>
      <w:r>
        <w:rPr>
          <w:rFonts w:ascii="Centaur" w:hAnsi="Centaur"/>
          <w:color w:val="000000" w:themeColor="text1"/>
          <w:sz w:val="28"/>
        </w:rPr>
        <w:t xml:space="preserve"> disponible en las principales distribuciones de Linux.</w:t>
      </w:r>
    </w:p>
    <w:p w:rsidR="007F605D" w:rsidRDefault="007F605D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 xml:space="preserve">Para instalarla en un sistema </w:t>
      </w:r>
      <w:proofErr w:type="spellStart"/>
      <w:r w:rsidR="005B7B12">
        <w:rPr>
          <w:rFonts w:ascii="Centaur" w:hAnsi="Centaur"/>
          <w:color w:val="000000" w:themeColor="text1"/>
          <w:sz w:val="28"/>
        </w:rPr>
        <w:t>Centos</w:t>
      </w:r>
      <w:proofErr w:type="spellEnd"/>
      <w:r>
        <w:rPr>
          <w:rFonts w:ascii="Centaur" w:hAnsi="Centaur"/>
          <w:color w:val="000000" w:themeColor="text1"/>
          <w:sz w:val="28"/>
        </w:rPr>
        <w:t>:</w:t>
      </w:r>
    </w:p>
    <w:p w:rsidR="007F605D" w:rsidRPr="00FB6E19" w:rsidRDefault="007F605D" w:rsidP="00774F85">
      <w:pPr>
        <w:ind w:left="-360" w:firstLine="360"/>
        <w:rPr>
          <w:rFonts w:ascii="Centaur" w:hAnsi="Centaur"/>
          <w:i/>
          <w:color w:val="2E74B5" w:themeColor="accent1" w:themeShade="BF"/>
          <w:sz w:val="28"/>
        </w:rPr>
      </w:pPr>
      <w:r w:rsidRPr="00FB6E19">
        <w:rPr>
          <w:rFonts w:ascii="Centaur" w:hAnsi="Centaur"/>
          <w:i/>
          <w:color w:val="2E74B5" w:themeColor="accent1" w:themeShade="BF"/>
          <w:sz w:val="28"/>
        </w:rPr>
        <w:tab/>
        <w:t xml:space="preserve">sudo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yum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install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</w:p>
    <w:p w:rsidR="005B7B12" w:rsidRDefault="005B7B12" w:rsidP="00D15A01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Para instalarla en un sistema Ubuntu:</w:t>
      </w:r>
    </w:p>
    <w:p w:rsidR="005B7B12" w:rsidRPr="00FB6E19" w:rsidRDefault="005B7B12" w:rsidP="00774F85">
      <w:pPr>
        <w:ind w:left="-360" w:firstLine="360"/>
        <w:rPr>
          <w:rFonts w:ascii="Centaur" w:hAnsi="Centaur"/>
          <w:i/>
          <w:color w:val="2E74B5" w:themeColor="accent1" w:themeShade="BF"/>
          <w:sz w:val="28"/>
        </w:rPr>
      </w:pPr>
      <w:r w:rsidRPr="00FB6E19">
        <w:rPr>
          <w:rFonts w:ascii="Centaur" w:hAnsi="Centaur"/>
          <w:i/>
          <w:color w:val="2E74B5" w:themeColor="accent1" w:themeShade="BF"/>
          <w:sz w:val="28"/>
        </w:rPr>
        <w:tab/>
        <w:t xml:space="preserve">sudo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apt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install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</w:p>
    <w:p w:rsidR="005B7B12" w:rsidRPr="00B8285D" w:rsidRDefault="005B7B12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4E14F7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Una vez instalado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metemos el comando </w:t>
      </w:r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sudo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config</w:t>
      </w:r>
      <w:proofErr w:type="spellEnd"/>
      <w:r w:rsidRPr="00B8285D">
        <w:rPr>
          <w:rFonts w:ascii="Centaur" w:hAnsi="Centaur"/>
          <w:color w:val="2E74B5" w:themeColor="accent1" w:themeShade="BF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 xml:space="preserve">(los perfiles de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se guardan en los home de cada usuario, por lo que si queremos que nuestro usuario tenga también acceso a la cuenta de almacenamiento tendremos que repetir el proceso de </w:t>
      </w:r>
      <w:r w:rsidR="00B8285D" w:rsidRPr="00B8285D">
        <w:rPr>
          <w:rFonts w:ascii="Centaur" w:hAnsi="Centaur"/>
          <w:color w:val="000000" w:themeColor="text1"/>
          <w:sz w:val="28"/>
        </w:rPr>
        <w:t>configuración,</w:t>
      </w:r>
      <w:r w:rsidRPr="00B8285D">
        <w:rPr>
          <w:rFonts w:ascii="Centaur" w:hAnsi="Centaur"/>
          <w:color w:val="000000" w:themeColor="text1"/>
          <w:sz w:val="28"/>
        </w:rPr>
        <w:t xml:space="preserve"> pero sin el “sudo”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config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). </w:t>
      </w:r>
    </w:p>
    <w:p w:rsidR="00FB6E19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85.75pt">
            <v:imagedata r:id="rId8" o:title="2"/>
          </v:shape>
        </w:pict>
      </w:r>
    </w:p>
    <w:p w:rsidR="00FB6E19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Como se puedo ver no tenemos ningún “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remote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” guardado aun por lo que pondremos </w:t>
      </w:r>
      <w:r w:rsidRPr="00B8285D">
        <w:rPr>
          <w:rFonts w:ascii="Centaur" w:hAnsi="Centaur"/>
          <w:color w:val="2E74B5" w:themeColor="accent1" w:themeShade="BF"/>
          <w:sz w:val="28"/>
        </w:rPr>
        <w:t>“</w:t>
      </w:r>
      <w:proofErr w:type="gramStart"/>
      <w:r w:rsidRPr="00B8285D">
        <w:rPr>
          <w:rFonts w:ascii="Centaur" w:hAnsi="Centaur"/>
          <w:color w:val="2E74B5" w:themeColor="accent1" w:themeShade="BF"/>
          <w:sz w:val="28"/>
        </w:rPr>
        <w:t xml:space="preserve">n“ </w:t>
      </w:r>
      <w:r w:rsidRPr="00B8285D">
        <w:rPr>
          <w:rFonts w:ascii="Centaur" w:hAnsi="Centaur"/>
          <w:color w:val="000000" w:themeColor="text1"/>
          <w:sz w:val="28"/>
        </w:rPr>
        <w:t>new</w:t>
      </w:r>
      <w:proofErr w:type="gramEnd"/>
      <w:r w:rsidRPr="00B8285D">
        <w:rPr>
          <w:rFonts w:ascii="Centaur" w:hAnsi="Centaur"/>
          <w:color w:val="000000" w:themeColor="text1"/>
          <w:sz w:val="28"/>
        </w:rPr>
        <w:t xml:space="preserve">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remote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y le daremos el nombre que deseemos. En mi caso he escogido </w:t>
      </w:r>
      <w:proofErr w:type="spellStart"/>
      <w:r w:rsidRPr="00B8285D">
        <w:rPr>
          <w:rFonts w:ascii="Centaur" w:hAnsi="Centaur"/>
          <w:color w:val="2E74B5" w:themeColor="accent1" w:themeShade="BF"/>
          <w:sz w:val="28"/>
        </w:rPr>
        <w:t>cloud</w:t>
      </w:r>
      <w:proofErr w:type="spellEnd"/>
      <w:r w:rsidRPr="00B8285D">
        <w:rPr>
          <w:rFonts w:ascii="Centaur" w:hAnsi="Centaur"/>
          <w:color w:val="2E74B5" w:themeColor="accent1" w:themeShade="BF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>ya que así se hace referencia en los scripts.</w:t>
      </w:r>
    </w:p>
    <w:p w:rsidR="00FB6E19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6" type="#_x0000_t75" style="width:425.1pt;height:52.6pt">
            <v:imagedata r:id="rId9" o:title="3"/>
          </v:shape>
        </w:pict>
      </w:r>
    </w:p>
    <w:p w:rsidR="00FB6E19" w:rsidRPr="00B8285D" w:rsidRDefault="00FB6E19">
      <w:pPr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page"/>
      </w:r>
    </w:p>
    <w:p w:rsidR="00935797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Se nos desplegara la lista de los servicios en la nube a los que </w:t>
      </w:r>
      <w:r w:rsidR="00935797" w:rsidRPr="00B8285D">
        <w:rPr>
          <w:rFonts w:ascii="Centaur" w:hAnsi="Centaur"/>
          <w:color w:val="000000" w:themeColor="text1"/>
          <w:sz w:val="28"/>
        </w:rPr>
        <w:t xml:space="preserve">tiene acceso </w:t>
      </w:r>
      <w:proofErr w:type="spellStart"/>
      <w:r w:rsidR="00935797"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="00935797" w:rsidRPr="00B8285D">
        <w:rPr>
          <w:rFonts w:ascii="Centaur" w:hAnsi="Centaur"/>
          <w:color w:val="000000" w:themeColor="text1"/>
          <w:sz w:val="28"/>
        </w:rPr>
        <w:t xml:space="preserve">. Buscamos el equivalente al que nosotros deseamos introducimos el número que le hace referencia y continuamos. </w:t>
      </w:r>
    </w:p>
    <w:p w:rsidR="004E14F7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Se yo he escogido OneDrive de Microsoft, los procesos de configuración pueden variar según la plataforma. </w:t>
      </w:r>
    </w:p>
    <w:p w:rsidR="00935797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7" type="#_x0000_t75" style="width:423.85pt;height:419.5pt">
            <v:imagedata r:id="rId10" o:title="4"/>
          </v:shape>
        </w:pict>
      </w:r>
    </w:p>
    <w:p w:rsidR="00FB6E19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column"/>
      </w: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A </w:t>
      </w:r>
      <w:r w:rsidR="00B8285D" w:rsidRPr="00B8285D">
        <w:rPr>
          <w:rFonts w:ascii="Centaur" w:hAnsi="Centaur"/>
          <w:color w:val="000000" w:themeColor="text1"/>
          <w:sz w:val="28"/>
        </w:rPr>
        <w:t>continuación,</w:t>
      </w:r>
      <w:r w:rsidRPr="00B8285D">
        <w:rPr>
          <w:rFonts w:ascii="Centaur" w:hAnsi="Centaur"/>
          <w:color w:val="000000" w:themeColor="text1"/>
          <w:sz w:val="28"/>
        </w:rPr>
        <w:t xml:space="preserve"> nos aparecerá dos apartados en los cuales podemos darle a entre y tomar los valores por defecto.</w:t>
      </w:r>
    </w:p>
    <w:p w:rsidR="00935797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Sin </w:t>
      </w:r>
      <w:r w:rsidR="00B8285D" w:rsidRPr="00B8285D">
        <w:rPr>
          <w:rFonts w:ascii="Centaur" w:hAnsi="Centaur"/>
          <w:color w:val="000000" w:themeColor="text1"/>
          <w:sz w:val="28"/>
        </w:rPr>
        <w:t>embargo,</w:t>
      </w:r>
      <w:r w:rsidRPr="00B8285D">
        <w:rPr>
          <w:rFonts w:ascii="Centaur" w:hAnsi="Centaur"/>
          <w:color w:val="000000" w:themeColor="text1"/>
          <w:sz w:val="28"/>
        </w:rPr>
        <w:t xml:space="preserve"> también nos saldrá un mensaje de si queremos editar la configuración avanzada. Los valores por defecto son los que se han utilizado y no hay problemas por lo que le indicamos </w:t>
      </w:r>
      <w:r w:rsidRPr="00B8285D">
        <w:rPr>
          <w:rFonts w:ascii="Centaur" w:hAnsi="Centaur"/>
          <w:color w:val="2E74B5" w:themeColor="accent1" w:themeShade="BF"/>
          <w:sz w:val="28"/>
        </w:rPr>
        <w:t xml:space="preserve">“n” </w:t>
      </w:r>
      <w:r w:rsidRPr="00B8285D">
        <w:rPr>
          <w:rFonts w:ascii="Centaur" w:hAnsi="Centaur"/>
          <w:color w:val="000000" w:themeColor="text1"/>
          <w:sz w:val="28"/>
        </w:rPr>
        <w:t>no.</w:t>
      </w:r>
    </w:p>
    <w:p w:rsidR="004E14F7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8" type="#_x0000_t75" style="width:424.5pt;height:174.05pt">
            <v:imagedata r:id="rId11" o:title="5"/>
          </v:shape>
        </w:pict>
      </w:r>
    </w:p>
    <w:p w:rsidR="00490798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El siguiente mensaje nos pregunta se estamos trabajando con una maquina con interfaz gráfica o si estamos trabajando con una maquina sin interfaz gráfica (o por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ssh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>)</w:t>
      </w:r>
    </w:p>
    <w:p w:rsidR="00490798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Si tenemos interfaz ponemos </w:t>
      </w:r>
      <w:r w:rsidRPr="00FB7CE9">
        <w:rPr>
          <w:rFonts w:ascii="Centaur" w:hAnsi="Centaur"/>
          <w:color w:val="2E74B5" w:themeColor="accent1" w:themeShade="BF"/>
          <w:sz w:val="28"/>
        </w:rPr>
        <w:t xml:space="preserve">“y” </w:t>
      </w:r>
      <w:r w:rsidRPr="00B8285D">
        <w:rPr>
          <w:rFonts w:ascii="Centaur" w:hAnsi="Centaur"/>
          <w:color w:val="000000" w:themeColor="text1"/>
          <w:sz w:val="28"/>
        </w:rPr>
        <w:t xml:space="preserve">y si no tenemos ponemos </w:t>
      </w:r>
      <w:r w:rsidRPr="00FB7CE9">
        <w:rPr>
          <w:rFonts w:ascii="Centaur" w:hAnsi="Centaur"/>
          <w:color w:val="2E74B5" w:themeColor="accent1" w:themeShade="BF"/>
          <w:sz w:val="28"/>
        </w:rPr>
        <w:t>“n”.</w:t>
      </w:r>
      <w:r w:rsidRPr="00FB7CE9">
        <w:rPr>
          <w:rFonts w:ascii="Centaur" w:hAnsi="Centaur"/>
          <w:color w:val="000000" w:themeColor="text1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 xml:space="preserve">En mi caso no tenía. (El proceso es el </w:t>
      </w:r>
      <w:proofErr w:type="gramStart"/>
      <w:r w:rsidRPr="00B8285D">
        <w:rPr>
          <w:rFonts w:ascii="Centaur" w:hAnsi="Centaur"/>
          <w:color w:val="000000" w:themeColor="text1"/>
          <w:sz w:val="28"/>
        </w:rPr>
        <w:t>mismo</w:t>
      </w:r>
      <w:proofErr w:type="gramEnd"/>
      <w:r w:rsidRPr="00B8285D">
        <w:rPr>
          <w:rFonts w:ascii="Centaur" w:hAnsi="Centaur"/>
          <w:color w:val="000000" w:themeColor="text1"/>
          <w:sz w:val="28"/>
        </w:rPr>
        <w:t xml:space="preserve"> pero con un pasito intermedio)</w:t>
      </w:r>
    </w:p>
    <w:p w:rsidR="00935797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9" type="#_x0000_t75" style="width:362.5pt;height:132.75pt">
            <v:imagedata r:id="rId12" o:title="6"/>
          </v:shape>
        </w:pict>
      </w:r>
    </w:p>
    <w:p w:rsidR="004E14F7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En otra </w:t>
      </w:r>
      <w:r w:rsidR="002336D0" w:rsidRPr="00B8285D">
        <w:rPr>
          <w:rFonts w:ascii="Centaur" w:hAnsi="Centaur"/>
          <w:color w:val="000000" w:themeColor="text1"/>
          <w:sz w:val="28"/>
        </w:rPr>
        <w:t>máquina</w:t>
      </w:r>
      <w:r w:rsidRPr="00B8285D">
        <w:rPr>
          <w:rFonts w:ascii="Centaur" w:hAnsi="Centaur"/>
          <w:color w:val="000000" w:themeColor="text1"/>
          <w:sz w:val="28"/>
        </w:rPr>
        <w:t xml:space="preserve"> Linux en la que tengamos acceso a la interfaz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grafica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, instalamos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y metemos el comando 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rclone</w:t>
      </w:r>
      <w:proofErr w:type="spellEnd"/>
      <w:r w:rsidRPr="00FB7CE9">
        <w:rPr>
          <w:rFonts w:ascii="Centaur" w:hAnsi="Centaur"/>
          <w:color w:val="2E74B5" w:themeColor="accent1" w:themeShade="BF"/>
          <w:sz w:val="28"/>
        </w:rPr>
        <w:t xml:space="preserve"> 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authorize</w:t>
      </w:r>
      <w:proofErr w:type="spellEnd"/>
      <w:r w:rsidRPr="00FB7CE9">
        <w:rPr>
          <w:rFonts w:ascii="Centaur" w:hAnsi="Centaur"/>
          <w:color w:val="2E74B5" w:themeColor="accent1" w:themeShade="BF"/>
          <w:sz w:val="28"/>
        </w:rPr>
        <w:t xml:space="preserve"> "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onedrive</w:t>
      </w:r>
      <w:proofErr w:type="spellEnd"/>
      <w:r w:rsidR="002336D0" w:rsidRPr="00FB7CE9">
        <w:rPr>
          <w:rFonts w:ascii="Centaur" w:hAnsi="Centaur"/>
          <w:color w:val="2E74B5" w:themeColor="accent1" w:themeShade="BF"/>
          <w:sz w:val="28"/>
        </w:rPr>
        <w:t xml:space="preserve">” </w:t>
      </w:r>
    </w:p>
    <w:p w:rsidR="002336D0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0" type="#_x0000_t75" style="width:424.5pt;height:60.75pt">
            <v:imagedata r:id="rId13" o:title="7"/>
          </v:shape>
        </w:pict>
      </w:r>
    </w:p>
    <w:p w:rsidR="002336D0" w:rsidRPr="00B8285D" w:rsidRDefault="002336D0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lastRenderedPageBreak/>
        <w:t>Esto debiera abrirnos el navegador en la con la dirección del portal de inicio de sesión de Microsoft. Nos validamos y volvemos a la terminal.</w:t>
      </w:r>
    </w:p>
    <w:p w:rsidR="002336D0" w:rsidRPr="00B8285D" w:rsidRDefault="000409F8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1" type="#_x0000_t75" style="width:425.1pt;height:427.6pt">
            <v:imagedata r:id="rId14" o:title="8"/>
          </v:shape>
        </w:pict>
      </w:r>
    </w:p>
    <w:p w:rsidR="002336D0" w:rsidRPr="00B8285D" w:rsidRDefault="001C37E1" w:rsidP="002336D0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2" type="#_x0000_t75" style="width:425.1pt;height:427.6pt">
            <v:imagedata r:id="rId15" o:title="9"/>
          </v:shape>
        </w:pic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3" type="#_x0000_t75" style="width:424.5pt;height:428.85pt">
            <v:imagedata r:id="rId16" o:title="10"/>
          </v:shape>
        </w:pic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4" type="#_x0000_t75" style="width:425.1pt;height:428.25pt">
            <v:imagedata r:id="rId17" o:title="11"/>
          </v:shape>
        </w:pict>
      </w:r>
    </w:p>
    <w:p w:rsidR="002336D0" w:rsidRPr="00B8285D" w:rsidRDefault="002336D0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4E14F7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5" type="#_x0000_t75" style="width:424.5pt;height:295.5pt">
            <v:imagedata r:id="rId18" o:title="12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Hacemos como se nos pide y copiamos todo el texto que está entre las llaves y lo pegamos en la terminal de la maquina en la que estamos configurando el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</w: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6" type="#_x0000_t75" style="width:425.1pt;height:195.95pt">
            <v:imagedata r:id="rId19" o:title="13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Continuamos u nos preguntara que tipo de cuanta de almacenamiento es. Diremos que es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Onedrive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personal o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business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</w:t>
      </w:r>
      <w:r w:rsidRPr="00FB7CE9">
        <w:rPr>
          <w:rFonts w:ascii="Centaur" w:hAnsi="Centaur"/>
          <w:color w:val="2E74B5" w:themeColor="accent1" w:themeShade="BF"/>
          <w:sz w:val="28"/>
        </w:rPr>
        <w:t>“1”</w: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7" type="#_x0000_t75" style="width:425.1pt;height:155.9pt">
            <v:imagedata r:id="rId20" o:title="14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Ahora seleccionamos el disco raíz al que equivaldrá el remoto, en mi caso era la primera opción </w:t>
      </w:r>
      <w:r w:rsidRPr="00FB7CE9">
        <w:rPr>
          <w:rFonts w:ascii="Centaur" w:hAnsi="Centaur"/>
          <w:color w:val="2E74B5" w:themeColor="accent1" w:themeShade="BF"/>
          <w:sz w:val="28"/>
        </w:rPr>
        <w:t>“0”</w: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8" type="#_x0000_t75" style="width:424.5pt;height:37.55pt">
            <v:imagedata r:id="rId21" o:title="15"/>
          </v:shape>
        </w:pic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9" type="#_x0000_t75" style="width:424.5pt;height:42.55pt">
            <v:imagedata r:id="rId22" o:title="16"/>
          </v:shape>
        </w:pict>
      </w:r>
    </w:p>
    <w:p w:rsidR="002336D0" w:rsidRPr="00B8285D" w:rsidRDefault="002336D0" w:rsidP="00D15A01">
      <w:pPr>
        <w:ind w:left="-360" w:firstLine="106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Confirmamos que todo este correcto y le damos a </w:t>
      </w:r>
      <w:r w:rsidRPr="00FB7CE9">
        <w:rPr>
          <w:rFonts w:ascii="Centaur" w:hAnsi="Centaur"/>
          <w:color w:val="2E74B5" w:themeColor="accent1" w:themeShade="BF"/>
          <w:sz w:val="28"/>
        </w:rPr>
        <w:t>“y”</w:t>
      </w:r>
    </w:p>
    <w:p w:rsidR="002336D0" w:rsidRPr="00B8285D" w:rsidRDefault="001C37E1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40" type="#_x0000_t75" style="width:424.5pt;height:253.55pt">
            <v:imagedata r:id="rId23" o:title="17"/>
          </v:shape>
        </w:pict>
      </w:r>
    </w:p>
    <w:p w:rsidR="002336D0" w:rsidRPr="00B8285D" w:rsidRDefault="002336D0" w:rsidP="00D15A01">
      <w:pPr>
        <w:ind w:left="-360" w:firstLine="106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column"/>
      </w: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Y ya tenemos nuestro remoto configurado </w:t>
      </w:r>
    </w:p>
    <w:p w:rsidR="002336D0" w:rsidRPr="00B70FEC" w:rsidRDefault="001C37E1" w:rsidP="00D15A01">
      <w:pPr>
        <w:ind w:left="-360" w:firstLine="360"/>
        <w:rPr>
          <w:rFonts w:ascii="Centaur" w:hAnsi="Centaur"/>
          <w:color w:val="385623" w:themeColor="accent6" w:themeShade="80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41" type="#_x0000_t75" style="width:268.6pt;height:192.2pt">
            <v:imagedata r:id="rId24" o:title="18"/>
          </v:shape>
        </w:pict>
      </w:r>
    </w:p>
    <w:p w:rsidR="00ED3EAE" w:rsidRDefault="00D15A01" w:rsidP="007F605D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Control básico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D15A01" w:rsidRPr="00B8285D" w:rsidRDefault="00D15A01" w:rsidP="00D15A01">
      <w:pPr>
        <w:ind w:firstLine="708"/>
        <w:rPr>
          <w:rFonts w:ascii="Centaur" w:hAnsi="Centaur"/>
          <w:color w:val="000000" w:themeColor="text1"/>
          <w:sz w:val="28"/>
        </w:rPr>
      </w:pPr>
      <w:proofErr w:type="spellStart"/>
      <w:r w:rsidRPr="00B8285D">
        <w:rPr>
          <w:rFonts w:ascii="Centaur" w:hAnsi="Centaur"/>
          <w:color w:val="000000" w:themeColor="text1"/>
          <w:sz w:val="28"/>
        </w:rPr>
        <w:t>R</w:t>
      </w:r>
      <w:r w:rsidR="00910577" w:rsidRPr="00B8285D">
        <w:rPr>
          <w:rFonts w:ascii="Centaur" w:hAnsi="Centaur"/>
          <w:color w:val="000000" w:themeColor="text1"/>
          <w:sz w:val="28"/>
        </w:rPr>
        <w:t>cl</w:t>
      </w:r>
      <w:r w:rsidRPr="00B8285D">
        <w:rPr>
          <w:rFonts w:ascii="Centaur" w:hAnsi="Centaur"/>
          <w:color w:val="000000" w:themeColor="text1"/>
          <w:sz w:val="28"/>
        </w:rPr>
        <w:t>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tiene sus propios comandos para funcionar, pero son </w:t>
      </w:r>
      <w:r w:rsidR="00910577" w:rsidRPr="00B8285D">
        <w:rPr>
          <w:rFonts w:ascii="Centaur" w:hAnsi="Centaur"/>
          <w:color w:val="000000" w:themeColor="text1"/>
          <w:sz w:val="28"/>
        </w:rPr>
        <w:t xml:space="preserve">bástate </w:t>
      </w:r>
      <w:r w:rsidRPr="00B8285D">
        <w:rPr>
          <w:rFonts w:ascii="Centaur" w:hAnsi="Centaur"/>
          <w:color w:val="000000" w:themeColor="text1"/>
          <w:sz w:val="28"/>
        </w:rPr>
        <w:t>sencillos.</w:t>
      </w:r>
      <w:r w:rsidR="00A81B4F" w:rsidRPr="00B8285D">
        <w:rPr>
          <w:rFonts w:ascii="Centaur" w:hAnsi="Centaur"/>
          <w:color w:val="000000" w:themeColor="text1"/>
          <w:sz w:val="28"/>
        </w:rPr>
        <w:t xml:space="preserve"> Las rutas de los remotos son </w:t>
      </w:r>
      <w:proofErr w:type="gramStart"/>
      <w:r w:rsidR="00A81B4F" w:rsidRPr="00B8285D">
        <w:rPr>
          <w:rFonts w:ascii="Centaur" w:hAnsi="Centaur"/>
          <w:color w:val="2F5496" w:themeColor="accent5" w:themeShade="BF"/>
          <w:sz w:val="28"/>
        </w:rPr>
        <w:t>nombreDeRemoto:directorio</w:t>
      </w:r>
      <w:proofErr w:type="gramEnd"/>
      <w:r w:rsidR="00A81B4F" w:rsidRPr="00B8285D">
        <w:rPr>
          <w:rFonts w:ascii="Centaur" w:hAnsi="Centaur"/>
          <w:color w:val="2F5496" w:themeColor="accent5" w:themeShade="BF"/>
          <w:sz w:val="28"/>
        </w:rPr>
        <w:t>1/directorio2/</w:t>
      </w:r>
    </w:p>
    <w:p w:rsidR="00910577" w:rsidRPr="00B8285D" w:rsidRDefault="0091057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Si queremos copiar algo de nuestra maquina a la nube</w:t>
      </w:r>
    </w:p>
    <w:p w:rsidR="00910577" w:rsidRPr="00B8285D" w:rsidRDefault="0091057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copy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r w:rsidR="00A81B4F" w:rsidRPr="00B8285D">
        <w:rPr>
          <w:rFonts w:ascii="Centaur" w:hAnsi="Centaur"/>
          <w:color w:val="2F5496" w:themeColor="accent5" w:themeShade="BF"/>
          <w:sz w:val="28"/>
        </w:rPr>
        <w:t>&lt;</w:t>
      </w:r>
      <w:proofErr w:type="spellStart"/>
      <w:r w:rsidR="00A81B4F" w:rsidRPr="00B8285D">
        <w:rPr>
          <w:rFonts w:ascii="Centaur" w:hAnsi="Centaur"/>
          <w:color w:val="2F5496" w:themeColor="accent5" w:themeShade="BF"/>
          <w:sz w:val="28"/>
        </w:rPr>
        <w:t>ruta_local</w:t>
      </w:r>
      <w:proofErr w:type="spellEnd"/>
      <w:r w:rsidR="00A81B4F" w:rsidRPr="00B8285D">
        <w:rPr>
          <w:rFonts w:ascii="Centaur" w:hAnsi="Centaur"/>
          <w:color w:val="2F5496" w:themeColor="accent5" w:themeShade="BF"/>
          <w:sz w:val="28"/>
        </w:rPr>
        <w:t>&gt; &lt;</w:t>
      </w:r>
      <w:proofErr w:type="spellStart"/>
      <w:r w:rsidR="00A81B4F" w:rsidRPr="00B8285D">
        <w:rPr>
          <w:rFonts w:ascii="Centaur" w:hAnsi="Centaur"/>
          <w:color w:val="2F5496" w:themeColor="accent5" w:themeShade="BF"/>
          <w:sz w:val="28"/>
        </w:rPr>
        <w:t>ruta_en_la_nube</w:t>
      </w:r>
      <w:proofErr w:type="spellEnd"/>
      <w:r w:rsidR="00A81B4F" w:rsidRPr="00B8285D">
        <w:rPr>
          <w:rFonts w:ascii="Centaur" w:hAnsi="Centaur"/>
          <w:color w:val="2F5496" w:themeColor="accent5" w:themeShade="BF"/>
          <w:sz w:val="28"/>
        </w:rPr>
        <w:t>&gt;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Ejemplo: 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copy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/home/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odin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/test.txt </w:t>
      </w:r>
      <w:proofErr w:type="spellStart"/>
      <w:proofErr w:type="gramStart"/>
      <w:r w:rsidRPr="00B8285D">
        <w:rPr>
          <w:rFonts w:ascii="Centaur" w:hAnsi="Centaur"/>
          <w:color w:val="2F5496" w:themeColor="accent5" w:themeShade="BF"/>
          <w:sz w:val="28"/>
        </w:rPr>
        <w:t>cloud:home</w:t>
      </w:r>
      <w:proofErr w:type="spellEnd"/>
      <w:proofErr w:type="gramEnd"/>
      <w:r w:rsidRPr="00B8285D">
        <w:rPr>
          <w:rFonts w:ascii="Centaur" w:hAnsi="Centaur"/>
          <w:color w:val="2F5496" w:themeColor="accent5" w:themeShade="BF"/>
          <w:sz w:val="28"/>
        </w:rPr>
        <w:t>/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odin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>/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Y si queremos copiar algo de la nube a nuestra maquina el proceso es el mismo, solo hay que invertir las rutas.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Supongamos que queremos eliminar algún elemento de la nube: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delete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ruta_de_la_nube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>&gt;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Se queremos ver el contenido de un directorio en la nube 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ls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ruta_de_la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nube&gt;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Luego hay un comando un poco contra intuitivo 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sync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&lt;ruta1&gt; &lt;ruta2&gt;</w:t>
      </w:r>
    </w:p>
    <w:p w:rsidR="00D15A01" w:rsidRPr="00D15A01" w:rsidRDefault="00F47E58" w:rsidP="00D15A01">
      <w:pPr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  <w:t xml:space="preserve">Este comando te sincroniza el contenido de la ruta1 en la ruta2, pero si en la ruta 2 hay </w:t>
      </w:r>
      <w:r w:rsidR="00B8285D">
        <w:rPr>
          <w:rFonts w:ascii="Centaur" w:hAnsi="Centaur"/>
          <w:color w:val="000000" w:themeColor="text1"/>
          <w:sz w:val="28"/>
        </w:rPr>
        <w:t>algún dato</w:t>
      </w:r>
      <w:r w:rsidRPr="00B8285D">
        <w:rPr>
          <w:rFonts w:ascii="Centaur" w:hAnsi="Centaur"/>
          <w:color w:val="000000" w:themeColor="text1"/>
          <w:sz w:val="28"/>
        </w:rPr>
        <w:t>, también lo elimina. De tal manera que realmente te crea un espejo de una ruta en la otra</w:t>
      </w:r>
      <w:r>
        <w:rPr>
          <w:rFonts w:ascii="Centaur" w:hAnsi="Centaur"/>
          <w:color w:val="000000" w:themeColor="text1"/>
          <w:sz w:val="28"/>
        </w:rPr>
        <w:t>.</w:t>
      </w:r>
    </w:p>
    <w:p w:rsidR="00AA0EB9" w:rsidRDefault="00AA0EB9">
      <w:p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br w:type="page"/>
      </w:r>
    </w:p>
    <w:p w:rsidR="00C220AF" w:rsidRDefault="00AA0EB9" w:rsidP="007F605D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lastRenderedPageBreak/>
        <w:t xml:space="preserve">Funcionalidad del procedimiento </w:t>
      </w:r>
    </w:p>
    <w:p w:rsidR="00AA0EB9" w:rsidRPr="005355BD" w:rsidRDefault="00AA0EB9" w:rsidP="00AA0EB9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El paquete de scripts cuenta con dos vertientes, la semanal y la diaria. A nivel de estructura son </w:t>
      </w:r>
      <w:r w:rsidR="005355BD" w:rsidRPr="005355BD">
        <w:rPr>
          <w:rFonts w:ascii="Centaur" w:hAnsi="Centaur"/>
          <w:sz w:val="28"/>
        </w:rPr>
        <w:t>los dos iguales</w:t>
      </w:r>
      <w:r w:rsidRPr="005355BD">
        <w:rPr>
          <w:rFonts w:ascii="Centaur" w:hAnsi="Centaur"/>
          <w:sz w:val="28"/>
        </w:rPr>
        <w:t xml:space="preserve"> con la única salvedad de que la semanal cuenta con un bloque de código que se asegura de que haya x número de archivos y que su nombre incluye la fecha en la que se realizó la copia. La estructura y filosofía de trabajo es la siguiente:</w:t>
      </w:r>
    </w:p>
    <w:p w:rsidR="00ED3EAE" w:rsidRPr="005355BD" w:rsidRDefault="001E7C3A">
      <w:pPr>
        <w:rPr>
          <w:rFonts w:ascii="Centaur" w:hAnsi="Centaur"/>
          <w:sz w:val="28"/>
        </w:rPr>
      </w:pPr>
      <w:r w:rsidRPr="005355BD">
        <w:rPr>
          <w:rFonts w:ascii="Centaur" w:hAnsi="Centaur"/>
          <w:noProof/>
          <w:sz w:val="28"/>
          <w:lang w:eastAsia="es-ES"/>
        </w:rPr>
        <w:drawing>
          <wp:inline distT="0" distB="0" distL="0" distR="0" wp14:anchorId="5A0D695F" wp14:editId="6E2FFB9C">
            <wp:extent cx="1895475" cy="308498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7995" cy="30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A" w:rsidRPr="005355BD" w:rsidRDefault="001E7C3A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Como podemos ver se cuenta con un archivo “main.sh” que es el que se ejecutará y luego en el directorio “</w:t>
      </w:r>
      <w:proofErr w:type="spellStart"/>
      <w:r w:rsidRPr="005355BD">
        <w:rPr>
          <w:rFonts w:ascii="Centaur" w:hAnsi="Centaur"/>
          <w:sz w:val="28"/>
        </w:rPr>
        <w:t>modulos</w:t>
      </w:r>
      <w:proofErr w:type="spellEnd"/>
      <w:r w:rsidRPr="005355BD">
        <w:rPr>
          <w:rFonts w:ascii="Centaur" w:hAnsi="Centaur"/>
          <w:sz w:val="28"/>
        </w:rPr>
        <w:t xml:space="preserve">” se incluirán los distintos servicios de los que se quieren hacer las copias de seguridad.  </w:t>
      </w:r>
    </w:p>
    <w:p w:rsidR="001E7C3A" w:rsidRPr="005355BD" w:rsidRDefault="001E7C3A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En “main.sh” contamos con la inclusión previamente comentada de los distintos módulos. Por otro </w:t>
      </w:r>
      <w:r w:rsidR="00FD5B9A" w:rsidRPr="005355BD">
        <w:rPr>
          <w:rFonts w:ascii="Centaur" w:hAnsi="Centaur"/>
          <w:sz w:val="28"/>
        </w:rPr>
        <w:t>lado,</w:t>
      </w:r>
      <w:r w:rsidRPr="005355BD">
        <w:rPr>
          <w:rFonts w:ascii="Centaur" w:hAnsi="Centaur"/>
          <w:sz w:val="28"/>
        </w:rPr>
        <w:t xml:space="preserve"> se establecen las variables de la fecha en la que se ejecuta el procedimiento, creación de la carpeta “/</w:t>
      </w:r>
      <w:proofErr w:type="spellStart"/>
      <w:r w:rsidRPr="005355BD">
        <w:rPr>
          <w:rFonts w:ascii="Centaur" w:hAnsi="Centaur"/>
          <w:sz w:val="28"/>
        </w:rPr>
        <w:t>backups</w:t>
      </w:r>
      <w:proofErr w:type="spellEnd"/>
      <w:r w:rsidRPr="005355BD">
        <w:rPr>
          <w:rFonts w:ascii="Centaur" w:hAnsi="Centaur"/>
          <w:sz w:val="28"/>
        </w:rPr>
        <w:t xml:space="preserve">/”, la creación del archivo de </w:t>
      </w:r>
      <w:proofErr w:type="spellStart"/>
      <w:r w:rsidRPr="005355BD">
        <w:rPr>
          <w:rFonts w:ascii="Centaur" w:hAnsi="Centaur"/>
          <w:sz w:val="28"/>
        </w:rPr>
        <w:t>logs</w:t>
      </w:r>
      <w:proofErr w:type="spellEnd"/>
      <w:r w:rsidRPr="005355BD">
        <w:rPr>
          <w:rFonts w:ascii="Centaur" w:hAnsi="Centaur"/>
          <w:sz w:val="28"/>
        </w:rPr>
        <w:t xml:space="preserve"> y la subida a la nube del propio archivo de </w:t>
      </w:r>
      <w:proofErr w:type="spellStart"/>
      <w:r w:rsidRPr="005355BD">
        <w:rPr>
          <w:rFonts w:ascii="Centaur" w:hAnsi="Centaur"/>
          <w:sz w:val="28"/>
        </w:rPr>
        <w:t>logs</w:t>
      </w:r>
      <w:proofErr w:type="spellEnd"/>
      <w:r w:rsidRPr="005355BD">
        <w:rPr>
          <w:rFonts w:ascii="Centaur" w:hAnsi="Centaur"/>
          <w:sz w:val="28"/>
        </w:rPr>
        <w:t>.</w:t>
      </w:r>
    </w:p>
    <w:p w:rsidR="00364F73" w:rsidRPr="005355BD" w:rsidRDefault="00364F73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El procedimiento está diseñado de tal manera que si se quiere introducir un nuevo servicio sea tan fácil como clonar uno de los módulos ya existentes y modificar un par de variables.</w:t>
      </w:r>
    </w:p>
    <w:p w:rsidR="00A04A67" w:rsidRPr="005355BD" w:rsidRDefault="00364F73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Cada módulo te creara uno o dos directorios “</w:t>
      </w:r>
      <w:proofErr w:type="spellStart"/>
      <w:proofErr w:type="gramStart"/>
      <w:r w:rsidRPr="005355BD">
        <w:rPr>
          <w:rFonts w:ascii="Centaur" w:hAnsi="Centaur"/>
          <w:sz w:val="28"/>
        </w:rPr>
        <w:t>conf</w:t>
      </w:r>
      <w:proofErr w:type="spellEnd"/>
      <w:r w:rsidRPr="005355BD">
        <w:rPr>
          <w:rFonts w:ascii="Centaur" w:hAnsi="Centaur"/>
          <w:sz w:val="28"/>
        </w:rPr>
        <w:t>”  y</w:t>
      </w:r>
      <w:proofErr w:type="gramEnd"/>
      <w:r w:rsidRPr="005355BD">
        <w:rPr>
          <w:rFonts w:ascii="Centaur" w:hAnsi="Centaur"/>
          <w:sz w:val="28"/>
        </w:rPr>
        <w:t xml:space="preserve">/o  “data”, dentro de ellos encontraremos paquetes comprimidos. </w:t>
      </w:r>
      <w:r w:rsidR="00170766" w:rsidRPr="005355BD">
        <w:rPr>
          <w:rFonts w:ascii="Centaur" w:hAnsi="Centaur"/>
          <w:sz w:val="28"/>
        </w:rPr>
        <w:t>Dependiendo, encontraremos archivos de datos o de configuración de los servicios</w:t>
      </w:r>
      <w:r w:rsidRPr="005355BD">
        <w:rPr>
          <w:rFonts w:ascii="Centaur" w:hAnsi="Centaur"/>
          <w:sz w:val="28"/>
        </w:rPr>
        <w:t xml:space="preserve">. Estos se </w:t>
      </w:r>
      <w:r w:rsidR="00170766" w:rsidRPr="005355BD">
        <w:rPr>
          <w:rFonts w:ascii="Centaur" w:hAnsi="Centaur"/>
          <w:sz w:val="28"/>
        </w:rPr>
        <w:t>habrán</w:t>
      </w:r>
      <w:r w:rsidRPr="005355BD">
        <w:rPr>
          <w:rFonts w:ascii="Centaur" w:hAnsi="Centaur"/>
          <w:sz w:val="28"/>
        </w:rPr>
        <w:t xml:space="preserve"> cogido de un directorio temporal ubicado en el directorio “/</w:t>
      </w:r>
      <w:proofErr w:type="spellStart"/>
      <w:r w:rsidRPr="005355BD">
        <w:rPr>
          <w:rFonts w:ascii="Centaur" w:hAnsi="Centaur"/>
          <w:sz w:val="28"/>
        </w:rPr>
        <w:t>tmp</w:t>
      </w:r>
      <w:proofErr w:type="spellEnd"/>
      <w:r w:rsidRPr="005355BD">
        <w:rPr>
          <w:rFonts w:ascii="Centaur" w:hAnsi="Centaur"/>
          <w:sz w:val="28"/>
        </w:rPr>
        <w:t>/”</w:t>
      </w:r>
      <w:r w:rsidR="00170766" w:rsidRPr="005355BD">
        <w:rPr>
          <w:rFonts w:ascii="Centaur" w:hAnsi="Centaur"/>
          <w:sz w:val="28"/>
        </w:rPr>
        <w:t xml:space="preserve"> que a su vez habrán sido copiados ahí automáticamente por el script. De tal manera que si se</w:t>
      </w:r>
      <w:r w:rsidRPr="005355BD">
        <w:rPr>
          <w:rFonts w:ascii="Centaur" w:hAnsi="Centaur"/>
          <w:sz w:val="28"/>
        </w:rPr>
        <w:t xml:space="preserve"> necesita añadir algún </w:t>
      </w:r>
      <w:r w:rsidR="00A04A67" w:rsidRPr="005355BD">
        <w:rPr>
          <w:rFonts w:ascii="Centaur" w:hAnsi="Centaur"/>
          <w:sz w:val="28"/>
        </w:rPr>
        <w:t xml:space="preserve">otro archivo de </w:t>
      </w:r>
      <w:r w:rsidR="00170766" w:rsidRPr="005355BD">
        <w:rPr>
          <w:rFonts w:ascii="Centaur" w:hAnsi="Centaur"/>
          <w:sz w:val="28"/>
        </w:rPr>
        <w:t>simplemente con añadir un</w:t>
      </w:r>
      <w:r w:rsidR="00A04A67" w:rsidRPr="005355BD">
        <w:rPr>
          <w:rFonts w:ascii="Centaur" w:hAnsi="Centaur"/>
          <w:sz w:val="28"/>
        </w:rPr>
        <w:t xml:space="preserve"> 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cp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 xml:space="preserve"> –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rp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 xml:space="preserve"> &lt;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archivoA_Añadir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&gt;</w:t>
      </w:r>
      <w:r w:rsidR="00A04A67" w:rsidRPr="005355BD">
        <w:rPr>
          <w:rFonts w:ascii="Centaur" w:hAnsi="Centaur"/>
          <w:color w:val="2F5496" w:themeColor="accent5" w:themeShade="BF"/>
          <w:sz w:val="28"/>
        </w:rPr>
        <w:t xml:space="preserve"> </w:t>
      </w:r>
      <w:r w:rsidR="00A04A67" w:rsidRPr="005355BD">
        <w:rPr>
          <w:rFonts w:ascii="Centaur" w:hAnsi="Centaur"/>
          <w:sz w:val="28"/>
        </w:rPr>
        <w:t xml:space="preserve">en el script </w:t>
      </w:r>
      <w:r w:rsidR="00170766" w:rsidRPr="005355BD">
        <w:rPr>
          <w:rFonts w:ascii="Centaur" w:hAnsi="Centaur"/>
          <w:sz w:val="28"/>
        </w:rPr>
        <w:t>estaría listo</w:t>
      </w:r>
      <w:r w:rsidR="00A04A67" w:rsidRPr="005355BD">
        <w:rPr>
          <w:rFonts w:ascii="Centaur" w:hAnsi="Centaur"/>
          <w:sz w:val="28"/>
        </w:rPr>
        <w:t xml:space="preserve">. </w:t>
      </w:r>
    </w:p>
    <w:p w:rsidR="00364F73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lastRenderedPageBreak/>
        <w:t xml:space="preserve">En algunos casos </w:t>
      </w:r>
      <w:r w:rsidR="00170766" w:rsidRPr="005355BD">
        <w:rPr>
          <w:rFonts w:ascii="Centaur" w:hAnsi="Centaur"/>
          <w:sz w:val="28"/>
        </w:rPr>
        <w:t xml:space="preserve">en los directorios de “data” no bastara con copiar y pegar, ya que por ejemplo con las bases de datos hemos tenido que volcarlas utilizando sus respectivos </w:t>
      </w:r>
      <w:proofErr w:type="spellStart"/>
      <w:r w:rsidR="00170766" w:rsidRPr="005355BD">
        <w:rPr>
          <w:rFonts w:ascii="Centaur" w:hAnsi="Centaur"/>
          <w:sz w:val="28"/>
        </w:rPr>
        <w:t>dump</w:t>
      </w:r>
      <w:proofErr w:type="spellEnd"/>
      <w:r w:rsidR="00170766" w:rsidRPr="005355BD">
        <w:rPr>
          <w:rFonts w:ascii="Centaur" w:hAnsi="Centaur"/>
          <w:sz w:val="28"/>
        </w:rPr>
        <w:t>.</w:t>
      </w:r>
    </w:p>
    <w:p w:rsidR="00A04A67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Un dato importante a tener en cuenta es que por defecto se comprimirán los paquetes con una extensión .</w:t>
      </w:r>
      <w:proofErr w:type="spellStart"/>
      <w:r w:rsidRPr="005355BD">
        <w:rPr>
          <w:rFonts w:ascii="Centaur" w:hAnsi="Centaur"/>
          <w:sz w:val="28"/>
        </w:rPr>
        <w:t>gz</w:t>
      </w:r>
      <w:proofErr w:type="spellEnd"/>
      <w:r w:rsidRPr="005355BD">
        <w:rPr>
          <w:rFonts w:ascii="Centaur" w:hAnsi="Centaur"/>
          <w:sz w:val="28"/>
        </w:rPr>
        <w:t>.</w:t>
      </w:r>
    </w:p>
    <w:p w:rsidR="00A04A67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Continuando con el procedimiento encontramos una estructura de control que nos evaluara el tamaño del paquete y si es mayor de 10GB no los dividirá en partes </w:t>
      </w:r>
      <w:r w:rsidR="005355BD" w:rsidRPr="005355BD">
        <w:rPr>
          <w:rFonts w:ascii="Centaur" w:hAnsi="Centaur"/>
          <w:sz w:val="28"/>
        </w:rPr>
        <w:t>más</w:t>
      </w:r>
      <w:r w:rsidRPr="005355BD">
        <w:rPr>
          <w:rFonts w:ascii="Centaur" w:hAnsi="Centaur"/>
          <w:sz w:val="28"/>
        </w:rPr>
        <w:t xml:space="preserve"> pequeños. Esto es por una limitación de la nube de Microsoft que no nos permite subir archivos de </w:t>
      </w:r>
      <w:r w:rsidR="005355BD" w:rsidRPr="005355BD">
        <w:rPr>
          <w:rFonts w:ascii="Centaur" w:hAnsi="Centaur"/>
          <w:sz w:val="28"/>
        </w:rPr>
        <w:t>más</w:t>
      </w:r>
      <w:r w:rsidRPr="005355BD">
        <w:rPr>
          <w:rFonts w:ascii="Centaur" w:hAnsi="Centaur"/>
          <w:sz w:val="28"/>
        </w:rPr>
        <w:t xml:space="preserve"> de 10GB.</w:t>
      </w:r>
    </w:p>
    <w:p w:rsidR="00A04A67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En los módulos de la vertiente semanal nos encontraremos un último bloque de código que se comprueba el número de archivos en el directorio y si es mayor a 3, eliminara el más antiguo dejando solamente 2 archivos</w:t>
      </w:r>
      <w:r w:rsidR="00170766" w:rsidRPr="005355BD">
        <w:rPr>
          <w:rFonts w:ascii="Centaur" w:hAnsi="Centaur"/>
          <w:sz w:val="28"/>
        </w:rPr>
        <w:t>.</w:t>
      </w:r>
    </w:p>
    <w:p w:rsidR="007D5586" w:rsidRPr="005355BD" w:rsidRDefault="007D5586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Por supuesto el procedimiento te genera una copia de seguridad en el directorio /</w:t>
      </w:r>
      <w:proofErr w:type="spellStart"/>
      <w:r>
        <w:rPr>
          <w:rFonts w:ascii="Centaur" w:hAnsi="Centaur"/>
          <w:sz w:val="28"/>
        </w:rPr>
        <w:t>backups</w:t>
      </w:r>
      <w:proofErr w:type="spellEnd"/>
      <w:r>
        <w:rPr>
          <w:rFonts w:ascii="Centaur" w:hAnsi="Centaur"/>
          <w:sz w:val="28"/>
        </w:rPr>
        <w:t>/ y luego también te genera la misma estructura en la nube.</w:t>
      </w:r>
    </w:p>
    <w:p w:rsidR="00170766" w:rsidRDefault="00170766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  <w:r w:rsidRPr="00170766">
        <w:rPr>
          <w:rFonts w:ascii="Centaur" w:hAnsi="Centaur"/>
          <w:noProof/>
          <w:color w:val="385623" w:themeColor="accent6" w:themeShade="80"/>
          <w:sz w:val="28"/>
          <w:lang w:eastAsia="es-ES"/>
        </w:rPr>
        <w:drawing>
          <wp:inline distT="0" distB="0" distL="0" distR="0" wp14:anchorId="3EBD278C" wp14:editId="07022BE2">
            <wp:extent cx="2867025" cy="494628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A" w:rsidRDefault="00FD5B9A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FD5B9A" w:rsidRDefault="00FD5B9A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FD5B9A" w:rsidRDefault="00FD5B9A" w:rsidP="00FD5B9A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proofErr w:type="spellStart"/>
      <w:r>
        <w:rPr>
          <w:rFonts w:ascii="Centaur" w:hAnsi="Centaur"/>
          <w:color w:val="385623" w:themeColor="accent6" w:themeShade="80"/>
          <w:sz w:val="44"/>
        </w:rPr>
        <w:t>Crontab</w:t>
      </w:r>
      <w:proofErr w:type="spellEnd"/>
    </w:p>
    <w:p w:rsidR="00FD5B9A" w:rsidRDefault="00FD5B9A" w:rsidP="00FD5B9A">
      <w:pPr>
        <w:ind w:firstLine="708"/>
        <w:rPr>
          <w:rFonts w:ascii="Centaur" w:hAnsi="Centaur"/>
          <w:color w:val="385623" w:themeColor="accent6" w:themeShade="80"/>
          <w:sz w:val="28"/>
        </w:rPr>
      </w:pPr>
      <w:proofErr w:type="spellStart"/>
      <w:r w:rsidRPr="007D5586">
        <w:rPr>
          <w:rFonts w:ascii="Centaur" w:hAnsi="Centaur"/>
          <w:sz w:val="28"/>
        </w:rPr>
        <w:t>Crontab</w:t>
      </w:r>
      <w:proofErr w:type="spellEnd"/>
      <w:r w:rsidRPr="007D5586">
        <w:rPr>
          <w:rFonts w:ascii="Centaur" w:hAnsi="Centaur"/>
          <w:sz w:val="28"/>
        </w:rPr>
        <w:t xml:space="preserve"> es una herramienta que tiene Linux que nos permite automatizar tareas. Nosotros establecemos cuando han de ejecutarse las tareas. Para editarlo tecleamos </w:t>
      </w:r>
      <w:r w:rsidRPr="00FD5B9A">
        <w:rPr>
          <w:rFonts w:ascii="Centaur" w:hAnsi="Centaur"/>
          <w:i/>
          <w:color w:val="2F5496" w:themeColor="accent5" w:themeShade="BF"/>
          <w:sz w:val="28"/>
        </w:rPr>
        <w:t>sudo nano /</w:t>
      </w:r>
      <w:proofErr w:type="spellStart"/>
      <w:r w:rsidRPr="00FD5B9A">
        <w:rPr>
          <w:rFonts w:ascii="Centaur" w:hAnsi="Centaur"/>
          <w:i/>
          <w:color w:val="2F5496" w:themeColor="accent5" w:themeShade="BF"/>
          <w:sz w:val="28"/>
        </w:rPr>
        <w:t>etc</w:t>
      </w:r>
      <w:proofErr w:type="spellEnd"/>
      <w:r w:rsidRPr="00FD5B9A">
        <w:rPr>
          <w:rFonts w:ascii="Centaur" w:hAnsi="Centaur"/>
          <w:i/>
          <w:color w:val="2F5496" w:themeColor="accent5" w:themeShade="BF"/>
          <w:sz w:val="28"/>
        </w:rPr>
        <w:t>/</w:t>
      </w:r>
      <w:proofErr w:type="spellStart"/>
      <w:r w:rsidRPr="00FD5B9A">
        <w:rPr>
          <w:rFonts w:ascii="Centaur" w:hAnsi="Centaur"/>
          <w:i/>
          <w:color w:val="2F5496" w:themeColor="accent5" w:themeShade="BF"/>
          <w:sz w:val="28"/>
        </w:rPr>
        <w:t>crontab</w:t>
      </w:r>
      <w:proofErr w:type="spellEnd"/>
    </w:p>
    <w:p w:rsidR="00FD5B9A" w:rsidRDefault="00FD5B9A" w:rsidP="00FD5B9A">
      <w:pPr>
        <w:rPr>
          <w:rFonts w:ascii="Centaur" w:hAnsi="Centaur"/>
          <w:color w:val="385623" w:themeColor="accent6" w:themeShade="80"/>
          <w:sz w:val="28"/>
        </w:rPr>
      </w:pPr>
      <w:r w:rsidRPr="00FD5B9A">
        <w:rPr>
          <w:rFonts w:ascii="Centaur" w:hAnsi="Centaur"/>
          <w:noProof/>
          <w:color w:val="385623" w:themeColor="accent6" w:themeShade="80"/>
          <w:sz w:val="28"/>
          <w:lang w:eastAsia="es-ES"/>
        </w:rPr>
        <w:drawing>
          <wp:inline distT="0" distB="0" distL="0" distR="0" wp14:anchorId="38DD4567" wp14:editId="19EDD7F8">
            <wp:extent cx="5400040" cy="2635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A" w:rsidRPr="007D5586" w:rsidRDefault="00FD5B9A" w:rsidP="00FD5B9A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Si nos fijamos, nos dice que el primer campo hace alusión a los minutos, el segundo campo a la hora, el tercero al día del mes, el cuarto al mes y el quinto al día de la semana. Luego está el usuario con el que se ejecutara la tarea y la propia tarea que queremos que realice. </w:t>
      </w:r>
    </w:p>
    <w:p w:rsidR="005B4C29" w:rsidRPr="007D5586" w:rsidRDefault="00FD5B9A" w:rsidP="005B4C29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En la imagen vemos que tengo configurado </w:t>
      </w:r>
      <w:r w:rsidR="005B4C29" w:rsidRPr="007D5586">
        <w:rPr>
          <w:rFonts w:ascii="Centaur" w:hAnsi="Centaur"/>
          <w:sz w:val="28"/>
        </w:rPr>
        <w:t xml:space="preserve">que me ejecute el main.sh diario todos los días de la semana de cada mes a las 02:00 con el usuario </w:t>
      </w:r>
      <w:proofErr w:type="spellStart"/>
      <w:r w:rsidR="005B4C29" w:rsidRPr="007D5586">
        <w:rPr>
          <w:rFonts w:ascii="Centaur" w:hAnsi="Centaur"/>
          <w:sz w:val="28"/>
        </w:rPr>
        <w:t>root</w:t>
      </w:r>
      <w:proofErr w:type="spellEnd"/>
      <w:r w:rsidR="005B4C29" w:rsidRPr="007D5586">
        <w:rPr>
          <w:rFonts w:ascii="Centaur" w:hAnsi="Centaur"/>
          <w:sz w:val="28"/>
        </w:rPr>
        <w:t>.</w:t>
      </w:r>
    </w:p>
    <w:p w:rsidR="005B4C29" w:rsidRPr="005B4C29" w:rsidRDefault="005B4C29" w:rsidP="005B4C2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0 2 * * *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root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sh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/etc/scriptsBK/diario/mainmk1.sh</w:t>
      </w:r>
    </w:p>
    <w:p w:rsidR="005B4C29" w:rsidRPr="007D5586" w:rsidRDefault="005B4C29" w:rsidP="005B4C29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También tengo configurado que me ejecute el main.sh semanal solo el domingo de todas las semanas de todos los meses a las 02:00 como </w:t>
      </w:r>
      <w:proofErr w:type="spellStart"/>
      <w:r w:rsidRPr="007D5586">
        <w:rPr>
          <w:rFonts w:ascii="Centaur" w:hAnsi="Centaur"/>
          <w:sz w:val="28"/>
        </w:rPr>
        <w:t>root</w:t>
      </w:r>
      <w:proofErr w:type="spellEnd"/>
      <w:r w:rsidRPr="007D5586">
        <w:rPr>
          <w:rFonts w:ascii="Centaur" w:hAnsi="Centaur"/>
          <w:sz w:val="28"/>
        </w:rPr>
        <w:t>.</w:t>
      </w:r>
    </w:p>
    <w:p w:rsidR="00FD5B9A" w:rsidRPr="005B4C29" w:rsidRDefault="005B4C29" w:rsidP="005B4C2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0 2 * * *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root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sh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/etc/scriptsBK/diario/mainmk1.sh</w:t>
      </w:r>
    </w:p>
    <w:p w:rsidR="00FD5B9A" w:rsidRPr="00FD5B9A" w:rsidRDefault="0026193C" w:rsidP="00FD5B9A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br w:type="column"/>
      </w:r>
      <w:r w:rsidR="007228B0">
        <w:rPr>
          <w:rFonts w:ascii="Centaur" w:hAnsi="Centaur"/>
          <w:color w:val="385623" w:themeColor="accent6" w:themeShade="80"/>
          <w:sz w:val="44"/>
        </w:rPr>
        <w:lastRenderedPageBreak/>
        <w:t>Recuperación</w:t>
      </w:r>
    </w:p>
    <w:p w:rsidR="00FD5B9A" w:rsidRDefault="0026193C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Dependiendo del servicio, el proceso de recuperación puede variar ligeramente.</w:t>
      </w:r>
    </w:p>
    <w:p w:rsidR="0026193C" w:rsidRDefault="0026193C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Lo primero es ser conscientes de en qué punto nos encontramos. El peor de los casos sería un fallo catastrófico de la máquina que requiriese instalar desde cero.</w:t>
      </w:r>
    </w:p>
    <w:p w:rsidR="004D2BC0" w:rsidRDefault="0026193C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En este caso lo primero que tendríamos que hacer sería instalar y configurar de nuevo </w:t>
      </w:r>
      <w:proofErr w:type="spellStart"/>
      <w:r>
        <w:rPr>
          <w:rFonts w:ascii="Centaur" w:hAnsi="Centaur"/>
          <w:sz w:val="28"/>
        </w:rPr>
        <w:t>rclone</w:t>
      </w:r>
      <w:proofErr w:type="spellEnd"/>
      <w:r>
        <w:rPr>
          <w:rFonts w:ascii="Centaur" w:hAnsi="Centaur"/>
          <w:sz w:val="28"/>
        </w:rPr>
        <w:t xml:space="preserve"> para tener acceso a nuestras copias de seguridad alojadas en la </w:t>
      </w:r>
      <w:r w:rsidR="006F60B0">
        <w:rPr>
          <w:rFonts w:ascii="Centaur" w:hAnsi="Centaur"/>
          <w:sz w:val="28"/>
        </w:rPr>
        <w:t>nube y descargarlas.</w:t>
      </w:r>
      <w:r w:rsidR="004D2BC0">
        <w:rPr>
          <w:rFonts w:ascii="Centaur" w:hAnsi="Centaur"/>
          <w:sz w:val="28"/>
        </w:rPr>
        <w:t xml:space="preserve"> Si a la hora de descargar vemos que lo que se nos descarga es una carpeta, esto se debe a que el paquete </w:t>
      </w:r>
      <w:r w:rsidR="00316301">
        <w:rPr>
          <w:rFonts w:ascii="Centaur" w:hAnsi="Centaur"/>
          <w:sz w:val="28"/>
        </w:rPr>
        <w:t>pesaría</w:t>
      </w:r>
      <w:r w:rsidR="004D2BC0">
        <w:rPr>
          <w:rFonts w:ascii="Centaur" w:hAnsi="Centaur"/>
          <w:sz w:val="28"/>
        </w:rPr>
        <w:t xml:space="preserve"> </w:t>
      </w:r>
      <w:r w:rsidR="00316301">
        <w:rPr>
          <w:rFonts w:ascii="Centaur" w:hAnsi="Centaur"/>
          <w:sz w:val="28"/>
        </w:rPr>
        <w:t>más</w:t>
      </w:r>
      <w:r w:rsidR="004D2BC0">
        <w:rPr>
          <w:rFonts w:ascii="Centaur" w:hAnsi="Centaur"/>
          <w:sz w:val="28"/>
        </w:rPr>
        <w:t xml:space="preserve"> de 10 GB y se tuvo que dividir. </w:t>
      </w:r>
    </w:p>
    <w:p w:rsidR="004D2BC0" w:rsidRDefault="004D2BC0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Para solventar este problema tendremos que juntar las partes. No metemos en </w:t>
      </w:r>
      <w:r w:rsidR="00316301">
        <w:rPr>
          <w:rFonts w:ascii="Centaur" w:hAnsi="Centaur"/>
          <w:sz w:val="28"/>
        </w:rPr>
        <w:t>la carpeta</w:t>
      </w:r>
      <w:r>
        <w:rPr>
          <w:rFonts w:ascii="Centaur" w:hAnsi="Centaur"/>
          <w:sz w:val="28"/>
        </w:rPr>
        <w:t xml:space="preserve"> y ejecutamos </w:t>
      </w:r>
    </w:p>
    <w:p w:rsidR="004D2BC0" w:rsidRPr="007E57B9" w:rsidRDefault="007E57B9" w:rsidP="004D2BC0">
      <w:pPr>
        <w:ind w:firstLine="708"/>
        <w:rPr>
          <w:rFonts w:ascii="Centaur" w:hAnsi="Centaur"/>
          <w:i/>
          <w:color w:val="2F5496" w:themeColor="accent5" w:themeShade="BF"/>
          <w:sz w:val="24"/>
        </w:rPr>
      </w:pPr>
      <w:proofErr w:type="spellStart"/>
      <w:proofErr w:type="gramStart"/>
      <w:r w:rsidRPr="007E57B9">
        <w:rPr>
          <w:i/>
          <w:color w:val="2F5496" w:themeColor="accent5" w:themeShade="BF"/>
          <w:sz w:val="24"/>
        </w:rPr>
        <w:t>c</w:t>
      </w:r>
      <w:r w:rsidR="004D2BC0" w:rsidRPr="007E57B9">
        <w:rPr>
          <w:i/>
          <w:color w:val="2F5496" w:themeColor="accent5" w:themeShade="BF"/>
          <w:sz w:val="24"/>
        </w:rPr>
        <w:t>at</w:t>
      </w:r>
      <w:proofErr w:type="spellEnd"/>
      <w:r w:rsidRPr="007E57B9">
        <w:rPr>
          <w:i/>
          <w:color w:val="2F5496" w:themeColor="accent5" w:themeShade="BF"/>
          <w:sz w:val="24"/>
        </w:rPr>
        <w:t xml:space="preserve"> </w:t>
      </w:r>
      <w:r w:rsidR="004D2BC0" w:rsidRPr="007E57B9">
        <w:rPr>
          <w:i/>
          <w:color w:val="2F5496" w:themeColor="accent5" w:themeShade="BF"/>
          <w:sz w:val="24"/>
        </w:rPr>
        <w:t xml:space="preserve"> </w:t>
      </w:r>
      <w:proofErr w:type="spellStart"/>
      <w:r w:rsidR="004D2BC0" w:rsidRPr="007E57B9">
        <w:rPr>
          <w:i/>
          <w:color w:val="2F5496" w:themeColor="accent5" w:themeShade="BF"/>
          <w:sz w:val="24"/>
        </w:rPr>
        <w:t>directorio</w:t>
      </w:r>
      <w:proofErr w:type="gramEnd"/>
      <w:r w:rsidR="004D2BC0" w:rsidRPr="007E57B9">
        <w:rPr>
          <w:i/>
          <w:color w:val="2F5496" w:themeColor="accent5" w:themeShade="BF"/>
          <w:sz w:val="24"/>
        </w:rPr>
        <w:t>_con_las_partes</w:t>
      </w:r>
      <w:proofErr w:type="spellEnd"/>
      <w:r w:rsidR="004D2BC0" w:rsidRPr="007E57B9">
        <w:rPr>
          <w:i/>
          <w:color w:val="2F5496" w:themeColor="accent5" w:themeShade="BF"/>
          <w:sz w:val="24"/>
        </w:rPr>
        <w:t xml:space="preserve">/parte_* &gt; </w:t>
      </w:r>
      <w:proofErr w:type="spellStart"/>
      <w:r w:rsidR="00735CCB" w:rsidRPr="007E57B9">
        <w:rPr>
          <w:i/>
          <w:color w:val="2F5496" w:themeColor="accent5" w:themeShade="BF"/>
          <w:sz w:val="24"/>
        </w:rPr>
        <w:t>directorio_con_las_</w:t>
      </w:r>
      <w:r w:rsidR="004D2BC0" w:rsidRPr="007E57B9">
        <w:rPr>
          <w:i/>
          <w:color w:val="2F5496" w:themeColor="accent5" w:themeShade="BF"/>
          <w:sz w:val="24"/>
        </w:rPr>
        <w:t>partes</w:t>
      </w:r>
      <w:proofErr w:type="spellEnd"/>
      <w:r w:rsidR="004D2BC0" w:rsidRPr="007E57B9">
        <w:rPr>
          <w:i/>
          <w:color w:val="2F5496" w:themeColor="accent5" w:themeShade="BF"/>
          <w:sz w:val="24"/>
        </w:rPr>
        <w:t>/data.tar</w:t>
      </w:r>
      <w:r w:rsidR="00735CCB" w:rsidRPr="007E57B9">
        <w:rPr>
          <w:i/>
          <w:color w:val="2F5496" w:themeColor="accent5" w:themeShade="BF"/>
          <w:sz w:val="24"/>
        </w:rPr>
        <w:t>.gz</w:t>
      </w:r>
      <w:r w:rsidR="004D2BC0" w:rsidRPr="007E57B9">
        <w:rPr>
          <w:rFonts w:ascii="Centaur" w:hAnsi="Centaur"/>
          <w:i/>
          <w:color w:val="2F5496" w:themeColor="accent5" w:themeShade="BF"/>
          <w:sz w:val="24"/>
        </w:rPr>
        <w:t xml:space="preserve">  </w:t>
      </w:r>
    </w:p>
    <w:p w:rsidR="00735CCB" w:rsidRDefault="00735CCB" w:rsidP="004D2BC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noProof/>
          <w:color w:val="2F5496" w:themeColor="accent5" w:themeShade="BF"/>
          <w:sz w:val="28"/>
          <w:lang w:eastAsia="es-ES"/>
        </w:rPr>
        <w:drawing>
          <wp:inline distT="0" distB="0" distL="0" distR="0" wp14:anchorId="110629D4" wp14:editId="4FD68661">
            <wp:extent cx="5400040" cy="8750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B" w:rsidRDefault="00735CCB" w:rsidP="004D2BC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noProof/>
          <w:color w:val="2F5496" w:themeColor="accent5" w:themeShade="BF"/>
          <w:sz w:val="28"/>
          <w:lang w:eastAsia="es-ES"/>
        </w:rPr>
        <w:drawing>
          <wp:inline distT="0" distB="0" distL="0" distR="0" wp14:anchorId="1B4A48C6" wp14:editId="02211098">
            <wp:extent cx="5400040" cy="160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B" w:rsidRPr="00735CCB" w:rsidRDefault="00735CCB" w:rsidP="007E57B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noProof/>
          <w:color w:val="2F5496" w:themeColor="accent5" w:themeShade="BF"/>
          <w:sz w:val="28"/>
          <w:lang w:eastAsia="es-ES"/>
        </w:rPr>
        <w:drawing>
          <wp:inline distT="0" distB="0" distL="0" distR="0" wp14:anchorId="6800355F" wp14:editId="20F2CC57">
            <wp:extent cx="5400040" cy="1019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B0" w:rsidRDefault="006F60B0" w:rsidP="006F60B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Posteriormente tendríamos que desempaquetar los archivos descargados. </w:t>
      </w:r>
    </w:p>
    <w:p w:rsidR="006F60B0" w:rsidRPr="007E57B9" w:rsidRDefault="006F60B0" w:rsidP="006F60B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proofErr w:type="spellStart"/>
      <w:r w:rsidRPr="007E57B9">
        <w:rPr>
          <w:rFonts w:ascii="Centaur" w:hAnsi="Centaur"/>
          <w:i/>
          <w:color w:val="2F5496" w:themeColor="accent5" w:themeShade="BF"/>
          <w:sz w:val="28"/>
        </w:rPr>
        <w:t>tar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 xml:space="preserve"> –</w:t>
      </w:r>
      <w:proofErr w:type="spellStart"/>
      <w:r w:rsidRPr="007E57B9">
        <w:rPr>
          <w:rFonts w:ascii="Centaur" w:hAnsi="Centaur"/>
          <w:i/>
          <w:color w:val="2F5496" w:themeColor="accent5" w:themeShade="BF"/>
          <w:sz w:val="28"/>
        </w:rPr>
        <w:t>xvf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 xml:space="preserve"> &lt;paquete&gt; -</w:t>
      </w:r>
      <w:proofErr w:type="gramStart"/>
      <w:r w:rsidRPr="007E57B9">
        <w:rPr>
          <w:rFonts w:ascii="Centaur" w:hAnsi="Centaur"/>
          <w:i/>
          <w:color w:val="2F5496" w:themeColor="accent5" w:themeShade="BF"/>
          <w:sz w:val="28"/>
        </w:rPr>
        <w:t>C  &lt;</w:t>
      </w:r>
      <w:proofErr w:type="spellStart"/>
      <w:proofErr w:type="gramEnd"/>
      <w:r w:rsidRPr="007E57B9">
        <w:rPr>
          <w:rFonts w:ascii="Centaur" w:hAnsi="Centaur"/>
          <w:i/>
          <w:color w:val="2F5496" w:themeColor="accent5" w:themeShade="BF"/>
          <w:sz w:val="28"/>
        </w:rPr>
        <w:t>directorio_de_destino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>&gt;</w:t>
      </w:r>
    </w:p>
    <w:p w:rsidR="006F60B0" w:rsidRDefault="006F60B0" w:rsidP="006F60B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Este comando nos desempaquetaría el archivo en el directorio que queramos.</w:t>
      </w:r>
    </w:p>
    <w:p w:rsidR="004D2BC0" w:rsidRDefault="006F60B0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E</w:t>
      </w:r>
      <w:r w:rsidR="004D2BC0">
        <w:rPr>
          <w:rFonts w:ascii="Centaur" w:hAnsi="Centaur"/>
          <w:sz w:val="28"/>
        </w:rPr>
        <w:t>l siguiente paso serí</w:t>
      </w:r>
      <w:r>
        <w:rPr>
          <w:rFonts w:ascii="Centaur" w:hAnsi="Centaur"/>
          <w:sz w:val="28"/>
        </w:rPr>
        <w:t xml:space="preserve">a </w:t>
      </w:r>
      <w:r w:rsidR="004D2BC0">
        <w:rPr>
          <w:rFonts w:ascii="Centaur" w:hAnsi="Centaur"/>
          <w:sz w:val="28"/>
        </w:rPr>
        <w:t xml:space="preserve">instalar </w:t>
      </w:r>
      <w:r w:rsidR="00316301">
        <w:rPr>
          <w:rFonts w:ascii="Centaur" w:hAnsi="Centaur"/>
          <w:sz w:val="28"/>
        </w:rPr>
        <w:t>los servicios</w:t>
      </w:r>
      <w:r w:rsidR="004D2BC0">
        <w:rPr>
          <w:rFonts w:ascii="Centaur" w:hAnsi="Centaur"/>
          <w:sz w:val="28"/>
        </w:rPr>
        <w:t xml:space="preserve"> que necesitemos, una vez instalados, paramos el servicio y remplazamos los archivos de configuración creados por los que teníamos guardados de nuestras copias de seguridad y reiniciar el servicio. Hacemos lo mismo con los archivos de datos y si no hay conflicto de permisos ni nada por el estilo ya estaría restaurado. (en caso de las bases de datos tendríamos que insertar los archivos .</w:t>
      </w:r>
      <w:proofErr w:type="spellStart"/>
      <w:r w:rsidR="004D2BC0">
        <w:rPr>
          <w:rFonts w:ascii="Centaur" w:hAnsi="Centaur"/>
          <w:sz w:val="28"/>
        </w:rPr>
        <w:t>sql</w:t>
      </w:r>
      <w:proofErr w:type="spellEnd"/>
      <w:r w:rsidR="004D2BC0">
        <w:rPr>
          <w:rFonts w:ascii="Centaur" w:hAnsi="Centaur"/>
          <w:sz w:val="28"/>
        </w:rPr>
        <w:t xml:space="preserve">) </w:t>
      </w:r>
    </w:p>
    <w:p w:rsidR="0026193C" w:rsidRPr="0026193C" w:rsidRDefault="0026193C" w:rsidP="00364F73">
      <w:pPr>
        <w:ind w:firstLine="708"/>
        <w:rPr>
          <w:rFonts w:ascii="Centaur" w:hAnsi="Centaur"/>
          <w:sz w:val="28"/>
        </w:rPr>
      </w:pPr>
    </w:p>
    <w:p w:rsidR="00A04A67" w:rsidRDefault="00A04A67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1E7C3A" w:rsidRPr="00B70FEC" w:rsidRDefault="001E7C3A" w:rsidP="001E7C3A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6A7AC1" w:rsidRPr="00B70FEC" w:rsidRDefault="006A7AC1" w:rsidP="006A7AC1">
      <w:pPr>
        <w:ind w:left="720"/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 </w:t>
      </w:r>
    </w:p>
    <w:sectPr w:rsidR="006A7AC1" w:rsidRPr="00B70FEC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7E1" w:rsidRDefault="001C37E1" w:rsidP="0058493C">
      <w:pPr>
        <w:spacing w:after="0" w:line="240" w:lineRule="auto"/>
      </w:pPr>
      <w:r>
        <w:separator/>
      </w:r>
    </w:p>
  </w:endnote>
  <w:endnote w:type="continuationSeparator" w:id="0">
    <w:p w:rsidR="001C37E1" w:rsidRDefault="001C37E1" w:rsidP="00584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-1179957080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58493C" w:rsidRDefault="0058493C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8493C" w:rsidRDefault="0058493C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0409F8" w:rsidRPr="000409F8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18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58493C" w:rsidRDefault="0058493C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0409F8" w:rsidRPr="000409F8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58493C" w:rsidRDefault="005849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7E1" w:rsidRDefault="001C37E1" w:rsidP="0058493C">
      <w:pPr>
        <w:spacing w:after="0" w:line="240" w:lineRule="auto"/>
      </w:pPr>
      <w:r>
        <w:separator/>
      </w:r>
    </w:p>
  </w:footnote>
  <w:footnote w:type="continuationSeparator" w:id="0">
    <w:p w:rsidR="001C37E1" w:rsidRDefault="001C37E1" w:rsidP="00584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0512"/>
    <w:multiLevelType w:val="hybridMultilevel"/>
    <w:tmpl w:val="A2A87146"/>
    <w:lvl w:ilvl="0" w:tplc="DE700588">
      <w:start w:val="1"/>
      <w:numFmt w:val="lowerLetter"/>
      <w:lvlText w:val="%1-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DD4F02"/>
    <w:multiLevelType w:val="hybridMultilevel"/>
    <w:tmpl w:val="E7428CF6"/>
    <w:lvl w:ilvl="0" w:tplc="A600F3BE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2B79C4"/>
    <w:multiLevelType w:val="hybridMultilevel"/>
    <w:tmpl w:val="6B32EC16"/>
    <w:lvl w:ilvl="0" w:tplc="0C0A0019">
      <w:start w:val="1"/>
      <w:numFmt w:val="lowerLetter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672561F"/>
    <w:multiLevelType w:val="hybridMultilevel"/>
    <w:tmpl w:val="390CD0FE"/>
    <w:lvl w:ilvl="0" w:tplc="4364B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B623B"/>
    <w:multiLevelType w:val="hybridMultilevel"/>
    <w:tmpl w:val="B7DABF8E"/>
    <w:lvl w:ilvl="0" w:tplc="0C0A0019">
      <w:start w:val="1"/>
      <w:numFmt w:val="lowerLetter"/>
      <w:lvlText w:val="%1."/>
      <w:lvlJc w:val="left"/>
      <w:pPr>
        <w:ind w:left="213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D7E"/>
    <w:rsid w:val="000409F8"/>
    <w:rsid w:val="00072609"/>
    <w:rsid w:val="00093BBC"/>
    <w:rsid w:val="00170766"/>
    <w:rsid w:val="001C37E1"/>
    <w:rsid w:val="001E07E3"/>
    <w:rsid w:val="001E7C3A"/>
    <w:rsid w:val="00214B84"/>
    <w:rsid w:val="002336D0"/>
    <w:rsid w:val="0026193C"/>
    <w:rsid w:val="002724AE"/>
    <w:rsid w:val="002A4CF8"/>
    <w:rsid w:val="002B7CD7"/>
    <w:rsid w:val="00316301"/>
    <w:rsid w:val="00364F73"/>
    <w:rsid w:val="003C4412"/>
    <w:rsid w:val="003F4650"/>
    <w:rsid w:val="00490798"/>
    <w:rsid w:val="004D2BC0"/>
    <w:rsid w:val="004E14F7"/>
    <w:rsid w:val="004F27A8"/>
    <w:rsid w:val="005355BD"/>
    <w:rsid w:val="00546256"/>
    <w:rsid w:val="00583D69"/>
    <w:rsid w:val="0058493C"/>
    <w:rsid w:val="005B4C29"/>
    <w:rsid w:val="005B7B12"/>
    <w:rsid w:val="00611103"/>
    <w:rsid w:val="00621467"/>
    <w:rsid w:val="006A7AC1"/>
    <w:rsid w:val="006F60B0"/>
    <w:rsid w:val="007069B9"/>
    <w:rsid w:val="007228B0"/>
    <w:rsid w:val="00735CCB"/>
    <w:rsid w:val="00774F85"/>
    <w:rsid w:val="00794D7E"/>
    <w:rsid w:val="007D5586"/>
    <w:rsid w:val="007E57B9"/>
    <w:rsid w:val="007F605D"/>
    <w:rsid w:val="00910577"/>
    <w:rsid w:val="00935797"/>
    <w:rsid w:val="00A04A67"/>
    <w:rsid w:val="00A575D4"/>
    <w:rsid w:val="00A81B4F"/>
    <w:rsid w:val="00AA0EB9"/>
    <w:rsid w:val="00B6622A"/>
    <w:rsid w:val="00B70FEC"/>
    <w:rsid w:val="00B8285D"/>
    <w:rsid w:val="00BC1F3B"/>
    <w:rsid w:val="00C220AF"/>
    <w:rsid w:val="00C66620"/>
    <w:rsid w:val="00CC3D3D"/>
    <w:rsid w:val="00D15A01"/>
    <w:rsid w:val="00DD6CDC"/>
    <w:rsid w:val="00E11D4C"/>
    <w:rsid w:val="00EA72B6"/>
    <w:rsid w:val="00ED3EAE"/>
    <w:rsid w:val="00ED3F65"/>
    <w:rsid w:val="00F3394E"/>
    <w:rsid w:val="00F47E58"/>
    <w:rsid w:val="00FB6E19"/>
    <w:rsid w:val="00FB7CE9"/>
    <w:rsid w:val="00FD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BE1621"/>
  <w15:chartTrackingRefBased/>
  <w15:docId w15:val="{E4CCD0D4-225F-4FE0-B660-17A3D970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49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493C"/>
  </w:style>
  <w:style w:type="paragraph" w:styleId="Piedepgina">
    <w:name w:val="footer"/>
    <w:basedOn w:val="Normal"/>
    <w:link w:val="PiedepginaCar"/>
    <w:uiPriority w:val="99"/>
    <w:unhideWhenUsed/>
    <w:rsid w:val="005849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493C"/>
  </w:style>
  <w:style w:type="paragraph" w:styleId="Prrafodelista">
    <w:name w:val="List Paragraph"/>
    <w:basedOn w:val="Normal"/>
    <w:uiPriority w:val="34"/>
    <w:qFormat/>
    <w:rsid w:val="00214B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7A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18</Pages>
  <Words>1379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Navarro</dc:creator>
  <cp:keywords/>
  <dc:description/>
  <cp:lastModifiedBy>Adrian Navarro</cp:lastModifiedBy>
  <cp:revision>32</cp:revision>
  <cp:lastPrinted>2019-01-22T10:35:00Z</cp:lastPrinted>
  <dcterms:created xsi:type="dcterms:W3CDTF">2019-01-22T09:24:00Z</dcterms:created>
  <dcterms:modified xsi:type="dcterms:W3CDTF">2020-06-22T17:44:00Z</dcterms:modified>
</cp:coreProperties>
</file>