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7357" w14:textId="70E7F373" w:rsidR="00B3498F" w:rsidRDefault="00B3498F" w:rsidP="00B3498F">
      <w:pPr>
        <w:spacing w:after="0"/>
        <w:rPr>
          <w:b/>
          <w:bCs/>
          <w:sz w:val="24"/>
          <w:szCs w:val="24"/>
        </w:rPr>
      </w:pPr>
      <w:r>
        <w:rPr>
          <w:b/>
          <w:bCs/>
          <w:sz w:val="24"/>
          <w:szCs w:val="24"/>
        </w:rPr>
        <w:t>S</w:t>
      </w:r>
      <w:r>
        <w:rPr>
          <w:b/>
          <w:bCs/>
          <w:sz w:val="24"/>
          <w:szCs w:val="24"/>
        </w:rPr>
        <w:t>imples e multidimensionais</w:t>
      </w:r>
    </w:p>
    <w:p w14:paraId="19F2B9E2" w14:textId="77777777" w:rsidR="00B3498F" w:rsidRDefault="00B3498F" w:rsidP="00B3498F">
      <w:pPr>
        <w:spacing w:after="0"/>
      </w:pPr>
      <w:r>
        <w:t>(Diego Martins de Pinho)</w:t>
      </w:r>
    </w:p>
    <w:p w14:paraId="0FD1CE86" w14:textId="50D3490E" w:rsidR="00B3498F" w:rsidRDefault="00B3498F" w:rsidP="00B3498F">
      <w:pPr>
        <w:spacing w:after="0"/>
      </w:pPr>
    </w:p>
    <w:p w14:paraId="7EEC9FBA" w14:textId="3D2E7AD9" w:rsidR="00B3498F" w:rsidRDefault="00B3498F" w:rsidP="00B3498F">
      <w:pPr>
        <w:spacing w:after="0"/>
        <w:rPr>
          <w:b/>
          <w:bCs/>
          <w:sz w:val="24"/>
          <w:szCs w:val="24"/>
        </w:rPr>
      </w:pPr>
      <w:r>
        <w:rPr>
          <w:b/>
          <w:bCs/>
          <w:sz w:val="24"/>
          <w:szCs w:val="24"/>
        </w:rPr>
        <w:t xml:space="preserve">- </w:t>
      </w:r>
      <w:r w:rsidR="001C0319">
        <w:rPr>
          <w:b/>
          <w:bCs/>
          <w:sz w:val="24"/>
          <w:szCs w:val="24"/>
        </w:rPr>
        <w:t>Tipos agregados homogêneos simples</w:t>
      </w:r>
    </w:p>
    <w:p w14:paraId="56B8937C" w14:textId="7454CC62" w:rsidR="00B3498F" w:rsidRDefault="00B3498F" w:rsidP="00B3498F">
      <w:pPr>
        <w:spacing w:after="0"/>
      </w:pPr>
      <w:r>
        <w:t xml:space="preserve">* </w:t>
      </w:r>
      <w:r w:rsidR="001C0319">
        <w:t xml:space="preserve">Em boa parte dos programas, existem situações onde será </w:t>
      </w:r>
      <w:r w:rsidR="001C0319" w:rsidRPr="001C0319">
        <w:rPr>
          <w:b/>
          <w:bCs/>
        </w:rPr>
        <w:t>necessário agrupar uma sequencia de dados</w:t>
      </w:r>
      <w:r w:rsidR="001C0319">
        <w:t xml:space="preserve"> de um mesmo tipo.</w:t>
      </w:r>
    </w:p>
    <w:p w14:paraId="7327895A" w14:textId="448435DF" w:rsidR="001C0319" w:rsidRDefault="001C0319" w:rsidP="00B3498F">
      <w:pPr>
        <w:spacing w:after="0"/>
      </w:pPr>
      <w:r>
        <w:t>* Se cada valor for tratado com uma respectiva variável, existe o risco da pessoa programadora ter de lidar com uma quantidade muito grande de variáveis no código no caso da manipulação de muitos dados simultaneamente. Para evitar este tipo de situação e, principalmente, organizar a forma como os agrupamentos podem ser feitos, o Java possibilita a formação do que é chamado de agregados.</w:t>
      </w:r>
    </w:p>
    <w:p w14:paraId="352FB709" w14:textId="67D4129F" w:rsidR="00907510" w:rsidRDefault="00907510" w:rsidP="00B3498F">
      <w:pPr>
        <w:spacing w:after="0"/>
      </w:pPr>
    </w:p>
    <w:p w14:paraId="0CE501CF" w14:textId="7094B397" w:rsidR="00907510" w:rsidRPr="00506ECF" w:rsidRDefault="00907510" w:rsidP="00B3498F">
      <w:pPr>
        <w:spacing w:after="0"/>
        <w:rPr>
          <w:u w:val="single"/>
        </w:rPr>
      </w:pPr>
      <w:r w:rsidRPr="00506ECF">
        <w:rPr>
          <w:u w:val="single"/>
        </w:rPr>
        <w:t>Agregado homogêneo</w:t>
      </w:r>
      <w:r w:rsidR="007246DF" w:rsidRPr="00506ECF">
        <w:rPr>
          <w:u w:val="single"/>
        </w:rPr>
        <w:t>:</w:t>
      </w:r>
    </w:p>
    <w:p w14:paraId="399F9F1D" w14:textId="7BB80439" w:rsidR="00907510" w:rsidRDefault="00907510" w:rsidP="00B3498F">
      <w:pPr>
        <w:spacing w:after="0"/>
      </w:pPr>
      <w:r>
        <w:rPr>
          <w:noProof/>
        </w:rPr>
        <w:drawing>
          <wp:inline distT="0" distB="0" distL="0" distR="0" wp14:anchorId="46BD0998" wp14:editId="2C1C3665">
            <wp:extent cx="3696020" cy="17908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3696020" cy="1790855"/>
                    </a:xfrm>
                    <a:prstGeom prst="rect">
                      <a:avLst/>
                    </a:prstGeom>
                  </pic:spPr>
                </pic:pic>
              </a:graphicData>
            </a:graphic>
          </wp:inline>
        </w:drawing>
      </w:r>
    </w:p>
    <w:p w14:paraId="55A85538" w14:textId="2490FF6F" w:rsidR="007246DF" w:rsidRDefault="00A1320F" w:rsidP="007246DF">
      <w:pPr>
        <w:spacing w:after="0"/>
        <w:rPr>
          <w:b/>
          <w:bCs/>
          <w:sz w:val="24"/>
          <w:szCs w:val="24"/>
        </w:rPr>
      </w:pPr>
      <w:r>
        <w:rPr>
          <w:noProof/>
        </w:rPr>
        <w:drawing>
          <wp:anchor distT="0" distB="0" distL="114300" distR="114300" simplePos="0" relativeHeight="251658240" behindDoc="0" locked="0" layoutInCell="1" allowOverlap="1" wp14:anchorId="4CAD46A9" wp14:editId="6C186116">
            <wp:simplePos x="0" y="0"/>
            <wp:positionH relativeFrom="page">
              <wp:posOffset>5543549</wp:posOffset>
            </wp:positionH>
            <wp:positionV relativeFrom="paragraph">
              <wp:posOffset>12700</wp:posOffset>
            </wp:positionV>
            <wp:extent cx="2014855" cy="1276067"/>
            <wp:effectExtent l="0" t="0" r="4445" b="63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5">
                      <a:extLst>
                        <a:ext uri="{28A0092B-C50C-407E-A947-70E740481C1C}">
                          <a14:useLocalDpi xmlns:a14="http://schemas.microsoft.com/office/drawing/2010/main" val="0"/>
                        </a:ext>
                      </a:extLst>
                    </a:blip>
                    <a:stretch>
                      <a:fillRect/>
                    </a:stretch>
                  </pic:blipFill>
                  <pic:spPr>
                    <a:xfrm>
                      <a:off x="0" y="0"/>
                      <a:ext cx="2016414" cy="1277054"/>
                    </a:xfrm>
                    <a:prstGeom prst="rect">
                      <a:avLst/>
                    </a:prstGeom>
                  </pic:spPr>
                </pic:pic>
              </a:graphicData>
            </a:graphic>
            <wp14:sizeRelH relativeFrom="page">
              <wp14:pctWidth>0</wp14:pctWidth>
            </wp14:sizeRelH>
            <wp14:sizeRelV relativeFrom="page">
              <wp14:pctHeight>0</wp14:pctHeight>
            </wp14:sizeRelV>
          </wp:anchor>
        </w:drawing>
      </w:r>
    </w:p>
    <w:p w14:paraId="4FC1053B" w14:textId="4A2C7903" w:rsidR="007246DF" w:rsidRDefault="007246DF" w:rsidP="007246DF">
      <w:pPr>
        <w:spacing w:after="0"/>
        <w:rPr>
          <w:b/>
          <w:bCs/>
          <w:sz w:val="24"/>
          <w:szCs w:val="24"/>
        </w:rPr>
      </w:pPr>
      <w:r>
        <w:rPr>
          <w:b/>
          <w:bCs/>
          <w:sz w:val="24"/>
          <w:szCs w:val="24"/>
        </w:rPr>
        <w:t xml:space="preserve">- Tipos agregados homogêneos </w:t>
      </w:r>
      <w:r>
        <w:rPr>
          <w:b/>
          <w:bCs/>
          <w:sz w:val="24"/>
          <w:szCs w:val="24"/>
        </w:rPr>
        <w:t>bidimensionais</w:t>
      </w:r>
    </w:p>
    <w:p w14:paraId="39B8D4A6" w14:textId="17F384CB" w:rsidR="002A3B33" w:rsidRDefault="007246DF" w:rsidP="007246DF">
      <w:pPr>
        <w:spacing w:after="0"/>
      </w:pPr>
      <w:r>
        <w:t xml:space="preserve">* </w:t>
      </w:r>
      <w:r>
        <w:t>Os agregados também podem ter mais de uma dimensão.</w:t>
      </w:r>
    </w:p>
    <w:p w14:paraId="469653C9" w14:textId="7E5181C7" w:rsidR="007246DF" w:rsidRDefault="007246DF" w:rsidP="007246DF">
      <w:pPr>
        <w:spacing w:after="0"/>
      </w:pPr>
      <w:r>
        <w:t>* O mais utilizado é o agregado bidimensional, também conhecido como matriz</w:t>
      </w:r>
      <w:r w:rsidR="00A1320F">
        <w:t>.</w:t>
      </w:r>
    </w:p>
    <w:p w14:paraId="17EC98B8" w14:textId="6AAB9432" w:rsidR="00A1320F" w:rsidRDefault="00A1320F" w:rsidP="007246DF">
      <w:pPr>
        <w:spacing w:after="0"/>
      </w:pPr>
    </w:p>
    <w:p w14:paraId="53613BB2" w14:textId="788148D6" w:rsidR="00A1320F" w:rsidRPr="00506ECF" w:rsidRDefault="00A1320F" w:rsidP="007246DF">
      <w:pPr>
        <w:spacing w:after="0"/>
        <w:rPr>
          <w:u w:val="single"/>
        </w:rPr>
      </w:pPr>
      <w:r w:rsidRPr="00506ECF">
        <w:rPr>
          <w:u w:val="single"/>
        </w:rPr>
        <w:t>Agregado bidimensional:</w:t>
      </w:r>
    </w:p>
    <w:p w14:paraId="3C36BC90" w14:textId="78B2C4C8" w:rsidR="00A1320F" w:rsidRDefault="00A1320F" w:rsidP="007246DF">
      <w:pPr>
        <w:spacing w:after="0"/>
      </w:pPr>
      <w:r>
        <w:rPr>
          <w:noProof/>
        </w:rPr>
        <w:drawing>
          <wp:inline distT="0" distB="0" distL="0" distR="0" wp14:anchorId="4DAD2116" wp14:editId="56C0990C">
            <wp:extent cx="3693026" cy="1619250"/>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6">
                      <a:extLst>
                        <a:ext uri="{28A0092B-C50C-407E-A947-70E740481C1C}">
                          <a14:useLocalDpi xmlns:a14="http://schemas.microsoft.com/office/drawing/2010/main" val="0"/>
                        </a:ext>
                      </a:extLst>
                    </a:blip>
                    <a:stretch>
                      <a:fillRect/>
                    </a:stretch>
                  </pic:blipFill>
                  <pic:spPr>
                    <a:xfrm>
                      <a:off x="0" y="0"/>
                      <a:ext cx="3702565" cy="1623433"/>
                    </a:xfrm>
                    <a:prstGeom prst="rect">
                      <a:avLst/>
                    </a:prstGeom>
                  </pic:spPr>
                </pic:pic>
              </a:graphicData>
            </a:graphic>
          </wp:inline>
        </w:drawing>
      </w:r>
    </w:p>
    <w:p w14:paraId="58EAE040" w14:textId="77777777" w:rsidR="00A1320F" w:rsidRDefault="00A1320F" w:rsidP="007246DF">
      <w:pPr>
        <w:spacing w:after="0"/>
      </w:pPr>
    </w:p>
    <w:p w14:paraId="4640FFAA" w14:textId="1227D016" w:rsidR="00C34037" w:rsidRPr="008C69ED" w:rsidRDefault="00C34037" w:rsidP="00C34037">
      <w:pPr>
        <w:spacing w:after="0"/>
        <w:rPr>
          <w:b/>
          <w:bCs/>
          <w:sz w:val="24"/>
          <w:szCs w:val="24"/>
        </w:rPr>
      </w:pPr>
      <w:r w:rsidRPr="008C69ED">
        <w:rPr>
          <w:b/>
          <w:bCs/>
          <w:sz w:val="24"/>
          <w:szCs w:val="24"/>
        </w:rPr>
        <w:t xml:space="preserve">- </w:t>
      </w:r>
      <w:r w:rsidRPr="008C69ED">
        <w:rPr>
          <w:b/>
          <w:bCs/>
          <w:sz w:val="24"/>
          <w:szCs w:val="24"/>
        </w:rPr>
        <w:t>Varredura de tipos agregados simples</w:t>
      </w:r>
    </w:p>
    <w:p w14:paraId="7781F5D6" w14:textId="3C01A2A7" w:rsidR="007246DF" w:rsidRDefault="00C34037" w:rsidP="00C34037">
      <w:pPr>
        <w:spacing w:after="0"/>
      </w:pPr>
      <w:r w:rsidRPr="00C34037">
        <w:t xml:space="preserve">* </w:t>
      </w:r>
      <w:r w:rsidRPr="00C34037">
        <w:t>Varredura: a forma mais p</w:t>
      </w:r>
      <w:r>
        <w:t xml:space="preserve">rática de varrer, ou seja, passar por todas os itens de um array, é utilizando um laço de repetição </w:t>
      </w:r>
      <w:r w:rsidRPr="00C34037">
        <w:rPr>
          <w:b/>
          <w:bCs/>
        </w:rPr>
        <w:t>for</w:t>
      </w:r>
      <w:r>
        <w:t>.</w:t>
      </w:r>
    </w:p>
    <w:p w14:paraId="3BF002C7" w14:textId="65377935" w:rsidR="00C34037" w:rsidRDefault="00C34037" w:rsidP="00C34037">
      <w:pPr>
        <w:spacing w:after="0"/>
      </w:pPr>
    </w:p>
    <w:p w14:paraId="6999B1EB" w14:textId="2B4F9557" w:rsidR="008C69ED" w:rsidRDefault="008C69ED" w:rsidP="00C34037">
      <w:pPr>
        <w:spacing w:after="0"/>
      </w:pPr>
      <w:r>
        <w:t>Laço de repetição for:</w:t>
      </w:r>
    </w:p>
    <w:p w14:paraId="7E0DDC21" w14:textId="57B079BF" w:rsidR="008C69ED" w:rsidRPr="00C34037" w:rsidRDefault="00DC0201" w:rsidP="00C34037">
      <w:pPr>
        <w:spacing w:after="0"/>
      </w:pPr>
      <w:r>
        <w:rPr>
          <w:noProof/>
        </w:rPr>
        <w:drawing>
          <wp:anchor distT="0" distB="0" distL="114300" distR="114300" simplePos="0" relativeHeight="251660288" behindDoc="0" locked="0" layoutInCell="1" allowOverlap="1" wp14:anchorId="6D9BAD1D" wp14:editId="58E69ACC">
            <wp:simplePos x="0" y="0"/>
            <wp:positionH relativeFrom="margin">
              <wp:align>right</wp:align>
            </wp:positionH>
            <wp:positionV relativeFrom="paragraph">
              <wp:posOffset>7408</wp:posOffset>
            </wp:positionV>
            <wp:extent cx="2370667" cy="833120"/>
            <wp:effectExtent l="0" t="0" r="0" b="508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7">
                      <a:extLst>
                        <a:ext uri="{28A0092B-C50C-407E-A947-70E740481C1C}">
                          <a14:useLocalDpi xmlns:a14="http://schemas.microsoft.com/office/drawing/2010/main" val="0"/>
                        </a:ext>
                      </a:extLst>
                    </a:blip>
                    <a:stretch>
                      <a:fillRect/>
                    </a:stretch>
                  </pic:blipFill>
                  <pic:spPr>
                    <a:xfrm>
                      <a:off x="0" y="0"/>
                      <a:ext cx="2370667" cy="833120"/>
                    </a:xfrm>
                    <a:prstGeom prst="rect">
                      <a:avLst/>
                    </a:prstGeom>
                  </pic:spPr>
                </pic:pic>
              </a:graphicData>
            </a:graphic>
            <wp14:sizeRelH relativeFrom="page">
              <wp14:pctWidth>0</wp14:pctWidth>
            </wp14:sizeRelH>
            <wp14:sizeRelV relativeFrom="page">
              <wp14:pctHeight>0</wp14:pctHeight>
            </wp14:sizeRelV>
          </wp:anchor>
        </w:drawing>
      </w:r>
      <w:r w:rsidR="008C69ED">
        <w:rPr>
          <w:noProof/>
        </w:rPr>
        <w:drawing>
          <wp:anchor distT="0" distB="0" distL="114300" distR="114300" simplePos="0" relativeHeight="251659264" behindDoc="0" locked="0" layoutInCell="1" allowOverlap="1" wp14:anchorId="1CAF4882" wp14:editId="0738EC41">
            <wp:simplePos x="0" y="0"/>
            <wp:positionH relativeFrom="margin">
              <wp:posOffset>-635</wp:posOffset>
            </wp:positionH>
            <wp:positionV relativeFrom="paragraph">
              <wp:posOffset>24341</wp:posOffset>
            </wp:positionV>
            <wp:extent cx="3300730" cy="160845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a:extLst>
                        <a:ext uri="{28A0092B-C50C-407E-A947-70E740481C1C}">
                          <a14:useLocalDpi xmlns:a14="http://schemas.microsoft.com/office/drawing/2010/main" val="0"/>
                        </a:ext>
                      </a:extLst>
                    </a:blip>
                    <a:stretch>
                      <a:fillRect/>
                    </a:stretch>
                  </pic:blipFill>
                  <pic:spPr>
                    <a:xfrm>
                      <a:off x="0" y="0"/>
                      <a:ext cx="3300730" cy="1608455"/>
                    </a:xfrm>
                    <a:prstGeom prst="rect">
                      <a:avLst/>
                    </a:prstGeom>
                  </pic:spPr>
                </pic:pic>
              </a:graphicData>
            </a:graphic>
            <wp14:sizeRelH relativeFrom="page">
              <wp14:pctWidth>0</wp14:pctWidth>
            </wp14:sizeRelH>
            <wp14:sizeRelV relativeFrom="page">
              <wp14:pctHeight>0</wp14:pctHeight>
            </wp14:sizeRelV>
          </wp:anchor>
        </w:drawing>
      </w:r>
    </w:p>
    <w:p w14:paraId="0E0C2A0C" w14:textId="23AA8858" w:rsidR="00A1320F" w:rsidRDefault="00A1320F"/>
    <w:p w14:paraId="620E63A3" w14:textId="240177D6" w:rsidR="008C69ED" w:rsidRDefault="008C69ED"/>
    <w:p w14:paraId="1406396D" w14:textId="781ABCAF" w:rsidR="00D41D88" w:rsidRDefault="00D41D88" w:rsidP="00D41D88">
      <w:pPr>
        <w:spacing w:after="0"/>
        <w:rPr>
          <w:b/>
          <w:bCs/>
          <w:sz w:val="24"/>
          <w:szCs w:val="24"/>
        </w:rPr>
      </w:pPr>
      <w:r>
        <w:rPr>
          <w:b/>
          <w:bCs/>
          <w:sz w:val="24"/>
          <w:szCs w:val="24"/>
        </w:rPr>
        <w:lastRenderedPageBreak/>
        <w:t xml:space="preserve">- Tipos agregados homogêneos </w:t>
      </w:r>
      <w:r>
        <w:rPr>
          <w:b/>
          <w:bCs/>
          <w:sz w:val="24"/>
          <w:szCs w:val="24"/>
        </w:rPr>
        <w:t>multidimensionais</w:t>
      </w:r>
    </w:p>
    <w:p w14:paraId="185AF242" w14:textId="77777777" w:rsidR="00D41D88" w:rsidRDefault="00D41D88" w:rsidP="00D41D88">
      <w:r>
        <w:t>* Listas</w:t>
      </w:r>
    </w:p>
    <w:p w14:paraId="43FFEF77" w14:textId="7D07D7A4" w:rsidR="00D41D88" w:rsidRDefault="00D41D88" w:rsidP="00D41D88">
      <w:r>
        <w:rPr>
          <w:noProof/>
        </w:rPr>
        <w:drawing>
          <wp:inline distT="0" distB="0" distL="0" distR="0" wp14:anchorId="7A14D40B" wp14:editId="6AE79092">
            <wp:extent cx="5037257" cy="179847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9">
                      <a:extLst>
                        <a:ext uri="{28A0092B-C50C-407E-A947-70E740481C1C}">
                          <a14:useLocalDpi xmlns:a14="http://schemas.microsoft.com/office/drawing/2010/main" val="0"/>
                        </a:ext>
                      </a:extLst>
                    </a:blip>
                    <a:stretch>
                      <a:fillRect/>
                    </a:stretch>
                  </pic:blipFill>
                  <pic:spPr>
                    <a:xfrm>
                      <a:off x="0" y="0"/>
                      <a:ext cx="5037257" cy="1798476"/>
                    </a:xfrm>
                    <a:prstGeom prst="rect">
                      <a:avLst/>
                    </a:prstGeom>
                  </pic:spPr>
                </pic:pic>
              </a:graphicData>
            </a:graphic>
          </wp:inline>
        </w:drawing>
      </w:r>
    </w:p>
    <w:p w14:paraId="1A228969" w14:textId="3A56F0A6" w:rsidR="00922792" w:rsidRDefault="00922792" w:rsidP="00922792">
      <w:pPr>
        <w:spacing w:after="0"/>
      </w:pPr>
      <w:r>
        <w:t>Listas</w:t>
      </w:r>
      <w:r>
        <w:t>:</w:t>
      </w:r>
    </w:p>
    <w:p w14:paraId="345AD5FD" w14:textId="68D9D2BC" w:rsidR="00922792" w:rsidRDefault="00922792" w:rsidP="00922792">
      <w:pPr>
        <w:spacing w:after="0"/>
        <w:rPr>
          <w:b/>
          <w:bCs/>
        </w:rPr>
      </w:pPr>
      <w:r>
        <w:t xml:space="preserve">* No Java, existem um conjunto de classes que abstraem as operações com arrays e facilitam a vida do programador. Essas estrturas são chamadas de </w:t>
      </w:r>
      <w:r w:rsidRPr="00922792">
        <w:rPr>
          <w:b/>
          <w:bCs/>
        </w:rPr>
        <w:t>Lists</w:t>
      </w:r>
      <w:r>
        <w:rPr>
          <w:b/>
          <w:bCs/>
        </w:rPr>
        <w:t>.</w:t>
      </w:r>
    </w:p>
    <w:p w14:paraId="33F764C1" w14:textId="28C4834D" w:rsidR="00922792" w:rsidRDefault="00922792" w:rsidP="00922792">
      <w:pPr>
        <w:spacing w:after="0"/>
      </w:pPr>
      <w:r>
        <w:t>* As três estruturas mais comuns para lidar com listas são a ArrayList, LinkedList e Vector.</w:t>
      </w:r>
    </w:p>
    <w:p w14:paraId="15EDDE6B" w14:textId="4919F65B" w:rsidR="00922792" w:rsidRDefault="00922792" w:rsidP="00922792">
      <w:pPr>
        <w:spacing w:after="0"/>
      </w:pPr>
      <w:r>
        <w:t>* A não ser que a questão seja otimização, a estrutura ArrayList geralmente é a mais recomendada.</w:t>
      </w:r>
    </w:p>
    <w:p w14:paraId="1C6602A7" w14:textId="25DDE26F" w:rsidR="00922792" w:rsidRPr="00922792" w:rsidRDefault="00922792" w:rsidP="00922792">
      <w:pPr>
        <w:spacing w:after="0"/>
      </w:pPr>
      <w:r>
        <w:t>* Não aceitam tipos primitivos.</w:t>
      </w:r>
    </w:p>
    <w:p w14:paraId="21FF6C16" w14:textId="396C835B" w:rsidR="00D41D88" w:rsidRDefault="00D41D88" w:rsidP="00D41D88"/>
    <w:p w14:paraId="202ADF25" w14:textId="12D275B1" w:rsidR="00922792" w:rsidRPr="008C69ED" w:rsidRDefault="00922792" w:rsidP="00922792">
      <w:pPr>
        <w:spacing w:after="0"/>
        <w:rPr>
          <w:b/>
          <w:bCs/>
          <w:sz w:val="24"/>
          <w:szCs w:val="24"/>
        </w:rPr>
      </w:pPr>
      <w:r w:rsidRPr="008C69ED">
        <w:rPr>
          <w:b/>
          <w:bCs/>
          <w:sz w:val="24"/>
          <w:szCs w:val="24"/>
        </w:rPr>
        <w:t xml:space="preserve">- Varredura de tipos agregados </w:t>
      </w:r>
      <w:r w:rsidR="00EF791B">
        <w:rPr>
          <w:b/>
          <w:bCs/>
          <w:sz w:val="24"/>
          <w:szCs w:val="24"/>
        </w:rPr>
        <w:t>multidimensionais</w:t>
      </w:r>
    </w:p>
    <w:p w14:paraId="57A997A1" w14:textId="4A7BC705" w:rsidR="00922792" w:rsidRDefault="00922792" w:rsidP="00EF791B">
      <w:pPr>
        <w:spacing w:after="0"/>
      </w:pPr>
      <w:r w:rsidRPr="00C34037">
        <w:t>* Varredura:</w:t>
      </w:r>
      <w:r w:rsidR="00EF791B">
        <w:t xml:space="preserve"> </w:t>
      </w:r>
    </w:p>
    <w:p w14:paraId="098EDEF7" w14:textId="6C3336BB" w:rsidR="00EF791B" w:rsidRDefault="00EF791B" w:rsidP="00EF791B">
      <w:pPr>
        <w:spacing w:after="0"/>
      </w:pPr>
      <w:r>
        <w:t xml:space="preserve">Para arrays multidimensionais a estratégia de varredura é praticamente a mesma, a diferença é que é necessário fazer uma varredura dentro de uma varredura, ou seja, </w:t>
      </w:r>
      <w:r w:rsidRPr="00EF791B">
        <w:rPr>
          <w:b/>
          <w:bCs/>
        </w:rPr>
        <w:t>um laço for dentro de outro laço for</w:t>
      </w:r>
      <w:r>
        <w:t>.</w:t>
      </w:r>
    </w:p>
    <w:p w14:paraId="5274D444" w14:textId="69C8B193" w:rsidR="00EF791B" w:rsidRDefault="00EF791B" w:rsidP="00922792">
      <w:r>
        <w:rPr>
          <w:noProof/>
        </w:rPr>
        <w:drawing>
          <wp:inline distT="0" distB="0" distL="0" distR="0" wp14:anchorId="6AE73366" wp14:editId="27C162F3">
            <wp:extent cx="3772227" cy="168416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0">
                      <a:extLst>
                        <a:ext uri="{28A0092B-C50C-407E-A947-70E740481C1C}">
                          <a14:useLocalDpi xmlns:a14="http://schemas.microsoft.com/office/drawing/2010/main" val="0"/>
                        </a:ext>
                      </a:extLst>
                    </a:blip>
                    <a:stretch>
                      <a:fillRect/>
                    </a:stretch>
                  </pic:blipFill>
                  <pic:spPr>
                    <a:xfrm>
                      <a:off x="0" y="0"/>
                      <a:ext cx="3772227" cy="1684166"/>
                    </a:xfrm>
                    <a:prstGeom prst="rect">
                      <a:avLst/>
                    </a:prstGeom>
                  </pic:spPr>
                </pic:pic>
              </a:graphicData>
            </a:graphic>
          </wp:inline>
        </w:drawing>
      </w:r>
    </w:p>
    <w:p w14:paraId="53C4746C" w14:textId="057E673C" w:rsidR="00CD726A" w:rsidRDefault="00CD726A" w:rsidP="00922792">
      <w:r>
        <w:rPr>
          <w:noProof/>
        </w:rPr>
        <w:drawing>
          <wp:anchor distT="0" distB="0" distL="114300" distR="114300" simplePos="0" relativeHeight="251661312" behindDoc="0" locked="0" layoutInCell="1" allowOverlap="1" wp14:anchorId="520B1EEB" wp14:editId="38A39D21">
            <wp:simplePos x="0" y="0"/>
            <wp:positionH relativeFrom="margin">
              <wp:posOffset>742950</wp:posOffset>
            </wp:positionH>
            <wp:positionV relativeFrom="paragraph">
              <wp:posOffset>12700</wp:posOffset>
            </wp:positionV>
            <wp:extent cx="4461962" cy="3286125"/>
            <wp:effectExtent l="0" t="0" r="0"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1">
                      <a:extLst>
                        <a:ext uri="{28A0092B-C50C-407E-A947-70E740481C1C}">
                          <a14:useLocalDpi xmlns:a14="http://schemas.microsoft.com/office/drawing/2010/main" val="0"/>
                        </a:ext>
                      </a:extLst>
                    </a:blip>
                    <a:stretch>
                      <a:fillRect/>
                    </a:stretch>
                  </pic:blipFill>
                  <pic:spPr>
                    <a:xfrm>
                      <a:off x="0" y="0"/>
                      <a:ext cx="4464199" cy="3287773"/>
                    </a:xfrm>
                    <a:prstGeom prst="rect">
                      <a:avLst/>
                    </a:prstGeom>
                  </pic:spPr>
                </pic:pic>
              </a:graphicData>
            </a:graphic>
            <wp14:sizeRelH relativeFrom="page">
              <wp14:pctWidth>0</wp14:pctWidth>
            </wp14:sizeRelH>
            <wp14:sizeRelV relativeFrom="page">
              <wp14:pctHeight>0</wp14:pctHeight>
            </wp14:sizeRelV>
          </wp:anchor>
        </w:drawing>
      </w:r>
    </w:p>
    <w:p w14:paraId="2269FA52" w14:textId="3A706ADE" w:rsidR="00CD726A" w:rsidRDefault="00CD726A" w:rsidP="00922792"/>
    <w:p w14:paraId="3986B07F" w14:textId="77777777" w:rsidR="00922792" w:rsidRPr="00C34037" w:rsidRDefault="00922792" w:rsidP="00D41D88"/>
    <w:sectPr w:rsidR="00922792" w:rsidRPr="00C34037" w:rsidSect="008D4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8F"/>
    <w:rsid w:val="00043B12"/>
    <w:rsid w:val="001901AE"/>
    <w:rsid w:val="001C0319"/>
    <w:rsid w:val="002A3B33"/>
    <w:rsid w:val="00506ECF"/>
    <w:rsid w:val="00614636"/>
    <w:rsid w:val="007246DF"/>
    <w:rsid w:val="008C69ED"/>
    <w:rsid w:val="008D4324"/>
    <w:rsid w:val="00907510"/>
    <w:rsid w:val="00922792"/>
    <w:rsid w:val="00A1320F"/>
    <w:rsid w:val="00A32F91"/>
    <w:rsid w:val="00B3498F"/>
    <w:rsid w:val="00C34037"/>
    <w:rsid w:val="00CD726A"/>
    <w:rsid w:val="00D41D88"/>
    <w:rsid w:val="00DC0201"/>
    <w:rsid w:val="00EF79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CBC8"/>
  <w15:chartTrackingRefBased/>
  <w15:docId w15:val="{7391C7A3-68AD-4A43-8D67-BD621AE0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98F"/>
    <w:pPr>
      <w:spacing w:line="252"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6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272</Words>
  <Characters>1470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Weverton Cruz Oliveira</dc:creator>
  <cp:keywords/>
  <dc:description/>
  <cp:lastModifiedBy>Adriano Weverton Cruz Oliveira</cp:lastModifiedBy>
  <cp:revision>7</cp:revision>
  <dcterms:created xsi:type="dcterms:W3CDTF">2022-02-04T12:59:00Z</dcterms:created>
  <dcterms:modified xsi:type="dcterms:W3CDTF">2022-02-04T17:53:00Z</dcterms:modified>
</cp:coreProperties>
</file>