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39E9F" w14:textId="09CB408D" w:rsidR="0095143D" w:rsidRPr="008B51DB" w:rsidRDefault="0095143D" w:rsidP="0095143D">
      <w:r w:rsidRPr="008B51DB">
        <w:rPr>
          <w:noProof/>
        </w:rPr>
        <mc:AlternateContent>
          <mc:Choice Requires="wps">
            <w:drawing>
              <wp:anchor distT="152400" distB="152400" distL="152400" distR="152400" simplePos="0" relativeHeight="251658241" behindDoc="0" locked="0" layoutInCell="1" allowOverlap="1" wp14:anchorId="6CF2DDD9" wp14:editId="55782196">
                <wp:simplePos x="0" y="0"/>
                <wp:positionH relativeFrom="page">
                  <wp:posOffset>400050</wp:posOffset>
                </wp:positionH>
                <wp:positionV relativeFrom="page">
                  <wp:posOffset>2933700</wp:posOffset>
                </wp:positionV>
                <wp:extent cx="4122420" cy="3933825"/>
                <wp:effectExtent l="0" t="0" r="0" b="9525"/>
                <wp:wrapThrough wrapText="bothSides" distL="152400" distR="152400">
                  <wp:wrapPolygon edited="1">
                    <wp:start x="0" y="0"/>
                    <wp:lineTo x="21600" y="0"/>
                    <wp:lineTo x="21600" y="21600"/>
                    <wp:lineTo x="0" y="21600"/>
                    <wp:lineTo x="0" y="0"/>
                  </wp:wrapPolygon>
                </wp:wrapThrough>
                <wp:docPr id="1073741826" name="officeArt object">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22420" cy="3933825"/>
                        </a:xfrm>
                        <a:prstGeom prst="rect">
                          <a:avLst/>
                        </a:prstGeom>
                        <a:solidFill>
                          <a:srgbClr val="E42D48"/>
                        </a:solidFill>
                        <a:ln w="12700" cap="flat">
                          <a:noFill/>
                          <a:miter lim="400000"/>
                        </a:ln>
                        <a:effectLst/>
                      </wps:spPr>
                      <wps:txbx>
                        <w:txbxContent>
                          <w:p w14:paraId="0901A590" w14:textId="481897A8" w:rsidR="0095143D" w:rsidRPr="00DD1543" w:rsidRDefault="00345CFB" w:rsidP="00FC771D">
                            <w:pPr>
                              <w:pStyle w:val="Title"/>
                              <w:rPr>
                                <w:rFonts w:eastAsia="Arial Unicode MS"/>
                                <w:color w:val="FFFFFF" w:themeColor="background1"/>
                                <w:sz w:val="72"/>
                                <w:szCs w:val="72"/>
                                <w:u w:color="000000"/>
                                <w:bdr w:val="nil"/>
                                <w:lang w:eastAsia="en-CA"/>
                              </w:rPr>
                            </w:pPr>
                            <w:r w:rsidRPr="00DD1543">
                              <w:rPr>
                                <w:rFonts w:eastAsia="Arial Unicode MS"/>
                                <w:color w:val="FFFFFF" w:themeColor="background1"/>
                                <w:sz w:val="72"/>
                                <w:szCs w:val="72"/>
                                <w:u w:color="000000"/>
                                <w:bdr w:val="nil"/>
                                <w:lang w:eastAsia="en-CA"/>
                              </w:rPr>
                              <w:t xml:space="preserve">Major </w:t>
                            </w:r>
                            <w:r w:rsidR="00FD39A6" w:rsidRPr="00DD1543">
                              <w:rPr>
                                <w:rFonts w:eastAsia="Arial Unicode MS"/>
                                <w:color w:val="FFFFFF" w:themeColor="background1"/>
                                <w:sz w:val="72"/>
                                <w:szCs w:val="72"/>
                                <w:u w:color="000000"/>
                                <w:bdr w:val="nil"/>
                                <w:lang w:eastAsia="en-CA"/>
                              </w:rPr>
                              <w:t xml:space="preserve">Incident </w:t>
                            </w:r>
                            <w:r w:rsidR="009A3151" w:rsidRPr="00DD1543">
                              <w:rPr>
                                <w:rFonts w:eastAsia="Arial Unicode MS"/>
                                <w:color w:val="FFFFFF" w:themeColor="background1"/>
                                <w:sz w:val="72"/>
                                <w:szCs w:val="72"/>
                                <w:u w:color="000000"/>
                                <w:bdr w:val="nil"/>
                                <w:lang w:eastAsia="en-CA"/>
                              </w:rPr>
                              <w:t xml:space="preserve">Management </w:t>
                            </w:r>
                          </w:p>
                          <w:p w14:paraId="0412D5B8" w14:textId="69CD03BC" w:rsidR="009A3151" w:rsidRPr="000F2707" w:rsidRDefault="009A3151" w:rsidP="00C945A3">
                            <w:pPr>
                              <w:pStyle w:val="Subtitle"/>
                              <w:rPr>
                                <w:color w:val="FFFFFF" w:themeColor="background1"/>
                              </w:rPr>
                            </w:pPr>
                            <w:r w:rsidRPr="000F2707">
                              <w:rPr>
                                <w:color w:val="FFFFFF" w:themeColor="background1"/>
                              </w:rPr>
                              <w:t>Standard Operating Procedures</w:t>
                            </w:r>
                          </w:p>
                          <w:p w14:paraId="1F3939EA" w14:textId="77777777" w:rsidR="0095143D" w:rsidRPr="000F2707" w:rsidRDefault="0095143D" w:rsidP="00420C8A">
                            <w:pPr>
                              <w:rPr>
                                <w:color w:val="FFFFFF" w:themeColor="background1"/>
                              </w:rPr>
                            </w:pPr>
                          </w:p>
                          <w:p w14:paraId="75919025" w14:textId="33C14F33" w:rsidR="0095143D" w:rsidRPr="000F2707" w:rsidRDefault="00C4596F" w:rsidP="00420C8A">
                            <w:pPr>
                              <w:pStyle w:val="Subtitle"/>
                              <w:rPr>
                                <w:color w:val="FFFFFF" w:themeColor="background1"/>
                              </w:rPr>
                            </w:pPr>
                            <w:r>
                              <w:rPr>
                                <w:color w:val="FFFFFF" w:themeColor="background1"/>
                              </w:rPr>
                              <w:t>Company A</w:t>
                            </w:r>
                            <w:r w:rsidR="0095143D" w:rsidRPr="000F2707">
                              <w:rPr>
                                <w:color w:val="FFFFFF" w:themeColor="background1"/>
                              </w:rPr>
                              <w:t xml:space="preserve"> Solutions Inc.</w:t>
                            </w:r>
                            <w:r w:rsidR="00420C8A" w:rsidRPr="000F2707">
                              <w:rPr>
                                <w:color w:val="FFFFFF" w:themeColor="background1"/>
                              </w:rPr>
                              <w:br/>
                            </w:r>
                            <w:r w:rsidR="00DE795B" w:rsidRPr="000F2707">
                              <w:rPr>
                                <w:color w:val="FFFFFF" w:themeColor="background1"/>
                              </w:rPr>
                              <w:t>Confidential</w:t>
                            </w:r>
                            <w:r w:rsidR="00DE795B" w:rsidRPr="000F2707">
                              <w:rPr>
                                <w:color w:val="FFFFFF" w:themeColor="background1"/>
                              </w:rPr>
                              <w:br/>
                            </w:r>
                            <w:r w:rsidR="0095143D" w:rsidRPr="000F2707">
                              <w:rPr>
                                <w:color w:val="FFFFFF" w:themeColor="background1"/>
                              </w:rPr>
                              <w:t>Version 1.</w:t>
                            </w:r>
                            <w:r w:rsidR="00DD1543" w:rsidRPr="000F2707">
                              <w:rPr>
                                <w:color w:val="FFFFFF" w:themeColor="background1"/>
                              </w:rPr>
                              <w:t>3</w:t>
                            </w:r>
                            <w:r w:rsidR="0095143D" w:rsidRPr="000F2707">
                              <w:rPr>
                                <w:color w:val="FFFFFF" w:themeColor="background1"/>
                              </w:rPr>
                              <w:br/>
                              <w:t>202</w:t>
                            </w:r>
                            <w:r w:rsidR="003E3827" w:rsidRPr="000F2707">
                              <w:rPr>
                                <w:color w:val="FFFFFF" w:themeColor="background1"/>
                              </w:rPr>
                              <w:t>5</w:t>
                            </w:r>
                          </w:p>
                        </w:txbxContent>
                      </wps:txbx>
                      <wps:bodyPr>
                        <a:noAutofit/>
                      </wps:bodyPr>
                    </wps:wsp>
                  </a:graphicData>
                </a:graphic>
                <wp14:sizeRelV relativeFrom="margin">
                  <wp14:pctHeight>0</wp14:pctHeight>
                </wp14:sizeRelV>
              </wp:anchor>
            </w:drawing>
          </mc:Choice>
          <mc:Fallback>
            <w:pict>
              <v:rect w14:anchorId="6CF2DDD9" id="officeArt object" o:spid="_x0000_s1026" alt="&quot;&quot;" style="position:absolute;margin-left:31.5pt;margin-top:231pt;width:324.6pt;height:309.75pt;z-index:251658241;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" fillcolor="#e42d48" stroked="f" strokeweight="1pt">
                <v:stroke miterlimit="4"/>
                <v:textbox>
                  <w:txbxContent>
                    <w:p w14:paraId="0901A590" w14:textId="481897A8" w:rsidR="0095143D" w:rsidRPr="00DD1543" w:rsidRDefault="00345CFB" w:rsidP="00FC771D">
                      <w:pPr>
                        <w:pStyle w:val="Title"/>
                        <w:rPr>
                          <w:rFonts w:eastAsia="Arial Unicode MS"/>
                          <w:color w:val="FFFFFF" w:themeColor="background1"/>
                          <w:sz w:val="72"/>
                          <w:szCs w:val="72"/>
                          <w:u w:color="000000"/>
                          <w:bdr w:val="nil"/>
                          <w:lang w:eastAsia="en-CA"/>
                        </w:rPr>
                      </w:pPr>
                      <w:r w:rsidRPr="00DD1543">
                        <w:rPr>
                          <w:rFonts w:eastAsia="Arial Unicode MS"/>
                          <w:color w:val="FFFFFF" w:themeColor="background1"/>
                          <w:sz w:val="72"/>
                          <w:szCs w:val="72"/>
                          <w:u w:color="000000"/>
                          <w:bdr w:val="nil"/>
                          <w:lang w:eastAsia="en-CA"/>
                        </w:rPr>
                        <w:t xml:space="preserve">Major </w:t>
                      </w:r>
                      <w:r w:rsidR="00FD39A6" w:rsidRPr="00DD1543">
                        <w:rPr>
                          <w:rFonts w:eastAsia="Arial Unicode MS"/>
                          <w:color w:val="FFFFFF" w:themeColor="background1"/>
                          <w:sz w:val="72"/>
                          <w:szCs w:val="72"/>
                          <w:u w:color="000000"/>
                          <w:bdr w:val="nil"/>
                          <w:lang w:eastAsia="en-CA"/>
                        </w:rPr>
                        <w:t xml:space="preserve">Incident </w:t>
                      </w:r>
                      <w:r w:rsidR="009A3151" w:rsidRPr="00DD1543">
                        <w:rPr>
                          <w:rFonts w:eastAsia="Arial Unicode MS"/>
                          <w:color w:val="FFFFFF" w:themeColor="background1"/>
                          <w:sz w:val="72"/>
                          <w:szCs w:val="72"/>
                          <w:u w:color="000000"/>
                          <w:bdr w:val="nil"/>
                          <w:lang w:eastAsia="en-CA"/>
                        </w:rPr>
                        <w:t xml:space="preserve">Management </w:t>
                      </w:r>
                    </w:p>
                    <w:p w14:paraId="0412D5B8" w14:textId="69CD03BC" w:rsidR="009A3151" w:rsidRPr="000F2707" w:rsidRDefault="009A3151" w:rsidP="00C945A3">
                      <w:pPr>
                        <w:pStyle w:val="Subtitle"/>
                        <w:rPr>
                          <w:color w:val="FFFFFF" w:themeColor="background1"/>
                        </w:rPr>
                      </w:pPr>
                      <w:r w:rsidRPr="000F2707">
                        <w:rPr>
                          <w:color w:val="FFFFFF" w:themeColor="background1"/>
                        </w:rPr>
                        <w:t>Standard Operating Procedures</w:t>
                      </w:r>
                    </w:p>
                    <w:p w14:paraId="1F3939EA" w14:textId="77777777" w:rsidR="0095143D" w:rsidRPr="000F2707" w:rsidRDefault="0095143D" w:rsidP="00420C8A">
                      <w:pPr>
                        <w:rPr>
                          <w:color w:val="FFFFFF" w:themeColor="background1"/>
                        </w:rPr>
                      </w:pPr>
                    </w:p>
                    <w:p w14:paraId="75919025" w14:textId="33C14F33" w:rsidR="0095143D" w:rsidRPr="000F2707" w:rsidRDefault="00C4596F" w:rsidP="00420C8A">
                      <w:pPr>
                        <w:pStyle w:val="Subtitle"/>
                        <w:rPr>
                          <w:color w:val="FFFFFF" w:themeColor="background1"/>
                        </w:rPr>
                      </w:pPr>
                      <w:r>
                        <w:rPr>
                          <w:color w:val="FFFFFF" w:themeColor="background1"/>
                        </w:rPr>
                        <w:t>Company A</w:t>
                      </w:r>
                      <w:r w:rsidR="0095143D" w:rsidRPr="000F2707">
                        <w:rPr>
                          <w:color w:val="FFFFFF" w:themeColor="background1"/>
                        </w:rPr>
                        <w:t xml:space="preserve"> Solutions Inc.</w:t>
                      </w:r>
                      <w:r w:rsidR="00420C8A" w:rsidRPr="000F2707">
                        <w:rPr>
                          <w:color w:val="FFFFFF" w:themeColor="background1"/>
                        </w:rPr>
                        <w:br/>
                      </w:r>
                      <w:r w:rsidR="00DE795B" w:rsidRPr="000F2707">
                        <w:rPr>
                          <w:color w:val="FFFFFF" w:themeColor="background1"/>
                        </w:rPr>
                        <w:t>Confidential</w:t>
                      </w:r>
                      <w:r w:rsidR="00DE795B" w:rsidRPr="000F2707">
                        <w:rPr>
                          <w:color w:val="FFFFFF" w:themeColor="background1"/>
                        </w:rPr>
                        <w:br/>
                      </w:r>
                      <w:r w:rsidR="0095143D" w:rsidRPr="000F2707">
                        <w:rPr>
                          <w:color w:val="FFFFFF" w:themeColor="background1"/>
                        </w:rPr>
                        <w:t>Version 1.</w:t>
                      </w:r>
                      <w:r w:rsidR="00DD1543" w:rsidRPr="000F2707">
                        <w:rPr>
                          <w:color w:val="FFFFFF" w:themeColor="background1"/>
                        </w:rPr>
                        <w:t>3</w:t>
                      </w:r>
                      <w:r w:rsidR="0095143D" w:rsidRPr="000F2707">
                        <w:rPr>
                          <w:color w:val="FFFFFF" w:themeColor="background1"/>
                        </w:rPr>
                        <w:br/>
                        <w:t>202</w:t>
                      </w:r>
                      <w:r w:rsidR="003E3827" w:rsidRPr="000F2707">
                        <w:rPr>
                          <w:color w:val="FFFFFF" w:themeColor="background1"/>
                        </w:rPr>
                        <w:t>5</w:t>
                      </w:r>
                    </w:p>
                  </w:txbxContent>
                </v:textbox>
                <w10:wrap type="through" anchorx="page" anchory="page"/>
              </v:rect>
            </w:pict>
          </mc:Fallback>
        </mc:AlternateContent>
      </w:r>
    </w:p>
    <w:p w14:paraId="68010289" w14:textId="77777777" w:rsidR="00C4596F" w:rsidRDefault="00C4596F">
      <w:pPr>
        <w:spacing w:after="160" w:line="278" w:lineRule="auto"/>
        <w:rPr>
          <w:rFonts w:eastAsiaTheme="majorEastAsia" w:cstheme="majorBidi"/>
          <w:color w:val="3A3A3A" w:themeColor="background2" w:themeShade="40"/>
          <w:spacing w:val="15"/>
          <w:sz w:val="28"/>
          <w:szCs w:val="28"/>
        </w:rPr>
      </w:pPr>
      <w:r>
        <w:br w:type="page"/>
      </w:r>
    </w:p>
    <w:p w14:paraId="51590630" w14:textId="17DF2E54" w:rsidR="001D4C50" w:rsidRPr="008B51DB" w:rsidRDefault="001D4C50" w:rsidP="001D4C50">
      <w:pPr>
        <w:pStyle w:val="Subtitle"/>
      </w:pPr>
      <w:r w:rsidRPr="008B51DB">
        <w:lastRenderedPageBreak/>
        <w:t>Audience</w:t>
      </w:r>
    </w:p>
    <w:p w14:paraId="5F4F43C4" w14:textId="77777777" w:rsidR="001D4C50" w:rsidRPr="008B51DB" w:rsidRDefault="001D4C50" w:rsidP="00815483">
      <w:pPr>
        <w:pStyle w:val="Body"/>
      </w:pPr>
      <w:r w:rsidRPr="008B51DB">
        <w:t>This document is for the following audience:</w:t>
      </w:r>
    </w:p>
    <w:p w14:paraId="7EE7985B" w14:textId="23E9815D" w:rsidR="001D4C50" w:rsidRPr="00575476" w:rsidRDefault="00C4596F" w:rsidP="001118ED">
      <w:pPr>
        <w:pStyle w:val="Bulletitems"/>
        <w:ind w:left="720"/>
      </w:pPr>
      <w:r>
        <w:t>Company A</w:t>
      </w:r>
      <w:r w:rsidR="4D0DBD95">
        <w:t xml:space="preserve"> </w:t>
      </w:r>
      <w:r w:rsidR="00CA7F28">
        <w:t>s</w:t>
      </w:r>
      <w:r w:rsidR="13618747">
        <w:t xml:space="preserve">upport </w:t>
      </w:r>
      <w:r w:rsidR="00C80000">
        <w:t>desk</w:t>
      </w:r>
      <w:r w:rsidR="00C80000" w:rsidRPr="00575476">
        <w:t xml:space="preserve"> agents</w:t>
      </w:r>
    </w:p>
    <w:p w14:paraId="51A2580F" w14:textId="3FEAC098" w:rsidR="00BD1D77" w:rsidRPr="00575476" w:rsidRDefault="00C4596F" w:rsidP="001118ED">
      <w:pPr>
        <w:pStyle w:val="Bulletitems"/>
        <w:ind w:left="720"/>
      </w:pPr>
      <w:r>
        <w:t>Company A</w:t>
      </w:r>
      <w:r w:rsidR="00BD1D77" w:rsidRPr="00575476">
        <w:t xml:space="preserve"> internal stakeholders</w:t>
      </w:r>
    </w:p>
    <w:p w14:paraId="15CCD951" w14:textId="01337FE6" w:rsidR="001D4C50" w:rsidRPr="00575476" w:rsidRDefault="00C4596F" w:rsidP="001118ED">
      <w:pPr>
        <w:pStyle w:val="Bulletitems"/>
        <w:ind w:left="720"/>
      </w:pPr>
      <w:r>
        <w:t>Company A</w:t>
      </w:r>
      <w:r w:rsidR="00BD1D77" w:rsidRPr="00575476">
        <w:t xml:space="preserve"> IT</w:t>
      </w:r>
    </w:p>
    <w:p w14:paraId="2E8E149D" w14:textId="5604ACA3" w:rsidR="00BD1D77" w:rsidRPr="00575476" w:rsidRDefault="00BD1D77" w:rsidP="001118ED">
      <w:pPr>
        <w:pStyle w:val="Bulletitems"/>
        <w:ind w:left="720"/>
      </w:pPr>
      <w:r w:rsidRPr="00575476">
        <w:t>Client IT</w:t>
      </w:r>
    </w:p>
    <w:p w14:paraId="7E3DF331" w14:textId="669ABA95" w:rsidR="00C80000" w:rsidRPr="00575476" w:rsidRDefault="00C80000" w:rsidP="001118ED">
      <w:pPr>
        <w:pStyle w:val="Bulletitems"/>
        <w:ind w:left="720"/>
      </w:pPr>
      <w:r w:rsidRPr="00575476">
        <w:t>Third-party vendors</w:t>
      </w:r>
    </w:p>
    <w:p w14:paraId="0442CC88" w14:textId="77777777" w:rsidR="00DE3407" w:rsidRDefault="00DE3407" w:rsidP="00DE3407">
      <w:pPr>
        <w:pStyle w:val="Subtitle"/>
      </w:pPr>
      <w:r>
        <w:t>References</w:t>
      </w:r>
    </w:p>
    <w:p w14:paraId="3BEB8344" w14:textId="77777777" w:rsidR="00DE3407" w:rsidRDefault="00DE3407" w:rsidP="001118ED">
      <w:pPr>
        <w:pStyle w:val="Bulletitems"/>
        <w:ind w:left="720"/>
      </w:pPr>
      <w:r w:rsidRPr="009E5453">
        <w:t>Server Down Process</w:t>
      </w:r>
      <w:r>
        <w:t xml:space="preserve"> document</w:t>
      </w:r>
    </w:p>
    <w:p w14:paraId="55179D45" w14:textId="6E533567" w:rsidR="00DE3407" w:rsidRDefault="00C4596F" w:rsidP="001118ED">
      <w:pPr>
        <w:pStyle w:val="Bulletitems"/>
        <w:ind w:left="720"/>
      </w:pPr>
      <w:r>
        <w:t>Company A</w:t>
      </w:r>
      <w:r w:rsidR="00DE3407">
        <w:t xml:space="preserve"> Support MI Escalation Process document</w:t>
      </w:r>
    </w:p>
    <w:p w14:paraId="781DD54A" w14:textId="4503F9F6" w:rsidR="008C5A74" w:rsidRDefault="00C4596F" w:rsidP="001118ED">
      <w:pPr>
        <w:pStyle w:val="Bulletitems"/>
        <w:ind w:left="720"/>
      </w:pPr>
      <w:r>
        <w:t>Company A</w:t>
      </w:r>
      <w:r w:rsidR="008C5A74" w:rsidRPr="00B5270A">
        <w:t xml:space="preserve"> Services and Support Agreement</w:t>
      </w:r>
      <w:r w:rsidR="008C5A74">
        <w:t xml:space="preserve"> document</w:t>
      </w:r>
    </w:p>
    <w:p w14:paraId="3CEF646E" w14:textId="41CEEF9C" w:rsidR="007900EB" w:rsidRDefault="00C4596F" w:rsidP="001118ED">
      <w:pPr>
        <w:pStyle w:val="Bulletitems"/>
        <w:ind w:left="720"/>
      </w:pPr>
      <w:r>
        <w:t>Company A</w:t>
      </w:r>
      <w:r w:rsidR="007900EB">
        <w:t xml:space="preserve"> </w:t>
      </w:r>
      <w:r w:rsidR="007900EB" w:rsidRPr="007900EB">
        <w:t>Service Desk and Incident Management</w:t>
      </w:r>
    </w:p>
    <w:p w14:paraId="7294565B" w14:textId="19EF167B" w:rsidR="007A42FF" w:rsidRPr="00D219CC" w:rsidRDefault="00C4596F" w:rsidP="001118ED">
      <w:pPr>
        <w:pStyle w:val="Bulletitems"/>
        <w:ind w:left="720"/>
      </w:pPr>
      <w:r>
        <w:t>Company A</w:t>
      </w:r>
      <w:r w:rsidR="007A42FF" w:rsidRPr="007A42FF">
        <w:t xml:space="preserve"> ODOO Alerts Workflow Guide</w:t>
      </w:r>
    </w:p>
    <w:p w14:paraId="6EB9AE72" w14:textId="6952070A" w:rsidR="0095143D" w:rsidRPr="008B51DB" w:rsidRDefault="0095143D" w:rsidP="00FC771D">
      <w:pPr>
        <w:pStyle w:val="Subtitle"/>
      </w:pPr>
      <w:r w:rsidRPr="008B51DB">
        <w:t>Disclaimer</w:t>
      </w:r>
    </w:p>
    <w:p w14:paraId="64664A31" w14:textId="5CAB99A4" w:rsidR="006750FE" w:rsidRPr="008B51DB" w:rsidRDefault="006750FE" w:rsidP="00815483">
      <w:pPr>
        <w:pStyle w:val="Body"/>
      </w:pPr>
      <w:r w:rsidRPr="008B51DB">
        <w:t xml:space="preserve">No part of this document may be reproduced in any form, including photocopying or transmission electronically to any computer, without prior written consent of </w:t>
      </w:r>
      <w:r w:rsidR="00C4596F">
        <w:t>Company A</w:t>
      </w:r>
      <w:r w:rsidRPr="008B51DB">
        <w:t xml:space="preserve"> Solutions Inc. (from now on, </w:t>
      </w:r>
      <w:r w:rsidR="00C4596F">
        <w:t>Company A</w:t>
      </w:r>
      <w:r w:rsidRPr="008B51DB">
        <w:t xml:space="preserve">). The information contained in this document is proprietary to </w:t>
      </w:r>
      <w:r w:rsidR="00C4596F">
        <w:t>Company A</w:t>
      </w:r>
      <w:r w:rsidRPr="008B51DB">
        <w:t xml:space="preserve"> and may not be used or disclosed except as expressly authorized in writing by </w:t>
      </w:r>
      <w:r w:rsidR="00C4596F">
        <w:t>Company A</w:t>
      </w:r>
      <w:r w:rsidRPr="008B51DB">
        <w:t>.</w:t>
      </w:r>
    </w:p>
    <w:p w14:paraId="2F609D2A" w14:textId="77777777" w:rsidR="00FD39A6" w:rsidRPr="008B51DB" w:rsidRDefault="00FD39A6" w:rsidP="00FD39A6">
      <w:pPr>
        <w:pStyle w:val="Subtitle"/>
      </w:pPr>
      <w:r w:rsidRPr="008B51DB">
        <w:t>Disclaimer</w:t>
      </w:r>
    </w:p>
    <w:p w14:paraId="27BD9743" w14:textId="17CC46E9" w:rsidR="00FD39A6" w:rsidRDefault="002439BF" w:rsidP="00815483">
      <w:pPr>
        <w:pStyle w:val="Body"/>
      </w:pPr>
      <w:r w:rsidRPr="008B51DB">
        <w:t>The electronic version of this document is recognized as the only valid version.</w:t>
      </w:r>
    </w:p>
    <w:p w14:paraId="2A6873DF" w14:textId="77777777" w:rsidR="00E66B1C" w:rsidRPr="008B51DB" w:rsidRDefault="00E66B1C" w:rsidP="00815483">
      <w:pPr>
        <w:pStyle w:val="Body"/>
      </w:pPr>
    </w:p>
    <w:p w14:paraId="43392087" w14:textId="77777777" w:rsidR="001D4C50" w:rsidRPr="008B51DB" w:rsidRDefault="001D4C50">
      <w:pPr>
        <w:spacing w:after="160" w:line="278" w:lineRule="auto"/>
        <w:rPr>
          <w:rFonts w:eastAsiaTheme="majorEastAsia" w:cstheme="majorBidi"/>
          <w:color w:val="3A3A3A" w:themeColor="background2" w:themeShade="40"/>
          <w:spacing w:val="15"/>
          <w:sz w:val="28"/>
          <w:szCs w:val="28"/>
        </w:rPr>
      </w:pPr>
      <w:r w:rsidRPr="008B51DB">
        <w:br w:type="page"/>
      </w:r>
    </w:p>
    <w:sdt>
      <w:sdtPr>
        <w:rPr>
          <w:rFonts w:asciiTheme="minorHAnsi" w:eastAsiaTheme="minorEastAsia" w:hAnsiTheme="minorHAnsi" w:cstheme="minorBidi"/>
          <w:color w:val="auto"/>
          <w:sz w:val="22"/>
          <w:szCs w:val="22"/>
        </w:rPr>
        <w:id w:val="418608077"/>
        <w:docPartObj>
          <w:docPartGallery w:val="Table of Contents"/>
          <w:docPartUnique/>
        </w:docPartObj>
      </w:sdtPr>
      <w:sdtEndPr>
        <w:rPr>
          <w:b/>
          <w:bCs/>
        </w:rPr>
      </w:sdtEndPr>
      <w:sdtContent>
        <w:p w14:paraId="01A1B603" w14:textId="77777777" w:rsidR="001D4C50" w:rsidRPr="008B51DB" w:rsidRDefault="001D4C50" w:rsidP="00F538B6">
          <w:pPr>
            <w:pStyle w:val="TOCHeading"/>
            <w:numPr>
              <w:ilvl w:val="0"/>
              <w:numId w:val="0"/>
            </w:numPr>
            <w:ind w:left="432" w:hanging="432"/>
          </w:pPr>
          <w:r w:rsidRPr="008B51DB">
            <w:t>Contents</w:t>
          </w:r>
        </w:p>
        <w:p w14:paraId="18DB5A06" w14:textId="76838625" w:rsidR="007434BA" w:rsidRDefault="00107805">
          <w:pPr>
            <w:pStyle w:val="TOC1"/>
            <w:tabs>
              <w:tab w:val="left" w:pos="440"/>
              <w:tab w:val="right" w:leader="dot" w:pos="9350"/>
            </w:tabs>
            <w:rPr>
              <w:rFonts w:eastAsiaTheme="minorEastAsia"/>
              <w:noProof/>
              <w:kern w:val="2"/>
              <w:sz w:val="24"/>
              <w:szCs w:val="24"/>
              <w:lang w:val="en-CA" w:eastAsia="en-CA"/>
              <w14:ligatures w14:val="standardContextual"/>
            </w:rPr>
          </w:pPr>
          <w:r w:rsidRPr="008B51DB">
            <w:fldChar w:fldCharType="begin"/>
          </w:r>
          <w:r w:rsidRPr="008B51DB">
            <w:instrText xml:space="preserve"> TOC \o "1-3" \h \z \u </w:instrText>
          </w:r>
          <w:r w:rsidRPr="008B51DB">
            <w:fldChar w:fldCharType="separate"/>
          </w:r>
          <w:hyperlink w:anchor="_Toc212647893" w:history="1">
            <w:r w:rsidR="007434BA" w:rsidRPr="00F5283F">
              <w:rPr>
                <w:rStyle w:val="Hyperlink"/>
                <w:noProof/>
              </w:rPr>
              <w:t>1</w:t>
            </w:r>
            <w:r w:rsidR="007434BA">
              <w:rPr>
                <w:rFonts w:eastAsiaTheme="minorEastAsia"/>
                <w:noProof/>
                <w:kern w:val="2"/>
                <w:sz w:val="24"/>
                <w:szCs w:val="24"/>
                <w:lang w:val="en-CA" w:eastAsia="en-CA"/>
                <w14:ligatures w14:val="standardContextual"/>
              </w:rPr>
              <w:tab/>
            </w:r>
            <w:r w:rsidR="007434BA" w:rsidRPr="00F5283F">
              <w:rPr>
                <w:rStyle w:val="Hyperlink"/>
                <w:noProof/>
              </w:rPr>
              <w:t>Overview</w:t>
            </w:r>
            <w:r w:rsidR="007434BA">
              <w:rPr>
                <w:noProof/>
                <w:webHidden/>
              </w:rPr>
              <w:tab/>
            </w:r>
            <w:r w:rsidR="007434BA">
              <w:rPr>
                <w:noProof/>
                <w:webHidden/>
              </w:rPr>
              <w:fldChar w:fldCharType="begin"/>
            </w:r>
            <w:r w:rsidR="007434BA">
              <w:rPr>
                <w:noProof/>
                <w:webHidden/>
              </w:rPr>
              <w:instrText xml:space="preserve"> PAGEREF _Toc212647893 \h </w:instrText>
            </w:r>
            <w:r w:rsidR="007434BA">
              <w:rPr>
                <w:noProof/>
                <w:webHidden/>
              </w:rPr>
            </w:r>
            <w:r w:rsidR="007434BA">
              <w:rPr>
                <w:noProof/>
                <w:webHidden/>
              </w:rPr>
              <w:fldChar w:fldCharType="separate"/>
            </w:r>
            <w:r w:rsidR="007434BA">
              <w:rPr>
                <w:noProof/>
                <w:webHidden/>
              </w:rPr>
              <w:t>1</w:t>
            </w:r>
            <w:r w:rsidR="007434BA">
              <w:rPr>
                <w:noProof/>
                <w:webHidden/>
              </w:rPr>
              <w:fldChar w:fldCharType="end"/>
            </w:r>
          </w:hyperlink>
        </w:p>
        <w:p w14:paraId="32194A75" w14:textId="52A50177" w:rsidR="007434BA" w:rsidRDefault="007434BA">
          <w:pPr>
            <w:pStyle w:val="TOC2"/>
            <w:tabs>
              <w:tab w:val="left" w:pos="960"/>
              <w:tab w:val="right" w:leader="dot" w:pos="9350"/>
            </w:tabs>
            <w:rPr>
              <w:rFonts w:eastAsiaTheme="minorEastAsia"/>
              <w:noProof/>
              <w:kern w:val="2"/>
              <w:sz w:val="24"/>
              <w:szCs w:val="24"/>
              <w:lang w:val="en-CA" w:eastAsia="en-CA"/>
              <w14:ligatures w14:val="standardContextual"/>
            </w:rPr>
          </w:pPr>
          <w:hyperlink w:anchor="_Toc212647894" w:history="1">
            <w:r w:rsidRPr="00F5283F">
              <w:rPr>
                <w:rStyle w:val="Hyperlink"/>
                <w:noProof/>
              </w:rPr>
              <w:t>1.1</w:t>
            </w:r>
            <w:r>
              <w:rPr>
                <w:rFonts w:eastAsiaTheme="minorEastAsia"/>
                <w:noProof/>
                <w:kern w:val="2"/>
                <w:sz w:val="24"/>
                <w:szCs w:val="24"/>
                <w:lang w:val="en-CA" w:eastAsia="en-CA"/>
                <w14:ligatures w14:val="standardContextual"/>
              </w:rPr>
              <w:tab/>
            </w:r>
            <w:r w:rsidRPr="00F5283F">
              <w:rPr>
                <w:rStyle w:val="Hyperlink"/>
                <w:noProof/>
              </w:rPr>
              <w:t>Purpose</w:t>
            </w:r>
            <w:r>
              <w:rPr>
                <w:noProof/>
                <w:webHidden/>
              </w:rPr>
              <w:tab/>
            </w:r>
            <w:r>
              <w:rPr>
                <w:noProof/>
                <w:webHidden/>
              </w:rPr>
              <w:fldChar w:fldCharType="begin"/>
            </w:r>
            <w:r>
              <w:rPr>
                <w:noProof/>
                <w:webHidden/>
              </w:rPr>
              <w:instrText xml:space="preserve"> PAGEREF _Toc212647894 \h </w:instrText>
            </w:r>
            <w:r>
              <w:rPr>
                <w:noProof/>
                <w:webHidden/>
              </w:rPr>
            </w:r>
            <w:r>
              <w:rPr>
                <w:noProof/>
                <w:webHidden/>
              </w:rPr>
              <w:fldChar w:fldCharType="separate"/>
            </w:r>
            <w:r>
              <w:rPr>
                <w:noProof/>
                <w:webHidden/>
              </w:rPr>
              <w:t>1</w:t>
            </w:r>
            <w:r>
              <w:rPr>
                <w:noProof/>
                <w:webHidden/>
              </w:rPr>
              <w:fldChar w:fldCharType="end"/>
            </w:r>
          </w:hyperlink>
        </w:p>
        <w:p w14:paraId="0F4A3FC7" w14:textId="7668CC7E" w:rsidR="007434BA" w:rsidRDefault="007434BA">
          <w:pPr>
            <w:pStyle w:val="TOC2"/>
            <w:tabs>
              <w:tab w:val="left" w:pos="960"/>
              <w:tab w:val="right" w:leader="dot" w:pos="9350"/>
            </w:tabs>
            <w:rPr>
              <w:rFonts w:eastAsiaTheme="minorEastAsia"/>
              <w:noProof/>
              <w:kern w:val="2"/>
              <w:sz w:val="24"/>
              <w:szCs w:val="24"/>
              <w:lang w:val="en-CA" w:eastAsia="en-CA"/>
              <w14:ligatures w14:val="standardContextual"/>
            </w:rPr>
          </w:pPr>
          <w:hyperlink w:anchor="_Toc212647895" w:history="1">
            <w:r w:rsidRPr="00F5283F">
              <w:rPr>
                <w:rStyle w:val="Hyperlink"/>
                <w:noProof/>
              </w:rPr>
              <w:t>1.2</w:t>
            </w:r>
            <w:r>
              <w:rPr>
                <w:rFonts w:eastAsiaTheme="minorEastAsia"/>
                <w:noProof/>
                <w:kern w:val="2"/>
                <w:sz w:val="24"/>
                <w:szCs w:val="24"/>
                <w:lang w:val="en-CA" w:eastAsia="en-CA"/>
                <w14:ligatures w14:val="standardContextual"/>
              </w:rPr>
              <w:tab/>
            </w:r>
            <w:r w:rsidRPr="00F5283F">
              <w:rPr>
                <w:rStyle w:val="Hyperlink"/>
                <w:noProof/>
              </w:rPr>
              <w:t>Scope</w:t>
            </w:r>
            <w:r>
              <w:rPr>
                <w:noProof/>
                <w:webHidden/>
              </w:rPr>
              <w:tab/>
            </w:r>
            <w:r>
              <w:rPr>
                <w:noProof/>
                <w:webHidden/>
              </w:rPr>
              <w:fldChar w:fldCharType="begin"/>
            </w:r>
            <w:r>
              <w:rPr>
                <w:noProof/>
                <w:webHidden/>
              </w:rPr>
              <w:instrText xml:space="preserve"> PAGEREF _Toc212647895 \h </w:instrText>
            </w:r>
            <w:r>
              <w:rPr>
                <w:noProof/>
                <w:webHidden/>
              </w:rPr>
            </w:r>
            <w:r>
              <w:rPr>
                <w:noProof/>
                <w:webHidden/>
              </w:rPr>
              <w:fldChar w:fldCharType="separate"/>
            </w:r>
            <w:r>
              <w:rPr>
                <w:noProof/>
                <w:webHidden/>
              </w:rPr>
              <w:t>1</w:t>
            </w:r>
            <w:r>
              <w:rPr>
                <w:noProof/>
                <w:webHidden/>
              </w:rPr>
              <w:fldChar w:fldCharType="end"/>
            </w:r>
          </w:hyperlink>
        </w:p>
        <w:p w14:paraId="2E7D5D88" w14:textId="3D2DC4D7" w:rsidR="007434BA" w:rsidRDefault="007434BA">
          <w:pPr>
            <w:pStyle w:val="TOC2"/>
            <w:tabs>
              <w:tab w:val="left" w:pos="960"/>
              <w:tab w:val="right" w:leader="dot" w:pos="9350"/>
            </w:tabs>
            <w:rPr>
              <w:rFonts w:eastAsiaTheme="minorEastAsia"/>
              <w:noProof/>
              <w:kern w:val="2"/>
              <w:sz w:val="24"/>
              <w:szCs w:val="24"/>
              <w:lang w:val="en-CA" w:eastAsia="en-CA"/>
              <w14:ligatures w14:val="standardContextual"/>
            </w:rPr>
          </w:pPr>
          <w:hyperlink w:anchor="_Toc212647896" w:history="1">
            <w:r w:rsidRPr="00F5283F">
              <w:rPr>
                <w:rStyle w:val="Hyperlink"/>
                <w:noProof/>
              </w:rPr>
              <w:t>1.3</w:t>
            </w:r>
            <w:r>
              <w:rPr>
                <w:rFonts w:eastAsiaTheme="minorEastAsia"/>
                <w:noProof/>
                <w:kern w:val="2"/>
                <w:sz w:val="24"/>
                <w:szCs w:val="24"/>
                <w:lang w:val="en-CA" w:eastAsia="en-CA"/>
                <w14:ligatures w14:val="standardContextual"/>
              </w:rPr>
              <w:tab/>
            </w:r>
            <w:r w:rsidRPr="00F5283F">
              <w:rPr>
                <w:rStyle w:val="Hyperlink"/>
                <w:noProof/>
              </w:rPr>
              <w:t>Exclusions</w:t>
            </w:r>
            <w:r>
              <w:rPr>
                <w:noProof/>
                <w:webHidden/>
              </w:rPr>
              <w:tab/>
            </w:r>
            <w:r>
              <w:rPr>
                <w:noProof/>
                <w:webHidden/>
              </w:rPr>
              <w:fldChar w:fldCharType="begin"/>
            </w:r>
            <w:r>
              <w:rPr>
                <w:noProof/>
                <w:webHidden/>
              </w:rPr>
              <w:instrText xml:space="preserve"> PAGEREF _Toc212647896 \h </w:instrText>
            </w:r>
            <w:r>
              <w:rPr>
                <w:noProof/>
                <w:webHidden/>
              </w:rPr>
            </w:r>
            <w:r>
              <w:rPr>
                <w:noProof/>
                <w:webHidden/>
              </w:rPr>
              <w:fldChar w:fldCharType="separate"/>
            </w:r>
            <w:r>
              <w:rPr>
                <w:noProof/>
                <w:webHidden/>
              </w:rPr>
              <w:t>2</w:t>
            </w:r>
            <w:r>
              <w:rPr>
                <w:noProof/>
                <w:webHidden/>
              </w:rPr>
              <w:fldChar w:fldCharType="end"/>
            </w:r>
          </w:hyperlink>
        </w:p>
        <w:p w14:paraId="1A79F2A4" w14:textId="38185957" w:rsidR="007434BA" w:rsidRDefault="007434BA">
          <w:pPr>
            <w:pStyle w:val="TOC1"/>
            <w:tabs>
              <w:tab w:val="left" w:pos="440"/>
              <w:tab w:val="right" w:leader="dot" w:pos="9350"/>
            </w:tabs>
            <w:rPr>
              <w:rFonts w:eastAsiaTheme="minorEastAsia"/>
              <w:noProof/>
              <w:kern w:val="2"/>
              <w:sz w:val="24"/>
              <w:szCs w:val="24"/>
              <w:lang w:val="en-CA" w:eastAsia="en-CA"/>
              <w14:ligatures w14:val="standardContextual"/>
            </w:rPr>
          </w:pPr>
          <w:hyperlink w:anchor="_Toc212647897" w:history="1">
            <w:r w:rsidRPr="00F5283F">
              <w:rPr>
                <w:rStyle w:val="Hyperlink"/>
                <w:noProof/>
              </w:rPr>
              <w:t>2</w:t>
            </w:r>
            <w:r>
              <w:rPr>
                <w:rFonts w:eastAsiaTheme="minorEastAsia"/>
                <w:noProof/>
                <w:kern w:val="2"/>
                <w:sz w:val="24"/>
                <w:szCs w:val="24"/>
                <w:lang w:val="en-CA" w:eastAsia="en-CA"/>
                <w14:ligatures w14:val="standardContextual"/>
              </w:rPr>
              <w:tab/>
            </w:r>
            <w:r w:rsidRPr="00F5283F">
              <w:rPr>
                <w:rStyle w:val="Hyperlink"/>
                <w:noProof/>
              </w:rPr>
              <w:t>Major Incident Management Process</w:t>
            </w:r>
            <w:r>
              <w:rPr>
                <w:noProof/>
                <w:webHidden/>
              </w:rPr>
              <w:tab/>
            </w:r>
            <w:r>
              <w:rPr>
                <w:noProof/>
                <w:webHidden/>
              </w:rPr>
              <w:fldChar w:fldCharType="begin"/>
            </w:r>
            <w:r>
              <w:rPr>
                <w:noProof/>
                <w:webHidden/>
              </w:rPr>
              <w:instrText xml:space="preserve"> PAGEREF _Toc212647897 \h </w:instrText>
            </w:r>
            <w:r>
              <w:rPr>
                <w:noProof/>
                <w:webHidden/>
              </w:rPr>
            </w:r>
            <w:r>
              <w:rPr>
                <w:noProof/>
                <w:webHidden/>
              </w:rPr>
              <w:fldChar w:fldCharType="separate"/>
            </w:r>
            <w:r>
              <w:rPr>
                <w:noProof/>
                <w:webHidden/>
              </w:rPr>
              <w:t>3</w:t>
            </w:r>
            <w:r>
              <w:rPr>
                <w:noProof/>
                <w:webHidden/>
              </w:rPr>
              <w:fldChar w:fldCharType="end"/>
            </w:r>
          </w:hyperlink>
        </w:p>
        <w:p w14:paraId="535E34F3" w14:textId="34893BED" w:rsidR="007434BA" w:rsidRDefault="007434BA">
          <w:pPr>
            <w:pStyle w:val="TOC2"/>
            <w:tabs>
              <w:tab w:val="left" w:pos="960"/>
              <w:tab w:val="right" w:leader="dot" w:pos="9350"/>
            </w:tabs>
            <w:rPr>
              <w:rFonts w:eastAsiaTheme="minorEastAsia"/>
              <w:noProof/>
              <w:kern w:val="2"/>
              <w:sz w:val="24"/>
              <w:szCs w:val="24"/>
              <w:lang w:val="en-CA" w:eastAsia="en-CA"/>
              <w14:ligatures w14:val="standardContextual"/>
            </w:rPr>
          </w:pPr>
          <w:hyperlink w:anchor="_Toc212647898" w:history="1">
            <w:r w:rsidRPr="00F5283F">
              <w:rPr>
                <w:rStyle w:val="Hyperlink"/>
                <w:noProof/>
              </w:rPr>
              <w:t>2.1</w:t>
            </w:r>
            <w:r>
              <w:rPr>
                <w:rFonts w:eastAsiaTheme="minorEastAsia"/>
                <w:noProof/>
                <w:kern w:val="2"/>
                <w:sz w:val="24"/>
                <w:szCs w:val="24"/>
                <w:lang w:val="en-CA" w:eastAsia="en-CA"/>
                <w14:ligatures w14:val="standardContextual"/>
              </w:rPr>
              <w:tab/>
            </w:r>
            <w:r w:rsidRPr="00F5283F">
              <w:rPr>
                <w:rStyle w:val="Hyperlink"/>
                <w:noProof/>
              </w:rPr>
              <w:t>Server Outages</w:t>
            </w:r>
            <w:r>
              <w:rPr>
                <w:noProof/>
                <w:webHidden/>
              </w:rPr>
              <w:tab/>
            </w:r>
            <w:r>
              <w:rPr>
                <w:noProof/>
                <w:webHidden/>
              </w:rPr>
              <w:fldChar w:fldCharType="begin"/>
            </w:r>
            <w:r>
              <w:rPr>
                <w:noProof/>
                <w:webHidden/>
              </w:rPr>
              <w:instrText xml:space="preserve"> PAGEREF _Toc212647898 \h </w:instrText>
            </w:r>
            <w:r>
              <w:rPr>
                <w:noProof/>
                <w:webHidden/>
              </w:rPr>
            </w:r>
            <w:r>
              <w:rPr>
                <w:noProof/>
                <w:webHidden/>
              </w:rPr>
              <w:fldChar w:fldCharType="separate"/>
            </w:r>
            <w:r>
              <w:rPr>
                <w:noProof/>
                <w:webHidden/>
              </w:rPr>
              <w:t>6</w:t>
            </w:r>
            <w:r>
              <w:rPr>
                <w:noProof/>
                <w:webHidden/>
              </w:rPr>
              <w:fldChar w:fldCharType="end"/>
            </w:r>
          </w:hyperlink>
        </w:p>
        <w:p w14:paraId="60223108" w14:textId="3E8B889C" w:rsidR="007434BA" w:rsidRDefault="007434BA">
          <w:pPr>
            <w:pStyle w:val="TOC2"/>
            <w:tabs>
              <w:tab w:val="left" w:pos="960"/>
              <w:tab w:val="right" w:leader="dot" w:pos="9350"/>
            </w:tabs>
            <w:rPr>
              <w:rFonts w:eastAsiaTheme="minorEastAsia"/>
              <w:noProof/>
              <w:kern w:val="2"/>
              <w:sz w:val="24"/>
              <w:szCs w:val="24"/>
              <w:lang w:val="en-CA" w:eastAsia="en-CA"/>
              <w14:ligatures w14:val="standardContextual"/>
            </w:rPr>
          </w:pPr>
          <w:hyperlink w:anchor="_Toc212647899" w:history="1">
            <w:r w:rsidRPr="00F5283F">
              <w:rPr>
                <w:rStyle w:val="Hyperlink"/>
                <w:noProof/>
              </w:rPr>
              <w:t>2.2</w:t>
            </w:r>
            <w:r>
              <w:rPr>
                <w:rFonts w:eastAsiaTheme="minorEastAsia"/>
                <w:noProof/>
                <w:kern w:val="2"/>
                <w:sz w:val="24"/>
                <w:szCs w:val="24"/>
                <w:lang w:val="en-CA" w:eastAsia="en-CA"/>
                <w14:ligatures w14:val="standardContextual"/>
              </w:rPr>
              <w:tab/>
            </w:r>
            <w:r w:rsidRPr="00F5283F">
              <w:rPr>
                <w:rStyle w:val="Hyperlink"/>
                <w:noProof/>
              </w:rPr>
              <w:t>Incident Severity Levels</w:t>
            </w:r>
            <w:r>
              <w:rPr>
                <w:noProof/>
                <w:webHidden/>
              </w:rPr>
              <w:tab/>
            </w:r>
            <w:r>
              <w:rPr>
                <w:noProof/>
                <w:webHidden/>
              </w:rPr>
              <w:fldChar w:fldCharType="begin"/>
            </w:r>
            <w:r>
              <w:rPr>
                <w:noProof/>
                <w:webHidden/>
              </w:rPr>
              <w:instrText xml:space="preserve"> PAGEREF _Toc212647899 \h </w:instrText>
            </w:r>
            <w:r>
              <w:rPr>
                <w:noProof/>
                <w:webHidden/>
              </w:rPr>
            </w:r>
            <w:r>
              <w:rPr>
                <w:noProof/>
                <w:webHidden/>
              </w:rPr>
              <w:fldChar w:fldCharType="separate"/>
            </w:r>
            <w:r>
              <w:rPr>
                <w:noProof/>
                <w:webHidden/>
              </w:rPr>
              <w:t>7</w:t>
            </w:r>
            <w:r>
              <w:rPr>
                <w:noProof/>
                <w:webHidden/>
              </w:rPr>
              <w:fldChar w:fldCharType="end"/>
            </w:r>
          </w:hyperlink>
        </w:p>
        <w:p w14:paraId="1ABFE92F" w14:textId="6F73A668" w:rsidR="007434BA" w:rsidRDefault="007434BA">
          <w:pPr>
            <w:pStyle w:val="TOC2"/>
            <w:tabs>
              <w:tab w:val="left" w:pos="960"/>
              <w:tab w:val="right" w:leader="dot" w:pos="9350"/>
            </w:tabs>
            <w:rPr>
              <w:rFonts w:eastAsiaTheme="minorEastAsia"/>
              <w:noProof/>
              <w:kern w:val="2"/>
              <w:sz w:val="24"/>
              <w:szCs w:val="24"/>
              <w:lang w:val="en-CA" w:eastAsia="en-CA"/>
              <w14:ligatures w14:val="standardContextual"/>
            </w:rPr>
          </w:pPr>
          <w:hyperlink w:anchor="_Toc212647900" w:history="1">
            <w:r w:rsidRPr="00F5283F">
              <w:rPr>
                <w:rStyle w:val="Hyperlink"/>
                <w:noProof/>
              </w:rPr>
              <w:t>2.3</w:t>
            </w:r>
            <w:r>
              <w:rPr>
                <w:rFonts w:eastAsiaTheme="minorEastAsia"/>
                <w:noProof/>
                <w:kern w:val="2"/>
                <w:sz w:val="24"/>
                <w:szCs w:val="24"/>
                <w:lang w:val="en-CA" w:eastAsia="en-CA"/>
                <w14:ligatures w14:val="standardContextual"/>
              </w:rPr>
              <w:tab/>
            </w:r>
            <w:r w:rsidRPr="00F5283F">
              <w:rPr>
                <w:rStyle w:val="Hyperlink"/>
                <w:noProof/>
              </w:rPr>
              <w:t>Escalation Matrix</w:t>
            </w:r>
            <w:r>
              <w:rPr>
                <w:noProof/>
                <w:webHidden/>
              </w:rPr>
              <w:tab/>
            </w:r>
            <w:r>
              <w:rPr>
                <w:noProof/>
                <w:webHidden/>
              </w:rPr>
              <w:fldChar w:fldCharType="begin"/>
            </w:r>
            <w:r>
              <w:rPr>
                <w:noProof/>
                <w:webHidden/>
              </w:rPr>
              <w:instrText xml:space="preserve"> PAGEREF _Toc212647900 \h </w:instrText>
            </w:r>
            <w:r>
              <w:rPr>
                <w:noProof/>
                <w:webHidden/>
              </w:rPr>
            </w:r>
            <w:r>
              <w:rPr>
                <w:noProof/>
                <w:webHidden/>
              </w:rPr>
              <w:fldChar w:fldCharType="separate"/>
            </w:r>
            <w:r>
              <w:rPr>
                <w:noProof/>
                <w:webHidden/>
              </w:rPr>
              <w:t>10</w:t>
            </w:r>
            <w:r>
              <w:rPr>
                <w:noProof/>
                <w:webHidden/>
              </w:rPr>
              <w:fldChar w:fldCharType="end"/>
            </w:r>
          </w:hyperlink>
        </w:p>
        <w:p w14:paraId="4F616B6B" w14:textId="6C005B0E" w:rsidR="007434BA" w:rsidRDefault="007434BA">
          <w:pPr>
            <w:pStyle w:val="TOC2"/>
            <w:tabs>
              <w:tab w:val="left" w:pos="960"/>
              <w:tab w:val="right" w:leader="dot" w:pos="9350"/>
            </w:tabs>
            <w:rPr>
              <w:rFonts w:eastAsiaTheme="minorEastAsia"/>
              <w:noProof/>
              <w:kern w:val="2"/>
              <w:sz w:val="24"/>
              <w:szCs w:val="24"/>
              <w:lang w:val="en-CA" w:eastAsia="en-CA"/>
              <w14:ligatures w14:val="standardContextual"/>
            </w:rPr>
          </w:pPr>
          <w:hyperlink w:anchor="_Toc212647901" w:history="1">
            <w:r w:rsidRPr="00F5283F">
              <w:rPr>
                <w:rStyle w:val="Hyperlink"/>
                <w:noProof/>
              </w:rPr>
              <w:t>2.4</w:t>
            </w:r>
            <w:r>
              <w:rPr>
                <w:rFonts w:eastAsiaTheme="minorEastAsia"/>
                <w:noProof/>
                <w:kern w:val="2"/>
                <w:sz w:val="24"/>
                <w:szCs w:val="24"/>
                <w:lang w:val="en-CA" w:eastAsia="en-CA"/>
                <w14:ligatures w14:val="standardContextual"/>
              </w:rPr>
              <w:tab/>
            </w:r>
            <w:r w:rsidRPr="00F5283F">
              <w:rPr>
                <w:rStyle w:val="Hyperlink"/>
                <w:noProof/>
              </w:rPr>
              <w:t>Service Level Agreement</w:t>
            </w:r>
            <w:r>
              <w:rPr>
                <w:noProof/>
                <w:webHidden/>
              </w:rPr>
              <w:tab/>
            </w:r>
            <w:r>
              <w:rPr>
                <w:noProof/>
                <w:webHidden/>
              </w:rPr>
              <w:fldChar w:fldCharType="begin"/>
            </w:r>
            <w:r>
              <w:rPr>
                <w:noProof/>
                <w:webHidden/>
              </w:rPr>
              <w:instrText xml:space="preserve"> PAGEREF _Toc212647901 \h </w:instrText>
            </w:r>
            <w:r>
              <w:rPr>
                <w:noProof/>
                <w:webHidden/>
              </w:rPr>
            </w:r>
            <w:r>
              <w:rPr>
                <w:noProof/>
                <w:webHidden/>
              </w:rPr>
              <w:fldChar w:fldCharType="separate"/>
            </w:r>
            <w:r>
              <w:rPr>
                <w:noProof/>
                <w:webHidden/>
              </w:rPr>
              <w:t>11</w:t>
            </w:r>
            <w:r>
              <w:rPr>
                <w:noProof/>
                <w:webHidden/>
              </w:rPr>
              <w:fldChar w:fldCharType="end"/>
            </w:r>
          </w:hyperlink>
        </w:p>
        <w:p w14:paraId="6762BC50" w14:textId="1CC14A42" w:rsidR="007434BA" w:rsidRDefault="007434BA">
          <w:pPr>
            <w:pStyle w:val="TOC1"/>
            <w:tabs>
              <w:tab w:val="left" w:pos="440"/>
              <w:tab w:val="right" w:leader="dot" w:pos="9350"/>
            </w:tabs>
            <w:rPr>
              <w:rFonts w:eastAsiaTheme="minorEastAsia"/>
              <w:noProof/>
              <w:kern w:val="2"/>
              <w:sz w:val="24"/>
              <w:szCs w:val="24"/>
              <w:lang w:val="en-CA" w:eastAsia="en-CA"/>
              <w14:ligatures w14:val="standardContextual"/>
            </w:rPr>
          </w:pPr>
          <w:hyperlink w:anchor="_Toc212647902" w:history="1">
            <w:r w:rsidRPr="00F5283F">
              <w:rPr>
                <w:rStyle w:val="Hyperlink"/>
                <w:noProof/>
              </w:rPr>
              <w:t>3</w:t>
            </w:r>
            <w:r>
              <w:rPr>
                <w:rFonts w:eastAsiaTheme="minorEastAsia"/>
                <w:noProof/>
                <w:kern w:val="2"/>
                <w:sz w:val="24"/>
                <w:szCs w:val="24"/>
                <w:lang w:val="en-CA" w:eastAsia="en-CA"/>
                <w14:ligatures w14:val="standardContextual"/>
              </w:rPr>
              <w:tab/>
            </w:r>
            <w:r w:rsidRPr="00F5283F">
              <w:rPr>
                <w:rStyle w:val="Hyperlink"/>
                <w:noProof/>
              </w:rPr>
              <w:t>Communication Playbook</w:t>
            </w:r>
            <w:r>
              <w:rPr>
                <w:noProof/>
                <w:webHidden/>
              </w:rPr>
              <w:tab/>
            </w:r>
            <w:r>
              <w:rPr>
                <w:noProof/>
                <w:webHidden/>
              </w:rPr>
              <w:fldChar w:fldCharType="begin"/>
            </w:r>
            <w:r>
              <w:rPr>
                <w:noProof/>
                <w:webHidden/>
              </w:rPr>
              <w:instrText xml:space="preserve"> PAGEREF _Toc212647902 \h </w:instrText>
            </w:r>
            <w:r>
              <w:rPr>
                <w:noProof/>
                <w:webHidden/>
              </w:rPr>
            </w:r>
            <w:r>
              <w:rPr>
                <w:noProof/>
                <w:webHidden/>
              </w:rPr>
              <w:fldChar w:fldCharType="separate"/>
            </w:r>
            <w:r>
              <w:rPr>
                <w:noProof/>
                <w:webHidden/>
              </w:rPr>
              <w:t>12</w:t>
            </w:r>
            <w:r>
              <w:rPr>
                <w:noProof/>
                <w:webHidden/>
              </w:rPr>
              <w:fldChar w:fldCharType="end"/>
            </w:r>
          </w:hyperlink>
        </w:p>
        <w:p w14:paraId="51DF3E1A" w14:textId="4B053E98" w:rsidR="007434BA" w:rsidRDefault="007434BA">
          <w:pPr>
            <w:pStyle w:val="TOC2"/>
            <w:tabs>
              <w:tab w:val="left" w:pos="960"/>
              <w:tab w:val="right" w:leader="dot" w:pos="9350"/>
            </w:tabs>
            <w:rPr>
              <w:rFonts w:eastAsiaTheme="minorEastAsia"/>
              <w:noProof/>
              <w:kern w:val="2"/>
              <w:sz w:val="24"/>
              <w:szCs w:val="24"/>
              <w:lang w:val="en-CA" w:eastAsia="en-CA"/>
              <w14:ligatures w14:val="standardContextual"/>
            </w:rPr>
          </w:pPr>
          <w:hyperlink w:anchor="_Toc212647903" w:history="1">
            <w:r w:rsidRPr="00F5283F">
              <w:rPr>
                <w:rStyle w:val="Hyperlink"/>
                <w:noProof/>
              </w:rPr>
              <w:t>3.1</w:t>
            </w:r>
            <w:r>
              <w:rPr>
                <w:rFonts w:eastAsiaTheme="minorEastAsia"/>
                <w:noProof/>
                <w:kern w:val="2"/>
                <w:sz w:val="24"/>
                <w:szCs w:val="24"/>
                <w:lang w:val="en-CA" w:eastAsia="en-CA"/>
                <w14:ligatures w14:val="standardContextual"/>
              </w:rPr>
              <w:tab/>
            </w:r>
            <w:r w:rsidRPr="00F5283F">
              <w:rPr>
                <w:rStyle w:val="Hyperlink"/>
                <w:noProof/>
              </w:rPr>
              <w:t>Key Roles and Responsibilities</w:t>
            </w:r>
            <w:r>
              <w:rPr>
                <w:noProof/>
                <w:webHidden/>
              </w:rPr>
              <w:tab/>
            </w:r>
            <w:r>
              <w:rPr>
                <w:noProof/>
                <w:webHidden/>
              </w:rPr>
              <w:fldChar w:fldCharType="begin"/>
            </w:r>
            <w:r>
              <w:rPr>
                <w:noProof/>
                <w:webHidden/>
              </w:rPr>
              <w:instrText xml:space="preserve"> PAGEREF _Toc212647903 \h </w:instrText>
            </w:r>
            <w:r>
              <w:rPr>
                <w:noProof/>
                <w:webHidden/>
              </w:rPr>
            </w:r>
            <w:r>
              <w:rPr>
                <w:noProof/>
                <w:webHidden/>
              </w:rPr>
              <w:fldChar w:fldCharType="separate"/>
            </w:r>
            <w:r>
              <w:rPr>
                <w:noProof/>
                <w:webHidden/>
              </w:rPr>
              <w:t>12</w:t>
            </w:r>
            <w:r>
              <w:rPr>
                <w:noProof/>
                <w:webHidden/>
              </w:rPr>
              <w:fldChar w:fldCharType="end"/>
            </w:r>
          </w:hyperlink>
        </w:p>
        <w:p w14:paraId="7C5E3AA4" w14:textId="4BACFAE2" w:rsidR="007434BA" w:rsidRDefault="007434BA">
          <w:pPr>
            <w:pStyle w:val="TOC2"/>
            <w:tabs>
              <w:tab w:val="left" w:pos="960"/>
              <w:tab w:val="right" w:leader="dot" w:pos="9350"/>
            </w:tabs>
            <w:rPr>
              <w:rFonts w:eastAsiaTheme="minorEastAsia"/>
              <w:noProof/>
              <w:kern w:val="2"/>
              <w:sz w:val="24"/>
              <w:szCs w:val="24"/>
              <w:lang w:val="en-CA" w:eastAsia="en-CA"/>
              <w14:ligatures w14:val="standardContextual"/>
            </w:rPr>
          </w:pPr>
          <w:hyperlink w:anchor="_Toc212647904" w:history="1">
            <w:r w:rsidRPr="00F5283F">
              <w:rPr>
                <w:rStyle w:val="Hyperlink"/>
                <w:noProof/>
              </w:rPr>
              <w:t>3.2</w:t>
            </w:r>
            <w:r>
              <w:rPr>
                <w:rFonts w:eastAsiaTheme="minorEastAsia"/>
                <w:noProof/>
                <w:kern w:val="2"/>
                <w:sz w:val="24"/>
                <w:szCs w:val="24"/>
                <w:lang w:val="en-CA" w:eastAsia="en-CA"/>
                <w14:ligatures w14:val="standardContextual"/>
              </w:rPr>
              <w:tab/>
            </w:r>
            <w:r w:rsidRPr="00F5283F">
              <w:rPr>
                <w:rStyle w:val="Hyperlink"/>
                <w:noProof/>
              </w:rPr>
              <w:t>Communication Types and Guidelines</w:t>
            </w:r>
            <w:r>
              <w:rPr>
                <w:noProof/>
                <w:webHidden/>
              </w:rPr>
              <w:tab/>
            </w:r>
            <w:r>
              <w:rPr>
                <w:noProof/>
                <w:webHidden/>
              </w:rPr>
              <w:fldChar w:fldCharType="begin"/>
            </w:r>
            <w:r>
              <w:rPr>
                <w:noProof/>
                <w:webHidden/>
              </w:rPr>
              <w:instrText xml:space="preserve"> PAGEREF _Toc212647904 \h </w:instrText>
            </w:r>
            <w:r>
              <w:rPr>
                <w:noProof/>
                <w:webHidden/>
              </w:rPr>
            </w:r>
            <w:r>
              <w:rPr>
                <w:noProof/>
                <w:webHidden/>
              </w:rPr>
              <w:fldChar w:fldCharType="separate"/>
            </w:r>
            <w:r>
              <w:rPr>
                <w:noProof/>
                <w:webHidden/>
              </w:rPr>
              <w:t>13</w:t>
            </w:r>
            <w:r>
              <w:rPr>
                <w:noProof/>
                <w:webHidden/>
              </w:rPr>
              <w:fldChar w:fldCharType="end"/>
            </w:r>
          </w:hyperlink>
        </w:p>
        <w:p w14:paraId="45FCA58E" w14:textId="11E63B02" w:rsidR="007434BA" w:rsidRDefault="007434BA">
          <w:pPr>
            <w:pStyle w:val="TOC3"/>
            <w:tabs>
              <w:tab w:val="left" w:pos="1200"/>
              <w:tab w:val="right" w:leader="dot" w:pos="9350"/>
            </w:tabs>
            <w:rPr>
              <w:rFonts w:eastAsiaTheme="minorEastAsia"/>
              <w:noProof/>
              <w:kern w:val="2"/>
              <w:sz w:val="24"/>
              <w:szCs w:val="24"/>
              <w:lang w:val="en-CA" w:eastAsia="en-CA"/>
              <w14:ligatures w14:val="standardContextual"/>
            </w:rPr>
          </w:pPr>
          <w:hyperlink w:anchor="_Toc212647905" w:history="1">
            <w:r w:rsidRPr="00F5283F">
              <w:rPr>
                <w:rStyle w:val="Hyperlink"/>
                <w:noProof/>
              </w:rPr>
              <w:t>3.2.1</w:t>
            </w:r>
            <w:r>
              <w:rPr>
                <w:rFonts w:eastAsiaTheme="minorEastAsia"/>
                <w:noProof/>
                <w:kern w:val="2"/>
                <w:sz w:val="24"/>
                <w:szCs w:val="24"/>
                <w:lang w:val="en-CA" w:eastAsia="en-CA"/>
                <w14:ligatures w14:val="standardContextual"/>
              </w:rPr>
              <w:tab/>
            </w:r>
            <w:r w:rsidRPr="00F5283F">
              <w:rPr>
                <w:rStyle w:val="Hyperlink"/>
                <w:noProof/>
              </w:rPr>
              <w:t>Internal Updates</w:t>
            </w:r>
            <w:r>
              <w:rPr>
                <w:noProof/>
                <w:webHidden/>
              </w:rPr>
              <w:tab/>
            </w:r>
            <w:r>
              <w:rPr>
                <w:noProof/>
                <w:webHidden/>
              </w:rPr>
              <w:fldChar w:fldCharType="begin"/>
            </w:r>
            <w:r>
              <w:rPr>
                <w:noProof/>
                <w:webHidden/>
              </w:rPr>
              <w:instrText xml:space="preserve"> PAGEREF _Toc212647905 \h </w:instrText>
            </w:r>
            <w:r>
              <w:rPr>
                <w:noProof/>
                <w:webHidden/>
              </w:rPr>
            </w:r>
            <w:r>
              <w:rPr>
                <w:noProof/>
                <w:webHidden/>
              </w:rPr>
              <w:fldChar w:fldCharType="separate"/>
            </w:r>
            <w:r>
              <w:rPr>
                <w:noProof/>
                <w:webHidden/>
              </w:rPr>
              <w:t>13</w:t>
            </w:r>
            <w:r>
              <w:rPr>
                <w:noProof/>
                <w:webHidden/>
              </w:rPr>
              <w:fldChar w:fldCharType="end"/>
            </w:r>
          </w:hyperlink>
        </w:p>
        <w:p w14:paraId="08681BB8" w14:textId="695D4CD8" w:rsidR="007434BA" w:rsidRDefault="007434BA">
          <w:pPr>
            <w:pStyle w:val="TOC3"/>
            <w:tabs>
              <w:tab w:val="left" w:pos="1200"/>
              <w:tab w:val="right" w:leader="dot" w:pos="9350"/>
            </w:tabs>
            <w:rPr>
              <w:rFonts w:eastAsiaTheme="minorEastAsia"/>
              <w:noProof/>
              <w:kern w:val="2"/>
              <w:sz w:val="24"/>
              <w:szCs w:val="24"/>
              <w:lang w:val="en-CA" w:eastAsia="en-CA"/>
              <w14:ligatures w14:val="standardContextual"/>
            </w:rPr>
          </w:pPr>
          <w:hyperlink w:anchor="_Toc212647906" w:history="1">
            <w:r w:rsidRPr="00F5283F">
              <w:rPr>
                <w:rStyle w:val="Hyperlink"/>
                <w:noProof/>
              </w:rPr>
              <w:t>3.2.2</w:t>
            </w:r>
            <w:r>
              <w:rPr>
                <w:rFonts w:eastAsiaTheme="minorEastAsia"/>
                <w:noProof/>
                <w:kern w:val="2"/>
                <w:sz w:val="24"/>
                <w:szCs w:val="24"/>
                <w:lang w:val="en-CA" w:eastAsia="en-CA"/>
                <w14:ligatures w14:val="standardContextual"/>
              </w:rPr>
              <w:tab/>
            </w:r>
            <w:r w:rsidRPr="00F5283F">
              <w:rPr>
                <w:rStyle w:val="Hyperlink"/>
                <w:noProof/>
              </w:rPr>
              <w:t>External Updates (Clients)</w:t>
            </w:r>
            <w:r>
              <w:rPr>
                <w:noProof/>
                <w:webHidden/>
              </w:rPr>
              <w:tab/>
            </w:r>
            <w:r>
              <w:rPr>
                <w:noProof/>
                <w:webHidden/>
              </w:rPr>
              <w:fldChar w:fldCharType="begin"/>
            </w:r>
            <w:r>
              <w:rPr>
                <w:noProof/>
                <w:webHidden/>
              </w:rPr>
              <w:instrText xml:space="preserve"> PAGEREF _Toc212647906 \h </w:instrText>
            </w:r>
            <w:r>
              <w:rPr>
                <w:noProof/>
                <w:webHidden/>
              </w:rPr>
            </w:r>
            <w:r>
              <w:rPr>
                <w:noProof/>
                <w:webHidden/>
              </w:rPr>
              <w:fldChar w:fldCharType="separate"/>
            </w:r>
            <w:r>
              <w:rPr>
                <w:noProof/>
                <w:webHidden/>
              </w:rPr>
              <w:t>13</w:t>
            </w:r>
            <w:r>
              <w:rPr>
                <w:noProof/>
                <w:webHidden/>
              </w:rPr>
              <w:fldChar w:fldCharType="end"/>
            </w:r>
          </w:hyperlink>
        </w:p>
        <w:p w14:paraId="1CFC213C" w14:textId="04689BE1" w:rsidR="007434BA" w:rsidRDefault="007434BA">
          <w:pPr>
            <w:pStyle w:val="TOC3"/>
            <w:tabs>
              <w:tab w:val="left" w:pos="1200"/>
              <w:tab w:val="right" w:leader="dot" w:pos="9350"/>
            </w:tabs>
            <w:rPr>
              <w:rFonts w:eastAsiaTheme="minorEastAsia"/>
              <w:noProof/>
              <w:kern w:val="2"/>
              <w:sz w:val="24"/>
              <w:szCs w:val="24"/>
              <w:lang w:val="en-CA" w:eastAsia="en-CA"/>
              <w14:ligatures w14:val="standardContextual"/>
            </w:rPr>
          </w:pPr>
          <w:hyperlink w:anchor="_Toc212647907" w:history="1">
            <w:r w:rsidRPr="00F5283F">
              <w:rPr>
                <w:rStyle w:val="Hyperlink"/>
                <w:noProof/>
              </w:rPr>
              <w:t>3.2.3</w:t>
            </w:r>
            <w:r>
              <w:rPr>
                <w:rFonts w:eastAsiaTheme="minorEastAsia"/>
                <w:noProof/>
                <w:kern w:val="2"/>
                <w:sz w:val="24"/>
                <w:szCs w:val="24"/>
                <w:lang w:val="en-CA" w:eastAsia="en-CA"/>
                <w14:ligatures w14:val="standardContextual"/>
              </w:rPr>
              <w:tab/>
            </w:r>
            <w:r w:rsidRPr="00F5283F">
              <w:rPr>
                <w:rStyle w:val="Hyperlink"/>
                <w:noProof/>
              </w:rPr>
              <w:t>Executive Briefings</w:t>
            </w:r>
            <w:r>
              <w:rPr>
                <w:noProof/>
                <w:webHidden/>
              </w:rPr>
              <w:tab/>
            </w:r>
            <w:r>
              <w:rPr>
                <w:noProof/>
                <w:webHidden/>
              </w:rPr>
              <w:fldChar w:fldCharType="begin"/>
            </w:r>
            <w:r>
              <w:rPr>
                <w:noProof/>
                <w:webHidden/>
              </w:rPr>
              <w:instrText xml:space="preserve"> PAGEREF _Toc212647907 \h </w:instrText>
            </w:r>
            <w:r>
              <w:rPr>
                <w:noProof/>
                <w:webHidden/>
              </w:rPr>
            </w:r>
            <w:r>
              <w:rPr>
                <w:noProof/>
                <w:webHidden/>
              </w:rPr>
              <w:fldChar w:fldCharType="separate"/>
            </w:r>
            <w:r>
              <w:rPr>
                <w:noProof/>
                <w:webHidden/>
              </w:rPr>
              <w:t>14</w:t>
            </w:r>
            <w:r>
              <w:rPr>
                <w:noProof/>
                <w:webHidden/>
              </w:rPr>
              <w:fldChar w:fldCharType="end"/>
            </w:r>
          </w:hyperlink>
        </w:p>
        <w:p w14:paraId="0F93C7E7" w14:textId="32B2952F" w:rsidR="007434BA" w:rsidRDefault="007434BA">
          <w:pPr>
            <w:pStyle w:val="TOC2"/>
            <w:tabs>
              <w:tab w:val="left" w:pos="960"/>
              <w:tab w:val="right" w:leader="dot" w:pos="9350"/>
            </w:tabs>
            <w:rPr>
              <w:rFonts w:eastAsiaTheme="minorEastAsia"/>
              <w:noProof/>
              <w:kern w:val="2"/>
              <w:sz w:val="24"/>
              <w:szCs w:val="24"/>
              <w:lang w:val="en-CA" w:eastAsia="en-CA"/>
              <w14:ligatures w14:val="standardContextual"/>
            </w:rPr>
          </w:pPr>
          <w:hyperlink w:anchor="_Toc212647908" w:history="1">
            <w:r w:rsidRPr="00F5283F">
              <w:rPr>
                <w:rStyle w:val="Hyperlink"/>
                <w:noProof/>
              </w:rPr>
              <w:t>3.3</w:t>
            </w:r>
            <w:r>
              <w:rPr>
                <w:rFonts w:eastAsiaTheme="minorEastAsia"/>
                <w:noProof/>
                <w:kern w:val="2"/>
                <w:sz w:val="24"/>
                <w:szCs w:val="24"/>
                <w:lang w:val="en-CA" w:eastAsia="en-CA"/>
                <w14:ligatures w14:val="standardContextual"/>
              </w:rPr>
              <w:tab/>
            </w:r>
            <w:r w:rsidRPr="00F5283F">
              <w:rPr>
                <w:rStyle w:val="Hyperlink"/>
                <w:noProof/>
              </w:rPr>
              <w:t>Communication Channels</w:t>
            </w:r>
            <w:r>
              <w:rPr>
                <w:noProof/>
                <w:webHidden/>
              </w:rPr>
              <w:tab/>
            </w:r>
            <w:r>
              <w:rPr>
                <w:noProof/>
                <w:webHidden/>
              </w:rPr>
              <w:fldChar w:fldCharType="begin"/>
            </w:r>
            <w:r>
              <w:rPr>
                <w:noProof/>
                <w:webHidden/>
              </w:rPr>
              <w:instrText xml:space="preserve"> PAGEREF _Toc212647908 \h </w:instrText>
            </w:r>
            <w:r>
              <w:rPr>
                <w:noProof/>
                <w:webHidden/>
              </w:rPr>
            </w:r>
            <w:r>
              <w:rPr>
                <w:noProof/>
                <w:webHidden/>
              </w:rPr>
              <w:fldChar w:fldCharType="separate"/>
            </w:r>
            <w:r>
              <w:rPr>
                <w:noProof/>
                <w:webHidden/>
              </w:rPr>
              <w:t>14</w:t>
            </w:r>
            <w:r>
              <w:rPr>
                <w:noProof/>
                <w:webHidden/>
              </w:rPr>
              <w:fldChar w:fldCharType="end"/>
            </w:r>
          </w:hyperlink>
        </w:p>
        <w:p w14:paraId="336898E0" w14:textId="31ED880F" w:rsidR="007434BA" w:rsidRDefault="007434BA">
          <w:pPr>
            <w:pStyle w:val="TOC2"/>
            <w:tabs>
              <w:tab w:val="left" w:pos="960"/>
              <w:tab w:val="right" w:leader="dot" w:pos="9350"/>
            </w:tabs>
            <w:rPr>
              <w:rFonts w:eastAsiaTheme="minorEastAsia"/>
              <w:noProof/>
              <w:kern w:val="2"/>
              <w:sz w:val="24"/>
              <w:szCs w:val="24"/>
              <w:lang w:val="en-CA" w:eastAsia="en-CA"/>
              <w14:ligatures w14:val="standardContextual"/>
            </w:rPr>
          </w:pPr>
          <w:hyperlink w:anchor="_Toc212647909" w:history="1">
            <w:r w:rsidRPr="00F5283F">
              <w:rPr>
                <w:rStyle w:val="Hyperlink"/>
                <w:noProof/>
              </w:rPr>
              <w:t>3.4</w:t>
            </w:r>
            <w:r>
              <w:rPr>
                <w:rFonts w:eastAsiaTheme="minorEastAsia"/>
                <w:noProof/>
                <w:kern w:val="2"/>
                <w:sz w:val="24"/>
                <w:szCs w:val="24"/>
                <w:lang w:val="en-CA" w:eastAsia="en-CA"/>
                <w14:ligatures w14:val="standardContextual"/>
              </w:rPr>
              <w:tab/>
            </w:r>
            <w:r w:rsidRPr="00F5283F">
              <w:rPr>
                <w:rStyle w:val="Hyperlink"/>
                <w:noProof/>
              </w:rPr>
              <w:t>Email and Notification Templates</w:t>
            </w:r>
            <w:r>
              <w:rPr>
                <w:noProof/>
                <w:webHidden/>
              </w:rPr>
              <w:tab/>
            </w:r>
            <w:r>
              <w:rPr>
                <w:noProof/>
                <w:webHidden/>
              </w:rPr>
              <w:fldChar w:fldCharType="begin"/>
            </w:r>
            <w:r>
              <w:rPr>
                <w:noProof/>
                <w:webHidden/>
              </w:rPr>
              <w:instrText xml:space="preserve"> PAGEREF _Toc212647909 \h </w:instrText>
            </w:r>
            <w:r>
              <w:rPr>
                <w:noProof/>
                <w:webHidden/>
              </w:rPr>
            </w:r>
            <w:r>
              <w:rPr>
                <w:noProof/>
                <w:webHidden/>
              </w:rPr>
              <w:fldChar w:fldCharType="separate"/>
            </w:r>
            <w:r>
              <w:rPr>
                <w:noProof/>
                <w:webHidden/>
              </w:rPr>
              <w:t>15</w:t>
            </w:r>
            <w:r>
              <w:rPr>
                <w:noProof/>
                <w:webHidden/>
              </w:rPr>
              <w:fldChar w:fldCharType="end"/>
            </w:r>
          </w:hyperlink>
        </w:p>
        <w:p w14:paraId="4EBD8671" w14:textId="3349470D" w:rsidR="007434BA" w:rsidRDefault="007434BA">
          <w:pPr>
            <w:pStyle w:val="TOC3"/>
            <w:tabs>
              <w:tab w:val="left" w:pos="1200"/>
              <w:tab w:val="right" w:leader="dot" w:pos="9350"/>
            </w:tabs>
            <w:rPr>
              <w:rFonts w:eastAsiaTheme="minorEastAsia"/>
              <w:noProof/>
              <w:kern w:val="2"/>
              <w:sz w:val="24"/>
              <w:szCs w:val="24"/>
              <w:lang w:val="en-CA" w:eastAsia="en-CA"/>
              <w14:ligatures w14:val="standardContextual"/>
            </w:rPr>
          </w:pPr>
          <w:hyperlink w:anchor="_Toc212647910" w:history="1">
            <w:r w:rsidRPr="00F5283F">
              <w:rPr>
                <w:rStyle w:val="Hyperlink"/>
                <w:noProof/>
              </w:rPr>
              <w:t>3.4.1</w:t>
            </w:r>
            <w:r>
              <w:rPr>
                <w:rFonts w:eastAsiaTheme="minorEastAsia"/>
                <w:noProof/>
                <w:kern w:val="2"/>
                <w:sz w:val="24"/>
                <w:szCs w:val="24"/>
                <w:lang w:val="en-CA" w:eastAsia="en-CA"/>
                <w14:ligatures w14:val="standardContextual"/>
              </w:rPr>
              <w:tab/>
            </w:r>
            <w:r w:rsidRPr="00F5283F">
              <w:rPr>
                <w:rStyle w:val="Hyperlink"/>
                <w:noProof/>
              </w:rPr>
              <w:t>Initial Notification (Clients)</w:t>
            </w:r>
            <w:r>
              <w:rPr>
                <w:noProof/>
                <w:webHidden/>
              </w:rPr>
              <w:tab/>
            </w:r>
            <w:r>
              <w:rPr>
                <w:noProof/>
                <w:webHidden/>
              </w:rPr>
              <w:fldChar w:fldCharType="begin"/>
            </w:r>
            <w:r>
              <w:rPr>
                <w:noProof/>
                <w:webHidden/>
              </w:rPr>
              <w:instrText xml:space="preserve"> PAGEREF _Toc212647910 \h </w:instrText>
            </w:r>
            <w:r>
              <w:rPr>
                <w:noProof/>
                <w:webHidden/>
              </w:rPr>
            </w:r>
            <w:r>
              <w:rPr>
                <w:noProof/>
                <w:webHidden/>
              </w:rPr>
              <w:fldChar w:fldCharType="separate"/>
            </w:r>
            <w:r>
              <w:rPr>
                <w:noProof/>
                <w:webHidden/>
              </w:rPr>
              <w:t>15</w:t>
            </w:r>
            <w:r>
              <w:rPr>
                <w:noProof/>
                <w:webHidden/>
              </w:rPr>
              <w:fldChar w:fldCharType="end"/>
            </w:r>
          </w:hyperlink>
        </w:p>
        <w:p w14:paraId="57DB7850" w14:textId="77A77907" w:rsidR="007434BA" w:rsidRDefault="007434BA">
          <w:pPr>
            <w:pStyle w:val="TOC3"/>
            <w:tabs>
              <w:tab w:val="left" w:pos="1200"/>
              <w:tab w:val="right" w:leader="dot" w:pos="9350"/>
            </w:tabs>
            <w:rPr>
              <w:rFonts w:eastAsiaTheme="minorEastAsia"/>
              <w:noProof/>
              <w:kern w:val="2"/>
              <w:sz w:val="24"/>
              <w:szCs w:val="24"/>
              <w:lang w:val="en-CA" w:eastAsia="en-CA"/>
              <w14:ligatures w14:val="standardContextual"/>
            </w:rPr>
          </w:pPr>
          <w:hyperlink w:anchor="_Toc212647911" w:history="1">
            <w:r w:rsidRPr="00F5283F">
              <w:rPr>
                <w:rStyle w:val="Hyperlink"/>
                <w:noProof/>
              </w:rPr>
              <w:t>3.4.2</w:t>
            </w:r>
            <w:r>
              <w:rPr>
                <w:rFonts w:eastAsiaTheme="minorEastAsia"/>
                <w:noProof/>
                <w:kern w:val="2"/>
                <w:sz w:val="24"/>
                <w:szCs w:val="24"/>
                <w:lang w:val="en-CA" w:eastAsia="en-CA"/>
                <w14:ligatures w14:val="standardContextual"/>
              </w:rPr>
              <w:tab/>
            </w:r>
            <w:r w:rsidRPr="00F5283F">
              <w:rPr>
                <w:rStyle w:val="Hyperlink"/>
                <w:noProof/>
              </w:rPr>
              <w:t>Progress Updates</w:t>
            </w:r>
            <w:r>
              <w:rPr>
                <w:noProof/>
                <w:webHidden/>
              </w:rPr>
              <w:tab/>
            </w:r>
            <w:r>
              <w:rPr>
                <w:noProof/>
                <w:webHidden/>
              </w:rPr>
              <w:fldChar w:fldCharType="begin"/>
            </w:r>
            <w:r>
              <w:rPr>
                <w:noProof/>
                <w:webHidden/>
              </w:rPr>
              <w:instrText xml:space="preserve"> PAGEREF _Toc212647911 \h </w:instrText>
            </w:r>
            <w:r>
              <w:rPr>
                <w:noProof/>
                <w:webHidden/>
              </w:rPr>
            </w:r>
            <w:r>
              <w:rPr>
                <w:noProof/>
                <w:webHidden/>
              </w:rPr>
              <w:fldChar w:fldCharType="separate"/>
            </w:r>
            <w:r>
              <w:rPr>
                <w:noProof/>
                <w:webHidden/>
              </w:rPr>
              <w:t>16</w:t>
            </w:r>
            <w:r>
              <w:rPr>
                <w:noProof/>
                <w:webHidden/>
              </w:rPr>
              <w:fldChar w:fldCharType="end"/>
            </w:r>
          </w:hyperlink>
        </w:p>
        <w:p w14:paraId="19A3780C" w14:textId="61A9CBFF" w:rsidR="007434BA" w:rsidRDefault="007434BA">
          <w:pPr>
            <w:pStyle w:val="TOC3"/>
            <w:tabs>
              <w:tab w:val="left" w:pos="1200"/>
              <w:tab w:val="right" w:leader="dot" w:pos="9350"/>
            </w:tabs>
            <w:rPr>
              <w:rFonts w:eastAsiaTheme="minorEastAsia"/>
              <w:noProof/>
              <w:kern w:val="2"/>
              <w:sz w:val="24"/>
              <w:szCs w:val="24"/>
              <w:lang w:val="en-CA" w:eastAsia="en-CA"/>
              <w14:ligatures w14:val="standardContextual"/>
            </w:rPr>
          </w:pPr>
          <w:hyperlink w:anchor="_Toc212647912" w:history="1">
            <w:r w:rsidRPr="00F5283F">
              <w:rPr>
                <w:rStyle w:val="Hyperlink"/>
                <w:noProof/>
              </w:rPr>
              <w:t>3.4.3</w:t>
            </w:r>
            <w:r>
              <w:rPr>
                <w:rFonts w:eastAsiaTheme="minorEastAsia"/>
                <w:noProof/>
                <w:kern w:val="2"/>
                <w:sz w:val="24"/>
                <w:szCs w:val="24"/>
                <w:lang w:val="en-CA" w:eastAsia="en-CA"/>
                <w14:ligatures w14:val="standardContextual"/>
              </w:rPr>
              <w:tab/>
            </w:r>
            <w:r w:rsidRPr="00F5283F">
              <w:rPr>
                <w:rStyle w:val="Hyperlink"/>
                <w:noProof/>
              </w:rPr>
              <w:t>Resolution Confirmation</w:t>
            </w:r>
            <w:r>
              <w:rPr>
                <w:noProof/>
                <w:webHidden/>
              </w:rPr>
              <w:tab/>
            </w:r>
            <w:r>
              <w:rPr>
                <w:noProof/>
                <w:webHidden/>
              </w:rPr>
              <w:fldChar w:fldCharType="begin"/>
            </w:r>
            <w:r>
              <w:rPr>
                <w:noProof/>
                <w:webHidden/>
              </w:rPr>
              <w:instrText xml:space="preserve"> PAGEREF _Toc212647912 \h </w:instrText>
            </w:r>
            <w:r>
              <w:rPr>
                <w:noProof/>
                <w:webHidden/>
              </w:rPr>
            </w:r>
            <w:r>
              <w:rPr>
                <w:noProof/>
                <w:webHidden/>
              </w:rPr>
              <w:fldChar w:fldCharType="separate"/>
            </w:r>
            <w:r>
              <w:rPr>
                <w:noProof/>
                <w:webHidden/>
              </w:rPr>
              <w:t>17</w:t>
            </w:r>
            <w:r>
              <w:rPr>
                <w:noProof/>
                <w:webHidden/>
              </w:rPr>
              <w:fldChar w:fldCharType="end"/>
            </w:r>
          </w:hyperlink>
        </w:p>
        <w:p w14:paraId="2F4115D0" w14:textId="12D8E35A" w:rsidR="007434BA" w:rsidRDefault="007434BA">
          <w:pPr>
            <w:pStyle w:val="TOC3"/>
            <w:tabs>
              <w:tab w:val="left" w:pos="1200"/>
              <w:tab w:val="right" w:leader="dot" w:pos="9350"/>
            </w:tabs>
            <w:rPr>
              <w:rFonts w:eastAsiaTheme="minorEastAsia"/>
              <w:noProof/>
              <w:kern w:val="2"/>
              <w:sz w:val="24"/>
              <w:szCs w:val="24"/>
              <w:lang w:val="en-CA" w:eastAsia="en-CA"/>
              <w14:ligatures w14:val="standardContextual"/>
            </w:rPr>
          </w:pPr>
          <w:hyperlink w:anchor="_Toc212647913" w:history="1">
            <w:r w:rsidRPr="00F5283F">
              <w:rPr>
                <w:rStyle w:val="Hyperlink"/>
                <w:noProof/>
              </w:rPr>
              <w:t>3.4.4</w:t>
            </w:r>
            <w:r>
              <w:rPr>
                <w:rFonts w:eastAsiaTheme="minorEastAsia"/>
                <w:noProof/>
                <w:kern w:val="2"/>
                <w:sz w:val="24"/>
                <w:szCs w:val="24"/>
                <w:lang w:val="en-CA" w:eastAsia="en-CA"/>
                <w14:ligatures w14:val="standardContextual"/>
              </w:rPr>
              <w:tab/>
            </w:r>
            <w:r w:rsidRPr="00F5283F">
              <w:rPr>
                <w:rStyle w:val="Hyperlink"/>
                <w:noProof/>
              </w:rPr>
              <w:t>Google Notification Template</w:t>
            </w:r>
            <w:r>
              <w:rPr>
                <w:noProof/>
                <w:webHidden/>
              </w:rPr>
              <w:tab/>
            </w:r>
            <w:r>
              <w:rPr>
                <w:noProof/>
                <w:webHidden/>
              </w:rPr>
              <w:fldChar w:fldCharType="begin"/>
            </w:r>
            <w:r>
              <w:rPr>
                <w:noProof/>
                <w:webHidden/>
              </w:rPr>
              <w:instrText xml:space="preserve"> PAGEREF _Toc212647913 \h </w:instrText>
            </w:r>
            <w:r>
              <w:rPr>
                <w:noProof/>
                <w:webHidden/>
              </w:rPr>
            </w:r>
            <w:r>
              <w:rPr>
                <w:noProof/>
                <w:webHidden/>
              </w:rPr>
              <w:fldChar w:fldCharType="separate"/>
            </w:r>
            <w:r>
              <w:rPr>
                <w:noProof/>
                <w:webHidden/>
              </w:rPr>
              <w:t>18</w:t>
            </w:r>
            <w:r>
              <w:rPr>
                <w:noProof/>
                <w:webHidden/>
              </w:rPr>
              <w:fldChar w:fldCharType="end"/>
            </w:r>
          </w:hyperlink>
        </w:p>
        <w:p w14:paraId="6EEEA1E7" w14:textId="21E27A47" w:rsidR="007434BA" w:rsidRDefault="007434BA">
          <w:pPr>
            <w:pStyle w:val="TOC2"/>
            <w:tabs>
              <w:tab w:val="left" w:pos="960"/>
              <w:tab w:val="right" w:leader="dot" w:pos="9350"/>
            </w:tabs>
            <w:rPr>
              <w:rFonts w:eastAsiaTheme="minorEastAsia"/>
              <w:noProof/>
              <w:kern w:val="2"/>
              <w:sz w:val="24"/>
              <w:szCs w:val="24"/>
              <w:lang w:val="en-CA" w:eastAsia="en-CA"/>
              <w14:ligatures w14:val="standardContextual"/>
            </w:rPr>
          </w:pPr>
          <w:hyperlink w:anchor="_Toc212647914" w:history="1">
            <w:r w:rsidRPr="00F5283F">
              <w:rPr>
                <w:rStyle w:val="Hyperlink"/>
                <w:noProof/>
              </w:rPr>
              <w:t>3.5</w:t>
            </w:r>
            <w:r>
              <w:rPr>
                <w:rFonts w:eastAsiaTheme="minorEastAsia"/>
                <w:noProof/>
                <w:kern w:val="2"/>
                <w:sz w:val="24"/>
                <w:szCs w:val="24"/>
                <w:lang w:val="en-CA" w:eastAsia="en-CA"/>
                <w14:ligatures w14:val="standardContextual"/>
              </w:rPr>
              <w:tab/>
            </w:r>
            <w:r w:rsidRPr="00F5283F">
              <w:rPr>
                <w:rStyle w:val="Hyperlink"/>
                <w:noProof/>
              </w:rPr>
              <w:t>Post-Mortem Review</w:t>
            </w:r>
            <w:r>
              <w:rPr>
                <w:noProof/>
                <w:webHidden/>
              </w:rPr>
              <w:tab/>
            </w:r>
            <w:r>
              <w:rPr>
                <w:noProof/>
                <w:webHidden/>
              </w:rPr>
              <w:fldChar w:fldCharType="begin"/>
            </w:r>
            <w:r>
              <w:rPr>
                <w:noProof/>
                <w:webHidden/>
              </w:rPr>
              <w:instrText xml:space="preserve"> PAGEREF _Toc212647914 \h </w:instrText>
            </w:r>
            <w:r>
              <w:rPr>
                <w:noProof/>
                <w:webHidden/>
              </w:rPr>
            </w:r>
            <w:r>
              <w:rPr>
                <w:noProof/>
                <w:webHidden/>
              </w:rPr>
              <w:fldChar w:fldCharType="separate"/>
            </w:r>
            <w:r>
              <w:rPr>
                <w:noProof/>
                <w:webHidden/>
              </w:rPr>
              <w:t>18</w:t>
            </w:r>
            <w:r>
              <w:rPr>
                <w:noProof/>
                <w:webHidden/>
              </w:rPr>
              <w:fldChar w:fldCharType="end"/>
            </w:r>
          </w:hyperlink>
        </w:p>
        <w:p w14:paraId="53C616D9" w14:textId="3ECCC8D3" w:rsidR="007434BA" w:rsidRDefault="007434BA">
          <w:pPr>
            <w:pStyle w:val="TOC1"/>
            <w:tabs>
              <w:tab w:val="left" w:pos="440"/>
              <w:tab w:val="right" w:leader="dot" w:pos="9350"/>
            </w:tabs>
            <w:rPr>
              <w:rFonts w:eastAsiaTheme="minorEastAsia"/>
              <w:noProof/>
              <w:kern w:val="2"/>
              <w:sz w:val="24"/>
              <w:szCs w:val="24"/>
              <w:lang w:val="en-CA" w:eastAsia="en-CA"/>
              <w14:ligatures w14:val="standardContextual"/>
            </w:rPr>
          </w:pPr>
          <w:hyperlink w:anchor="_Toc212647915" w:history="1">
            <w:r w:rsidRPr="00F5283F">
              <w:rPr>
                <w:rStyle w:val="Hyperlink"/>
                <w:noProof/>
              </w:rPr>
              <w:t>4</w:t>
            </w:r>
            <w:r>
              <w:rPr>
                <w:rFonts w:eastAsiaTheme="minorEastAsia"/>
                <w:noProof/>
                <w:kern w:val="2"/>
                <w:sz w:val="24"/>
                <w:szCs w:val="24"/>
                <w:lang w:val="en-CA" w:eastAsia="en-CA"/>
                <w14:ligatures w14:val="standardContextual"/>
              </w:rPr>
              <w:tab/>
            </w:r>
            <w:r w:rsidRPr="00F5283F">
              <w:rPr>
                <w:rStyle w:val="Hyperlink"/>
                <w:noProof/>
              </w:rPr>
              <w:t>Contact and Notification List</w:t>
            </w:r>
            <w:r>
              <w:rPr>
                <w:noProof/>
                <w:webHidden/>
              </w:rPr>
              <w:tab/>
            </w:r>
            <w:r>
              <w:rPr>
                <w:noProof/>
                <w:webHidden/>
              </w:rPr>
              <w:fldChar w:fldCharType="begin"/>
            </w:r>
            <w:r>
              <w:rPr>
                <w:noProof/>
                <w:webHidden/>
              </w:rPr>
              <w:instrText xml:space="preserve"> PAGEREF _Toc212647915 \h </w:instrText>
            </w:r>
            <w:r>
              <w:rPr>
                <w:noProof/>
                <w:webHidden/>
              </w:rPr>
            </w:r>
            <w:r>
              <w:rPr>
                <w:noProof/>
                <w:webHidden/>
              </w:rPr>
              <w:fldChar w:fldCharType="separate"/>
            </w:r>
            <w:r>
              <w:rPr>
                <w:noProof/>
                <w:webHidden/>
              </w:rPr>
              <w:t>19</w:t>
            </w:r>
            <w:r>
              <w:rPr>
                <w:noProof/>
                <w:webHidden/>
              </w:rPr>
              <w:fldChar w:fldCharType="end"/>
            </w:r>
          </w:hyperlink>
        </w:p>
        <w:p w14:paraId="71676D74" w14:textId="49FE59A7" w:rsidR="007434BA" w:rsidRDefault="007434BA">
          <w:pPr>
            <w:pStyle w:val="TOC2"/>
            <w:tabs>
              <w:tab w:val="left" w:pos="960"/>
              <w:tab w:val="right" w:leader="dot" w:pos="9350"/>
            </w:tabs>
            <w:rPr>
              <w:rFonts w:eastAsiaTheme="minorEastAsia"/>
              <w:noProof/>
              <w:kern w:val="2"/>
              <w:sz w:val="24"/>
              <w:szCs w:val="24"/>
              <w:lang w:val="en-CA" w:eastAsia="en-CA"/>
              <w14:ligatures w14:val="standardContextual"/>
            </w:rPr>
          </w:pPr>
          <w:hyperlink w:anchor="_Toc212647916" w:history="1">
            <w:r w:rsidRPr="00F5283F">
              <w:rPr>
                <w:rStyle w:val="Hyperlink"/>
                <w:noProof/>
              </w:rPr>
              <w:t>4.1</w:t>
            </w:r>
            <w:r>
              <w:rPr>
                <w:rFonts w:eastAsiaTheme="minorEastAsia"/>
                <w:noProof/>
                <w:kern w:val="2"/>
                <w:sz w:val="24"/>
                <w:szCs w:val="24"/>
                <w:lang w:val="en-CA" w:eastAsia="en-CA"/>
                <w14:ligatures w14:val="standardContextual"/>
              </w:rPr>
              <w:tab/>
            </w:r>
            <w:r w:rsidRPr="00F5283F">
              <w:rPr>
                <w:rStyle w:val="Hyperlink"/>
                <w:noProof/>
              </w:rPr>
              <w:t>Company A Solutions</w:t>
            </w:r>
            <w:r>
              <w:rPr>
                <w:noProof/>
                <w:webHidden/>
              </w:rPr>
              <w:tab/>
            </w:r>
            <w:r>
              <w:rPr>
                <w:noProof/>
                <w:webHidden/>
              </w:rPr>
              <w:fldChar w:fldCharType="begin"/>
            </w:r>
            <w:r>
              <w:rPr>
                <w:noProof/>
                <w:webHidden/>
              </w:rPr>
              <w:instrText xml:space="preserve"> PAGEREF _Toc212647916 \h </w:instrText>
            </w:r>
            <w:r>
              <w:rPr>
                <w:noProof/>
                <w:webHidden/>
              </w:rPr>
            </w:r>
            <w:r>
              <w:rPr>
                <w:noProof/>
                <w:webHidden/>
              </w:rPr>
              <w:fldChar w:fldCharType="separate"/>
            </w:r>
            <w:r>
              <w:rPr>
                <w:noProof/>
                <w:webHidden/>
              </w:rPr>
              <w:t>19</w:t>
            </w:r>
            <w:r>
              <w:rPr>
                <w:noProof/>
                <w:webHidden/>
              </w:rPr>
              <w:fldChar w:fldCharType="end"/>
            </w:r>
          </w:hyperlink>
        </w:p>
        <w:p w14:paraId="27DEE730" w14:textId="5F604454" w:rsidR="007434BA" w:rsidRDefault="007434BA">
          <w:pPr>
            <w:pStyle w:val="TOC2"/>
            <w:tabs>
              <w:tab w:val="left" w:pos="960"/>
              <w:tab w:val="right" w:leader="dot" w:pos="9350"/>
            </w:tabs>
            <w:rPr>
              <w:rFonts w:eastAsiaTheme="minorEastAsia"/>
              <w:noProof/>
              <w:kern w:val="2"/>
              <w:sz w:val="24"/>
              <w:szCs w:val="24"/>
              <w:lang w:val="en-CA" w:eastAsia="en-CA"/>
              <w14:ligatures w14:val="standardContextual"/>
            </w:rPr>
          </w:pPr>
          <w:hyperlink w:anchor="_Toc212647917" w:history="1">
            <w:r w:rsidRPr="00F5283F">
              <w:rPr>
                <w:rStyle w:val="Hyperlink"/>
                <w:noProof/>
              </w:rPr>
              <w:t>4.2</w:t>
            </w:r>
            <w:r>
              <w:rPr>
                <w:rFonts w:eastAsiaTheme="minorEastAsia"/>
                <w:noProof/>
                <w:kern w:val="2"/>
                <w:sz w:val="24"/>
                <w:szCs w:val="24"/>
                <w:lang w:val="en-CA" w:eastAsia="en-CA"/>
                <w14:ligatures w14:val="standardContextual"/>
              </w:rPr>
              <w:tab/>
            </w:r>
            <w:r w:rsidRPr="00F5283F">
              <w:rPr>
                <w:rStyle w:val="Hyperlink"/>
                <w:noProof/>
              </w:rPr>
              <w:t>Customer Contact List</w:t>
            </w:r>
            <w:r>
              <w:rPr>
                <w:noProof/>
                <w:webHidden/>
              </w:rPr>
              <w:tab/>
            </w:r>
            <w:r>
              <w:rPr>
                <w:noProof/>
                <w:webHidden/>
              </w:rPr>
              <w:fldChar w:fldCharType="begin"/>
            </w:r>
            <w:r>
              <w:rPr>
                <w:noProof/>
                <w:webHidden/>
              </w:rPr>
              <w:instrText xml:space="preserve"> PAGEREF _Toc212647917 \h </w:instrText>
            </w:r>
            <w:r>
              <w:rPr>
                <w:noProof/>
                <w:webHidden/>
              </w:rPr>
            </w:r>
            <w:r>
              <w:rPr>
                <w:noProof/>
                <w:webHidden/>
              </w:rPr>
              <w:fldChar w:fldCharType="separate"/>
            </w:r>
            <w:r>
              <w:rPr>
                <w:noProof/>
                <w:webHidden/>
              </w:rPr>
              <w:t>19</w:t>
            </w:r>
            <w:r>
              <w:rPr>
                <w:noProof/>
                <w:webHidden/>
              </w:rPr>
              <w:fldChar w:fldCharType="end"/>
            </w:r>
          </w:hyperlink>
        </w:p>
        <w:p w14:paraId="2D57F395" w14:textId="6AFB0624" w:rsidR="007434BA" w:rsidRDefault="007434BA">
          <w:pPr>
            <w:pStyle w:val="TOC1"/>
            <w:tabs>
              <w:tab w:val="left" w:pos="440"/>
              <w:tab w:val="right" w:leader="dot" w:pos="9350"/>
            </w:tabs>
            <w:rPr>
              <w:rFonts w:eastAsiaTheme="minorEastAsia"/>
              <w:noProof/>
              <w:kern w:val="2"/>
              <w:sz w:val="24"/>
              <w:szCs w:val="24"/>
              <w:lang w:val="en-CA" w:eastAsia="en-CA"/>
              <w14:ligatures w14:val="standardContextual"/>
            </w:rPr>
          </w:pPr>
          <w:hyperlink w:anchor="_Toc212647918" w:history="1">
            <w:r w:rsidRPr="00F5283F">
              <w:rPr>
                <w:rStyle w:val="Hyperlink"/>
                <w:noProof/>
              </w:rPr>
              <w:t>5</w:t>
            </w:r>
            <w:r>
              <w:rPr>
                <w:rFonts w:eastAsiaTheme="minorEastAsia"/>
                <w:noProof/>
                <w:kern w:val="2"/>
                <w:sz w:val="24"/>
                <w:szCs w:val="24"/>
                <w:lang w:val="en-CA" w:eastAsia="en-CA"/>
                <w14:ligatures w14:val="standardContextual"/>
              </w:rPr>
              <w:tab/>
            </w:r>
            <w:r w:rsidRPr="00F5283F">
              <w:rPr>
                <w:rStyle w:val="Hyperlink"/>
                <w:noProof/>
              </w:rPr>
              <w:t>Important Links</w:t>
            </w:r>
            <w:r>
              <w:rPr>
                <w:noProof/>
                <w:webHidden/>
              </w:rPr>
              <w:tab/>
            </w:r>
            <w:r>
              <w:rPr>
                <w:noProof/>
                <w:webHidden/>
              </w:rPr>
              <w:fldChar w:fldCharType="begin"/>
            </w:r>
            <w:r>
              <w:rPr>
                <w:noProof/>
                <w:webHidden/>
              </w:rPr>
              <w:instrText xml:space="preserve"> PAGEREF _Toc212647918 \h </w:instrText>
            </w:r>
            <w:r>
              <w:rPr>
                <w:noProof/>
                <w:webHidden/>
              </w:rPr>
            </w:r>
            <w:r>
              <w:rPr>
                <w:noProof/>
                <w:webHidden/>
              </w:rPr>
              <w:fldChar w:fldCharType="separate"/>
            </w:r>
            <w:r>
              <w:rPr>
                <w:noProof/>
                <w:webHidden/>
              </w:rPr>
              <w:t>20</w:t>
            </w:r>
            <w:r>
              <w:rPr>
                <w:noProof/>
                <w:webHidden/>
              </w:rPr>
              <w:fldChar w:fldCharType="end"/>
            </w:r>
          </w:hyperlink>
        </w:p>
        <w:p w14:paraId="2228581F" w14:textId="775E4D81" w:rsidR="007434BA" w:rsidRDefault="007434BA">
          <w:pPr>
            <w:pStyle w:val="TOC1"/>
            <w:tabs>
              <w:tab w:val="left" w:pos="440"/>
              <w:tab w:val="right" w:leader="dot" w:pos="9350"/>
            </w:tabs>
            <w:rPr>
              <w:rFonts w:eastAsiaTheme="minorEastAsia"/>
              <w:noProof/>
              <w:kern w:val="2"/>
              <w:sz w:val="24"/>
              <w:szCs w:val="24"/>
              <w:lang w:val="en-CA" w:eastAsia="en-CA"/>
              <w14:ligatures w14:val="standardContextual"/>
            </w:rPr>
          </w:pPr>
          <w:hyperlink w:anchor="_Toc212647919" w:history="1">
            <w:r w:rsidRPr="00F5283F">
              <w:rPr>
                <w:rStyle w:val="Hyperlink"/>
                <w:noProof/>
              </w:rPr>
              <w:t>6</w:t>
            </w:r>
            <w:r>
              <w:rPr>
                <w:rFonts w:eastAsiaTheme="minorEastAsia"/>
                <w:noProof/>
                <w:kern w:val="2"/>
                <w:sz w:val="24"/>
                <w:szCs w:val="24"/>
                <w:lang w:val="en-CA" w:eastAsia="en-CA"/>
                <w14:ligatures w14:val="standardContextual"/>
              </w:rPr>
              <w:tab/>
            </w:r>
            <w:r w:rsidRPr="00F5283F">
              <w:rPr>
                <w:rStyle w:val="Hyperlink"/>
                <w:noProof/>
              </w:rPr>
              <w:t>Definition of Terms</w:t>
            </w:r>
            <w:r>
              <w:rPr>
                <w:noProof/>
                <w:webHidden/>
              </w:rPr>
              <w:tab/>
            </w:r>
            <w:r>
              <w:rPr>
                <w:noProof/>
                <w:webHidden/>
              </w:rPr>
              <w:fldChar w:fldCharType="begin"/>
            </w:r>
            <w:r>
              <w:rPr>
                <w:noProof/>
                <w:webHidden/>
              </w:rPr>
              <w:instrText xml:space="preserve"> PAGEREF _Toc212647919 \h </w:instrText>
            </w:r>
            <w:r>
              <w:rPr>
                <w:noProof/>
                <w:webHidden/>
              </w:rPr>
            </w:r>
            <w:r>
              <w:rPr>
                <w:noProof/>
                <w:webHidden/>
              </w:rPr>
              <w:fldChar w:fldCharType="separate"/>
            </w:r>
            <w:r>
              <w:rPr>
                <w:noProof/>
                <w:webHidden/>
              </w:rPr>
              <w:t>21</w:t>
            </w:r>
            <w:r>
              <w:rPr>
                <w:noProof/>
                <w:webHidden/>
              </w:rPr>
              <w:fldChar w:fldCharType="end"/>
            </w:r>
          </w:hyperlink>
        </w:p>
        <w:p w14:paraId="00C9718F" w14:textId="0D301546" w:rsidR="007434BA" w:rsidRDefault="007434BA">
          <w:pPr>
            <w:pStyle w:val="TOC1"/>
            <w:tabs>
              <w:tab w:val="left" w:pos="440"/>
              <w:tab w:val="right" w:leader="dot" w:pos="9350"/>
            </w:tabs>
            <w:rPr>
              <w:rFonts w:eastAsiaTheme="minorEastAsia"/>
              <w:noProof/>
              <w:kern w:val="2"/>
              <w:sz w:val="24"/>
              <w:szCs w:val="24"/>
              <w:lang w:val="en-CA" w:eastAsia="en-CA"/>
              <w14:ligatures w14:val="standardContextual"/>
            </w:rPr>
          </w:pPr>
          <w:hyperlink w:anchor="_Toc212647920" w:history="1">
            <w:r w:rsidRPr="00F5283F">
              <w:rPr>
                <w:rStyle w:val="Hyperlink"/>
                <w:noProof/>
              </w:rPr>
              <w:t>7</w:t>
            </w:r>
            <w:r>
              <w:rPr>
                <w:rFonts w:eastAsiaTheme="minorEastAsia"/>
                <w:noProof/>
                <w:kern w:val="2"/>
                <w:sz w:val="24"/>
                <w:szCs w:val="24"/>
                <w:lang w:val="en-CA" w:eastAsia="en-CA"/>
                <w14:ligatures w14:val="standardContextual"/>
              </w:rPr>
              <w:tab/>
            </w:r>
            <w:r w:rsidRPr="00F5283F">
              <w:rPr>
                <w:rStyle w:val="Hyperlink"/>
                <w:noProof/>
              </w:rPr>
              <w:t>Revision and Approval Record</w:t>
            </w:r>
            <w:r>
              <w:rPr>
                <w:noProof/>
                <w:webHidden/>
              </w:rPr>
              <w:tab/>
            </w:r>
            <w:r>
              <w:rPr>
                <w:noProof/>
                <w:webHidden/>
              </w:rPr>
              <w:fldChar w:fldCharType="begin"/>
            </w:r>
            <w:r>
              <w:rPr>
                <w:noProof/>
                <w:webHidden/>
              </w:rPr>
              <w:instrText xml:space="preserve"> PAGEREF _Toc212647920 \h </w:instrText>
            </w:r>
            <w:r>
              <w:rPr>
                <w:noProof/>
                <w:webHidden/>
              </w:rPr>
            </w:r>
            <w:r>
              <w:rPr>
                <w:noProof/>
                <w:webHidden/>
              </w:rPr>
              <w:fldChar w:fldCharType="separate"/>
            </w:r>
            <w:r>
              <w:rPr>
                <w:noProof/>
                <w:webHidden/>
              </w:rPr>
              <w:t>24</w:t>
            </w:r>
            <w:r>
              <w:rPr>
                <w:noProof/>
                <w:webHidden/>
              </w:rPr>
              <w:fldChar w:fldCharType="end"/>
            </w:r>
          </w:hyperlink>
        </w:p>
        <w:p w14:paraId="2785C3EE" w14:textId="4B163BB0" w:rsidR="001D4C50" w:rsidRPr="008B51DB" w:rsidRDefault="00107805">
          <w:r w:rsidRPr="008B51DB">
            <w:fldChar w:fldCharType="end"/>
          </w:r>
        </w:p>
      </w:sdtContent>
    </w:sdt>
    <w:p w14:paraId="428628B8" w14:textId="77777777" w:rsidR="005C7442" w:rsidRDefault="005C7442">
      <w:pPr>
        <w:spacing w:after="160" w:line="278" w:lineRule="auto"/>
        <w:sectPr w:rsidR="005C7442" w:rsidSect="00A77310">
          <w:headerReference w:type="even" r:id="rId11"/>
          <w:headerReference w:type="default" r:id="rId12"/>
          <w:footerReference w:type="default" r:id="rId13"/>
          <w:headerReference w:type="first" r:id="rId14"/>
          <w:pgSz w:w="12240" w:h="15840"/>
          <w:pgMar w:top="1440" w:right="1440" w:bottom="1440" w:left="1440" w:header="567" w:footer="567" w:gutter="0"/>
          <w:pgNumType w:start="1"/>
          <w:cols w:space="708"/>
          <w:docGrid w:linePitch="360"/>
        </w:sectPr>
      </w:pPr>
    </w:p>
    <w:p w14:paraId="14DD8A65" w14:textId="77777777" w:rsidR="00A36F0B" w:rsidRDefault="00A36F0B" w:rsidP="00530A2A">
      <w:pPr>
        <w:pStyle w:val="Heading1"/>
      </w:pPr>
      <w:bookmarkStart w:id="0" w:name="_Toc212647893"/>
      <w:r>
        <w:lastRenderedPageBreak/>
        <w:t>Overview</w:t>
      </w:r>
      <w:bookmarkEnd w:id="0"/>
    </w:p>
    <w:p w14:paraId="278DEBE6" w14:textId="7A030820" w:rsidR="001332C2" w:rsidRPr="00A36F0B" w:rsidRDefault="005D4F86" w:rsidP="006C6070">
      <w:pPr>
        <w:pStyle w:val="Body"/>
      </w:pPr>
      <w:r w:rsidRPr="007B2BA1">
        <w:t xml:space="preserve">This standard operating procedure (SOP) outlines the process for creating and managing a major incident ticket for service outages affecting </w:t>
      </w:r>
      <w:r w:rsidR="00C4596F">
        <w:t>Company A</w:t>
      </w:r>
      <w:r w:rsidR="00462127">
        <w:t>.</w:t>
      </w:r>
      <w:r w:rsidR="002E09B2">
        <w:t xml:space="preserve"> </w:t>
      </w:r>
      <w:r w:rsidR="00C364F8" w:rsidRPr="00C364F8">
        <w:t>This SOP includes instructions for initial reporting, notifications and updates, issue resolution, and root cause analysis (RCA).</w:t>
      </w:r>
    </w:p>
    <w:p w14:paraId="1574B4ED" w14:textId="5D86BBC0" w:rsidR="002439BF" w:rsidRPr="008B51DB" w:rsidRDefault="002439BF" w:rsidP="00A36F0B">
      <w:pPr>
        <w:pStyle w:val="Heading2"/>
      </w:pPr>
      <w:bookmarkStart w:id="1" w:name="_Toc212647894"/>
      <w:r w:rsidRPr="008B51DB">
        <w:t>Purpose</w:t>
      </w:r>
      <w:bookmarkEnd w:id="1"/>
    </w:p>
    <w:p w14:paraId="03275460" w14:textId="51F3B031" w:rsidR="00355386" w:rsidRDefault="00355386" w:rsidP="00355386">
      <w:pPr>
        <w:pStyle w:val="Body"/>
      </w:pPr>
      <w:r w:rsidRPr="00355386">
        <w:t>To create an efficient escalation notification channel for the IT Department and internal stakeholders during major incidents</w:t>
      </w:r>
      <w:r w:rsidR="00140E89">
        <w:t xml:space="preserve"> (MI)</w:t>
      </w:r>
      <w:r w:rsidRPr="00355386">
        <w:t>. This process includes alerting and escalating server downtime notifications to IT and internal stakeholders, tracking incident management through ITIL-based procedures, and ensuring clients are informed of hosting service interruptions.</w:t>
      </w:r>
    </w:p>
    <w:p w14:paraId="11EA09D2" w14:textId="2A14758F" w:rsidR="00A90E55" w:rsidRDefault="00355386" w:rsidP="00355386">
      <w:pPr>
        <w:pStyle w:val="Body"/>
      </w:pPr>
      <w:r w:rsidRPr="00355386">
        <w:t>The SOP aims to maintain comprehensive coverage for major incidents and uphold ITIL best practices in a 24/7 environment.</w:t>
      </w:r>
    </w:p>
    <w:p w14:paraId="004B6B08" w14:textId="285476C3" w:rsidR="002439BF" w:rsidRDefault="00A90E55" w:rsidP="001118ED">
      <w:pPr>
        <w:pStyle w:val="Bulletitems"/>
        <w:ind w:left="720"/>
      </w:pPr>
      <w:r>
        <w:t>To mitigate service disruption by resolving the incident within the specified SLA.</w:t>
      </w:r>
    </w:p>
    <w:p w14:paraId="078659BC" w14:textId="77777777" w:rsidR="008A0E69" w:rsidRDefault="008A0E69" w:rsidP="001118ED">
      <w:pPr>
        <w:pStyle w:val="Bulletitems"/>
        <w:ind w:left="720"/>
      </w:pPr>
      <w:r>
        <w:t>To minimize interruptions to normal operations.</w:t>
      </w:r>
    </w:p>
    <w:p w14:paraId="482D31A0" w14:textId="77777777" w:rsidR="008A0E69" w:rsidRDefault="008A0E69" w:rsidP="001118ED">
      <w:pPr>
        <w:pStyle w:val="Bulletitems"/>
        <w:ind w:left="720"/>
      </w:pPr>
      <w:r>
        <w:t>To limit the extent of disruption and damage.</w:t>
      </w:r>
    </w:p>
    <w:p w14:paraId="5F98844F" w14:textId="77777777" w:rsidR="00943A22" w:rsidRDefault="00943A22" w:rsidP="001118ED">
      <w:pPr>
        <w:pStyle w:val="Bulletitems"/>
        <w:ind w:left="720"/>
      </w:pPr>
      <w:r>
        <w:t>To establish a workaround for immediate solutions.</w:t>
      </w:r>
    </w:p>
    <w:p w14:paraId="1CB5F408" w14:textId="1218C782" w:rsidR="008A0E69" w:rsidRPr="008B51DB" w:rsidRDefault="00943A22" w:rsidP="001118ED">
      <w:pPr>
        <w:pStyle w:val="Bulletitems"/>
        <w:ind w:left="720"/>
      </w:pPr>
      <w:r>
        <w:t>To set a minimal service impact through rapid service restoration.</w:t>
      </w:r>
    </w:p>
    <w:p w14:paraId="1C4B68EF" w14:textId="77777777" w:rsidR="002439BF" w:rsidRPr="008B51DB" w:rsidRDefault="002439BF" w:rsidP="00355C1C">
      <w:pPr>
        <w:pStyle w:val="Heading2"/>
      </w:pPr>
      <w:bookmarkStart w:id="2" w:name="_Toc212647895"/>
      <w:r w:rsidRPr="008B51DB">
        <w:t>Scope</w:t>
      </w:r>
      <w:bookmarkEnd w:id="2"/>
    </w:p>
    <w:p w14:paraId="13C056E1" w14:textId="15C1012F" w:rsidR="005020BF" w:rsidRDefault="002439BF" w:rsidP="005020BF">
      <w:r w:rsidRPr="008B51DB">
        <w:t>This procedure applies to</w:t>
      </w:r>
      <w:r w:rsidR="003B2E95">
        <w:t xml:space="preserve"> major incidents and</w:t>
      </w:r>
      <w:r w:rsidRPr="008B51DB">
        <w:t xml:space="preserve"> all personnel responsible for reporting and managing major service outages for the organization.</w:t>
      </w:r>
      <w:r w:rsidR="005020BF">
        <w:t xml:space="preserve"> A major incident is characterized by its </w:t>
      </w:r>
      <w:r w:rsidR="00C4596F">
        <w:t>Company A</w:t>
      </w:r>
      <w:r w:rsidR="005020BF">
        <w:t>cant impact, especially on customers. Key characteristics include:</w:t>
      </w:r>
    </w:p>
    <w:p w14:paraId="0E6BC595" w14:textId="36A92BC8" w:rsidR="005020BF" w:rsidRPr="00155066" w:rsidRDefault="005020BF" w:rsidP="001118ED">
      <w:pPr>
        <w:pStyle w:val="Bulletitems"/>
        <w:ind w:left="720"/>
      </w:pPr>
      <w:r>
        <w:t xml:space="preserve">Many customers or </w:t>
      </w:r>
      <w:r w:rsidRPr="00155066">
        <w:t>key customers are or will be affected.</w:t>
      </w:r>
    </w:p>
    <w:p w14:paraId="57879442" w14:textId="77777777" w:rsidR="005020BF" w:rsidRPr="00155066" w:rsidRDefault="005020BF" w:rsidP="001118ED">
      <w:pPr>
        <w:pStyle w:val="Bulletitems"/>
        <w:ind w:left="720"/>
      </w:pPr>
      <w:r w:rsidRPr="00155066">
        <w:t>The cost to customers and/or the service provider is substantial, both directly and indirectly.</w:t>
      </w:r>
    </w:p>
    <w:p w14:paraId="074F8B7C" w14:textId="77777777" w:rsidR="005020BF" w:rsidRPr="00155066" w:rsidRDefault="005020BF" w:rsidP="001118ED">
      <w:pPr>
        <w:pStyle w:val="Bulletitems"/>
        <w:ind w:left="720"/>
      </w:pPr>
      <w:r w:rsidRPr="00155066">
        <w:t>The reputation of the service provider is likely to be damaged.</w:t>
      </w:r>
    </w:p>
    <w:p w14:paraId="11A6CFEB" w14:textId="77777777" w:rsidR="005020BF" w:rsidRPr="00155066" w:rsidRDefault="005020BF" w:rsidP="001118ED">
      <w:pPr>
        <w:pStyle w:val="Bulletitems"/>
        <w:ind w:left="720"/>
      </w:pPr>
      <w:r w:rsidRPr="00155066">
        <w:t>The effort and time required to manage and resolve the incident are large, often breaching agreed service levels.</w:t>
      </w:r>
    </w:p>
    <w:p w14:paraId="478322DE" w14:textId="77777777" w:rsidR="005020BF" w:rsidRPr="00155066" w:rsidRDefault="005020BF" w:rsidP="001118ED">
      <w:pPr>
        <w:pStyle w:val="Bulletitems"/>
        <w:ind w:left="720"/>
      </w:pPr>
      <w:r w:rsidRPr="00155066">
        <w:t>Major incidents are usually categorized as critical or high-priority and are handled with greater urgency and shorter timescales.</w:t>
      </w:r>
    </w:p>
    <w:p w14:paraId="0CDD76D8" w14:textId="42A011CC" w:rsidR="005020BF" w:rsidRPr="00155066" w:rsidRDefault="00C4596F" w:rsidP="001118ED">
      <w:pPr>
        <w:pStyle w:val="Bulletitems"/>
        <w:ind w:left="720"/>
      </w:pPr>
      <w:r>
        <w:t>Company A</w:t>
      </w:r>
      <w:r w:rsidR="005020BF" w:rsidRPr="00155066">
        <w:t xml:space="preserve">-controlled major incidents: </w:t>
      </w:r>
      <w:r>
        <w:t>Company A</w:t>
      </w:r>
      <w:r w:rsidR="007E52D7" w:rsidRPr="00155066">
        <w:t xml:space="preserve"> </w:t>
      </w:r>
      <w:r w:rsidR="005020BF" w:rsidRPr="00155066">
        <w:t>is directly responsible for restoring services that impact external client systems.</w:t>
      </w:r>
    </w:p>
    <w:p w14:paraId="3D95BD89" w14:textId="164D1CE0" w:rsidR="002439BF" w:rsidRPr="008B51DB" w:rsidRDefault="005020BF" w:rsidP="001118ED">
      <w:pPr>
        <w:pStyle w:val="Bulletitems"/>
        <w:ind w:left="720"/>
      </w:pPr>
      <w:r w:rsidRPr="00155066">
        <w:lastRenderedPageBreak/>
        <w:t xml:space="preserve">Client or third-party controlled major incidents: </w:t>
      </w:r>
      <w:r w:rsidR="00C4596F">
        <w:t>COMPANY A</w:t>
      </w:r>
      <w:r w:rsidRPr="00155066">
        <w:t xml:space="preserve"> manages the incident but is not directly responsible for se</w:t>
      </w:r>
      <w:r>
        <w:t>rvice restoration.</w:t>
      </w:r>
    </w:p>
    <w:p w14:paraId="1E46360B" w14:textId="609EE113" w:rsidR="006750FE" w:rsidRPr="008B51DB" w:rsidRDefault="002439BF" w:rsidP="00765607">
      <w:pPr>
        <w:pStyle w:val="Heading2"/>
      </w:pPr>
      <w:bookmarkStart w:id="3" w:name="_Toc212647896"/>
      <w:r w:rsidRPr="008B51DB">
        <w:t>Exclusions</w:t>
      </w:r>
      <w:bookmarkEnd w:id="3"/>
    </w:p>
    <w:p w14:paraId="06941945" w14:textId="2F98725B" w:rsidR="008452BB" w:rsidRPr="008B51DB" w:rsidRDefault="002439BF" w:rsidP="00815483">
      <w:pPr>
        <w:pStyle w:val="Body"/>
      </w:pPr>
      <w:r w:rsidRPr="008B51DB">
        <w:t xml:space="preserve">This Standard Operating Procedure (SOP) for creating and managing a major incident ticket for </w:t>
      </w:r>
      <w:r w:rsidR="00C4596F">
        <w:t>Company A</w:t>
      </w:r>
      <w:r w:rsidRPr="008B51DB">
        <w:t xml:space="preserve"> specifically excludes the following:</w:t>
      </w:r>
    </w:p>
    <w:tbl>
      <w:tblPr>
        <w:tblStyle w:val="ListTable6Colorful"/>
        <w:tblW w:w="0" w:type="auto"/>
        <w:tblLook w:val="04A0" w:firstRow="1" w:lastRow="0" w:firstColumn="1" w:lastColumn="0" w:noHBand="0" w:noVBand="1"/>
      </w:tblPr>
      <w:tblGrid>
        <w:gridCol w:w="2410"/>
        <w:gridCol w:w="6940"/>
      </w:tblGrid>
      <w:tr w:rsidR="002439BF" w:rsidRPr="008B51DB" w14:paraId="476EAB0B" w14:textId="77777777" w:rsidTr="7AD9EA0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10" w:type="dxa"/>
          </w:tcPr>
          <w:p w14:paraId="4FCCCA80" w14:textId="46428338" w:rsidR="002439BF" w:rsidRPr="008B51DB" w:rsidRDefault="002439BF" w:rsidP="00815483">
            <w:pPr>
              <w:pStyle w:val="Body"/>
            </w:pPr>
            <w:r w:rsidRPr="008B51DB">
              <w:t>Exclusion</w:t>
            </w:r>
            <w:r w:rsidR="008B51DB">
              <w:t>s</w:t>
            </w:r>
          </w:p>
        </w:tc>
        <w:tc>
          <w:tcPr>
            <w:tcW w:w="6940" w:type="dxa"/>
          </w:tcPr>
          <w:p w14:paraId="7E8174E7" w14:textId="72749B39" w:rsidR="002439BF" w:rsidRPr="008B51DB" w:rsidRDefault="002439BF" w:rsidP="00815483">
            <w:pPr>
              <w:pStyle w:val="Body"/>
              <w:cnfStyle w:val="100000000000" w:firstRow="1" w:lastRow="0" w:firstColumn="0" w:lastColumn="0" w:oddVBand="0" w:evenVBand="0" w:oddHBand="0" w:evenHBand="0" w:firstRowFirstColumn="0" w:firstRowLastColumn="0" w:lastRowFirstColumn="0" w:lastRowLastColumn="0"/>
            </w:pPr>
            <w:r w:rsidRPr="008B51DB">
              <w:t>Details</w:t>
            </w:r>
          </w:p>
        </w:tc>
      </w:tr>
      <w:tr w:rsidR="002439BF" w:rsidRPr="008B51DB" w14:paraId="2D0229CC" w14:textId="77777777" w:rsidTr="7AD9E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BA498D6" w14:textId="1E08CFFA" w:rsidR="002439BF" w:rsidRPr="008B51DB" w:rsidRDefault="002439BF" w:rsidP="00815483">
            <w:pPr>
              <w:pStyle w:val="Body"/>
            </w:pPr>
            <w:r w:rsidRPr="008B51DB">
              <w:t>Non-Major Incidents and Service Requests</w:t>
            </w:r>
          </w:p>
        </w:tc>
        <w:tc>
          <w:tcPr>
            <w:tcW w:w="6940" w:type="dxa"/>
          </w:tcPr>
          <w:p w14:paraId="748853C2" w14:textId="5A646594" w:rsidR="002439BF" w:rsidRPr="008B51DB" w:rsidRDefault="002439BF" w:rsidP="00815483">
            <w:pPr>
              <w:pStyle w:val="Body"/>
              <w:cnfStyle w:val="000000100000" w:firstRow="0" w:lastRow="0" w:firstColumn="0" w:lastColumn="0" w:oddVBand="0" w:evenVBand="0" w:oddHBand="1" w:evenHBand="0" w:firstRowFirstColumn="0" w:firstRowLastColumn="0" w:lastRowFirstColumn="0" w:lastRowLastColumn="0"/>
            </w:pPr>
            <w:r w:rsidRPr="008B51DB">
              <w:t>This SOP does not cover procedures for handling minor incidents or routine service requests</w:t>
            </w:r>
            <w:r w:rsidR="00B625F7">
              <w:t>. This is</w:t>
            </w:r>
            <w:r w:rsidRPr="008B51DB">
              <w:t xml:space="preserve"> managed through standard support channels and procedures.</w:t>
            </w:r>
          </w:p>
        </w:tc>
      </w:tr>
      <w:tr w:rsidR="002439BF" w:rsidRPr="008B51DB" w14:paraId="59C64AE7" w14:textId="77777777" w:rsidTr="7AD9EA0F">
        <w:tc>
          <w:tcPr>
            <w:cnfStyle w:val="001000000000" w:firstRow="0" w:lastRow="0" w:firstColumn="1" w:lastColumn="0" w:oddVBand="0" w:evenVBand="0" w:oddHBand="0" w:evenHBand="0" w:firstRowFirstColumn="0" w:firstRowLastColumn="0" w:lastRowFirstColumn="0" w:lastRowLastColumn="0"/>
            <w:tcW w:w="2410" w:type="dxa"/>
          </w:tcPr>
          <w:p w14:paraId="470A3560" w14:textId="5AE0F96C" w:rsidR="002439BF" w:rsidRPr="008B51DB" w:rsidRDefault="002439BF" w:rsidP="00815483">
            <w:pPr>
              <w:pStyle w:val="Body"/>
            </w:pPr>
            <w:r w:rsidRPr="008B51DB">
              <w:t>Non-</w:t>
            </w:r>
            <w:r w:rsidR="00C4596F">
              <w:t>Company A</w:t>
            </w:r>
            <w:r w:rsidRPr="008B51DB">
              <w:t xml:space="preserve"> Services</w:t>
            </w:r>
          </w:p>
        </w:tc>
        <w:tc>
          <w:tcPr>
            <w:tcW w:w="6940" w:type="dxa"/>
          </w:tcPr>
          <w:p w14:paraId="6DAE7B8A" w14:textId="20A72E88" w:rsidR="002439BF" w:rsidRPr="008B51DB" w:rsidRDefault="008B51DB" w:rsidP="00815483">
            <w:pPr>
              <w:pStyle w:val="Body"/>
              <w:cnfStyle w:val="000000000000" w:firstRow="0" w:lastRow="0" w:firstColumn="0" w:lastColumn="0" w:oddVBand="0" w:evenVBand="0" w:oddHBand="0" w:evenHBand="0" w:firstRowFirstColumn="0" w:firstRowLastColumn="0" w:lastRowFirstColumn="0" w:lastRowLastColumn="0"/>
            </w:pPr>
            <w:r w:rsidRPr="008B51DB">
              <w:t xml:space="preserve">The procedures outlined in this SOP are exclusive to service outages affecting </w:t>
            </w:r>
            <w:r w:rsidR="00C4596F">
              <w:t>Company A</w:t>
            </w:r>
            <w:r w:rsidRPr="008B51DB">
              <w:t xml:space="preserve"> technology and do not apply to incidents involving services or systems outside the </w:t>
            </w:r>
            <w:r w:rsidR="00C4596F">
              <w:t>Company A</w:t>
            </w:r>
            <w:r w:rsidRPr="008B51DB">
              <w:t xml:space="preserve"> infrastructure.</w:t>
            </w:r>
          </w:p>
        </w:tc>
      </w:tr>
      <w:tr w:rsidR="002439BF" w:rsidRPr="008B51DB" w14:paraId="48CB964A" w14:textId="77777777" w:rsidTr="7AD9E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7345DCE" w14:textId="706EB415" w:rsidR="002439BF" w:rsidRPr="008B51DB" w:rsidRDefault="002439BF" w:rsidP="00815483">
            <w:pPr>
              <w:pStyle w:val="Body"/>
            </w:pPr>
            <w:r w:rsidRPr="008B51DB">
              <w:t>Post-Incident Review and Reporting</w:t>
            </w:r>
          </w:p>
        </w:tc>
        <w:tc>
          <w:tcPr>
            <w:tcW w:w="6940" w:type="dxa"/>
          </w:tcPr>
          <w:p w14:paraId="1EFF722B" w14:textId="0AE792E2" w:rsidR="002439BF" w:rsidRPr="008B51DB" w:rsidRDefault="008B51DB" w:rsidP="00815483">
            <w:pPr>
              <w:pStyle w:val="Body"/>
              <w:cnfStyle w:val="000000100000" w:firstRow="0" w:lastRow="0" w:firstColumn="0" w:lastColumn="0" w:oddVBand="0" w:evenVBand="0" w:oddHBand="1" w:evenHBand="0" w:firstRowFirstColumn="0" w:firstRowLastColumn="0" w:lastRowFirstColumn="0" w:lastRowLastColumn="0"/>
            </w:pPr>
            <w:r w:rsidRPr="008B51DB">
              <w:t>This SOP does not include detailed steps for conducting post-incident reviews or generating post-incident reports. Separate procedures exist for these activities, which will occur and be closed within 1 week of the event.</w:t>
            </w:r>
          </w:p>
        </w:tc>
      </w:tr>
      <w:tr w:rsidR="002439BF" w:rsidRPr="008B51DB" w14:paraId="242BA28E" w14:textId="77777777" w:rsidTr="7AD9EA0F">
        <w:tc>
          <w:tcPr>
            <w:cnfStyle w:val="001000000000" w:firstRow="0" w:lastRow="0" w:firstColumn="1" w:lastColumn="0" w:oddVBand="0" w:evenVBand="0" w:oddHBand="0" w:evenHBand="0" w:firstRowFirstColumn="0" w:firstRowLastColumn="0" w:lastRowFirstColumn="0" w:lastRowLastColumn="0"/>
            <w:tcW w:w="2410" w:type="dxa"/>
          </w:tcPr>
          <w:p w14:paraId="45517757" w14:textId="1FB42C08" w:rsidR="002439BF" w:rsidRPr="008B51DB" w:rsidRDefault="002439BF" w:rsidP="00815483">
            <w:pPr>
              <w:pStyle w:val="Body"/>
            </w:pPr>
            <w:r w:rsidRPr="008B51DB">
              <w:t>Emergency Situations</w:t>
            </w:r>
          </w:p>
        </w:tc>
        <w:tc>
          <w:tcPr>
            <w:tcW w:w="6940" w:type="dxa"/>
          </w:tcPr>
          <w:p w14:paraId="615C1201" w14:textId="6B4441EC" w:rsidR="002439BF" w:rsidRPr="008B51DB" w:rsidRDefault="008B51DB" w:rsidP="00815483">
            <w:pPr>
              <w:pStyle w:val="Body"/>
              <w:cnfStyle w:val="000000000000" w:firstRow="0" w:lastRow="0" w:firstColumn="0" w:lastColumn="0" w:oddVBand="0" w:evenVBand="0" w:oddHBand="0" w:evenHBand="0" w:firstRowFirstColumn="0" w:firstRowLastColumn="0" w:lastRowFirstColumn="0" w:lastRowLastColumn="0"/>
            </w:pPr>
            <w:r w:rsidRPr="008B51DB">
              <w:t>In cases where immediate action is required to mitigate severe risks to safety, security, or critical business functions, this SOP may be bypassed in favor of emergency protocols established by the organization.</w:t>
            </w:r>
          </w:p>
        </w:tc>
      </w:tr>
      <w:tr w:rsidR="002439BF" w:rsidRPr="008B51DB" w14:paraId="17BD6085" w14:textId="77777777" w:rsidTr="7AD9E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907F488" w14:textId="3C193CF5" w:rsidR="002439BF" w:rsidRPr="008B51DB" w:rsidRDefault="002439BF" w:rsidP="00815483">
            <w:pPr>
              <w:pStyle w:val="Body"/>
            </w:pPr>
            <w:r w:rsidRPr="008B51DB">
              <w:t>Events Under 15 Minutes</w:t>
            </w:r>
          </w:p>
        </w:tc>
        <w:tc>
          <w:tcPr>
            <w:tcW w:w="6940" w:type="dxa"/>
          </w:tcPr>
          <w:p w14:paraId="013CE22C" w14:textId="411F14E1" w:rsidR="002439BF" w:rsidRPr="008B51DB" w:rsidRDefault="008B51DB" w:rsidP="00815483">
            <w:pPr>
              <w:pStyle w:val="Body"/>
              <w:cnfStyle w:val="000000100000" w:firstRow="0" w:lastRow="0" w:firstColumn="0" w:lastColumn="0" w:oddVBand="0" w:evenVBand="0" w:oddHBand="1" w:evenHBand="0" w:firstRowFirstColumn="0" w:firstRowLastColumn="0" w:lastRowFirstColumn="0" w:lastRowLastColumn="0"/>
            </w:pPr>
            <w:r>
              <w:t xml:space="preserve">This SOP excludes incidents or service outages that are </w:t>
            </w:r>
            <w:r w:rsidRPr="7AD9EA0F">
              <w:rPr>
                <w:u w:val="single"/>
              </w:rPr>
              <w:t>resolved within 15 minutes</w:t>
            </w:r>
            <w:r>
              <w:t xml:space="preserve">. These brief interruptions </w:t>
            </w:r>
            <w:r w:rsidR="00DD0888">
              <w:t>will</w:t>
            </w:r>
            <w:r>
              <w:t xml:space="preserve"> be documented and handled through standard support procedures.</w:t>
            </w:r>
            <w:r w:rsidR="00DD0888">
              <w:t xml:space="preserve"> </w:t>
            </w:r>
            <w:r w:rsidR="00C4596F">
              <w:t>Company A</w:t>
            </w:r>
            <w:r w:rsidR="00DC54EA" w:rsidRPr="00DC54EA">
              <w:t xml:space="preserve"> will still communicate the event occurrence and resolution in real time.</w:t>
            </w:r>
          </w:p>
        </w:tc>
      </w:tr>
      <w:tr w:rsidR="002439BF" w:rsidRPr="008B51DB" w14:paraId="1472F5B6" w14:textId="77777777" w:rsidTr="7AD9EA0F">
        <w:tc>
          <w:tcPr>
            <w:cnfStyle w:val="001000000000" w:firstRow="0" w:lastRow="0" w:firstColumn="1" w:lastColumn="0" w:oddVBand="0" w:evenVBand="0" w:oddHBand="0" w:evenHBand="0" w:firstRowFirstColumn="0" w:firstRowLastColumn="0" w:lastRowFirstColumn="0" w:lastRowLastColumn="0"/>
            <w:tcW w:w="2410" w:type="dxa"/>
          </w:tcPr>
          <w:p w14:paraId="572C7A13" w14:textId="692124E0" w:rsidR="002439BF" w:rsidRPr="008B51DB" w:rsidRDefault="002439BF" w:rsidP="00815483">
            <w:pPr>
              <w:pStyle w:val="Body"/>
            </w:pPr>
            <w:r w:rsidRPr="008B51DB">
              <w:t>Long-Term Process Improvements</w:t>
            </w:r>
          </w:p>
        </w:tc>
        <w:tc>
          <w:tcPr>
            <w:tcW w:w="6940" w:type="dxa"/>
          </w:tcPr>
          <w:p w14:paraId="6054133D" w14:textId="4E51F779" w:rsidR="002439BF" w:rsidRPr="008B51DB" w:rsidRDefault="0094575B" w:rsidP="00815483">
            <w:pPr>
              <w:pStyle w:val="Body"/>
              <w:cnfStyle w:val="000000000000" w:firstRow="0" w:lastRow="0" w:firstColumn="0" w:lastColumn="0" w:oddVBand="0" w:evenVBand="0" w:oddHBand="0" w:evenHBand="0" w:firstRowFirstColumn="0" w:firstRowLastColumn="0" w:lastRowFirstColumn="0" w:lastRowLastColumn="0"/>
            </w:pPr>
            <w:r>
              <w:t>This</w:t>
            </w:r>
            <w:r w:rsidR="008B51DB">
              <w:t xml:space="preserve"> SOP does not cover long-term changes to processes or infrastructure aimed at preventing future incidents. </w:t>
            </w:r>
            <w:r w:rsidR="000057E8">
              <w:t>These</w:t>
            </w:r>
            <w:r w:rsidR="008B51DB">
              <w:t xml:space="preserve"> improvements are managed through continuous improvement and change management processes.</w:t>
            </w:r>
          </w:p>
        </w:tc>
      </w:tr>
    </w:tbl>
    <w:p w14:paraId="204F773C" w14:textId="77777777" w:rsidR="002439BF" w:rsidRPr="008B51DB" w:rsidRDefault="002439BF" w:rsidP="002439BF"/>
    <w:p w14:paraId="64230681" w14:textId="77777777" w:rsidR="009A553B" w:rsidRDefault="009A553B">
      <w:pPr>
        <w:spacing w:after="160" w:line="278" w:lineRule="auto"/>
        <w:rPr>
          <w:rFonts w:asciiTheme="majorHAnsi" w:eastAsiaTheme="majorEastAsia" w:hAnsiTheme="majorHAnsi" w:cstheme="majorBidi"/>
          <w:color w:val="C00000"/>
          <w:sz w:val="44"/>
          <w:szCs w:val="40"/>
        </w:rPr>
      </w:pPr>
      <w:r>
        <w:br w:type="page"/>
      </w:r>
    </w:p>
    <w:p w14:paraId="658A42B3" w14:textId="284A0E56" w:rsidR="008C4789" w:rsidRDefault="001443A4" w:rsidP="00530A2A">
      <w:pPr>
        <w:pStyle w:val="Heading1"/>
      </w:pPr>
      <w:bookmarkStart w:id="4" w:name="_Major_Incident_Management"/>
      <w:bookmarkStart w:id="5" w:name="_Toc212647897"/>
      <w:bookmarkEnd w:id="4"/>
      <w:r>
        <w:lastRenderedPageBreak/>
        <w:t xml:space="preserve">Major </w:t>
      </w:r>
      <w:r w:rsidR="008C4789">
        <w:t>Incident Management Process</w:t>
      </w:r>
      <w:bookmarkEnd w:id="5"/>
    </w:p>
    <w:p w14:paraId="7ED53AC2" w14:textId="61403D25" w:rsidR="000C6A45" w:rsidRDefault="000C6A45" w:rsidP="000C6A45">
      <w:pPr>
        <w:pStyle w:val="Body"/>
      </w:pPr>
      <w:r>
        <w:t xml:space="preserve">A major incident (MI) is the highest impact category for an incident, causing </w:t>
      </w:r>
      <w:r w:rsidR="00C4596F">
        <w:t>Company A</w:t>
      </w:r>
      <w:r>
        <w:t>cant business disruption. Major incidents are not always P1 issues; P2, P3, or P4 issues can also be classified as MIs based on their business impact.</w:t>
      </w:r>
    </w:p>
    <w:p w14:paraId="245A4B71" w14:textId="789A199B" w:rsidR="00204832" w:rsidRDefault="00C4596F" w:rsidP="002B7066">
      <w:pPr>
        <w:pStyle w:val="Bulletitems"/>
        <w:ind w:left="720"/>
      </w:pPr>
      <w:r>
        <w:rPr>
          <w:b/>
          <w:bCs/>
        </w:rPr>
        <w:t>COMPANY A</w:t>
      </w:r>
      <w:r w:rsidR="00204832" w:rsidRPr="00204832">
        <w:rPr>
          <w:b/>
          <w:bCs/>
        </w:rPr>
        <w:t xml:space="preserve"> Major Incident</w:t>
      </w:r>
      <w:r w:rsidR="00204832">
        <w:t xml:space="preserve">: Incident for which </w:t>
      </w:r>
      <w:r>
        <w:t>COMPANY A</w:t>
      </w:r>
      <w:r w:rsidR="00204832">
        <w:t xml:space="preserve"> is directly responsible for the restoration of services, which impact external client systems. </w:t>
      </w:r>
    </w:p>
    <w:p w14:paraId="31C3BDA0" w14:textId="70617410" w:rsidR="00204832" w:rsidRDefault="00204832" w:rsidP="002B7066">
      <w:pPr>
        <w:pStyle w:val="Bulletitems"/>
        <w:ind w:left="720"/>
      </w:pPr>
      <w:r w:rsidRPr="00204832">
        <w:rPr>
          <w:b/>
          <w:bCs/>
        </w:rPr>
        <w:t>Client or 3rd party controlled Major Incident</w:t>
      </w:r>
      <w:r>
        <w:t xml:space="preserve">: Incident for which </w:t>
      </w:r>
      <w:r w:rsidR="00C4596F">
        <w:t>COMPANY A</w:t>
      </w:r>
      <w:r>
        <w:t xml:space="preserve"> is not directly responsible for restoration of impacted services but is responsible for managing the Incident to resolution.</w:t>
      </w:r>
    </w:p>
    <w:p w14:paraId="534E04B1" w14:textId="5E63F1DD" w:rsidR="00C83BA4" w:rsidRDefault="00365972" w:rsidP="00653D74">
      <w:pPr>
        <w:pStyle w:val="Body"/>
      </w:pPr>
      <w:r w:rsidRPr="00365972">
        <w:t>The incident management workflow consists of steps to effectively detect, respond to, mitigate, and resolve incidents. This includes initial detection, alerting stakeholders, and promptly communicating with support teams and management.</w:t>
      </w:r>
    </w:p>
    <w:p w14:paraId="182C6C44" w14:textId="77777777" w:rsidR="005576FB" w:rsidRDefault="005C5BC0" w:rsidP="00CC4DF7">
      <w:pPr>
        <w:ind w:left="-709"/>
      </w:pPr>
      <w:r>
        <w:rPr>
          <w:noProof/>
        </w:rPr>
        <w:drawing>
          <wp:inline distT="0" distB="0" distL="0" distR="0" wp14:anchorId="74C15E62" wp14:editId="0F00C947">
            <wp:extent cx="7131050" cy="4272096"/>
            <wp:effectExtent l="12700" t="12700" r="6350" b="8255"/>
            <wp:docPr id="9373748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74849"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7190759" cy="4307867"/>
                    </a:xfrm>
                    <a:prstGeom prst="rect">
                      <a:avLst/>
                    </a:prstGeom>
                    <a:noFill/>
                    <a:ln>
                      <a:solidFill>
                        <a:schemeClr val="accent1"/>
                      </a:solidFill>
                    </a:ln>
                  </pic:spPr>
                </pic:pic>
              </a:graphicData>
            </a:graphic>
          </wp:inline>
        </w:drawing>
      </w:r>
    </w:p>
    <w:p w14:paraId="28858BDA" w14:textId="57B93D19" w:rsidR="005C5BC0" w:rsidRDefault="005576FB" w:rsidP="005576FB">
      <w:pPr>
        <w:pStyle w:val="Caption"/>
        <w:jc w:val="center"/>
      </w:pPr>
      <w:r>
        <w:t xml:space="preserve">Figure </w:t>
      </w:r>
      <w:r>
        <w:fldChar w:fldCharType="begin"/>
      </w:r>
      <w:r>
        <w:instrText xml:space="preserve"> SEQ Figure \* ARABIC </w:instrText>
      </w:r>
      <w:r>
        <w:fldChar w:fldCharType="separate"/>
      </w:r>
      <w:r w:rsidR="00FD7A28">
        <w:rPr>
          <w:noProof/>
        </w:rPr>
        <w:t>1</w:t>
      </w:r>
      <w:r>
        <w:fldChar w:fldCharType="end"/>
      </w:r>
      <w:r>
        <w:t xml:space="preserve"> Major Incident Process Diagram</w:t>
      </w:r>
    </w:p>
    <w:p w14:paraId="16AB3B2D" w14:textId="77777777" w:rsidR="007B2796" w:rsidRDefault="007B2796">
      <w:pPr>
        <w:spacing w:after="160" w:line="278" w:lineRule="auto"/>
      </w:pPr>
      <w:r>
        <w:br w:type="page"/>
      </w:r>
    </w:p>
    <w:p w14:paraId="0B0EA6D4" w14:textId="500CD098" w:rsidR="003876EB" w:rsidRDefault="00365972" w:rsidP="00653D74">
      <w:pPr>
        <w:pStyle w:val="Body"/>
      </w:pPr>
      <w:r w:rsidRPr="00365972">
        <w:lastRenderedPageBreak/>
        <w:t>Follow this process to manage major incidents:</w:t>
      </w:r>
    </w:p>
    <w:p w14:paraId="463310A0" w14:textId="792CB915" w:rsidR="005B0939" w:rsidRPr="005B0939" w:rsidRDefault="005B0939" w:rsidP="005B0939">
      <w:pPr>
        <w:pStyle w:val="Numbereditems"/>
      </w:pPr>
      <w:r w:rsidRPr="005B0939">
        <w:t>An alert is created through one of the following sources</w:t>
      </w:r>
      <w:r w:rsidR="00252B2D">
        <w:t>:</w:t>
      </w:r>
      <w:r w:rsidRPr="005B0939">
        <w:t xml:space="preserve"> </w:t>
      </w:r>
    </w:p>
    <w:p w14:paraId="3EEA1FEF" w14:textId="77777777" w:rsidR="00CA1CA4" w:rsidRDefault="001D023B" w:rsidP="001D023B">
      <w:pPr>
        <w:pStyle w:val="Bulletitemsindented"/>
      </w:pPr>
      <w:r>
        <w:t xml:space="preserve">Uptime </w:t>
      </w:r>
      <w:r w:rsidR="00CA1CA4">
        <w:t>monitoring</w:t>
      </w:r>
    </w:p>
    <w:p w14:paraId="413ED70C" w14:textId="21A70F86" w:rsidR="00CA1CA4" w:rsidRDefault="00CA1CA4" w:rsidP="001D023B">
      <w:pPr>
        <w:pStyle w:val="Bulletitemsindented"/>
      </w:pPr>
      <w:r>
        <w:t>Phone call</w:t>
      </w:r>
    </w:p>
    <w:p w14:paraId="29AFED61" w14:textId="3993B491" w:rsidR="001D023B" w:rsidRDefault="00252B2D" w:rsidP="00252B2D">
      <w:pPr>
        <w:pStyle w:val="Bulletitemsindented"/>
      </w:pPr>
      <w:r>
        <w:t>A</w:t>
      </w:r>
      <w:r w:rsidRPr="00252B2D">
        <w:t xml:space="preserve"> support ticket marked as </w:t>
      </w:r>
      <w:r w:rsidRPr="00252B2D">
        <w:rPr>
          <w:b/>
          <w:bCs/>
        </w:rPr>
        <w:t>Urgent</w:t>
      </w:r>
      <w:r w:rsidRPr="00252B2D">
        <w:t xml:space="preserve"> or </w:t>
      </w:r>
      <w:r w:rsidRPr="00252B2D">
        <w:rPr>
          <w:i/>
          <w:iCs/>
        </w:rPr>
        <w:t>upgraded</w:t>
      </w:r>
      <w:r w:rsidRPr="00252B2D">
        <w:t xml:space="preserve"> to </w:t>
      </w:r>
      <w:r w:rsidRPr="00252B2D">
        <w:rPr>
          <w:b/>
          <w:bCs/>
        </w:rPr>
        <w:t>Urgent</w:t>
      </w:r>
      <w:r w:rsidRPr="00252B2D">
        <w:t>.</w:t>
      </w:r>
    </w:p>
    <w:p w14:paraId="425DDC6D" w14:textId="54624B3E" w:rsidR="00CA1CA4" w:rsidRDefault="0095121D" w:rsidP="00CA1CA4">
      <w:pPr>
        <w:pStyle w:val="Numbereditems"/>
      </w:pPr>
      <w:r w:rsidRPr="0095121D">
        <w:t xml:space="preserve">The Support team </w:t>
      </w:r>
      <w:r w:rsidRPr="0095121D">
        <w:rPr>
          <w:u w:val="single"/>
        </w:rPr>
        <w:t>immediately calls</w:t>
      </w:r>
      <w:r w:rsidRPr="0095121D">
        <w:t xml:space="preserve"> the Incident Manager (IM) to escalate the issue. </w:t>
      </w:r>
    </w:p>
    <w:p w14:paraId="1655B1FF" w14:textId="698EFEC6" w:rsidR="007B1B5A" w:rsidRDefault="007B1B5A" w:rsidP="007B1B5A">
      <w:pPr>
        <w:pStyle w:val="NOTE"/>
      </w:pPr>
      <w:r>
        <w:t xml:space="preserve">If the IM is on leave, </w:t>
      </w:r>
      <w:r w:rsidR="00754309" w:rsidRPr="00754309">
        <w:t xml:space="preserve">their delegated IM or direct manager will </w:t>
      </w:r>
      <w:r w:rsidR="009906DA">
        <w:t>take over the duties</w:t>
      </w:r>
      <w:r w:rsidR="00754309" w:rsidRPr="00754309">
        <w:t>.</w:t>
      </w:r>
    </w:p>
    <w:p w14:paraId="0D7A42A5" w14:textId="7437F30C" w:rsidR="00883B79" w:rsidRDefault="00136AA1" w:rsidP="00883B79">
      <w:pPr>
        <w:pStyle w:val="Numbereditems"/>
      </w:pPr>
      <w:r>
        <w:t>T</w:t>
      </w:r>
      <w:r w:rsidR="7ED21A68">
        <w:t>he Incident Manager create</w:t>
      </w:r>
      <w:r w:rsidR="00543DEE">
        <w:t>s</w:t>
      </w:r>
      <w:r w:rsidR="7ED21A68">
        <w:t xml:space="preserve"> a calendar call</w:t>
      </w:r>
      <w:r w:rsidR="00711870">
        <w:t xml:space="preserve"> and</w:t>
      </w:r>
      <w:r w:rsidR="00883B79">
        <w:t xml:space="preserve"> then </w:t>
      </w:r>
      <w:r w:rsidR="00883B79" w:rsidRPr="00C92702">
        <w:rPr>
          <w:u w:val="single"/>
        </w:rPr>
        <w:t>open</w:t>
      </w:r>
      <w:r w:rsidR="00BB6E4D">
        <w:rPr>
          <w:u w:val="single"/>
        </w:rPr>
        <w:t>s</w:t>
      </w:r>
      <w:r w:rsidR="00883B79" w:rsidRPr="00C92702">
        <w:rPr>
          <w:u w:val="single"/>
        </w:rPr>
        <w:t xml:space="preserve"> a bridge</w:t>
      </w:r>
      <w:r w:rsidR="00883B79">
        <w:t xml:space="preserve"> (in Teams) involving the following persons:</w:t>
      </w:r>
    </w:p>
    <w:p w14:paraId="6CF8004A" w14:textId="6FC15D83" w:rsidR="00F76AFC" w:rsidRPr="006C6EFA" w:rsidRDefault="00F76AFC" w:rsidP="00F76AFC">
      <w:pPr>
        <w:pStyle w:val="Bulletitemsindented"/>
        <w:rPr>
          <w:b/>
          <w:bCs/>
        </w:rPr>
      </w:pPr>
      <w:r>
        <w:t xml:space="preserve">Phone </w:t>
      </w:r>
      <w:r w:rsidR="00FB394B">
        <w:t xml:space="preserve">or WhatsApp </w:t>
      </w:r>
      <w:r>
        <w:t xml:space="preserve">call to </w:t>
      </w:r>
      <w:r w:rsidR="00C4596F">
        <w:t>Company A</w:t>
      </w:r>
      <w:r>
        <w:t xml:space="preserve">’s </w:t>
      </w:r>
      <w:r w:rsidRPr="006C6EFA">
        <w:rPr>
          <w:b/>
          <w:bCs/>
        </w:rPr>
        <w:t>CCO Henry Hey</w:t>
      </w:r>
      <w:r>
        <w:rPr>
          <w:b/>
          <w:bCs/>
        </w:rPr>
        <w:t xml:space="preserve"> (</w:t>
      </w:r>
      <w:r w:rsidRPr="00D674EB">
        <w:rPr>
          <w:b/>
          <w:bCs/>
        </w:rPr>
        <w:t>416-460-8684</w:t>
      </w:r>
      <w:r>
        <w:rPr>
          <w:b/>
          <w:bCs/>
        </w:rPr>
        <w:t>)</w:t>
      </w:r>
    </w:p>
    <w:p w14:paraId="265B6300" w14:textId="2E1105FB" w:rsidR="00883B79" w:rsidRDefault="00F45A3B" w:rsidP="00883B79">
      <w:pPr>
        <w:pStyle w:val="Bulletitemsindented"/>
      </w:pPr>
      <w:r>
        <w:t xml:space="preserve">Phone or WhatsApp call to </w:t>
      </w:r>
      <w:r w:rsidR="00C4596F">
        <w:t>Company A</w:t>
      </w:r>
      <w:r w:rsidR="00883B79" w:rsidRPr="009D10E1">
        <w:t xml:space="preserve">'s </w:t>
      </w:r>
      <w:r w:rsidR="00883B79" w:rsidRPr="006C6EFA">
        <w:rPr>
          <w:b/>
          <w:bCs/>
        </w:rPr>
        <w:t>IT Director</w:t>
      </w:r>
      <w:r w:rsidR="00883B79" w:rsidRPr="009D10E1">
        <w:t xml:space="preserve"> or </w:t>
      </w:r>
      <w:r w:rsidR="00883B79" w:rsidRPr="006C6EFA">
        <w:rPr>
          <w:b/>
          <w:bCs/>
        </w:rPr>
        <w:t>Support Services</w:t>
      </w:r>
      <w:r w:rsidR="006C6EFA">
        <w:rPr>
          <w:b/>
          <w:bCs/>
        </w:rPr>
        <w:t xml:space="preserve"> </w:t>
      </w:r>
      <w:r w:rsidR="006C6EFA" w:rsidRPr="006C6EFA">
        <w:rPr>
          <w:b/>
          <w:bCs/>
        </w:rPr>
        <w:t>Director</w:t>
      </w:r>
    </w:p>
    <w:p w14:paraId="1AF1AD2D" w14:textId="6CD3B11F" w:rsidR="00883B79" w:rsidRDefault="00C4596F" w:rsidP="00883B79">
      <w:pPr>
        <w:pStyle w:val="Bulletitemsindented"/>
      </w:pPr>
      <w:r>
        <w:t>Company A</w:t>
      </w:r>
      <w:r w:rsidR="00883B79" w:rsidRPr="009D10E1">
        <w:t xml:space="preserve"> senior management</w:t>
      </w:r>
      <w:r w:rsidR="001B7E4D">
        <w:t xml:space="preserve">/leadership </w:t>
      </w:r>
      <w:r w:rsidR="00883B79" w:rsidRPr="009D10E1">
        <w:t>team</w:t>
      </w:r>
      <w:r w:rsidR="00E44EA8">
        <w:t xml:space="preserve"> (as necessary)</w:t>
      </w:r>
    </w:p>
    <w:p w14:paraId="5E22CD86" w14:textId="6BBBEF08" w:rsidR="005D0970" w:rsidRDefault="005D0970" w:rsidP="00883B79">
      <w:pPr>
        <w:pStyle w:val="Bulletitemsindented"/>
      </w:pPr>
      <w:r>
        <w:t>Subject Matter Experts</w:t>
      </w:r>
    </w:p>
    <w:p w14:paraId="2F462C13" w14:textId="16B8BE67" w:rsidR="00C1375D" w:rsidRDefault="00C1375D" w:rsidP="00883B79">
      <w:pPr>
        <w:pStyle w:val="Bulletitemsindented"/>
      </w:pPr>
      <w:r>
        <w:t>External clients (if</w:t>
      </w:r>
      <w:r w:rsidR="00C52EDD">
        <w:t xml:space="preserve"> required)</w:t>
      </w:r>
    </w:p>
    <w:p w14:paraId="202BB3D8" w14:textId="35B6A3FD" w:rsidR="007866D4" w:rsidRPr="009D10E1" w:rsidRDefault="007866D4" w:rsidP="0095121D">
      <w:pPr>
        <w:pStyle w:val="NOTE"/>
      </w:pPr>
      <w:r w:rsidRPr="007866D4">
        <w:t xml:space="preserve">If a major incident occurs </w:t>
      </w:r>
      <w:r w:rsidR="006C7A9C" w:rsidRPr="007866D4">
        <w:t>after hours</w:t>
      </w:r>
      <w:r w:rsidRPr="007866D4">
        <w:t xml:space="preserve">, the Support Agent must </w:t>
      </w:r>
      <w:r w:rsidR="00D17D85">
        <w:t xml:space="preserve">Call </w:t>
      </w:r>
      <w:r w:rsidRPr="007866D4">
        <w:t xml:space="preserve">the IM </w:t>
      </w:r>
      <w:r w:rsidR="00D17D85">
        <w:t xml:space="preserve">to </w:t>
      </w:r>
      <w:r w:rsidRPr="007866D4">
        <w:t>address the event.</w:t>
      </w:r>
    </w:p>
    <w:p w14:paraId="4677C6D1" w14:textId="77777777" w:rsidR="00E60314" w:rsidRDefault="00E60314" w:rsidP="00001C14">
      <w:pPr>
        <w:pStyle w:val="Numbereditems"/>
      </w:pPr>
      <w:r w:rsidRPr="00E60314">
        <w:t xml:space="preserve">The IM and Support team triage the incident, assessing its </w:t>
      </w:r>
      <w:r w:rsidRPr="00E60314">
        <w:rPr>
          <w:b/>
          <w:bCs/>
        </w:rPr>
        <w:t>severity</w:t>
      </w:r>
      <w:r w:rsidRPr="00E60314">
        <w:t xml:space="preserve"> and </w:t>
      </w:r>
      <w:r w:rsidRPr="004A6D2D">
        <w:rPr>
          <w:b/>
          <w:bCs/>
        </w:rPr>
        <w:t>business</w:t>
      </w:r>
      <w:r w:rsidRPr="00E60314">
        <w:t xml:space="preserve"> </w:t>
      </w:r>
      <w:r w:rsidRPr="00E60314">
        <w:rPr>
          <w:b/>
          <w:bCs/>
        </w:rPr>
        <w:t>impact</w:t>
      </w:r>
      <w:r w:rsidRPr="00E60314">
        <w:t xml:space="preserve">. </w:t>
      </w:r>
    </w:p>
    <w:p w14:paraId="5B19DDBC" w14:textId="3C7CE990" w:rsidR="0056586F" w:rsidRDefault="0056586F" w:rsidP="00E60314">
      <w:pPr>
        <w:pStyle w:val="Bulletitemsindented"/>
      </w:pPr>
      <w:r>
        <w:t>C</w:t>
      </w:r>
      <w:r w:rsidR="00E60314" w:rsidRPr="00E60314">
        <w:t xml:space="preserve">heck </w:t>
      </w:r>
      <w:r w:rsidR="00B637AB" w:rsidRPr="00B637AB">
        <w:rPr>
          <w:b/>
          <w:bCs/>
        </w:rPr>
        <w:t>how many units are affected</w:t>
      </w:r>
      <w:r w:rsidR="00B637AB">
        <w:t xml:space="preserve"> and </w:t>
      </w:r>
      <w:r w:rsidR="00E60314" w:rsidRPr="00E60314">
        <w:t xml:space="preserve">whether </w:t>
      </w:r>
      <w:r w:rsidR="00E60314" w:rsidRPr="00B637AB">
        <w:rPr>
          <w:b/>
          <w:bCs/>
        </w:rPr>
        <w:t>other customers are affected</w:t>
      </w:r>
      <w:r w:rsidR="00B637AB">
        <w:t>.</w:t>
      </w:r>
    </w:p>
    <w:p w14:paraId="4F6F6196" w14:textId="139C74A6" w:rsidR="00E60314" w:rsidRDefault="0056586F" w:rsidP="00E60314">
      <w:pPr>
        <w:pStyle w:val="Bulletitemsindented"/>
      </w:pPr>
      <w:r>
        <w:t>R</w:t>
      </w:r>
      <w:r w:rsidR="00E60314" w:rsidRPr="00E60314">
        <w:t xml:space="preserve">eview </w:t>
      </w:r>
      <w:r w:rsidR="00E60314" w:rsidRPr="001314AB">
        <w:rPr>
          <w:b/>
          <w:bCs/>
        </w:rPr>
        <w:t>any recent changes</w:t>
      </w:r>
      <w:r w:rsidR="00426871">
        <w:rPr>
          <w:b/>
          <w:bCs/>
        </w:rPr>
        <w:t xml:space="preserve">, </w:t>
      </w:r>
      <w:r w:rsidR="00E60314" w:rsidRPr="001314AB">
        <w:rPr>
          <w:b/>
          <w:bCs/>
        </w:rPr>
        <w:t>completed change requests</w:t>
      </w:r>
      <w:r w:rsidR="00426871">
        <w:rPr>
          <w:b/>
          <w:bCs/>
        </w:rPr>
        <w:t xml:space="preserve">, </w:t>
      </w:r>
      <w:r w:rsidR="00426871" w:rsidRPr="008A4CCE">
        <w:t>or</w:t>
      </w:r>
      <w:r w:rsidR="00426871">
        <w:rPr>
          <w:b/>
          <w:bCs/>
        </w:rPr>
        <w:t xml:space="preserve"> </w:t>
      </w:r>
      <w:r w:rsidR="008A4CCE">
        <w:rPr>
          <w:b/>
          <w:bCs/>
        </w:rPr>
        <w:t>scheduled maintenance</w:t>
      </w:r>
      <w:r w:rsidR="00E60314" w:rsidRPr="00E60314">
        <w:t>.</w:t>
      </w:r>
    </w:p>
    <w:p w14:paraId="1C778507" w14:textId="596CF676" w:rsidR="00741097" w:rsidRDefault="00E60314" w:rsidP="00263FF9">
      <w:pPr>
        <w:pStyle w:val="Bulletitemsindented"/>
      </w:pPr>
      <w:r w:rsidRPr="0056586F">
        <w:rPr>
          <w:b/>
          <w:bCs/>
        </w:rPr>
        <w:t>Case notes should be updated</w:t>
      </w:r>
      <w:r w:rsidRPr="00E60314">
        <w:t xml:space="preserve"> with triage findings.</w:t>
      </w:r>
      <w:r w:rsidR="00263FF9">
        <w:t xml:space="preserve"> Refer to this MI ticket as an example: </w:t>
      </w:r>
      <w:hyperlink r:id="rId16" w:anchor="id=1772261&amp;menu_id=304&amp;cids=1&amp;action=417&amp;active_id=1&amp;model=helpdesk.ticket&amp;view_type=form" w:history="1">
        <w:r w:rsidR="00263FF9" w:rsidRPr="00F616D3">
          <w:rPr>
            <w:rStyle w:val="Hyperlink"/>
          </w:rPr>
          <w:t>https://</w:t>
        </w:r>
        <w:r w:rsidR="00C4596F">
          <w:rPr>
            <w:rStyle w:val="Hyperlink"/>
          </w:rPr>
          <w:t>Company A</w:t>
        </w:r>
        <w:r w:rsidR="00263FF9" w:rsidRPr="00F616D3">
          <w:rPr>
            <w:rStyle w:val="Hyperlink"/>
          </w:rPr>
          <w:t>solutions.odoo.com/web#id=1772261&amp;menu_id=304&amp;cids=1&amp;action=417&amp;active_id=1&amp;model=helpdesk.ticket&amp;view_type=form</w:t>
        </w:r>
      </w:hyperlink>
    </w:p>
    <w:p w14:paraId="76F65C25" w14:textId="43985596" w:rsidR="001314AB" w:rsidRDefault="001314AB" w:rsidP="00E60314">
      <w:pPr>
        <w:pStyle w:val="Bulletitemsindented"/>
      </w:pPr>
      <w:r>
        <w:t>Ensure proper ticket coding</w:t>
      </w:r>
      <w:r w:rsidR="00331B4D">
        <w:t xml:space="preserve"> including </w:t>
      </w:r>
      <w:r w:rsidR="00331B4D" w:rsidRPr="005C6010">
        <w:rPr>
          <w:b/>
          <w:bCs/>
        </w:rPr>
        <w:t>System</w:t>
      </w:r>
      <w:r w:rsidR="00331B4D">
        <w:t xml:space="preserve">, </w:t>
      </w:r>
      <w:r w:rsidR="00331B4D" w:rsidRPr="005C6010">
        <w:rPr>
          <w:b/>
          <w:bCs/>
        </w:rPr>
        <w:t>Component</w:t>
      </w:r>
      <w:r w:rsidR="00331B4D">
        <w:t xml:space="preserve">, </w:t>
      </w:r>
      <w:r w:rsidR="00331B4D" w:rsidRPr="005C6010">
        <w:rPr>
          <w:b/>
          <w:bCs/>
        </w:rPr>
        <w:t>Problem Code</w:t>
      </w:r>
      <w:r w:rsidR="00331B4D">
        <w:t xml:space="preserve">, </w:t>
      </w:r>
      <w:r w:rsidR="00331B4D" w:rsidRPr="005C6010">
        <w:rPr>
          <w:b/>
          <w:bCs/>
        </w:rPr>
        <w:t>Software Version</w:t>
      </w:r>
      <w:r w:rsidR="00331B4D">
        <w:t>, etc.</w:t>
      </w:r>
    </w:p>
    <w:p w14:paraId="2890C9EF" w14:textId="37613DD3" w:rsidR="00A464A7" w:rsidRDefault="00CD342C" w:rsidP="00001C14">
      <w:pPr>
        <w:pStyle w:val="Numbereditems"/>
      </w:pPr>
      <w:r w:rsidRPr="00CD342C">
        <w:t>The IM sends out an incident notification to internal and external stakeholders using the Email Marketing App in Odoo</w:t>
      </w:r>
      <w:r w:rsidR="00113DC7">
        <w:t>.</w:t>
      </w:r>
      <w:r w:rsidR="005C43E7">
        <w:t xml:space="preserve"> Refer to the </w:t>
      </w:r>
      <w:hyperlink w:anchor="_Email_and_Notification" w:history="1">
        <w:r w:rsidR="005C43E7" w:rsidRPr="005C43E7">
          <w:rPr>
            <w:rStyle w:val="Hyperlink"/>
          </w:rPr>
          <w:t>Email and Notification Templates</w:t>
        </w:r>
      </w:hyperlink>
      <w:r w:rsidR="005C43E7">
        <w:t xml:space="preserve"> for</w:t>
      </w:r>
      <w:r w:rsidR="00502AF1">
        <w:t xml:space="preserve"> samples</w:t>
      </w:r>
      <w:r w:rsidR="005C43E7">
        <w:t>.</w:t>
      </w:r>
    </w:p>
    <w:p w14:paraId="4E08D90C" w14:textId="73EB66B5" w:rsidR="00CD342C" w:rsidRDefault="00CD342C" w:rsidP="00CD342C">
      <w:pPr>
        <w:pStyle w:val="Numbereditems"/>
      </w:pPr>
      <w:r w:rsidRPr="00CD342C">
        <w:t xml:space="preserve">If the incident </w:t>
      </w:r>
      <w:r w:rsidRPr="00D25781">
        <w:rPr>
          <w:i/>
          <w:iCs/>
        </w:rPr>
        <w:t>resolves on its own</w:t>
      </w:r>
      <w:r w:rsidRPr="00CD342C">
        <w:t>, the IM and Support team should update the case notes with resolution details and all troubleshooting steps performed.</w:t>
      </w:r>
      <w:r>
        <w:t xml:space="preserve"> The IM must:</w:t>
      </w:r>
    </w:p>
    <w:p w14:paraId="5A43886D" w14:textId="77777777" w:rsidR="00CD342C" w:rsidRDefault="00CD342C" w:rsidP="00CD342C">
      <w:pPr>
        <w:pStyle w:val="Bulletitemsindented"/>
      </w:pPr>
      <w:r>
        <w:t>C</w:t>
      </w:r>
      <w:r w:rsidRPr="00CD342C">
        <w:t>ontact affected customers to confirm the resolution</w:t>
      </w:r>
    </w:p>
    <w:p w14:paraId="3064CE90" w14:textId="77777777" w:rsidR="00CD342C" w:rsidRDefault="00CD342C" w:rsidP="00CD342C">
      <w:pPr>
        <w:pStyle w:val="Bulletitemsindented"/>
      </w:pPr>
      <w:r>
        <w:t>N</w:t>
      </w:r>
      <w:r w:rsidRPr="00CD342C">
        <w:t>otify internal stakeholders</w:t>
      </w:r>
    </w:p>
    <w:p w14:paraId="746B945E" w14:textId="2D447EF3" w:rsidR="00CD342C" w:rsidRPr="00CD342C" w:rsidRDefault="00CD342C" w:rsidP="00CD342C">
      <w:pPr>
        <w:pStyle w:val="Bulletitemsindented"/>
      </w:pPr>
      <w:r>
        <w:t>P</w:t>
      </w:r>
      <w:r w:rsidRPr="00CD342C">
        <w:t>repare a post-mortem report and RCA if required.</w:t>
      </w:r>
    </w:p>
    <w:p w14:paraId="0CBFD122" w14:textId="77777777" w:rsidR="00DD1D33" w:rsidRPr="00DD1D33" w:rsidRDefault="00DD1D33" w:rsidP="00DD1D33">
      <w:pPr>
        <w:pStyle w:val="Numbereditems"/>
      </w:pPr>
      <w:r w:rsidRPr="00DD1D33">
        <w:lastRenderedPageBreak/>
        <w:t>If the issue is ongoing, the IM must send status updates to affected customers every hour or as required by the SLA.</w:t>
      </w:r>
    </w:p>
    <w:p w14:paraId="76ED818A" w14:textId="77777777" w:rsidR="00DD1D33" w:rsidRPr="00DD1D33" w:rsidRDefault="00DD1D33" w:rsidP="00DD1D33">
      <w:pPr>
        <w:pStyle w:val="Numbereditems"/>
      </w:pPr>
      <w:r w:rsidRPr="00DD1D33">
        <w:t>The IM coordinates with IT, software, or other relevant teams throughout the troubleshooting process. Senior management may be involved in communications if necessary.</w:t>
      </w:r>
    </w:p>
    <w:p w14:paraId="30C49D62" w14:textId="21696772" w:rsidR="00DD1D33" w:rsidRPr="00DD1D33" w:rsidRDefault="00DD1D33" w:rsidP="00DD1D33">
      <w:pPr>
        <w:pStyle w:val="Numbereditems"/>
      </w:pPr>
      <w:r w:rsidRPr="00DD1D33">
        <w:t xml:space="preserve">The IM follows up with the </w:t>
      </w:r>
      <w:r w:rsidR="00A87F0E">
        <w:t>relevant team</w:t>
      </w:r>
      <w:r w:rsidRPr="00DD1D33">
        <w:t xml:space="preserve"> and continues to update customers every hour or according to SLA terms until </w:t>
      </w:r>
      <w:r>
        <w:t xml:space="preserve">the </w:t>
      </w:r>
      <w:r w:rsidRPr="00DD1D33">
        <w:t>resolution is confirmed.</w:t>
      </w:r>
    </w:p>
    <w:p w14:paraId="04CCE64F" w14:textId="2815D482" w:rsidR="006A4D00" w:rsidRDefault="006A4D00" w:rsidP="006A4D00">
      <w:pPr>
        <w:pStyle w:val="Numbereditems"/>
      </w:pPr>
      <w:r w:rsidRPr="006A4D00">
        <w:t xml:space="preserve">If a Disaster Recovery (DR) plan is required, </w:t>
      </w:r>
      <w:r w:rsidR="001A2C7F">
        <w:t xml:space="preserve">IT </w:t>
      </w:r>
      <w:r w:rsidRPr="006A4D00">
        <w:t>declares a DR event</w:t>
      </w:r>
      <w:r w:rsidR="001A2C7F">
        <w:t xml:space="preserve"> and</w:t>
      </w:r>
      <w:r w:rsidRPr="006A4D00">
        <w:t xml:space="preserve"> initiates the recovery process with the designated DR partner.</w:t>
      </w:r>
    </w:p>
    <w:p w14:paraId="69C99BD3" w14:textId="0FD54BE2" w:rsidR="006A4D00" w:rsidRPr="006A4D00" w:rsidRDefault="006A4D00" w:rsidP="00F332AF">
      <w:pPr>
        <w:pStyle w:val="NOTE"/>
      </w:pPr>
      <w:r w:rsidRPr="006A4D00">
        <w:t>IT must inform the IM and Support group once DR has been activated.</w:t>
      </w:r>
    </w:p>
    <w:p w14:paraId="4F6F8C8F" w14:textId="77777777" w:rsidR="006A4D00" w:rsidRPr="006A4D00" w:rsidRDefault="006A4D00" w:rsidP="006A4D00">
      <w:pPr>
        <w:pStyle w:val="Numbereditems"/>
      </w:pPr>
      <w:r w:rsidRPr="006A4D00">
        <w:t xml:space="preserve">Once the </w:t>
      </w:r>
      <w:r w:rsidRPr="00D25781">
        <w:rPr>
          <w:i/>
          <w:iCs/>
        </w:rPr>
        <w:t>issue is resolved</w:t>
      </w:r>
      <w:r w:rsidRPr="006A4D00">
        <w:t>, the IM confirms the resolution with customers, updates the case notes, and provides a full summary of the incident, including all steps taken and outcomes.</w:t>
      </w:r>
    </w:p>
    <w:p w14:paraId="7D15E423" w14:textId="77777777" w:rsidR="00834706" w:rsidRPr="00834706" w:rsidRDefault="00834706" w:rsidP="00834706">
      <w:pPr>
        <w:pStyle w:val="Numbereditems"/>
      </w:pPr>
      <w:r w:rsidRPr="00834706">
        <w:t>The IM sends a closure email to leadership, internal stakeholders, and affected clients, as required.</w:t>
      </w:r>
    </w:p>
    <w:p w14:paraId="60D92539" w14:textId="444C4A0C" w:rsidR="00834706" w:rsidRDefault="00834706" w:rsidP="00834706">
      <w:pPr>
        <w:pStyle w:val="Numbereditems"/>
      </w:pPr>
      <w:r>
        <w:t>The IM</w:t>
      </w:r>
      <w:r w:rsidR="00246D25">
        <w:t xml:space="preserve"> </w:t>
      </w:r>
      <w:r w:rsidR="0098597B">
        <w:t>(for external issues)</w:t>
      </w:r>
      <w:r w:rsidR="00246D25">
        <w:t>or IT Team</w:t>
      </w:r>
      <w:r>
        <w:t xml:space="preserve"> </w:t>
      </w:r>
      <w:r w:rsidR="0098597B">
        <w:t xml:space="preserve">(for internal issues or maintenance) </w:t>
      </w:r>
      <w:r>
        <w:t>prepares a post-mortem</w:t>
      </w:r>
      <w:r w:rsidR="00C33C6D">
        <w:t xml:space="preserve"> or Root Cause Analysis (RCA)</w:t>
      </w:r>
      <w:r>
        <w:t xml:space="preserve"> report</w:t>
      </w:r>
      <w:r w:rsidR="00C33C6D">
        <w:t xml:space="preserve"> if required</w:t>
      </w:r>
      <w:r w:rsidR="00246D25">
        <w:t>. T</w:t>
      </w:r>
      <w:r w:rsidR="00C33C6D">
        <w:t>his includes</w:t>
      </w:r>
      <w:r>
        <w:t xml:space="preserve"> all relevant case notes, findings, and lessons learned.</w:t>
      </w:r>
    </w:p>
    <w:p w14:paraId="3EAF967B" w14:textId="681B76AD" w:rsidR="00113DC7" w:rsidRDefault="00834706" w:rsidP="00246D25">
      <w:pPr>
        <w:pStyle w:val="NOTE"/>
      </w:pPr>
      <w:r>
        <w:t xml:space="preserve">It must be delivered within 7 business days (168 hours, excluding weekends), though this timeline may be extended depending on incident severity and involvement of third parties </w:t>
      </w:r>
    </w:p>
    <w:p w14:paraId="39F08761" w14:textId="32AADF7A" w:rsidR="003601F2" w:rsidRDefault="00C901EB" w:rsidP="000D60A8">
      <w:pPr>
        <w:pStyle w:val="Body"/>
      </w:pPr>
      <w:r w:rsidRPr="00B0477B">
        <w:t>For more information, see</w:t>
      </w:r>
      <w:r>
        <w:rPr>
          <w:b/>
          <w:bCs/>
        </w:rPr>
        <w:t xml:space="preserve"> </w:t>
      </w:r>
      <w:hyperlink w:anchor="_Contact_and_Notification" w:history="1">
        <w:r w:rsidR="003601F2" w:rsidRPr="003601F2">
          <w:rPr>
            <w:rStyle w:val="Hyperlink"/>
          </w:rPr>
          <w:t>Contact and Notification List</w:t>
        </w:r>
      </w:hyperlink>
      <w:r w:rsidR="00E73FE6">
        <w:t>,</w:t>
      </w:r>
      <w:r w:rsidR="00D364CB">
        <w:t xml:space="preserve"> </w:t>
      </w:r>
      <w:hyperlink w:anchor="_Email_and_Notification" w:history="1">
        <w:r w:rsidR="00D364CB" w:rsidRPr="00D364CB">
          <w:rPr>
            <w:rStyle w:val="Hyperlink"/>
          </w:rPr>
          <w:t>Email and Notification Templates</w:t>
        </w:r>
      </w:hyperlink>
      <w:r w:rsidR="00D364CB">
        <w:t>,</w:t>
      </w:r>
      <w:r w:rsidR="00E73FE6">
        <w:t xml:space="preserve"> </w:t>
      </w:r>
      <w:hyperlink w:anchor="_Escalation_Matrix" w:history="1">
        <w:r w:rsidR="003601F2" w:rsidRPr="003601F2">
          <w:rPr>
            <w:rStyle w:val="Hyperlink"/>
          </w:rPr>
          <w:t>Escalation Matrix</w:t>
        </w:r>
      </w:hyperlink>
      <w:r w:rsidR="00E73FE6">
        <w:t xml:space="preserve">, </w:t>
      </w:r>
      <w:hyperlink w:anchor="_KPI_and_Service" w:history="1">
        <w:r w:rsidR="00E73FE6" w:rsidRPr="00E73FE6">
          <w:rPr>
            <w:rStyle w:val="Hyperlink"/>
          </w:rPr>
          <w:t>KPI and Service Level Agreement</w:t>
        </w:r>
      </w:hyperlink>
    </w:p>
    <w:p w14:paraId="3EDDACAC" w14:textId="77777777" w:rsidR="006D44C8" w:rsidRDefault="006D44C8">
      <w:pPr>
        <w:spacing w:after="160" w:line="278" w:lineRule="auto"/>
        <w:rPr>
          <w:rFonts w:asciiTheme="majorHAnsi" w:eastAsiaTheme="majorEastAsia" w:hAnsiTheme="majorHAnsi" w:cstheme="majorBidi"/>
          <w:color w:val="C00000"/>
          <w:sz w:val="36"/>
          <w:szCs w:val="32"/>
        </w:rPr>
      </w:pPr>
      <w:r>
        <w:br w:type="page"/>
      </w:r>
    </w:p>
    <w:p w14:paraId="21CCBA00" w14:textId="69D03B70" w:rsidR="001443A4" w:rsidRDefault="001443A4" w:rsidP="00A47CD1">
      <w:pPr>
        <w:pStyle w:val="Heading2"/>
      </w:pPr>
      <w:bookmarkStart w:id="6" w:name="_Toc212647898"/>
      <w:r>
        <w:lastRenderedPageBreak/>
        <w:t>Server Outage</w:t>
      </w:r>
      <w:r w:rsidR="00251826">
        <w:t>s</w:t>
      </w:r>
      <w:bookmarkEnd w:id="6"/>
    </w:p>
    <w:p w14:paraId="565FB17D" w14:textId="33187735" w:rsidR="000E3E27" w:rsidRDefault="00A47CD1" w:rsidP="000E3E27">
      <w:pPr>
        <w:pStyle w:val="Body"/>
      </w:pPr>
      <w:r>
        <w:t xml:space="preserve">A </w:t>
      </w:r>
      <w:r w:rsidR="001C250F">
        <w:t>m</w:t>
      </w:r>
      <w:r>
        <w:t xml:space="preserve">anaged </w:t>
      </w:r>
      <w:r w:rsidR="001C250F" w:rsidRPr="001C250F">
        <w:t>Disaster recovery as a service</w:t>
      </w:r>
      <w:r w:rsidR="001C250F">
        <w:t xml:space="preserve"> </w:t>
      </w:r>
      <w:r w:rsidR="001C250F" w:rsidRPr="001C250F">
        <w:t xml:space="preserve">(DRaaS) </w:t>
      </w:r>
      <w:r w:rsidR="001C250F">
        <w:t xml:space="preserve">is </w:t>
      </w:r>
      <w:r>
        <w:t>implemented with CTC</w:t>
      </w:r>
      <w:r w:rsidR="001B0A9A">
        <w:t xml:space="preserve"> (Canadian Tire)</w:t>
      </w:r>
      <w:r>
        <w:t xml:space="preserve">, </w:t>
      </w:r>
      <w:r w:rsidR="1E80C21F">
        <w:t>as part of the hosting plan known as</w:t>
      </w:r>
      <w:r>
        <w:t xml:space="preserve"> </w:t>
      </w:r>
      <w:r w:rsidRPr="00AF6C14">
        <w:rPr>
          <w:b/>
          <w:bCs/>
        </w:rPr>
        <w:t>Option B</w:t>
      </w:r>
      <w:r>
        <w:t xml:space="preserve">, to protect the cloud-based Vision platform hosted at </w:t>
      </w:r>
      <w:r w:rsidR="00C4596F">
        <w:t>Company A</w:t>
      </w:r>
      <w:r>
        <w:t xml:space="preserve">’s partner, </w:t>
      </w:r>
      <w:r w:rsidR="4DB994A3">
        <w:t>Simnet</w:t>
      </w:r>
      <w:r>
        <w:t>, in the Toronto managed data center.</w:t>
      </w:r>
    </w:p>
    <w:p w14:paraId="11C72C16" w14:textId="1222E140" w:rsidR="00A47CD1" w:rsidRDefault="00A47CD1" w:rsidP="000E3E27">
      <w:pPr>
        <w:pStyle w:val="Body"/>
      </w:pPr>
      <w:r>
        <w:t xml:space="preserve">The target environment for these VMs will be </w:t>
      </w:r>
      <w:r w:rsidR="069D05B4">
        <w:t>Simnet DR servers in Montreal, QC, Canada</w:t>
      </w:r>
      <w:r w:rsidR="0EC834F2">
        <w:t>.</w:t>
      </w:r>
      <w:r>
        <w:t xml:space="preserve">  The technology stack is designed to achieve a </w:t>
      </w:r>
      <w:r w:rsidR="00FC140E">
        <w:t>15-minute</w:t>
      </w:r>
      <w:r>
        <w:t xml:space="preserve"> RTO/RPO for DR failover.</w:t>
      </w:r>
    </w:p>
    <w:p w14:paraId="2460FF5F" w14:textId="623DBD84" w:rsidR="00A47CD1" w:rsidRDefault="00A47CD1" w:rsidP="000E3E27">
      <w:pPr>
        <w:pStyle w:val="Body"/>
      </w:pPr>
      <w:r>
        <w:t xml:space="preserve">There will be </w:t>
      </w:r>
      <w:r w:rsidRPr="00A47CD1">
        <w:rPr>
          <w:u w:val="single"/>
        </w:rPr>
        <w:t>one DR test drill per year</w:t>
      </w:r>
      <w:r>
        <w:t xml:space="preserve"> for all affiliates combined. These drills will last a maximum of 4 hours and require 2 </w:t>
      </w:r>
      <w:r w:rsidR="00C07F24">
        <w:t>weeks’ notice</w:t>
      </w:r>
      <w:r>
        <w:t xml:space="preserve"> </w:t>
      </w:r>
      <w:r w:rsidR="0062580A">
        <w:t>on</w:t>
      </w:r>
      <w:r>
        <w:t xml:space="preserve"> a mutually agreed-upon date.</w:t>
      </w:r>
    </w:p>
    <w:p w14:paraId="64226013" w14:textId="7C669431" w:rsidR="00A47CD1" w:rsidRDefault="00C4596F" w:rsidP="000E3E27">
      <w:pPr>
        <w:pStyle w:val="Body"/>
      </w:pPr>
      <w:r>
        <w:t>Company A</w:t>
      </w:r>
      <w:r w:rsidR="00A47CD1">
        <w:t xml:space="preserve"> will execute their full regression test suite, followed by CTC executing their regression test suite. The DR failover needs to be automatic from the lockers, rather than manual failover.</w:t>
      </w:r>
    </w:p>
    <w:p w14:paraId="40B97314" w14:textId="77777777" w:rsidR="002C0B4F" w:rsidRDefault="002C0B4F" w:rsidP="002C0B4F">
      <w:r>
        <w:t>The goal of disaster recovery for enterprise deployments is:</w:t>
      </w:r>
    </w:p>
    <w:p w14:paraId="25809D7C" w14:textId="59BDAFBA" w:rsidR="002C0B4F" w:rsidRPr="002A5A47" w:rsidRDefault="002C0B4F" w:rsidP="00CF06F9">
      <w:pPr>
        <w:pStyle w:val="Bulletitems"/>
      </w:pPr>
      <w:r>
        <w:t xml:space="preserve">To minimize </w:t>
      </w:r>
      <w:r w:rsidRPr="002A5A47">
        <w:t>interruptions to normal operations.</w:t>
      </w:r>
    </w:p>
    <w:p w14:paraId="52266202" w14:textId="17A710FD" w:rsidR="002C0B4F" w:rsidRPr="002A5A47" w:rsidRDefault="002C0B4F" w:rsidP="00CF06F9">
      <w:pPr>
        <w:pStyle w:val="Bulletitems"/>
      </w:pPr>
      <w:r w:rsidRPr="002A5A47">
        <w:t>To limit the extent of disruption and damage.</w:t>
      </w:r>
    </w:p>
    <w:p w14:paraId="258AB6E7" w14:textId="5ADEE895" w:rsidR="002C0B4F" w:rsidRPr="002A5A47" w:rsidRDefault="002C0B4F" w:rsidP="00CF06F9">
      <w:pPr>
        <w:pStyle w:val="Bulletitems"/>
      </w:pPr>
      <w:r w:rsidRPr="002A5A47">
        <w:t>To establish alternative means of operation in advance.</w:t>
      </w:r>
    </w:p>
    <w:p w14:paraId="55977D08" w14:textId="3FF221EA" w:rsidR="002C0B4F" w:rsidRDefault="002C0B4F" w:rsidP="00CF06F9">
      <w:pPr>
        <w:pStyle w:val="Bulletitems"/>
      </w:pPr>
      <w:r w:rsidRPr="002A5A47">
        <w:t>To provide for smooth and</w:t>
      </w:r>
      <w:r>
        <w:t xml:space="preserve"> rapid restoration of service.</w:t>
      </w:r>
    </w:p>
    <w:p w14:paraId="35A9557A" w14:textId="0A3389A6" w:rsidR="002C0B4F" w:rsidRDefault="002C0B4F" w:rsidP="74AA4457">
      <w:pPr>
        <w:pStyle w:val="Body"/>
      </w:pPr>
      <w:r>
        <w:t xml:space="preserve">Exclusion to the process is on evenings that </w:t>
      </w:r>
      <w:r w:rsidR="00C4596F">
        <w:t>Company A</w:t>
      </w:r>
      <w:r>
        <w:t xml:space="preserve"> server scheduled maintenance occurs. </w:t>
      </w:r>
      <w:r w:rsidR="4B581450">
        <w:t>See Calendar</w:t>
      </w:r>
      <w:r w:rsidR="3B5DC48B">
        <w:t xml:space="preserve"> (</w:t>
      </w:r>
      <w:hyperlink r:id="rId17">
        <w:r w:rsidR="3B5DC48B" w:rsidRPr="74AA4457">
          <w:rPr>
            <w:rStyle w:val="Hyperlink"/>
          </w:rPr>
          <w:t>https://</w:t>
        </w:r>
        <w:r w:rsidR="00C4596F">
          <w:rPr>
            <w:rStyle w:val="Hyperlink"/>
          </w:rPr>
          <w:t>Company A</w:t>
        </w:r>
        <w:r w:rsidR="3B5DC48B" w:rsidRPr="74AA4457">
          <w:rPr>
            <w:rStyle w:val="Hyperlink"/>
          </w:rPr>
          <w:t>solutions.sharepoint.com/sites/</w:t>
        </w:r>
        <w:r w:rsidR="00C4596F">
          <w:rPr>
            <w:rStyle w:val="Hyperlink"/>
          </w:rPr>
          <w:t>Company A</w:t>
        </w:r>
        <w:r w:rsidR="3B5DC48B" w:rsidRPr="74AA4457">
          <w:rPr>
            <w:rStyle w:val="Hyperlink"/>
          </w:rPr>
          <w:t>IT/Lists/Events/calendar.aspx</w:t>
        </w:r>
      </w:hyperlink>
      <w:r w:rsidR="3B5DC48B">
        <w:t xml:space="preserve"> )</w:t>
      </w:r>
    </w:p>
    <w:p w14:paraId="214B6457" w14:textId="5272547D" w:rsidR="001443A4" w:rsidRPr="001443A4" w:rsidRDefault="006D44C8" w:rsidP="006D44C8">
      <w:pPr>
        <w:pStyle w:val="NOTE"/>
      </w:pPr>
      <w:r>
        <w:t>T</w:t>
      </w:r>
      <w:r w:rsidR="002C0B4F">
        <w:t xml:space="preserve">he disaster recovery plan assumes that </w:t>
      </w:r>
      <w:r w:rsidR="00C4596F">
        <w:t>Company A</w:t>
      </w:r>
      <w:r w:rsidR="002C0B4F">
        <w:t xml:space="preserve"> employees are not affected by the disaster and can carry out disaster recovery activities. Staffing, training, relocating employees to carry out disaster recovery in an alternate city/region is beyond the scope of this disaster recovery plan. (Force Majeure)</w:t>
      </w:r>
      <w:r w:rsidR="00F975C7">
        <w:t>.</w:t>
      </w:r>
    </w:p>
    <w:p w14:paraId="3FEECA55" w14:textId="77777777" w:rsidR="00F975C7" w:rsidRDefault="00F975C7">
      <w:pPr>
        <w:spacing w:after="160" w:line="278" w:lineRule="auto"/>
        <w:rPr>
          <w:rFonts w:asciiTheme="majorHAnsi" w:eastAsiaTheme="majorEastAsia" w:hAnsiTheme="majorHAnsi" w:cstheme="majorBidi"/>
          <w:color w:val="C00000"/>
          <w:sz w:val="36"/>
          <w:szCs w:val="32"/>
        </w:rPr>
      </w:pPr>
      <w:r>
        <w:br w:type="page"/>
      </w:r>
    </w:p>
    <w:p w14:paraId="05328E87" w14:textId="5EC8298C" w:rsidR="00794F15" w:rsidRDefault="00643D33" w:rsidP="001D6153">
      <w:pPr>
        <w:pStyle w:val="Heading2"/>
      </w:pPr>
      <w:bookmarkStart w:id="7" w:name="_Toc212647899"/>
      <w:r>
        <w:lastRenderedPageBreak/>
        <w:t>Incident</w:t>
      </w:r>
      <w:r w:rsidR="00794F15">
        <w:t xml:space="preserve"> </w:t>
      </w:r>
      <w:r w:rsidR="008D443D">
        <w:t xml:space="preserve">Severity </w:t>
      </w:r>
      <w:r w:rsidR="00986411">
        <w:t>Levels</w:t>
      </w:r>
      <w:bookmarkEnd w:id="7"/>
    </w:p>
    <w:p w14:paraId="7A49BBE3" w14:textId="19C3B90F" w:rsidR="009427E5" w:rsidRDefault="00E269BE" w:rsidP="009427E5">
      <w:pPr>
        <w:pStyle w:val="Body"/>
      </w:pPr>
      <w:r>
        <w:t>The list defines the i</w:t>
      </w:r>
      <w:r w:rsidR="009427E5">
        <w:t xml:space="preserve">ncident </w:t>
      </w:r>
      <w:r w:rsidR="008D443D">
        <w:t>severity</w:t>
      </w:r>
      <w:r w:rsidR="009427E5">
        <w:t xml:space="preserve"> levels</w:t>
      </w:r>
      <w:r>
        <w:t>.</w:t>
      </w:r>
      <w:r w:rsidR="00F85C21">
        <w:t xml:space="preserve"> Refer to the table below for more information.</w:t>
      </w:r>
    </w:p>
    <w:p w14:paraId="1103F333" w14:textId="5F95A6DE" w:rsidR="000F159D" w:rsidRDefault="000F159D" w:rsidP="009427E5">
      <w:pPr>
        <w:pStyle w:val="Body"/>
      </w:pPr>
      <w:r>
        <w:rPr>
          <w:noProof/>
          <w14:ligatures w14:val="standardContextual"/>
        </w:rPr>
        <w:drawing>
          <wp:inline distT="0" distB="0" distL="0" distR="0" wp14:anchorId="0B2F8D76" wp14:editId="45DA4FFC">
            <wp:extent cx="5890437" cy="3455581"/>
            <wp:effectExtent l="0" t="0" r="15240" b="12065"/>
            <wp:docPr id="30156024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1568F1B" w14:textId="77777777" w:rsidR="000F159D" w:rsidRPr="009427E5" w:rsidRDefault="000F159D" w:rsidP="009427E5">
      <w:pPr>
        <w:pStyle w:val="Body"/>
      </w:pPr>
    </w:p>
    <w:tbl>
      <w:tblPr>
        <w:tblStyle w:val="ListTable2-Accent1"/>
        <w:tblW w:w="9214" w:type="dxa"/>
        <w:tblLook w:val="04A0" w:firstRow="1" w:lastRow="0" w:firstColumn="1" w:lastColumn="0" w:noHBand="0" w:noVBand="1"/>
      </w:tblPr>
      <w:tblGrid>
        <w:gridCol w:w="2790"/>
        <w:gridCol w:w="3041"/>
        <w:gridCol w:w="3383"/>
      </w:tblGrid>
      <w:tr w:rsidR="004E270B" w:rsidRPr="00011FEF" w14:paraId="351E1E9F" w14:textId="77777777" w:rsidTr="00D01485">
        <w:trPr>
          <w:cnfStyle w:val="100000000000" w:firstRow="1" w:lastRow="0" w:firstColumn="0" w:lastColumn="0" w:oddVBand="0" w:evenVBand="0" w:oddHBand="0" w:evenHBand="0" w:firstRowFirstColumn="0" w:firstRowLastColumn="0" w:lastRowFirstColumn="0" w:lastRowLastColumn="0"/>
          <w:trHeight w:val="585"/>
          <w:tblHeader/>
        </w:trPr>
        <w:tc>
          <w:tcPr>
            <w:cnfStyle w:val="001000000000" w:firstRow="0" w:lastRow="0" w:firstColumn="1" w:lastColumn="0" w:oddVBand="0" w:evenVBand="0" w:oddHBand="0" w:evenHBand="0" w:firstRowFirstColumn="0" w:firstRowLastColumn="0" w:lastRowFirstColumn="0" w:lastRowLastColumn="0"/>
            <w:tcW w:w="2790" w:type="dxa"/>
            <w:hideMark/>
          </w:tcPr>
          <w:p w14:paraId="7E98AEDC" w14:textId="77777777" w:rsidR="004E270B" w:rsidRPr="00011FEF" w:rsidRDefault="004E270B" w:rsidP="004E270B">
            <w:pPr>
              <w:pStyle w:val="Body"/>
              <w:rPr>
                <w:lang w:eastAsia="en-CA"/>
              </w:rPr>
            </w:pPr>
            <w:r w:rsidRPr="00011FEF">
              <w:rPr>
                <w:lang w:eastAsia="en-CA"/>
              </w:rPr>
              <w:t>Priority</w:t>
            </w:r>
          </w:p>
        </w:tc>
        <w:tc>
          <w:tcPr>
            <w:tcW w:w="3041" w:type="dxa"/>
            <w:hideMark/>
          </w:tcPr>
          <w:p w14:paraId="427931B9" w14:textId="77777777" w:rsidR="004E270B" w:rsidRPr="00011FEF" w:rsidRDefault="004E270B" w:rsidP="004E270B">
            <w:pPr>
              <w:pStyle w:val="Body"/>
              <w:cnfStyle w:val="100000000000" w:firstRow="1" w:lastRow="0" w:firstColumn="0" w:lastColumn="0" w:oddVBand="0" w:evenVBand="0" w:oddHBand="0" w:evenHBand="0" w:firstRowFirstColumn="0" w:firstRowLastColumn="0" w:lastRowFirstColumn="0" w:lastRowLastColumn="0"/>
              <w:rPr>
                <w:lang w:eastAsia="en-CA"/>
              </w:rPr>
            </w:pPr>
            <w:r w:rsidRPr="00011FEF">
              <w:rPr>
                <w:lang w:eastAsia="en-CA"/>
              </w:rPr>
              <w:t>Examples</w:t>
            </w:r>
          </w:p>
        </w:tc>
        <w:tc>
          <w:tcPr>
            <w:tcW w:w="3383" w:type="dxa"/>
            <w:hideMark/>
          </w:tcPr>
          <w:p w14:paraId="3E754D2A" w14:textId="19B15A60" w:rsidR="004E270B" w:rsidRPr="00011FEF" w:rsidRDefault="004E270B" w:rsidP="004E270B">
            <w:pPr>
              <w:pStyle w:val="Body"/>
              <w:cnfStyle w:val="100000000000" w:firstRow="1" w:lastRow="0" w:firstColumn="0" w:lastColumn="0" w:oddVBand="0" w:evenVBand="0" w:oddHBand="0" w:evenHBand="0" w:firstRowFirstColumn="0" w:firstRowLastColumn="0" w:lastRowFirstColumn="0" w:lastRowLastColumn="0"/>
              <w:rPr>
                <w:lang w:eastAsia="en-CA"/>
              </w:rPr>
            </w:pPr>
            <w:r w:rsidRPr="00011FEF">
              <w:rPr>
                <w:lang w:eastAsia="en-CA"/>
              </w:rPr>
              <w:t>Actions to be Taken</w:t>
            </w:r>
          </w:p>
        </w:tc>
      </w:tr>
      <w:tr w:rsidR="004E270B" w:rsidRPr="00011FEF" w14:paraId="0C18BAD2" w14:textId="77777777" w:rsidTr="000D23EE">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2790" w:type="dxa"/>
            <w:hideMark/>
          </w:tcPr>
          <w:p w14:paraId="5F8995D9" w14:textId="23999757" w:rsidR="004E270B" w:rsidRPr="00537C06" w:rsidRDefault="004E270B" w:rsidP="004E270B">
            <w:pPr>
              <w:pStyle w:val="Body"/>
              <w:rPr>
                <w:lang w:eastAsia="en-CA"/>
              </w:rPr>
            </w:pPr>
            <w:r w:rsidRPr="00537C06">
              <w:rPr>
                <w:lang w:eastAsia="en-CA"/>
              </w:rPr>
              <w:t xml:space="preserve">P1 </w:t>
            </w:r>
            <w:r w:rsidR="009F60AD">
              <w:rPr>
                <w:lang w:eastAsia="en-CA"/>
              </w:rPr>
              <w:t xml:space="preserve">(Critical and </w:t>
            </w:r>
            <w:r w:rsidRPr="00537C06">
              <w:rPr>
                <w:lang w:eastAsia="en-CA"/>
              </w:rPr>
              <w:t>Urgent</w:t>
            </w:r>
            <w:r w:rsidR="009F60AD">
              <w:rPr>
                <w:lang w:eastAsia="en-CA"/>
              </w:rPr>
              <w:t>)</w:t>
            </w:r>
          </w:p>
          <w:p w14:paraId="3C4688BD" w14:textId="6398A354" w:rsidR="004E270B" w:rsidRPr="00537C06" w:rsidRDefault="00537C06" w:rsidP="004E270B">
            <w:pPr>
              <w:pStyle w:val="Body"/>
              <w:rPr>
                <w:b w:val="0"/>
                <w:bCs w:val="0"/>
                <w:lang w:eastAsia="en-CA"/>
              </w:rPr>
            </w:pPr>
            <w:r w:rsidRPr="00537C06">
              <w:rPr>
                <w:b w:val="0"/>
                <w:bCs w:val="0"/>
                <w:lang w:eastAsia="en-CA"/>
              </w:rPr>
              <w:t>The entire service is down or there is widespread client impact.</w:t>
            </w:r>
          </w:p>
        </w:tc>
        <w:tc>
          <w:tcPr>
            <w:tcW w:w="3041" w:type="dxa"/>
            <w:hideMark/>
          </w:tcPr>
          <w:p w14:paraId="34925C35" w14:textId="77777777" w:rsidR="00537C06" w:rsidRDefault="00537C06"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Pr>
                <w:lang w:eastAsia="en-CA"/>
              </w:rPr>
              <w:t>Service is completely down or severely impacted in multiple locations.</w:t>
            </w:r>
          </w:p>
          <w:p w14:paraId="6DE829AE" w14:textId="77777777" w:rsidR="00537C06" w:rsidRDefault="00537C06"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Pr>
                <w:lang w:eastAsia="en-CA"/>
              </w:rPr>
              <w:t>Revenue or dispensing is affected.</w:t>
            </w:r>
          </w:p>
          <w:p w14:paraId="5C7DFCE6" w14:textId="617062BA" w:rsidR="004E270B" w:rsidRPr="00011FEF" w:rsidRDefault="00537C06"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Pr>
                <w:lang w:eastAsia="en-CA"/>
              </w:rPr>
              <w:t>Multiple kiosks are logged out.</w:t>
            </w:r>
          </w:p>
        </w:tc>
        <w:tc>
          <w:tcPr>
            <w:tcW w:w="3383" w:type="dxa"/>
            <w:hideMark/>
          </w:tcPr>
          <w:p w14:paraId="611CDD3F" w14:textId="4CB971AA" w:rsidR="00537C06" w:rsidRDefault="00537C06"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sidRPr="00537C06">
              <w:rPr>
                <w:b/>
                <w:bCs/>
                <w:lang w:eastAsia="en-CA"/>
              </w:rPr>
              <w:t>Immediate escalation</w:t>
            </w:r>
            <w:r>
              <w:rPr>
                <w:lang w:eastAsia="en-CA"/>
              </w:rPr>
              <w:t xml:space="preserve"> to Services Director, IT Director, Leadership, and Executive Sponsors</w:t>
            </w:r>
            <w:r w:rsidR="003B3E8B">
              <w:rPr>
                <w:lang w:eastAsia="en-CA"/>
              </w:rPr>
              <w:t>.</w:t>
            </w:r>
          </w:p>
          <w:p w14:paraId="1EDE4E72" w14:textId="4FD17AD4" w:rsidR="003B3E8B" w:rsidRDefault="003B3E8B"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Pr>
                <w:lang w:eastAsia="en-CA"/>
              </w:rPr>
              <w:t>Immediately send an initial notification.</w:t>
            </w:r>
          </w:p>
          <w:p w14:paraId="31A4DA1A" w14:textId="77777777" w:rsidR="009F60AD" w:rsidRDefault="009F60AD"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sidRPr="009F60AD">
              <w:rPr>
                <w:lang w:eastAsia="en-CA"/>
              </w:rPr>
              <w:t>Provide ongoing updates and proactive communication.</w:t>
            </w:r>
          </w:p>
          <w:p w14:paraId="36D9630B" w14:textId="586B90F5" w:rsidR="003B3E8B" w:rsidRDefault="003B3E8B"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Pr>
                <w:lang w:eastAsia="en-CA"/>
              </w:rPr>
              <w:t>Triage the incident.</w:t>
            </w:r>
          </w:p>
          <w:p w14:paraId="4A7A7E84" w14:textId="77777777" w:rsidR="00537C06" w:rsidRDefault="00537C06"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Pr>
                <w:lang w:eastAsia="en-CA"/>
              </w:rPr>
              <w:t>Contact the site POC and attempt a remote fix or temporary workaround.</w:t>
            </w:r>
          </w:p>
          <w:p w14:paraId="5A3A5D43" w14:textId="4A7E01C7" w:rsidR="004E270B" w:rsidRPr="000A569E" w:rsidRDefault="00537C06"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Pr>
                <w:lang w:eastAsia="en-CA"/>
              </w:rPr>
              <w:t>If unresolved, escalate and dispatch onsite support.</w:t>
            </w:r>
          </w:p>
        </w:tc>
      </w:tr>
      <w:tr w:rsidR="004E270B" w:rsidRPr="00011FEF" w14:paraId="45C10FD5" w14:textId="77777777" w:rsidTr="000D23EE">
        <w:trPr>
          <w:trHeight w:val="1895"/>
        </w:trPr>
        <w:tc>
          <w:tcPr>
            <w:cnfStyle w:val="001000000000" w:firstRow="0" w:lastRow="0" w:firstColumn="1" w:lastColumn="0" w:oddVBand="0" w:evenVBand="0" w:oddHBand="0" w:evenHBand="0" w:firstRowFirstColumn="0" w:firstRowLastColumn="0" w:lastRowFirstColumn="0" w:lastRowLastColumn="0"/>
            <w:tcW w:w="2790" w:type="dxa"/>
            <w:hideMark/>
          </w:tcPr>
          <w:p w14:paraId="2BC3B7D9" w14:textId="4FFA0711" w:rsidR="004E270B" w:rsidRPr="00011FEF" w:rsidRDefault="004E270B" w:rsidP="004E270B">
            <w:pPr>
              <w:pStyle w:val="Body"/>
              <w:rPr>
                <w:lang w:eastAsia="en-CA"/>
              </w:rPr>
            </w:pPr>
            <w:r w:rsidRPr="00011FEF">
              <w:rPr>
                <w:lang w:eastAsia="en-CA"/>
              </w:rPr>
              <w:lastRenderedPageBreak/>
              <w:t xml:space="preserve">P2 </w:t>
            </w:r>
            <w:r w:rsidR="009F60AD">
              <w:rPr>
                <w:lang w:eastAsia="en-CA"/>
              </w:rPr>
              <w:t>(</w:t>
            </w:r>
            <w:r w:rsidRPr="00011FEF">
              <w:rPr>
                <w:lang w:eastAsia="en-CA"/>
              </w:rPr>
              <w:t>High</w:t>
            </w:r>
            <w:r w:rsidR="009F60AD">
              <w:rPr>
                <w:lang w:eastAsia="en-CA"/>
              </w:rPr>
              <w:t>)</w:t>
            </w:r>
          </w:p>
          <w:p w14:paraId="0E70C418" w14:textId="6B880DB4" w:rsidR="004E270B" w:rsidRPr="00CA644E" w:rsidRDefault="009F60AD" w:rsidP="009F60AD">
            <w:pPr>
              <w:rPr>
                <w:b w:val="0"/>
                <w:bCs w:val="0"/>
                <w:lang w:eastAsia="en-CA"/>
              </w:rPr>
            </w:pPr>
            <w:r w:rsidRPr="00CA644E">
              <w:rPr>
                <w:b w:val="0"/>
                <w:bCs w:val="0"/>
                <w:lang w:eastAsia="en-CA"/>
              </w:rPr>
              <w:t>Major functionality is impacted, affecting several clients. Service is limited with partial interruptions.</w:t>
            </w:r>
          </w:p>
        </w:tc>
        <w:tc>
          <w:tcPr>
            <w:tcW w:w="3041" w:type="dxa"/>
            <w:hideMark/>
          </w:tcPr>
          <w:p w14:paraId="4B78870B" w14:textId="77777777" w:rsidR="009F60AD" w:rsidRPr="009F60AD" w:rsidRDefault="009F60AD" w:rsidP="005A3FFC">
            <w:pPr>
              <w:pStyle w:val="bullettable"/>
              <w:cnfStyle w:val="000000000000" w:firstRow="0" w:lastRow="0" w:firstColumn="0" w:lastColumn="0" w:oddVBand="0" w:evenVBand="0" w:oddHBand="0" w:evenHBand="0" w:firstRowFirstColumn="0" w:firstRowLastColumn="0" w:lastRowFirstColumn="0" w:lastRowLastColumn="0"/>
              <w:rPr>
                <w:lang w:eastAsia="en-CA"/>
              </w:rPr>
            </w:pPr>
            <w:r w:rsidRPr="009F60AD">
              <w:rPr>
                <w:lang w:eastAsia="en-CA"/>
              </w:rPr>
              <w:t>Partial dispensing issues (e.g., one or more lanes fail, but the kiosk still operates).</w:t>
            </w:r>
          </w:p>
          <w:p w14:paraId="69E190C1" w14:textId="77777777" w:rsidR="009F60AD" w:rsidRPr="009F60AD" w:rsidRDefault="009F60AD" w:rsidP="005A3FFC">
            <w:pPr>
              <w:pStyle w:val="bullettable"/>
              <w:cnfStyle w:val="000000000000" w:firstRow="0" w:lastRow="0" w:firstColumn="0" w:lastColumn="0" w:oddVBand="0" w:evenVBand="0" w:oddHBand="0" w:evenHBand="0" w:firstRowFirstColumn="0" w:firstRowLastColumn="0" w:lastRowFirstColumn="0" w:lastRowLastColumn="0"/>
              <w:rPr>
                <w:lang w:eastAsia="en-CA"/>
              </w:rPr>
            </w:pPr>
            <w:r w:rsidRPr="009F60AD">
              <w:rPr>
                <w:lang w:eastAsia="en-CA"/>
              </w:rPr>
              <w:t>Camera malfunction.</w:t>
            </w:r>
          </w:p>
          <w:p w14:paraId="478C842F" w14:textId="46CF3A42" w:rsidR="004E270B" w:rsidRPr="00011FEF" w:rsidRDefault="009F60AD" w:rsidP="005A3FFC">
            <w:pPr>
              <w:pStyle w:val="bullettable"/>
              <w:cnfStyle w:val="000000000000" w:firstRow="0" w:lastRow="0" w:firstColumn="0" w:lastColumn="0" w:oddVBand="0" w:evenVBand="0" w:oddHBand="0" w:evenHBand="0" w:firstRowFirstColumn="0" w:firstRowLastColumn="0" w:lastRowFirstColumn="0" w:lastRowLastColumn="0"/>
              <w:rPr>
                <w:lang w:eastAsia="en-CA"/>
              </w:rPr>
            </w:pPr>
            <w:r w:rsidRPr="009F60AD">
              <w:rPr>
                <w:lang w:eastAsia="en-CA"/>
              </w:rPr>
              <w:t>One or two doors fail to open via software.</w:t>
            </w:r>
          </w:p>
        </w:tc>
        <w:tc>
          <w:tcPr>
            <w:tcW w:w="3383" w:type="dxa"/>
            <w:hideMark/>
          </w:tcPr>
          <w:p w14:paraId="5C58397A" w14:textId="77777777" w:rsidR="009F60AD" w:rsidRDefault="009F60AD" w:rsidP="005A3FFC">
            <w:pPr>
              <w:pStyle w:val="bullettable"/>
              <w:cnfStyle w:val="000000000000" w:firstRow="0" w:lastRow="0" w:firstColumn="0" w:lastColumn="0" w:oddVBand="0" w:evenVBand="0" w:oddHBand="0" w:evenHBand="0" w:firstRowFirstColumn="0" w:firstRowLastColumn="0" w:lastRowFirstColumn="0" w:lastRowLastColumn="0"/>
              <w:rPr>
                <w:lang w:eastAsia="en-CA"/>
              </w:rPr>
            </w:pPr>
            <w:r>
              <w:rPr>
                <w:lang w:eastAsia="en-CA"/>
              </w:rPr>
              <w:t>Escalate to the IT Team Lead and Account Managers.</w:t>
            </w:r>
          </w:p>
          <w:p w14:paraId="6F6E8410" w14:textId="77777777" w:rsidR="009F60AD" w:rsidRDefault="009F60AD" w:rsidP="005A3FFC">
            <w:pPr>
              <w:pStyle w:val="bullettable"/>
              <w:cnfStyle w:val="000000000000" w:firstRow="0" w:lastRow="0" w:firstColumn="0" w:lastColumn="0" w:oddVBand="0" w:evenVBand="0" w:oddHBand="0" w:evenHBand="0" w:firstRowFirstColumn="0" w:firstRowLastColumn="0" w:lastRowFirstColumn="0" w:lastRowLastColumn="0"/>
              <w:rPr>
                <w:lang w:eastAsia="en-CA"/>
              </w:rPr>
            </w:pPr>
            <w:r w:rsidRPr="009F60AD">
              <w:rPr>
                <w:lang w:eastAsia="en-CA"/>
              </w:rPr>
              <w:t>Provide ongoing updates and proactive communication.</w:t>
            </w:r>
          </w:p>
          <w:p w14:paraId="3FA1EA57" w14:textId="65E3CE4E" w:rsidR="009F60AD" w:rsidRDefault="009F60AD" w:rsidP="005A3FFC">
            <w:pPr>
              <w:pStyle w:val="bullettable"/>
              <w:cnfStyle w:val="000000000000" w:firstRow="0" w:lastRow="0" w:firstColumn="0" w:lastColumn="0" w:oddVBand="0" w:evenVBand="0" w:oddHBand="0" w:evenHBand="0" w:firstRowFirstColumn="0" w:firstRowLastColumn="0" w:lastRowFirstColumn="0" w:lastRowLastColumn="0"/>
              <w:rPr>
                <w:lang w:eastAsia="en-CA"/>
              </w:rPr>
            </w:pPr>
            <w:r>
              <w:rPr>
                <w:lang w:eastAsia="en-CA"/>
              </w:rPr>
              <w:t>Diagnose the issue and identify root causes for immediate triage.</w:t>
            </w:r>
          </w:p>
          <w:p w14:paraId="41A7F076" w14:textId="77777777" w:rsidR="009F60AD" w:rsidRDefault="009F60AD" w:rsidP="005A3FFC">
            <w:pPr>
              <w:pStyle w:val="bullettable"/>
              <w:cnfStyle w:val="000000000000" w:firstRow="0" w:lastRow="0" w:firstColumn="0" w:lastColumn="0" w:oddVBand="0" w:evenVBand="0" w:oddHBand="0" w:evenHBand="0" w:firstRowFirstColumn="0" w:firstRowLastColumn="0" w:lastRowFirstColumn="0" w:lastRowLastColumn="0"/>
              <w:rPr>
                <w:lang w:eastAsia="en-CA"/>
              </w:rPr>
            </w:pPr>
            <w:r>
              <w:rPr>
                <w:lang w:eastAsia="en-CA"/>
              </w:rPr>
              <w:t>Implement temporary workarounds while working on a fix.</w:t>
            </w:r>
          </w:p>
          <w:p w14:paraId="62C0A513" w14:textId="77777777" w:rsidR="009F60AD" w:rsidRDefault="009F60AD" w:rsidP="005A3FFC">
            <w:pPr>
              <w:pStyle w:val="bullettable"/>
              <w:cnfStyle w:val="000000000000" w:firstRow="0" w:lastRow="0" w:firstColumn="0" w:lastColumn="0" w:oddVBand="0" w:evenVBand="0" w:oddHBand="0" w:evenHBand="0" w:firstRowFirstColumn="0" w:firstRowLastColumn="0" w:lastRowFirstColumn="0" w:lastRowLastColumn="0"/>
              <w:rPr>
                <w:lang w:eastAsia="en-CA"/>
              </w:rPr>
            </w:pPr>
            <w:r>
              <w:rPr>
                <w:lang w:eastAsia="en-CA"/>
              </w:rPr>
              <w:t>If unresolved, escalate to higher support levels.</w:t>
            </w:r>
          </w:p>
          <w:p w14:paraId="1389AB50" w14:textId="77777777" w:rsidR="009F60AD" w:rsidRDefault="009F60AD" w:rsidP="005A3FFC">
            <w:pPr>
              <w:pStyle w:val="bullettable"/>
              <w:cnfStyle w:val="000000000000" w:firstRow="0" w:lastRow="0" w:firstColumn="0" w:lastColumn="0" w:oddVBand="0" w:evenVBand="0" w:oddHBand="0" w:evenHBand="0" w:firstRowFirstColumn="0" w:firstRowLastColumn="0" w:lastRowFirstColumn="0" w:lastRowLastColumn="0"/>
              <w:rPr>
                <w:lang w:eastAsia="en-CA"/>
              </w:rPr>
            </w:pPr>
            <w:r>
              <w:rPr>
                <w:lang w:eastAsia="en-CA"/>
              </w:rPr>
              <w:t>If remote resolution isn’t possible, dispatch onsite support.</w:t>
            </w:r>
          </w:p>
          <w:p w14:paraId="6A9DE0AC" w14:textId="49D7A8A3" w:rsidR="004E270B" w:rsidRPr="00011FEF" w:rsidRDefault="009F60AD" w:rsidP="005A3FFC">
            <w:pPr>
              <w:pStyle w:val="bullettable"/>
              <w:cnfStyle w:val="000000000000" w:firstRow="0" w:lastRow="0" w:firstColumn="0" w:lastColumn="0" w:oddVBand="0" w:evenVBand="0" w:oddHBand="0" w:evenHBand="0" w:firstRowFirstColumn="0" w:firstRowLastColumn="0" w:lastRowFirstColumn="0" w:lastRowLastColumn="0"/>
              <w:rPr>
                <w:lang w:eastAsia="en-CA"/>
              </w:rPr>
            </w:pPr>
            <w:r>
              <w:rPr>
                <w:lang w:eastAsia="en-CA"/>
              </w:rPr>
              <w:t>Provide ongoing updates and proactive communication.</w:t>
            </w:r>
          </w:p>
        </w:tc>
      </w:tr>
      <w:tr w:rsidR="004E270B" w:rsidRPr="00011FEF" w14:paraId="2EB97890" w14:textId="77777777" w:rsidTr="000D23EE">
        <w:trPr>
          <w:cnfStyle w:val="000000100000" w:firstRow="0" w:lastRow="0" w:firstColumn="0" w:lastColumn="0" w:oddVBand="0" w:evenVBand="0" w:oddHBand="1" w:evenHBand="0" w:firstRowFirstColumn="0" w:firstRowLastColumn="0" w:lastRowFirstColumn="0" w:lastRowLastColumn="0"/>
          <w:trHeight w:val="1670"/>
        </w:trPr>
        <w:tc>
          <w:tcPr>
            <w:cnfStyle w:val="001000000000" w:firstRow="0" w:lastRow="0" w:firstColumn="1" w:lastColumn="0" w:oddVBand="0" w:evenVBand="0" w:oddHBand="0" w:evenHBand="0" w:firstRowFirstColumn="0" w:firstRowLastColumn="0" w:lastRowFirstColumn="0" w:lastRowLastColumn="0"/>
            <w:tcW w:w="2790" w:type="dxa"/>
          </w:tcPr>
          <w:p w14:paraId="766442C8" w14:textId="77777777" w:rsidR="004E270B" w:rsidRDefault="009F60AD" w:rsidP="004E270B">
            <w:pPr>
              <w:pStyle w:val="Body"/>
              <w:rPr>
                <w:b w:val="0"/>
                <w:bCs w:val="0"/>
                <w:lang w:eastAsia="en-CA"/>
              </w:rPr>
            </w:pPr>
            <w:r>
              <w:rPr>
                <w:lang w:eastAsia="en-CA"/>
              </w:rPr>
              <w:t>P3 (Medium)</w:t>
            </w:r>
          </w:p>
          <w:p w14:paraId="1F77B469" w14:textId="3BF8F0C9" w:rsidR="009F60AD" w:rsidRPr="00CA644E" w:rsidRDefault="009F60AD" w:rsidP="009F60AD">
            <w:pPr>
              <w:rPr>
                <w:b w:val="0"/>
                <w:bCs w:val="0"/>
                <w:lang w:eastAsia="en-CA"/>
              </w:rPr>
            </w:pPr>
            <w:r w:rsidRPr="00CA644E">
              <w:rPr>
                <w:b w:val="0"/>
                <w:bCs w:val="0"/>
                <w:lang w:eastAsia="en-CA"/>
              </w:rPr>
              <w:t xml:space="preserve">The kiosk is </w:t>
            </w:r>
            <w:r w:rsidR="00CA644E" w:rsidRPr="00CA644E">
              <w:rPr>
                <w:b w:val="0"/>
                <w:bCs w:val="0"/>
                <w:lang w:eastAsia="en-CA"/>
              </w:rPr>
              <w:t>functional,</w:t>
            </w:r>
            <w:r w:rsidRPr="00CA644E">
              <w:rPr>
                <w:b w:val="0"/>
                <w:bCs w:val="0"/>
                <w:lang w:eastAsia="en-CA"/>
              </w:rPr>
              <w:t xml:space="preserve"> but it experiences periodic errors or non-critical malfunctions.</w:t>
            </w:r>
          </w:p>
        </w:tc>
        <w:tc>
          <w:tcPr>
            <w:tcW w:w="3041" w:type="dxa"/>
          </w:tcPr>
          <w:p w14:paraId="7D964759" w14:textId="77777777" w:rsidR="009F60AD" w:rsidRDefault="009F60AD"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Pr>
                <w:lang w:eastAsia="en-CA"/>
              </w:rPr>
              <w:t>UI errors (kiosk still dispenses and processes transactions).</w:t>
            </w:r>
          </w:p>
          <w:p w14:paraId="093C1FBD" w14:textId="77777777" w:rsidR="009F60AD" w:rsidRDefault="009F60AD"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Pr>
                <w:lang w:eastAsia="en-CA"/>
              </w:rPr>
              <w:t>Non-critical malfunctions.</w:t>
            </w:r>
          </w:p>
          <w:p w14:paraId="20D5E053" w14:textId="566CF8EF" w:rsidR="004E270B" w:rsidRPr="00011FEF" w:rsidRDefault="009F60AD"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Pr>
                <w:lang w:eastAsia="en-CA"/>
              </w:rPr>
              <w:t>Minor errors.</w:t>
            </w:r>
          </w:p>
        </w:tc>
        <w:tc>
          <w:tcPr>
            <w:tcW w:w="3383" w:type="dxa"/>
          </w:tcPr>
          <w:p w14:paraId="08B009CC" w14:textId="77777777" w:rsidR="009F60AD" w:rsidRDefault="009F60AD"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Pr>
                <w:lang w:eastAsia="en-CA"/>
              </w:rPr>
              <w:t>Alert the Support Team.</w:t>
            </w:r>
          </w:p>
          <w:p w14:paraId="6474833E" w14:textId="77777777" w:rsidR="009F60AD" w:rsidRDefault="009F60AD"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Pr>
                <w:lang w:eastAsia="en-CA"/>
              </w:rPr>
              <w:t>Identify root causes and determine a fix.</w:t>
            </w:r>
          </w:p>
          <w:p w14:paraId="64DBBAD6" w14:textId="77777777" w:rsidR="009F60AD" w:rsidRDefault="009F60AD"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Pr>
                <w:lang w:eastAsia="en-CA"/>
              </w:rPr>
              <w:t>Resolve remotely if possible; otherwise, assess the need for onsite dispatch.</w:t>
            </w:r>
          </w:p>
          <w:p w14:paraId="3A3F7006" w14:textId="57246CA8" w:rsidR="004E270B" w:rsidRPr="00011FEF" w:rsidRDefault="009F60AD"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Pr>
                <w:lang w:eastAsia="en-CA"/>
              </w:rPr>
              <w:t>Provide updates as they become available.</w:t>
            </w:r>
          </w:p>
        </w:tc>
      </w:tr>
      <w:tr w:rsidR="004E270B" w:rsidRPr="00011FEF" w14:paraId="4F6C5AE0" w14:textId="77777777" w:rsidTr="000D23EE">
        <w:trPr>
          <w:trHeight w:val="1670"/>
        </w:trPr>
        <w:tc>
          <w:tcPr>
            <w:cnfStyle w:val="001000000000" w:firstRow="0" w:lastRow="0" w:firstColumn="1" w:lastColumn="0" w:oddVBand="0" w:evenVBand="0" w:oddHBand="0" w:evenHBand="0" w:firstRowFirstColumn="0" w:firstRowLastColumn="0" w:lastRowFirstColumn="0" w:lastRowLastColumn="0"/>
            <w:tcW w:w="2790" w:type="dxa"/>
          </w:tcPr>
          <w:p w14:paraId="6A29C045" w14:textId="77777777" w:rsidR="00FB645B" w:rsidRPr="00FB645B" w:rsidRDefault="009F60AD" w:rsidP="00FB645B">
            <w:pPr>
              <w:rPr>
                <w:b w:val="0"/>
                <w:bCs w:val="0"/>
                <w:lang w:eastAsia="en-CA"/>
              </w:rPr>
            </w:pPr>
            <w:r>
              <w:rPr>
                <w:lang w:eastAsia="en-CA"/>
              </w:rPr>
              <w:t>P4 (Low)</w:t>
            </w:r>
            <w:r w:rsidR="00FB645B">
              <w:rPr>
                <w:lang w:eastAsia="en-CA"/>
              </w:rPr>
              <w:br/>
            </w:r>
            <w:r w:rsidR="00FB645B" w:rsidRPr="00FB645B">
              <w:rPr>
                <w:b w:val="0"/>
                <w:bCs w:val="0"/>
                <w:lang w:eastAsia="en-CA"/>
              </w:rPr>
              <w:t>Cosmetic issues, minor impacts, or general inquiries.</w:t>
            </w:r>
          </w:p>
          <w:p w14:paraId="7EE04C88" w14:textId="5EC20AD4" w:rsidR="004E270B" w:rsidRPr="00011FEF" w:rsidRDefault="004E270B" w:rsidP="004E270B">
            <w:pPr>
              <w:pStyle w:val="Body"/>
              <w:rPr>
                <w:lang w:eastAsia="en-CA"/>
              </w:rPr>
            </w:pPr>
          </w:p>
        </w:tc>
        <w:tc>
          <w:tcPr>
            <w:tcW w:w="3041" w:type="dxa"/>
          </w:tcPr>
          <w:p w14:paraId="1F56E38D" w14:textId="77777777" w:rsidR="009F60AD" w:rsidRDefault="009F60AD" w:rsidP="005A3FFC">
            <w:pPr>
              <w:pStyle w:val="bullettable"/>
              <w:cnfStyle w:val="000000000000" w:firstRow="0" w:lastRow="0" w:firstColumn="0" w:lastColumn="0" w:oddVBand="0" w:evenVBand="0" w:oddHBand="0" w:evenHBand="0" w:firstRowFirstColumn="0" w:firstRowLastColumn="0" w:lastRowFirstColumn="0" w:lastRowLastColumn="0"/>
              <w:rPr>
                <w:lang w:eastAsia="en-CA"/>
              </w:rPr>
            </w:pPr>
            <w:r>
              <w:rPr>
                <w:lang w:eastAsia="en-CA"/>
              </w:rPr>
              <w:t>Vinyl damage.</w:t>
            </w:r>
          </w:p>
          <w:p w14:paraId="636460E7" w14:textId="77777777" w:rsidR="009F60AD" w:rsidRDefault="009F60AD" w:rsidP="005A3FFC">
            <w:pPr>
              <w:pStyle w:val="bullettable"/>
              <w:cnfStyle w:val="000000000000" w:firstRow="0" w:lastRow="0" w:firstColumn="0" w:lastColumn="0" w:oddVBand="0" w:evenVBand="0" w:oddHBand="0" w:evenHBand="0" w:firstRowFirstColumn="0" w:firstRowLastColumn="0" w:lastRowFirstColumn="0" w:lastRowLastColumn="0"/>
              <w:rPr>
                <w:lang w:eastAsia="en-CA"/>
              </w:rPr>
            </w:pPr>
            <w:r>
              <w:rPr>
                <w:lang w:eastAsia="en-CA"/>
              </w:rPr>
              <w:t>Planogram change requests.</w:t>
            </w:r>
          </w:p>
          <w:p w14:paraId="1CE65F1A" w14:textId="77777777" w:rsidR="009F60AD" w:rsidRDefault="009F60AD" w:rsidP="005A3FFC">
            <w:pPr>
              <w:pStyle w:val="bullettable"/>
              <w:cnfStyle w:val="000000000000" w:firstRow="0" w:lastRow="0" w:firstColumn="0" w:lastColumn="0" w:oddVBand="0" w:evenVBand="0" w:oddHBand="0" w:evenHBand="0" w:firstRowFirstColumn="0" w:firstRowLastColumn="0" w:lastRowFirstColumn="0" w:lastRowLastColumn="0"/>
              <w:rPr>
                <w:lang w:eastAsia="en-CA"/>
              </w:rPr>
            </w:pPr>
            <w:r>
              <w:rPr>
                <w:lang w:eastAsia="en-CA"/>
              </w:rPr>
              <w:t>UI text changes.</w:t>
            </w:r>
          </w:p>
          <w:p w14:paraId="5AC1F827" w14:textId="4CDB3279" w:rsidR="004E270B" w:rsidRPr="00011FEF" w:rsidRDefault="009F60AD" w:rsidP="005A3FFC">
            <w:pPr>
              <w:pStyle w:val="bullettable"/>
              <w:cnfStyle w:val="000000000000" w:firstRow="0" w:lastRow="0" w:firstColumn="0" w:lastColumn="0" w:oddVBand="0" w:evenVBand="0" w:oddHBand="0" w:evenHBand="0" w:firstRowFirstColumn="0" w:firstRowLastColumn="0" w:lastRowFirstColumn="0" w:lastRowLastColumn="0"/>
              <w:rPr>
                <w:lang w:eastAsia="en-CA"/>
              </w:rPr>
            </w:pPr>
            <w:r>
              <w:rPr>
                <w:lang w:eastAsia="en-CA"/>
              </w:rPr>
              <w:t>Training requests or procedure clarifications.</w:t>
            </w:r>
          </w:p>
        </w:tc>
        <w:tc>
          <w:tcPr>
            <w:tcW w:w="3383" w:type="dxa"/>
          </w:tcPr>
          <w:p w14:paraId="11A3405E" w14:textId="77777777" w:rsidR="009F60AD" w:rsidRDefault="009F60AD" w:rsidP="005A3FFC">
            <w:pPr>
              <w:pStyle w:val="bullettable"/>
              <w:cnfStyle w:val="000000000000" w:firstRow="0" w:lastRow="0" w:firstColumn="0" w:lastColumn="0" w:oddVBand="0" w:evenVBand="0" w:oddHBand="0" w:evenHBand="0" w:firstRowFirstColumn="0" w:firstRowLastColumn="0" w:lastRowFirstColumn="0" w:lastRowLastColumn="0"/>
              <w:rPr>
                <w:lang w:eastAsia="en-CA"/>
              </w:rPr>
            </w:pPr>
            <w:r>
              <w:rPr>
                <w:lang w:eastAsia="en-CA"/>
              </w:rPr>
              <w:t>Assist the customer with commercially reasonable efforts.</w:t>
            </w:r>
          </w:p>
          <w:p w14:paraId="3EE906DA" w14:textId="77777777" w:rsidR="009F60AD" w:rsidRDefault="009F60AD" w:rsidP="005A3FFC">
            <w:pPr>
              <w:pStyle w:val="bullettable"/>
              <w:cnfStyle w:val="000000000000" w:firstRow="0" w:lastRow="0" w:firstColumn="0" w:lastColumn="0" w:oddVBand="0" w:evenVBand="0" w:oddHBand="0" w:evenHBand="0" w:firstRowFirstColumn="0" w:firstRowLastColumn="0" w:lastRowFirstColumn="0" w:lastRowLastColumn="0"/>
              <w:rPr>
                <w:lang w:eastAsia="en-CA"/>
              </w:rPr>
            </w:pPr>
            <w:r>
              <w:rPr>
                <w:lang w:eastAsia="en-CA"/>
              </w:rPr>
              <w:t>Assign tasks to the appropriate team.</w:t>
            </w:r>
          </w:p>
          <w:p w14:paraId="0CB8B596" w14:textId="77777777" w:rsidR="009F60AD" w:rsidRDefault="009F60AD" w:rsidP="005A3FFC">
            <w:pPr>
              <w:pStyle w:val="bullettable"/>
              <w:cnfStyle w:val="000000000000" w:firstRow="0" w:lastRow="0" w:firstColumn="0" w:lastColumn="0" w:oddVBand="0" w:evenVBand="0" w:oddHBand="0" w:evenHBand="0" w:firstRowFirstColumn="0" w:firstRowLastColumn="0" w:lastRowFirstColumn="0" w:lastRowLastColumn="0"/>
              <w:rPr>
                <w:lang w:eastAsia="en-CA"/>
              </w:rPr>
            </w:pPr>
            <w:r>
              <w:rPr>
                <w:lang w:eastAsia="en-CA"/>
              </w:rPr>
              <w:lastRenderedPageBreak/>
              <w:t>Assess and coordinate necessary improvements with the customer.</w:t>
            </w:r>
          </w:p>
          <w:p w14:paraId="0D068D6E" w14:textId="251AED8C" w:rsidR="004E270B" w:rsidRPr="00011FEF" w:rsidRDefault="009F60AD" w:rsidP="005A3FFC">
            <w:pPr>
              <w:pStyle w:val="bullettable"/>
              <w:cnfStyle w:val="000000000000" w:firstRow="0" w:lastRow="0" w:firstColumn="0" w:lastColumn="0" w:oddVBand="0" w:evenVBand="0" w:oddHBand="0" w:evenHBand="0" w:firstRowFirstColumn="0" w:firstRowLastColumn="0" w:lastRowFirstColumn="0" w:lastRowLastColumn="0"/>
              <w:rPr>
                <w:lang w:eastAsia="en-CA"/>
              </w:rPr>
            </w:pPr>
            <w:r>
              <w:rPr>
                <w:lang w:eastAsia="en-CA"/>
              </w:rPr>
              <w:t>Provide updates as they become available.</w:t>
            </w:r>
          </w:p>
        </w:tc>
      </w:tr>
      <w:tr w:rsidR="009F60AD" w:rsidRPr="00011FEF" w14:paraId="56BA7A36" w14:textId="77777777" w:rsidTr="000D23EE">
        <w:trPr>
          <w:cnfStyle w:val="000000100000" w:firstRow="0" w:lastRow="0" w:firstColumn="0" w:lastColumn="0" w:oddVBand="0" w:evenVBand="0" w:oddHBand="1" w:evenHBand="0" w:firstRowFirstColumn="0" w:firstRowLastColumn="0" w:lastRowFirstColumn="0" w:lastRowLastColumn="0"/>
          <w:trHeight w:val="1670"/>
        </w:trPr>
        <w:tc>
          <w:tcPr>
            <w:cnfStyle w:val="001000000000" w:firstRow="0" w:lastRow="0" w:firstColumn="1" w:lastColumn="0" w:oddVBand="0" w:evenVBand="0" w:oddHBand="0" w:evenHBand="0" w:firstRowFirstColumn="0" w:firstRowLastColumn="0" w:lastRowFirstColumn="0" w:lastRowLastColumn="0"/>
            <w:tcW w:w="2790" w:type="dxa"/>
          </w:tcPr>
          <w:p w14:paraId="42184DFC" w14:textId="77777777" w:rsidR="009F60AD" w:rsidRDefault="009F60AD" w:rsidP="009F60AD">
            <w:pPr>
              <w:rPr>
                <w:b w:val="0"/>
                <w:bCs w:val="0"/>
                <w:lang w:eastAsia="en-CA"/>
              </w:rPr>
            </w:pPr>
            <w:r>
              <w:rPr>
                <w:lang w:eastAsia="en-CA"/>
              </w:rPr>
              <w:lastRenderedPageBreak/>
              <w:t>Service Requests</w:t>
            </w:r>
          </w:p>
          <w:p w14:paraId="59DE443B" w14:textId="1293906D" w:rsidR="009F60AD" w:rsidRPr="009F60AD" w:rsidRDefault="009F60AD" w:rsidP="009F60AD">
            <w:pPr>
              <w:rPr>
                <w:lang w:eastAsia="en-CA"/>
              </w:rPr>
            </w:pPr>
            <w:r w:rsidRPr="009F60AD">
              <w:rPr>
                <w:lang w:eastAsia="en-CA"/>
              </w:rPr>
              <w:t>Tasks that are not service failures but scheduled or routine requests.</w:t>
            </w:r>
          </w:p>
          <w:p w14:paraId="5E873327" w14:textId="77777777" w:rsidR="009F60AD" w:rsidRDefault="009F60AD" w:rsidP="004E270B">
            <w:pPr>
              <w:pStyle w:val="Body"/>
              <w:rPr>
                <w:lang w:eastAsia="en-CA"/>
              </w:rPr>
            </w:pPr>
          </w:p>
        </w:tc>
        <w:tc>
          <w:tcPr>
            <w:tcW w:w="3041" w:type="dxa"/>
          </w:tcPr>
          <w:p w14:paraId="0718231F" w14:textId="77777777" w:rsidR="009F60AD" w:rsidRDefault="009F60AD"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Pr>
                <w:lang w:eastAsia="en-CA"/>
              </w:rPr>
              <w:t>Reporting requests.</w:t>
            </w:r>
          </w:p>
          <w:p w14:paraId="44080B04" w14:textId="77777777" w:rsidR="009F60AD" w:rsidRDefault="009F60AD"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Pr>
                <w:lang w:eastAsia="en-CA"/>
              </w:rPr>
              <w:t>IMAC (Install, Move, Add, Change) requests.</w:t>
            </w:r>
          </w:p>
          <w:p w14:paraId="03C25961" w14:textId="039B7F7C" w:rsidR="009F60AD" w:rsidRDefault="009F60AD"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Pr>
                <w:lang w:eastAsia="en-CA"/>
              </w:rPr>
              <w:t>Configuration change requests.</w:t>
            </w:r>
          </w:p>
        </w:tc>
        <w:tc>
          <w:tcPr>
            <w:tcW w:w="3383" w:type="dxa"/>
          </w:tcPr>
          <w:p w14:paraId="2BA870A0" w14:textId="77777777" w:rsidR="009F60AD" w:rsidRPr="009F60AD" w:rsidRDefault="009F60AD"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sidRPr="009F60AD">
              <w:rPr>
                <w:lang w:eastAsia="en-CA"/>
              </w:rPr>
              <w:t>Assign tasks to the appropriate team.</w:t>
            </w:r>
          </w:p>
          <w:p w14:paraId="51EB9B87" w14:textId="27F4B528" w:rsidR="009F60AD" w:rsidRDefault="009F60AD" w:rsidP="005A3FFC">
            <w:pPr>
              <w:pStyle w:val="bullettable"/>
              <w:cnfStyle w:val="000000100000" w:firstRow="0" w:lastRow="0" w:firstColumn="0" w:lastColumn="0" w:oddVBand="0" w:evenVBand="0" w:oddHBand="1" w:evenHBand="0" w:firstRowFirstColumn="0" w:firstRowLastColumn="0" w:lastRowFirstColumn="0" w:lastRowLastColumn="0"/>
              <w:rPr>
                <w:lang w:eastAsia="en-CA"/>
              </w:rPr>
            </w:pPr>
            <w:r>
              <w:rPr>
                <w:lang w:eastAsia="en-CA"/>
              </w:rPr>
              <w:t>Provide scheduled dates and updates at a logical cadence.</w:t>
            </w:r>
          </w:p>
        </w:tc>
      </w:tr>
    </w:tbl>
    <w:p w14:paraId="0FD443BD" w14:textId="77F56251" w:rsidR="00D52382" w:rsidRDefault="00D52382">
      <w:pPr>
        <w:spacing w:after="160" w:line="278" w:lineRule="auto"/>
        <w:rPr>
          <w:rFonts w:asciiTheme="majorHAnsi" w:eastAsiaTheme="majorEastAsia" w:hAnsiTheme="majorHAnsi" w:cstheme="majorBidi"/>
          <w:color w:val="C00000"/>
          <w:sz w:val="44"/>
          <w:szCs w:val="40"/>
        </w:rPr>
      </w:pPr>
    </w:p>
    <w:p w14:paraId="26CFCBFA" w14:textId="77777777" w:rsidR="009F60AD" w:rsidRDefault="009F60AD">
      <w:pPr>
        <w:spacing w:after="160" w:line="278" w:lineRule="auto"/>
        <w:rPr>
          <w:rFonts w:asciiTheme="majorHAnsi" w:eastAsiaTheme="majorEastAsia" w:hAnsiTheme="majorHAnsi" w:cstheme="majorBidi"/>
          <w:color w:val="C00000"/>
          <w:sz w:val="36"/>
          <w:szCs w:val="32"/>
        </w:rPr>
      </w:pPr>
      <w:bookmarkStart w:id="8" w:name="_Escalation_Matrix"/>
      <w:bookmarkEnd w:id="8"/>
      <w:r>
        <w:br w:type="page"/>
      </w:r>
    </w:p>
    <w:p w14:paraId="138EE1EC" w14:textId="1BC9C679" w:rsidR="00BE6804" w:rsidRDefault="00BE6804" w:rsidP="001D6153">
      <w:pPr>
        <w:pStyle w:val="Heading2"/>
      </w:pPr>
      <w:bookmarkStart w:id="9" w:name="_Toc212647900"/>
      <w:r>
        <w:lastRenderedPageBreak/>
        <w:t xml:space="preserve">Escalation </w:t>
      </w:r>
      <w:r w:rsidR="009A6749">
        <w:t>Matrix</w:t>
      </w:r>
      <w:bookmarkEnd w:id="9"/>
    </w:p>
    <w:p w14:paraId="1CB4730B" w14:textId="11285332" w:rsidR="00D31FF1" w:rsidRDefault="00584C08" w:rsidP="00D31FF1">
      <w:pPr>
        <w:pStyle w:val="Body"/>
      </w:pPr>
      <w:r>
        <w:t xml:space="preserve">The Service Desk agent initiating the escalation </w:t>
      </w:r>
      <w:r w:rsidRPr="006B33B1">
        <w:rPr>
          <w:u w:val="single"/>
        </w:rPr>
        <w:t>must speak directly</w:t>
      </w:r>
      <w:r>
        <w:t xml:space="preserve"> with </w:t>
      </w:r>
      <w:r w:rsidR="009D6C36">
        <w:t>the Incident Manager or the next escalation point</w:t>
      </w:r>
      <w:r>
        <w:t xml:space="preserve"> via phone or Teams; text messages are</w:t>
      </w:r>
      <w:r w:rsidR="00DF5F46">
        <w:t xml:space="preserve"> not allowed</w:t>
      </w:r>
      <w:r>
        <w:t>.</w:t>
      </w:r>
    </w:p>
    <w:p w14:paraId="064D8AB5" w14:textId="0A9F9EBA" w:rsidR="009216B3" w:rsidRDefault="009216B3" w:rsidP="00BE6804">
      <w:pPr>
        <w:pStyle w:val="Body"/>
      </w:pPr>
      <w:r>
        <w:rPr>
          <w:noProof/>
          <w14:ligatures w14:val="standardContextual"/>
        </w:rPr>
        <w:drawing>
          <wp:inline distT="0" distB="0" distL="0" distR="0" wp14:anchorId="28990D94" wp14:editId="688D61DB">
            <wp:extent cx="6057900" cy="3867150"/>
            <wp:effectExtent l="0" t="0" r="19050" b="19050"/>
            <wp:docPr id="2078921002"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E96508A" w14:textId="48AAB190" w:rsidR="00A51D48" w:rsidRDefault="0003454A" w:rsidP="00A51D48">
      <w:pPr>
        <w:pStyle w:val="Body"/>
      </w:pPr>
      <w:r>
        <w:t>Here’s the d</w:t>
      </w:r>
      <w:r w:rsidR="00452280">
        <w:t>etailed</w:t>
      </w:r>
      <w:r>
        <w:t xml:space="preserve"> e</w:t>
      </w:r>
      <w:r w:rsidR="00B752A2">
        <w:t>scalation process</w:t>
      </w:r>
      <w:r w:rsidR="00452280">
        <w:t>:</w:t>
      </w:r>
    </w:p>
    <w:p w14:paraId="33978E46" w14:textId="1E496B5C" w:rsidR="00B752A2" w:rsidRDefault="00B752A2" w:rsidP="00001C14">
      <w:pPr>
        <w:pStyle w:val="Numbereditems"/>
        <w:numPr>
          <w:ilvl w:val="0"/>
          <w:numId w:val="16"/>
        </w:numPr>
      </w:pPr>
      <w:r w:rsidRPr="00001C14">
        <w:rPr>
          <w:b/>
        </w:rPr>
        <w:t xml:space="preserve">Initial escalation </w:t>
      </w:r>
      <w:r>
        <w:t>to Incident Manager</w:t>
      </w:r>
      <w:r w:rsidR="005A6F84">
        <w:t xml:space="preserve"> (IM)</w:t>
      </w:r>
      <w:r w:rsidR="00261AF0">
        <w:t>.</w:t>
      </w:r>
    </w:p>
    <w:p w14:paraId="38D0228E" w14:textId="77777777" w:rsidR="005A6F84" w:rsidRDefault="005A6F84" w:rsidP="002F6587">
      <w:pPr>
        <w:pStyle w:val="Bulletitemsindented"/>
      </w:pPr>
      <w:r>
        <w:t xml:space="preserve">The first point of contact for L1 support when an issue needs to be escalated is the </w:t>
      </w:r>
      <w:r w:rsidRPr="00EA4FCD">
        <w:rPr>
          <w:b/>
          <w:bCs/>
        </w:rPr>
        <w:t>IM</w:t>
      </w:r>
      <w:r>
        <w:t>.</w:t>
      </w:r>
    </w:p>
    <w:p w14:paraId="3667ED58" w14:textId="1C99A320" w:rsidR="00452280" w:rsidRDefault="00DC0B69" w:rsidP="002F6587">
      <w:pPr>
        <w:pStyle w:val="Bulletitemsindented"/>
      </w:pPr>
      <w:r>
        <w:t xml:space="preserve">The L1 support should provide </w:t>
      </w:r>
      <w:r w:rsidR="000134B4">
        <w:t xml:space="preserve">the ticket number and other </w:t>
      </w:r>
      <w:r>
        <w:t xml:space="preserve">information about the issue. </w:t>
      </w:r>
    </w:p>
    <w:p w14:paraId="09C90C86" w14:textId="55012C7F" w:rsidR="00A62A1A" w:rsidRDefault="00A62A1A" w:rsidP="00001C14">
      <w:pPr>
        <w:pStyle w:val="Numbereditems"/>
      </w:pPr>
      <w:r w:rsidRPr="579D5AA8">
        <w:rPr>
          <w:b/>
        </w:rPr>
        <w:t>Secondary escalation</w:t>
      </w:r>
      <w:r>
        <w:t xml:space="preserve"> to the Director of Support</w:t>
      </w:r>
      <w:r w:rsidR="00747ED4">
        <w:t xml:space="preserve">, </w:t>
      </w:r>
      <w:r>
        <w:t>Director of IT</w:t>
      </w:r>
      <w:r w:rsidR="00747ED4">
        <w:t>, or Director of Product Development.</w:t>
      </w:r>
    </w:p>
    <w:p w14:paraId="690734AF" w14:textId="50FFED98" w:rsidR="006A3592" w:rsidRPr="00B95A08" w:rsidRDefault="00417A85" w:rsidP="002F6587">
      <w:pPr>
        <w:pStyle w:val="Bulletitemsindented"/>
      </w:pPr>
      <w:r>
        <w:t xml:space="preserve">If the IM </w:t>
      </w:r>
      <w:r w:rsidRPr="00B95A08">
        <w:t xml:space="preserve">does not respond within 5 minutes, the issue should be escalated to </w:t>
      </w:r>
      <w:r w:rsidR="006A3592" w:rsidRPr="00B95A08">
        <w:t>the Di</w:t>
      </w:r>
      <w:r w:rsidR="007C3EC3" w:rsidRPr="00B95A08">
        <w:t>rector of Support or Director of IT.</w:t>
      </w:r>
    </w:p>
    <w:p w14:paraId="5476679D" w14:textId="21BCC585" w:rsidR="000134B4" w:rsidRDefault="003A28AB" w:rsidP="002F6587">
      <w:pPr>
        <w:pStyle w:val="Bulletitemsindented"/>
      </w:pPr>
      <w:r>
        <w:t>I</w:t>
      </w:r>
      <w:r w:rsidR="000134B4" w:rsidRPr="00B95A08">
        <w:t>nclude</w:t>
      </w:r>
      <w:r w:rsidR="000134B4">
        <w:t xml:space="preserve"> the ticket number and other information about the </w:t>
      </w:r>
      <w:r w:rsidR="00261AF0">
        <w:t>issue.</w:t>
      </w:r>
    </w:p>
    <w:p w14:paraId="375544A0" w14:textId="77777777" w:rsidR="00261AF0" w:rsidRDefault="00261AF0" w:rsidP="00001C14">
      <w:pPr>
        <w:pStyle w:val="Numbereditems"/>
      </w:pPr>
      <w:r w:rsidRPr="579D5AA8">
        <w:rPr>
          <w:b/>
        </w:rPr>
        <w:t>Tertiary escalatio</w:t>
      </w:r>
      <w:r>
        <w:t>n to the VP of Technology.</w:t>
      </w:r>
    </w:p>
    <w:p w14:paraId="72CA474D" w14:textId="76CF397C" w:rsidR="00E57C07" w:rsidRDefault="00E57C07" w:rsidP="002F6587">
      <w:pPr>
        <w:pStyle w:val="Bulletitemsindented"/>
      </w:pPr>
      <w:r>
        <w:t xml:space="preserve">If there is no response from the Director of Support or Director of IT within an additional 10 minutes, escalate the issue to the </w:t>
      </w:r>
      <w:r w:rsidRPr="00EA4FCD">
        <w:rPr>
          <w:b/>
          <w:bCs/>
        </w:rPr>
        <w:t>VP of Technology</w:t>
      </w:r>
      <w:r>
        <w:t>.</w:t>
      </w:r>
    </w:p>
    <w:p w14:paraId="5BD86C85" w14:textId="12121FE6" w:rsidR="004475FD" w:rsidRPr="004475FD" w:rsidRDefault="004475FD" w:rsidP="002F6587">
      <w:pPr>
        <w:pStyle w:val="Bulletitemsindented"/>
      </w:pPr>
      <w:r>
        <w:t>Provide the ticket number and a comprehensive summary of the issue.</w:t>
      </w:r>
    </w:p>
    <w:p w14:paraId="0046AE44" w14:textId="2E38A4AF" w:rsidR="009F365F" w:rsidRPr="007901A6" w:rsidRDefault="004C4BF4" w:rsidP="007901A6">
      <w:pPr>
        <w:pStyle w:val="Body"/>
      </w:pPr>
      <w:r>
        <w:rPr>
          <w:b/>
          <w:bCs/>
        </w:rPr>
        <w:t xml:space="preserve">For more information, see </w:t>
      </w:r>
      <w:hyperlink w:anchor="_Major_Incident_Management" w:history="1">
        <w:r w:rsidR="00F87A1D" w:rsidRPr="007A5B92">
          <w:rPr>
            <w:rStyle w:val="Hyperlink"/>
          </w:rPr>
          <w:t>Major Incident Management Process</w:t>
        </w:r>
      </w:hyperlink>
      <w:r>
        <w:t xml:space="preserve"> and </w:t>
      </w:r>
      <w:hyperlink w:anchor="_Contact_and_Notification" w:history="1">
        <w:r w:rsidR="009F365F" w:rsidRPr="004967D1">
          <w:rPr>
            <w:rStyle w:val="Hyperlink"/>
          </w:rPr>
          <w:t>Contact and Notification List</w:t>
        </w:r>
      </w:hyperlink>
    </w:p>
    <w:p w14:paraId="4398BC3E" w14:textId="53A25B64" w:rsidR="00F244A4" w:rsidRDefault="00F244A4" w:rsidP="00F244A4">
      <w:pPr>
        <w:pStyle w:val="Heading2"/>
      </w:pPr>
      <w:bookmarkStart w:id="10" w:name="_Contact_and_Notification"/>
      <w:bookmarkStart w:id="11" w:name="_Ref189475922"/>
      <w:bookmarkStart w:id="12" w:name="_Toc212647901"/>
      <w:bookmarkEnd w:id="10"/>
      <w:r>
        <w:lastRenderedPageBreak/>
        <w:t>Service Level Agreement</w:t>
      </w:r>
      <w:bookmarkEnd w:id="11"/>
      <w:bookmarkEnd w:id="12"/>
    </w:p>
    <w:p w14:paraId="557A6EB7" w14:textId="34FED81F" w:rsidR="00F244A4" w:rsidRPr="0078525B" w:rsidRDefault="00F244A4" w:rsidP="00F244A4">
      <w:pPr>
        <w:pStyle w:val="Body"/>
      </w:pPr>
      <w:r>
        <w:t>This section describes the service level agreements (SLA) for common incidents.</w:t>
      </w:r>
    </w:p>
    <w:tbl>
      <w:tblPr>
        <w:tblStyle w:val="ListTable2-Accent1"/>
        <w:tblW w:w="0" w:type="auto"/>
        <w:tblLook w:val="04A0" w:firstRow="1" w:lastRow="0" w:firstColumn="1" w:lastColumn="0" w:noHBand="0" w:noVBand="1"/>
      </w:tblPr>
      <w:tblGrid>
        <w:gridCol w:w="3686"/>
        <w:gridCol w:w="5664"/>
      </w:tblGrid>
      <w:tr w:rsidR="00F244A4" w14:paraId="597230F4" w14:textId="77777777" w:rsidTr="000D2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4F6344D" w14:textId="77777777" w:rsidR="00F244A4" w:rsidRDefault="00F244A4" w:rsidP="00560D5C">
            <w:pPr>
              <w:pStyle w:val="Body"/>
            </w:pPr>
            <w:r>
              <w:t>KPI</w:t>
            </w:r>
          </w:p>
        </w:tc>
        <w:tc>
          <w:tcPr>
            <w:tcW w:w="5664" w:type="dxa"/>
          </w:tcPr>
          <w:p w14:paraId="0441554E" w14:textId="77777777" w:rsidR="00F244A4" w:rsidRDefault="00F244A4" w:rsidP="00560D5C">
            <w:pPr>
              <w:pStyle w:val="Body"/>
              <w:cnfStyle w:val="100000000000" w:firstRow="1" w:lastRow="0" w:firstColumn="0" w:lastColumn="0" w:oddVBand="0" w:evenVBand="0" w:oddHBand="0" w:evenHBand="0" w:firstRowFirstColumn="0" w:firstRowLastColumn="0" w:lastRowFirstColumn="0" w:lastRowLastColumn="0"/>
            </w:pPr>
            <w:r>
              <w:t>SLA</w:t>
            </w:r>
          </w:p>
        </w:tc>
      </w:tr>
      <w:tr w:rsidR="00F244A4" w14:paraId="689C0DED" w14:textId="77777777" w:rsidTr="000D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CCCF382" w14:textId="77777777" w:rsidR="00F244A4" w:rsidRDefault="00F244A4" w:rsidP="00560D5C">
            <w:pPr>
              <w:pStyle w:val="Body"/>
            </w:pPr>
            <w:r>
              <w:t>Send communication blast to impacted stakeholders</w:t>
            </w:r>
          </w:p>
        </w:tc>
        <w:tc>
          <w:tcPr>
            <w:tcW w:w="5664" w:type="dxa"/>
          </w:tcPr>
          <w:p w14:paraId="2DA68729" w14:textId="77777777" w:rsidR="00F244A4" w:rsidRPr="00811079" w:rsidRDefault="00F244A4" w:rsidP="00560D5C">
            <w:pPr>
              <w:pStyle w:val="Body"/>
              <w:cnfStyle w:val="000000100000" w:firstRow="0" w:lastRow="0" w:firstColumn="0" w:lastColumn="0" w:oddVBand="0" w:evenVBand="0" w:oddHBand="1" w:evenHBand="0" w:firstRowFirstColumn="0" w:firstRowLastColumn="0" w:lastRowFirstColumn="0" w:lastRowLastColumn="0"/>
              <w:rPr>
                <w:b/>
                <w:bCs/>
              </w:rPr>
            </w:pPr>
            <w:r w:rsidRPr="00811079">
              <w:rPr>
                <w:b/>
                <w:bCs/>
              </w:rPr>
              <w:t>Immediately</w:t>
            </w:r>
            <w:r>
              <w:t xml:space="preserve"> or within </w:t>
            </w:r>
            <w:r w:rsidRPr="00811079">
              <w:rPr>
                <w:b/>
                <w:bCs/>
              </w:rPr>
              <w:t>15 minutes</w:t>
            </w:r>
          </w:p>
        </w:tc>
      </w:tr>
      <w:tr w:rsidR="00F244A4" w14:paraId="5779D7A0" w14:textId="77777777" w:rsidTr="000D23EE">
        <w:tc>
          <w:tcPr>
            <w:cnfStyle w:val="001000000000" w:firstRow="0" w:lastRow="0" w:firstColumn="1" w:lastColumn="0" w:oddVBand="0" w:evenVBand="0" w:oddHBand="0" w:evenHBand="0" w:firstRowFirstColumn="0" w:firstRowLastColumn="0" w:lastRowFirstColumn="0" w:lastRowLastColumn="0"/>
            <w:tcW w:w="3686" w:type="dxa"/>
          </w:tcPr>
          <w:p w14:paraId="45CF3BBA" w14:textId="77777777" w:rsidR="00F244A4" w:rsidRDefault="00F244A4" w:rsidP="00560D5C">
            <w:pPr>
              <w:pStyle w:val="Body"/>
            </w:pPr>
            <w:r>
              <w:t>Response time for service desk</w:t>
            </w:r>
          </w:p>
        </w:tc>
        <w:tc>
          <w:tcPr>
            <w:tcW w:w="5664" w:type="dxa"/>
          </w:tcPr>
          <w:p w14:paraId="3A33275C" w14:textId="77777777" w:rsidR="00F244A4" w:rsidRDefault="00F244A4" w:rsidP="00560D5C">
            <w:pPr>
              <w:pStyle w:val="Body"/>
              <w:cnfStyle w:val="000000000000" w:firstRow="0" w:lastRow="0" w:firstColumn="0" w:lastColumn="0" w:oddVBand="0" w:evenVBand="0" w:oddHBand="0" w:evenHBand="0" w:firstRowFirstColumn="0" w:firstRowLastColumn="0" w:lastRowFirstColumn="0" w:lastRowLastColumn="0"/>
            </w:pPr>
            <w:r w:rsidRPr="00811079">
              <w:rPr>
                <w:b/>
                <w:bCs/>
              </w:rPr>
              <w:t>Immediately</w:t>
            </w:r>
            <w:r>
              <w:t xml:space="preserve"> or within </w:t>
            </w:r>
            <w:r w:rsidRPr="00811079">
              <w:rPr>
                <w:b/>
                <w:bCs/>
              </w:rPr>
              <w:t>15 minutes</w:t>
            </w:r>
          </w:p>
        </w:tc>
      </w:tr>
      <w:tr w:rsidR="00F244A4" w14:paraId="762EC467" w14:textId="77777777" w:rsidTr="000D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85201D8" w14:textId="77777777" w:rsidR="00F244A4" w:rsidRDefault="00F244A4" w:rsidP="00560D5C">
            <w:pPr>
              <w:pStyle w:val="Body"/>
            </w:pPr>
            <w:r>
              <w:t>Response time to IT</w:t>
            </w:r>
          </w:p>
        </w:tc>
        <w:tc>
          <w:tcPr>
            <w:tcW w:w="5664" w:type="dxa"/>
          </w:tcPr>
          <w:p w14:paraId="7D1DAACF" w14:textId="77777777" w:rsidR="00F244A4" w:rsidRDefault="00F244A4" w:rsidP="00560D5C">
            <w:pPr>
              <w:pStyle w:val="Body"/>
              <w:cnfStyle w:val="000000100000" w:firstRow="0" w:lastRow="0" w:firstColumn="0" w:lastColumn="0" w:oddVBand="0" w:evenVBand="0" w:oddHBand="1" w:evenHBand="0" w:firstRowFirstColumn="0" w:firstRowLastColumn="0" w:lastRowFirstColumn="0" w:lastRowLastColumn="0"/>
            </w:pPr>
            <w:r w:rsidRPr="00811079">
              <w:rPr>
                <w:b/>
                <w:bCs/>
              </w:rPr>
              <w:t>Immediately</w:t>
            </w:r>
            <w:r w:rsidRPr="00CE4B8C">
              <w:t xml:space="preserve"> or within </w:t>
            </w:r>
            <w:r w:rsidRPr="00811079">
              <w:rPr>
                <w:b/>
                <w:bCs/>
              </w:rPr>
              <w:t>15 minutes</w:t>
            </w:r>
          </w:p>
        </w:tc>
      </w:tr>
      <w:tr w:rsidR="00F244A4" w14:paraId="49215A56" w14:textId="77777777" w:rsidTr="000D23EE">
        <w:tc>
          <w:tcPr>
            <w:cnfStyle w:val="001000000000" w:firstRow="0" w:lastRow="0" w:firstColumn="1" w:lastColumn="0" w:oddVBand="0" w:evenVBand="0" w:oddHBand="0" w:evenHBand="0" w:firstRowFirstColumn="0" w:firstRowLastColumn="0" w:lastRowFirstColumn="0" w:lastRowLastColumn="0"/>
            <w:tcW w:w="3686" w:type="dxa"/>
          </w:tcPr>
          <w:p w14:paraId="7B319156" w14:textId="77777777" w:rsidR="00F244A4" w:rsidRDefault="00F244A4" w:rsidP="00560D5C">
            <w:pPr>
              <w:pStyle w:val="Body"/>
            </w:pPr>
            <w:r>
              <w:t>Updates sent to clients</w:t>
            </w:r>
          </w:p>
        </w:tc>
        <w:tc>
          <w:tcPr>
            <w:tcW w:w="5664" w:type="dxa"/>
          </w:tcPr>
          <w:p w14:paraId="37A17C11" w14:textId="77777777" w:rsidR="00F244A4" w:rsidRDefault="00F244A4" w:rsidP="00560D5C">
            <w:pPr>
              <w:pStyle w:val="Body"/>
              <w:cnfStyle w:val="000000000000" w:firstRow="0" w:lastRow="0" w:firstColumn="0" w:lastColumn="0" w:oddVBand="0" w:evenVBand="0" w:oddHBand="0" w:evenHBand="0" w:firstRowFirstColumn="0" w:firstRowLastColumn="0" w:lastRowFirstColumn="0" w:lastRowLastColumn="0"/>
            </w:pPr>
            <w:r w:rsidRPr="001C3248">
              <w:t xml:space="preserve">Every </w:t>
            </w:r>
            <w:r w:rsidRPr="00111DBF">
              <w:rPr>
                <w:b/>
                <w:bCs/>
              </w:rPr>
              <w:t>1 hour</w:t>
            </w:r>
            <w:r w:rsidRPr="001C3248">
              <w:t>, regardless of whether updates are available or not.</w:t>
            </w:r>
          </w:p>
        </w:tc>
      </w:tr>
      <w:tr w:rsidR="00F244A4" w14:paraId="3D78275C" w14:textId="77777777" w:rsidTr="000D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F937DFF" w14:textId="77777777" w:rsidR="00F244A4" w:rsidRDefault="00F244A4" w:rsidP="00560D5C">
            <w:pPr>
              <w:pStyle w:val="Body"/>
            </w:pPr>
            <w:r>
              <w:t>Recovery Time Objective (RTO)</w:t>
            </w:r>
          </w:p>
        </w:tc>
        <w:tc>
          <w:tcPr>
            <w:tcW w:w="5664" w:type="dxa"/>
          </w:tcPr>
          <w:p w14:paraId="78555090" w14:textId="77777777" w:rsidR="00F244A4" w:rsidRDefault="00F244A4" w:rsidP="00560D5C">
            <w:pPr>
              <w:pStyle w:val="Body"/>
              <w:cnfStyle w:val="000000100000" w:firstRow="0" w:lastRow="0" w:firstColumn="0" w:lastColumn="0" w:oddVBand="0" w:evenVBand="0" w:oddHBand="1" w:evenHBand="0" w:firstRowFirstColumn="0" w:firstRowLastColumn="0" w:lastRowFirstColumn="0" w:lastRowLastColumn="0"/>
            </w:pPr>
            <w:r>
              <w:t xml:space="preserve">P1 = </w:t>
            </w:r>
            <w:r w:rsidRPr="00D204FF">
              <w:rPr>
                <w:b/>
                <w:bCs/>
              </w:rPr>
              <w:t>2 hours</w:t>
            </w:r>
          </w:p>
          <w:p w14:paraId="7C00959A" w14:textId="77777777" w:rsidR="00F244A4" w:rsidRDefault="00F244A4" w:rsidP="00560D5C">
            <w:pPr>
              <w:pStyle w:val="Body"/>
              <w:cnfStyle w:val="000000100000" w:firstRow="0" w:lastRow="0" w:firstColumn="0" w:lastColumn="0" w:oddVBand="0" w:evenVBand="0" w:oddHBand="1" w:evenHBand="0" w:firstRowFirstColumn="0" w:firstRowLastColumn="0" w:lastRowFirstColumn="0" w:lastRowLastColumn="0"/>
            </w:pPr>
            <w:r>
              <w:t xml:space="preserve">P2 = </w:t>
            </w:r>
            <w:r w:rsidRPr="00D204FF">
              <w:rPr>
                <w:b/>
                <w:bCs/>
              </w:rPr>
              <w:t>4 hours</w:t>
            </w:r>
          </w:p>
        </w:tc>
      </w:tr>
      <w:tr w:rsidR="00F244A4" w14:paraId="344B811B" w14:textId="77777777" w:rsidTr="000D23EE">
        <w:tc>
          <w:tcPr>
            <w:cnfStyle w:val="001000000000" w:firstRow="0" w:lastRow="0" w:firstColumn="1" w:lastColumn="0" w:oddVBand="0" w:evenVBand="0" w:oddHBand="0" w:evenHBand="0" w:firstRowFirstColumn="0" w:firstRowLastColumn="0" w:lastRowFirstColumn="0" w:lastRowLastColumn="0"/>
            <w:tcW w:w="3686" w:type="dxa"/>
          </w:tcPr>
          <w:p w14:paraId="458ADC59" w14:textId="77777777" w:rsidR="00F244A4" w:rsidRDefault="00F244A4" w:rsidP="00560D5C">
            <w:pPr>
              <w:pStyle w:val="Body"/>
            </w:pPr>
            <w:r>
              <w:t>Recovery Point Objective (RPO)</w:t>
            </w:r>
          </w:p>
        </w:tc>
        <w:tc>
          <w:tcPr>
            <w:tcW w:w="5664" w:type="dxa"/>
          </w:tcPr>
          <w:p w14:paraId="7B3419B2" w14:textId="77777777" w:rsidR="00F244A4" w:rsidRDefault="00F244A4" w:rsidP="00560D5C">
            <w:pPr>
              <w:pStyle w:val="Body"/>
              <w:cnfStyle w:val="000000000000" w:firstRow="0" w:lastRow="0" w:firstColumn="0" w:lastColumn="0" w:oddVBand="0" w:evenVBand="0" w:oddHBand="0" w:evenHBand="0" w:firstRowFirstColumn="0" w:firstRowLastColumn="0" w:lastRowFirstColumn="0" w:lastRowLastColumn="0"/>
            </w:pPr>
            <w:r>
              <w:t xml:space="preserve">P1 = </w:t>
            </w:r>
            <w:r w:rsidRPr="00D204FF">
              <w:rPr>
                <w:b/>
                <w:bCs/>
              </w:rPr>
              <w:t>2 hours</w:t>
            </w:r>
          </w:p>
          <w:p w14:paraId="18CAB9ED" w14:textId="77777777" w:rsidR="00F244A4" w:rsidRDefault="00F244A4" w:rsidP="00560D5C">
            <w:pPr>
              <w:pStyle w:val="Body"/>
              <w:cnfStyle w:val="000000000000" w:firstRow="0" w:lastRow="0" w:firstColumn="0" w:lastColumn="0" w:oddVBand="0" w:evenVBand="0" w:oddHBand="0" w:evenHBand="0" w:firstRowFirstColumn="0" w:firstRowLastColumn="0" w:lastRowFirstColumn="0" w:lastRowLastColumn="0"/>
            </w:pPr>
            <w:r>
              <w:t xml:space="preserve">P2 = </w:t>
            </w:r>
            <w:r w:rsidRPr="00D204FF">
              <w:rPr>
                <w:b/>
                <w:bCs/>
              </w:rPr>
              <w:t>4 hours</w:t>
            </w:r>
          </w:p>
        </w:tc>
      </w:tr>
      <w:tr w:rsidR="00F244A4" w14:paraId="31500A08" w14:textId="77777777" w:rsidTr="000D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FA4B1A3" w14:textId="77777777" w:rsidR="00F244A4" w:rsidRDefault="00F244A4" w:rsidP="00560D5C">
            <w:pPr>
              <w:pStyle w:val="Body"/>
            </w:pPr>
            <w:r>
              <w:t>Post-mortem and root cause analysis</w:t>
            </w:r>
          </w:p>
        </w:tc>
        <w:tc>
          <w:tcPr>
            <w:tcW w:w="5664" w:type="dxa"/>
          </w:tcPr>
          <w:p w14:paraId="7C3FA955" w14:textId="77777777" w:rsidR="00F244A4" w:rsidRDefault="00F244A4" w:rsidP="00560D5C">
            <w:pPr>
              <w:pStyle w:val="Body"/>
              <w:cnfStyle w:val="000000100000" w:firstRow="0" w:lastRow="0" w:firstColumn="0" w:lastColumn="0" w:oddVBand="0" w:evenVBand="0" w:oddHBand="1" w:evenHBand="0" w:firstRowFirstColumn="0" w:firstRowLastColumn="0" w:lastRowFirstColumn="0" w:lastRowLastColumn="0"/>
            </w:pPr>
            <w:r>
              <w:t xml:space="preserve">Minimum of </w:t>
            </w:r>
            <w:r w:rsidRPr="000F3636">
              <w:rPr>
                <w:b/>
                <w:bCs/>
              </w:rPr>
              <w:t>7 days</w:t>
            </w:r>
            <w:r>
              <w:t xml:space="preserve"> or </w:t>
            </w:r>
            <w:r w:rsidRPr="00D204FF">
              <w:rPr>
                <w:b/>
                <w:bCs/>
              </w:rPr>
              <w:t>168 hours</w:t>
            </w:r>
          </w:p>
        </w:tc>
      </w:tr>
    </w:tbl>
    <w:p w14:paraId="669D9AF6" w14:textId="77777777" w:rsidR="00F244A4" w:rsidRPr="00103667" w:rsidRDefault="00F244A4" w:rsidP="00F244A4">
      <w:pPr>
        <w:pStyle w:val="Body"/>
      </w:pPr>
      <w:r>
        <w:rPr>
          <w:b/>
          <w:bCs/>
        </w:rPr>
        <w:t xml:space="preserve">For more information, see </w:t>
      </w:r>
      <w:hyperlink w:anchor="_Escalation_Matrix" w:history="1">
        <w:r w:rsidRPr="00C61453">
          <w:rPr>
            <w:rStyle w:val="Hyperlink"/>
          </w:rPr>
          <w:t>Escalation Matrix</w:t>
        </w:r>
      </w:hyperlink>
    </w:p>
    <w:p w14:paraId="3B92AFCE" w14:textId="3E8A8284" w:rsidR="001D2C8C" w:rsidRDefault="001D2C8C" w:rsidP="00530A2A">
      <w:pPr>
        <w:pStyle w:val="Heading1"/>
      </w:pPr>
      <w:bookmarkStart w:id="13" w:name="_Toc212647902"/>
      <w:r>
        <w:lastRenderedPageBreak/>
        <w:t>Communication Playbook</w:t>
      </w:r>
      <w:bookmarkEnd w:id="13"/>
    </w:p>
    <w:p w14:paraId="58F41939" w14:textId="7F7C6D2F" w:rsidR="00105119" w:rsidRDefault="00105119" w:rsidP="00105119">
      <w:r w:rsidRPr="00105119">
        <w:t xml:space="preserve">This playbook ensures clear, timely, and consistent updates during incidents. </w:t>
      </w:r>
      <w:r>
        <w:t>This communication playbook applies to all incidents and aims to:</w:t>
      </w:r>
    </w:p>
    <w:p w14:paraId="33A1E42A" w14:textId="0B127318" w:rsidR="00105119" w:rsidRDefault="00105119" w:rsidP="00105119">
      <w:pPr>
        <w:pStyle w:val="Bulletitems"/>
      </w:pPr>
      <w:r>
        <w:t>Inform stakeholders promptly and accurately.</w:t>
      </w:r>
    </w:p>
    <w:p w14:paraId="7982CD22" w14:textId="2C73D59E" w:rsidR="00105119" w:rsidRDefault="00105119" w:rsidP="00105119">
      <w:pPr>
        <w:pStyle w:val="Bulletitems"/>
      </w:pPr>
      <w:r>
        <w:t>Share actionable updates based on the incident’s status</w:t>
      </w:r>
    </w:p>
    <w:p w14:paraId="390B642B" w14:textId="0E214C94" w:rsidR="00105119" w:rsidRDefault="00105119" w:rsidP="00105119">
      <w:pPr>
        <w:pStyle w:val="Bulletitems"/>
      </w:pPr>
      <w:r>
        <w:t>Protect reputation and maintain client trust.</w:t>
      </w:r>
    </w:p>
    <w:p w14:paraId="04856F6A" w14:textId="5AE1C502" w:rsidR="00105119" w:rsidRPr="00105119" w:rsidRDefault="00105119" w:rsidP="00105119">
      <w:pPr>
        <w:pStyle w:val="Bulletitems"/>
      </w:pPr>
      <w:r>
        <w:t>Coordinate internal teams for updates and faster resolution.</w:t>
      </w:r>
    </w:p>
    <w:p w14:paraId="47CFB6A0" w14:textId="54722D4B" w:rsidR="00105119" w:rsidRDefault="00105119" w:rsidP="00105119">
      <w:pPr>
        <w:pStyle w:val="Heading2"/>
      </w:pPr>
      <w:bookmarkStart w:id="14" w:name="_Toc212647903"/>
      <w:r>
        <w:t>Key Roles and Responsibilities</w:t>
      </w:r>
      <w:bookmarkEnd w:id="14"/>
    </w:p>
    <w:tbl>
      <w:tblPr>
        <w:tblStyle w:val="ListTable2-Accent1"/>
        <w:tblW w:w="0" w:type="auto"/>
        <w:tblLook w:val="04A0" w:firstRow="1" w:lastRow="0" w:firstColumn="1" w:lastColumn="0" w:noHBand="0" w:noVBand="1"/>
      </w:tblPr>
      <w:tblGrid>
        <w:gridCol w:w="3119"/>
        <w:gridCol w:w="6231"/>
      </w:tblGrid>
      <w:tr w:rsidR="00105119" w14:paraId="259AA9B9" w14:textId="77777777" w:rsidTr="00547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B467BDD" w14:textId="23497240" w:rsidR="00105119" w:rsidRDefault="00105119" w:rsidP="00105119">
            <w:pPr>
              <w:pStyle w:val="Body"/>
            </w:pPr>
            <w:r>
              <w:t>Role</w:t>
            </w:r>
          </w:p>
        </w:tc>
        <w:tc>
          <w:tcPr>
            <w:tcW w:w="6231" w:type="dxa"/>
          </w:tcPr>
          <w:p w14:paraId="1A0AA64D" w14:textId="4507CEA1" w:rsidR="00105119" w:rsidRDefault="00105119" w:rsidP="00105119">
            <w:pPr>
              <w:pStyle w:val="Body"/>
              <w:cnfStyle w:val="100000000000" w:firstRow="1" w:lastRow="0" w:firstColumn="0" w:lastColumn="0" w:oddVBand="0" w:evenVBand="0" w:oddHBand="0" w:evenHBand="0" w:firstRowFirstColumn="0" w:firstRowLastColumn="0" w:lastRowFirstColumn="0" w:lastRowLastColumn="0"/>
            </w:pPr>
            <w:r>
              <w:t>Responsibility</w:t>
            </w:r>
          </w:p>
        </w:tc>
      </w:tr>
      <w:tr w:rsidR="00105119" w14:paraId="575B5EC3" w14:textId="77777777" w:rsidTr="00547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96DD834" w14:textId="5D5A10E9" w:rsidR="00105119" w:rsidRDefault="000D6397" w:rsidP="00105119">
            <w:pPr>
              <w:pStyle w:val="Body"/>
            </w:pPr>
            <w:r>
              <w:t>Incident Manager</w:t>
            </w:r>
          </w:p>
        </w:tc>
        <w:tc>
          <w:tcPr>
            <w:tcW w:w="6231" w:type="dxa"/>
          </w:tcPr>
          <w:p w14:paraId="460C0CFF" w14:textId="238476C5" w:rsidR="00105119" w:rsidRDefault="000D6397" w:rsidP="00105119">
            <w:pPr>
              <w:pStyle w:val="Body"/>
              <w:cnfStyle w:val="000000100000" w:firstRow="0" w:lastRow="0" w:firstColumn="0" w:lastColumn="0" w:oddVBand="0" w:evenVBand="0" w:oddHBand="1" w:evenHBand="0" w:firstRowFirstColumn="0" w:firstRowLastColumn="0" w:lastRowFirstColumn="0" w:lastRowLastColumn="0"/>
            </w:pPr>
            <w:r>
              <w:t>Oversee incident communication and ensure updates are per the timeline.</w:t>
            </w:r>
          </w:p>
        </w:tc>
      </w:tr>
      <w:tr w:rsidR="00105119" w14:paraId="3CB654E1" w14:textId="77777777" w:rsidTr="00547CB7">
        <w:tc>
          <w:tcPr>
            <w:cnfStyle w:val="001000000000" w:firstRow="0" w:lastRow="0" w:firstColumn="1" w:lastColumn="0" w:oddVBand="0" w:evenVBand="0" w:oddHBand="0" w:evenHBand="0" w:firstRowFirstColumn="0" w:firstRowLastColumn="0" w:lastRowFirstColumn="0" w:lastRowLastColumn="0"/>
            <w:tcW w:w="3119" w:type="dxa"/>
          </w:tcPr>
          <w:p w14:paraId="674F4DA8" w14:textId="42781980" w:rsidR="00105119" w:rsidRDefault="000D6397" w:rsidP="00105119">
            <w:pPr>
              <w:pStyle w:val="Body"/>
            </w:pPr>
            <w:r>
              <w:t>IT Director</w:t>
            </w:r>
          </w:p>
        </w:tc>
        <w:tc>
          <w:tcPr>
            <w:tcW w:w="6231" w:type="dxa"/>
          </w:tcPr>
          <w:p w14:paraId="686318AB" w14:textId="6EB1C664" w:rsidR="00105119" w:rsidRDefault="000D6397" w:rsidP="00105119">
            <w:pPr>
              <w:pStyle w:val="Body"/>
              <w:cnfStyle w:val="000000000000" w:firstRow="0" w:lastRow="0" w:firstColumn="0" w:lastColumn="0" w:oddVBand="0" w:evenVBand="0" w:oddHBand="0" w:evenHBand="0" w:firstRowFirstColumn="0" w:firstRowLastColumn="0" w:lastRowFirstColumn="0" w:lastRowLastColumn="0"/>
            </w:pPr>
            <w:r>
              <w:t>Provide technical details about the incident cause, progress, and resolution steps.</w:t>
            </w:r>
          </w:p>
        </w:tc>
      </w:tr>
      <w:tr w:rsidR="00105119" w14:paraId="137063E6" w14:textId="77777777" w:rsidTr="00547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9E2FFC6" w14:textId="7833BAE0" w:rsidR="00105119" w:rsidRDefault="000D6397" w:rsidP="00105119">
            <w:pPr>
              <w:pStyle w:val="Body"/>
            </w:pPr>
            <w:r>
              <w:t>Support Lead</w:t>
            </w:r>
          </w:p>
        </w:tc>
        <w:tc>
          <w:tcPr>
            <w:tcW w:w="6231" w:type="dxa"/>
          </w:tcPr>
          <w:p w14:paraId="547B2612" w14:textId="50F63E0B" w:rsidR="00105119" w:rsidRDefault="000D6397" w:rsidP="00105119">
            <w:pPr>
              <w:pStyle w:val="Body"/>
              <w:cnfStyle w:val="000000100000" w:firstRow="0" w:lastRow="0" w:firstColumn="0" w:lastColumn="0" w:oddVBand="0" w:evenVBand="0" w:oddHBand="1" w:evenHBand="0" w:firstRowFirstColumn="0" w:firstRowLastColumn="0" w:lastRowFirstColumn="0" w:lastRowLastColumn="0"/>
            </w:pPr>
            <w:r>
              <w:t>Coordinate updates related to customer impact and recovery efforts.</w:t>
            </w:r>
          </w:p>
        </w:tc>
      </w:tr>
      <w:tr w:rsidR="00105119" w14:paraId="2AC9913F" w14:textId="77777777" w:rsidTr="00547CB7">
        <w:tc>
          <w:tcPr>
            <w:cnfStyle w:val="001000000000" w:firstRow="0" w:lastRow="0" w:firstColumn="1" w:lastColumn="0" w:oddVBand="0" w:evenVBand="0" w:oddHBand="0" w:evenHBand="0" w:firstRowFirstColumn="0" w:firstRowLastColumn="0" w:lastRowFirstColumn="0" w:lastRowLastColumn="0"/>
            <w:tcW w:w="3119" w:type="dxa"/>
          </w:tcPr>
          <w:p w14:paraId="59B51C7C" w14:textId="2BD4A1B3" w:rsidR="00105119" w:rsidRDefault="00CD68E2" w:rsidP="00105119">
            <w:pPr>
              <w:pStyle w:val="Body"/>
            </w:pPr>
            <w:r>
              <w:t>Account Manager</w:t>
            </w:r>
          </w:p>
        </w:tc>
        <w:tc>
          <w:tcPr>
            <w:tcW w:w="6231" w:type="dxa"/>
          </w:tcPr>
          <w:p w14:paraId="1412A827" w14:textId="3D447B42" w:rsidR="00105119" w:rsidRDefault="00CD68E2" w:rsidP="00105119">
            <w:pPr>
              <w:pStyle w:val="Body"/>
              <w:cnfStyle w:val="000000000000" w:firstRow="0" w:lastRow="0" w:firstColumn="0" w:lastColumn="0" w:oddVBand="0" w:evenVBand="0" w:oddHBand="0" w:evenHBand="0" w:firstRowFirstColumn="0" w:firstRowLastColumn="0" w:lastRowFirstColumn="0" w:lastRowLastColumn="0"/>
            </w:pPr>
            <w:r>
              <w:t>Communicate directly with affected clients, ensuring alignment with internal updates.</w:t>
            </w:r>
          </w:p>
        </w:tc>
      </w:tr>
      <w:tr w:rsidR="00105119" w14:paraId="2AEAFF56" w14:textId="77777777" w:rsidTr="00547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1D5F6C1" w14:textId="6731D87F" w:rsidR="00105119" w:rsidRDefault="00CD68E2" w:rsidP="00105119">
            <w:pPr>
              <w:pStyle w:val="Body"/>
            </w:pPr>
            <w:r>
              <w:t>Executive Sponsor</w:t>
            </w:r>
            <w:r w:rsidR="00525198">
              <w:t xml:space="preserve"> (John Martin)</w:t>
            </w:r>
          </w:p>
        </w:tc>
        <w:tc>
          <w:tcPr>
            <w:tcW w:w="6231" w:type="dxa"/>
          </w:tcPr>
          <w:p w14:paraId="58680DEC" w14:textId="21E597B4" w:rsidR="00105119" w:rsidRDefault="00CD68E2" w:rsidP="00105119">
            <w:pPr>
              <w:pStyle w:val="Body"/>
              <w:cnfStyle w:val="000000100000" w:firstRow="0" w:lastRow="0" w:firstColumn="0" w:lastColumn="0" w:oddVBand="0" w:evenVBand="0" w:oddHBand="1" w:evenHBand="0" w:firstRowFirstColumn="0" w:firstRowLastColumn="0" w:lastRowFirstColumn="0" w:lastRowLastColumn="0"/>
            </w:pPr>
            <w:r>
              <w:t>Approve external communications for high-priority incidents.</w:t>
            </w:r>
          </w:p>
        </w:tc>
      </w:tr>
    </w:tbl>
    <w:p w14:paraId="60D0204A" w14:textId="77777777" w:rsidR="00C05C5A" w:rsidRDefault="00C05C5A" w:rsidP="00C05C5A">
      <w:pPr>
        <w:pStyle w:val="Body"/>
        <w:rPr>
          <w:rFonts w:asciiTheme="majorHAnsi" w:eastAsiaTheme="majorEastAsia" w:hAnsiTheme="majorHAnsi" w:cstheme="majorBidi"/>
          <w:color w:val="C00000"/>
          <w:sz w:val="36"/>
          <w:szCs w:val="32"/>
        </w:rPr>
      </w:pPr>
      <w:r>
        <w:br w:type="page"/>
      </w:r>
    </w:p>
    <w:p w14:paraId="35F8810C" w14:textId="2659DF16" w:rsidR="00105119" w:rsidRDefault="00C05C5A" w:rsidP="00C05C5A">
      <w:pPr>
        <w:pStyle w:val="Heading2"/>
      </w:pPr>
      <w:bookmarkStart w:id="15" w:name="_Toc212647904"/>
      <w:r>
        <w:lastRenderedPageBreak/>
        <w:t>Communication Types and Guidelines</w:t>
      </w:r>
      <w:bookmarkEnd w:id="15"/>
    </w:p>
    <w:p w14:paraId="3B1B783C" w14:textId="77777777" w:rsidR="00C05C5A" w:rsidRDefault="00C05C5A" w:rsidP="00C05C5A">
      <w:pPr>
        <w:pStyle w:val="Heading3"/>
      </w:pPr>
      <w:bookmarkStart w:id="16" w:name="_Toc212647905"/>
      <w:r>
        <w:t>Internal Updates</w:t>
      </w:r>
      <w:bookmarkEnd w:id="16"/>
    </w:p>
    <w:tbl>
      <w:tblPr>
        <w:tblStyle w:val="ListTable2-Accent1"/>
        <w:tblW w:w="0" w:type="auto"/>
        <w:tblLook w:val="04A0" w:firstRow="1" w:lastRow="0" w:firstColumn="1" w:lastColumn="0" w:noHBand="0" w:noVBand="1"/>
      </w:tblPr>
      <w:tblGrid>
        <w:gridCol w:w="2268"/>
        <w:gridCol w:w="7082"/>
      </w:tblGrid>
      <w:tr w:rsidR="002A498A" w14:paraId="0644A3EC" w14:textId="77777777" w:rsidTr="00547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BAD4CB1" w14:textId="38F22AAA" w:rsidR="002A498A" w:rsidRDefault="002A498A" w:rsidP="002D0DDB">
            <w:pPr>
              <w:pStyle w:val="Body"/>
            </w:pPr>
            <w:r>
              <w:t>Audience</w:t>
            </w:r>
          </w:p>
        </w:tc>
        <w:tc>
          <w:tcPr>
            <w:tcW w:w="7082" w:type="dxa"/>
          </w:tcPr>
          <w:p w14:paraId="726420A1" w14:textId="633B2BB3" w:rsidR="002A498A" w:rsidRDefault="002A498A" w:rsidP="002D0DDB">
            <w:pPr>
              <w:pStyle w:val="Body"/>
              <w:cnfStyle w:val="100000000000" w:firstRow="1" w:lastRow="0" w:firstColumn="0" w:lastColumn="0" w:oddVBand="0" w:evenVBand="0" w:oddHBand="0" w:evenHBand="0" w:firstRowFirstColumn="0" w:firstRowLastColumn="0" w:lastRowFirstColumn="0" w:lastRowLastColumn="0"/>
            </w:pPr>
            <w:r>
              <w:t xml:space="preserve">Internal teams such as IT, Support, </w:t>
            </w:r>
            <w:r w:rsidR="00F065A8">
              <w:t xml:space="preserve">Service Delivery Managers, </w:t>
            </w:r>
            <w:r>
              <w:t>Account Managers, Leadership</w:t>
            </w:r>
          </w:p>
        </w:tc>
      </w:tr>
      <w:tr w:rsidR="002A498A" w14:paraId="45C06316" w14:textId="77777777" w:rsidTr="00547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25149B6" w14:textId="6078AB6E" w:rsidR="002A498A" w:rsidRDefault="002A498A" w:rsidP="002D0DDB">
            <w:pPr>
              <w:pStyle w:val="Body"/>
            </w:pPr>
            <w:r>
              <w:t>Frequency</w:t>
            </w:r>
          </w:p>
        </w:tc>
        <w:tc>
          <w:tcPr>
            <w:tcW w:w="7082" w:type="dxa"/>
          </w:tcPr>
          <w:p w14:paraId="53858EB4" w14:textId="66C26E0E" w:rsidR="002A498A" w:rsidRDefault="00FB2834" w:rsidP="002D0DDB">
            <w:pPr>
              <w:pStyle w:val="Body"/>
              <w:cnfStyle w:val="000000100000" w:firstRow="0" w:lastRow="0" w:firstColumn="0" w:lastColumn="0" w:oddVBand="0" w:evenVBand="0" w:oddHBand="1" w:evenHBand="0" w:firstRowFirstColumn="0" w:firstRowLastColumn="0" w:lastRowFirstColumn="0" w:lastRowLastColumn="0"/>
            </w:pPr>
            <w:r w:rsidRPr="00FB2834">
              <w:rPr>
                <w:b/>
                <w:bCs/>
              </w:rPr>
              <w:t>Immediately</w:t>
            </w:r>
            <w:r>
              <w:t xml:space="preserve"> or within </w:t>
            </w:r>
            <w:r w:rsidRPr="00FB2834">
              <w:rPr>
                <w:b/>
                <w:bCs/>
              </w:rPr>
              <w:t>15 minutes</w:t>
            </w:r>
            <w:r>
              <w:t>.</w:t>
            </w:r>
            <w:r>
              <w:br/>
              <w:t>Send an update e</w:t>
            </w:r>
            <w:r w:rsidRPr="001C3248">
              <w:t xml:space="preserve">very </w:t>
            </w:r>
            <w:r w:rsidRPr="00111DBF">
              <w:rPr>
                <w:b/>
                <w:bCs/>
              </w:rPr>
              <w:t>1 hour</w:t>
            </w:r>
            <w:r w:rsidRPr="001C3248">
              <w:t>, regardless of whether updates are available or not.</w:t>
            </w:r>
            <w:r>
              <w:t xml:space="preserve"> See the </w:t>
            </w:r>
            <w:r w:rsidRPr="00FB2834">
              <w:rPr>
                <w:b/>
                <w:bCs/>
              </w:rPr>
              <w:fldChar w:fldCharType="begin"/>
            </w:r>
            <w:r w:rsidRPr="00FB2834">
              <w:rPr>
                <w:b/>
                <w:bCs/>
              </w:rPr>
              <w:instrText xml:space="preserve"> REF _Ref189475922 \h </w:instrText>
            </w:r>
            <w:r>
              <w:rPr>
                <w:b/>
                <w:bCs/>
              </w:rPr>
              <w:instrText xml:space="preserve"> \* MERGEFORMAT </w:instrText>
            </w:r>
            <w:r w:rsidRPr="00FB2834">
              <w:rPr>
                <w:b/>
                <w:bCs/>
              </w:rPr>
            </w:r>
            <w:r w:rsidRPr="00FB2834">
              <w:rPr>
                <w:b/>
                <w:bCs/>
              </w:rPr>
              <w:fldChar w:fldCharType="separate"/>
            </w:r>
            <w:r w:rsidR="00FD7A28" w:rsidRPr="00FD7A28">
              <w:rPr>
                <w:b/>
                <w:bCs/>
              </w:rPr>
              <w:t>Service Level Agreement</w:t>
            </w:r>
            <w:r w:rsidRPr="00FB2834">
              <w:rPr>
                <w:b/>
                <w:bCs/>
              </w:rPr>
              <w:fldChar w:fldCharType="end"/>
            </w:r>
          </w:p>
        </w:tc>
      </w:tr>
      <w:tr w:rsidR="002A498A" w14:paraId="7654B120" w14:textId="77777777" w:rsidTr="00547CB7">
        <w:tc>
          <w:tcPr>
            <w:cnfStyle w:val="001000000000" w:firstRow="0" w:lastRow="0" w:firstColumn="1" w:lastColumn="0" w:oddVBand="0" w:evenVBand="0" w:oddHBand="0" w:evenHBand="0" w:firstRowFirstColumn="0" w:firstRowLastColumn="0" w:lastRowFirstColumn="0" w:lastRowLastColumn="0"/>
            <w:tcW w:w="2268" w:type="dxa"/>
          </w:tcPr>
          <w:p w14:paraId="00A618B7" w14:textId="715A21B2" w:rsidR="002A498A" w:rsidRDefault="00FB2834" w:rsidP="002D0DDB">
            <w:pPr>
              <w:pStyle w:val="Body"/>
            </w:pPr>
            <w:r>
              <w:t>Content</w:t>
            </w:r>
          </w:p>
        </w:tc>
        <w:tc>
          <w:tcPr>
            <w:tcW w:w="7082" w:type="dxa"/>
          </w:tcPr>
          <w:p w14:paraId="2ADF0C19" w14:textId="77777777" w:rsidR="00FB2834" w:rsidRDefault="00FB2834" w:rsidP="005A3FFC">
            <w:pPr>
              <w:pStyle w:val="bullettable"/>
              <w:cnfStyle w:val="000000000000" w:firstRow="0" w:lastRow="0" w:firstColumn="0" w:lastColumn="0" w:oddVBand="0" w:evenVBand="0" w:oddHBand="0" w:evenHBand="0" w:firstRowFirstColumn="0" w:firstRowLastColumn="0" w:lastRowFirstColumn="0" w:lastRowLastColumn="0"/>
            </w:pPr>
            <w:r w:rsidRPr="00FB2834">
              <w:rPr>
                <w:b/>
                <w:bCs/>
              </w:rPr>
              <w:t>Incident status</w:t>
            </w:r>
            <w:r>
              <w:t xml:space="preserve"> (e.g., "investigating," "mitigating," "resolved").</w:t>
            </w:r>
          </w:p>
          <w:p w14:paraId="49DFE004" w14:textId="77777777" w:rsidR="00FB2834" w:rsidRDefault="00FB2834" w:rsidP="005A3FFC">
            <w:pPr>
              <w:pStyle w:val="bullettable"/>
              <w:cnfStyle w:val="000000000000" w:firstRow="0" w:lastRow="0" w:firstColumn="0" w:lastColumn="0" w:oddVBand="0" w:evenVBand="0" w:oddHBand="0" w:evenHBand="0" w:firstRowFirstColumn="0" w:firstRowLastColumn="0" w:lastRowFirstColumn="0" w:lastRowLastColumn="0"/>
            </w:pPr>
            <w:r w:rsidRPr="00FB2834">
              <w:rPr>
                <w:b/>
                <w:bCs/>
              </w:rPr>
              <w:t>Key updates</w:t>
            </w:r>
            <w:r>
              <w:t>: findings, actions taken, and next steps.</w:t>
            </w:r>
          </w:p>
          <w:p w14:paraId="7F0ED029" w14:textId="2CA1D77D" w:rsidR="002A498A" w:rsidRDefault="00FB2834" w:rsidP="005A3FFC">
            <w:pPr>
              <w:pStyle w:val="bullettable"/>
              <w:cnfStyle w:val="000000000000" w:firstRow="0" w:lastRow="0" w:firstColumn="0" w:lastColumn="0" w:oddVBand="0" w:evenVBand="0" w:oddHBand="0" w:evenHBand="0" w:firstRowFirstColumn="0" w:firstRowLastColumn="0" w:lastRowFirstColumn="0" w:lastRowLastColumn="0"/>
            </w:pPr>
            <w:r>
              <w:t xml:space="preserve">Any </w:t>
            </w:r>
            <w:r w:rsidRPr="00FB2834">
              <w:rPr>
                <w:b/>
                <w:bCs/>
              </w:rPr>
              <w:t>blockers</w:t>
            </w:r>
            <w:r>
              <w:t xml:space="preserve"> requiring escalation.</w:t>
            </w:r>
          </w:p>
        </w:tc>
      </w:tr>
      <w:tr w:rsidR="002A498A" w14:paraId="6A7D455F" w14:textId="77777777" w:rsidTr="00547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A1C0426" w14:textId="6EB27312" w:rsidR="002A498A" w:rsidRDefault="00FB2834" w:rsidP="002D0DDB">
            <w:pPr>
              <w:pStyle w:val="Body"/>
            </w:pPr>
            <w:r>
              <w:t>Communication Channels</w:t>
            </w:r>
          </w:p>
        </w:tc>
        <w:tc>
          <w:tcPr>
            <w:tcW w:w="7082" w:type="dxa"/>
          </w:tcPr>
          <w:p w14:paraId="0FD7F276" w14:textId="7A891216" w:rsidR="002A498A" w:rsidRDefault="00FB2834" w:rsidP="002D0DDB">
            <w:pPr>
              <w:pStyle w:val="Body"/>
              <w:cnfStyle w:val="000000100000" w:firstRow="0" w:lastRow="0" w:firstColumn="0" w:lastColumn="0" w:oddVBand="0" w:evenVBand="0" w:oddHBand="1" w:evenHBand="0" w:firstRowFirstColumn="0" w:firstRowLastColumn="0" w:lastRowFirstColumn="0" w:lastRowLastColumn="0"/>
            </w:pPr>
            <w:r>
              <w:t xml:space="preserve">Email updates, </w:t>
            </w:r>
            <w:r w:rsidRPr="00FB2834">
              <w:t xml:space="preserve">Teams channel updates, </w:t>
            </w:r>
            <w:r>
              <w:t>or call bridge.</w:t>
            </w:r>
          </w:p>
        </w:tc>
      </w:tr>
    </w:tbl>
    <w:p w14:paraId="27FD6D3A" w14:textId="77777777" w:rsidR="00C05C5A" w:rsidRPr="00C05C5A" w:rsidRDefault="00C05C5A" w:rsidP="00C05C5A"/>
    <w:p w14:paraId="2BBA7A93" w14:textId="77777777" w:rsidR="00C05C5A" w:rsidRDefault="00C05C5A" w:rsidP="00C05C5A">
      <w:pPr>
        <w:pStyle w:val="Heading3"/>
      </w:pPr>
      <w:bookmarkStart w:id="17" w:name="_Toc212647906"/>
      <w:r>
        <w:t>External Updates (Clients)</w:t>
      </w:r>
      <w:bookmarkEnd w:id="17"/>
    </w:p>
    <w:tbl>
      <w:tblPr>
        <w:tblStyle w:val="ListTable2-Accent1"/>
        <w:tblW w:w="0" w:type="auto"/>
        <w:tblLook w:val="0480" w:firstRow="0" w:lastRow="0" w:firstColumn="1" w:lastColumn="0" w:noHBand="0" w:noVBand="1"/>
      </w:tblPr>
      <w:tblGrid>
        <w:gridCol w:w="2268"/>
        <w:gridCol w:w="7082"/>
      </w:tblGrid>
      <w:tr w:rsidR="00FB2834" w14:paraId="0632C154" w14:textId="77777777" w:rsidTr="00547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E8083FB" w14:textId="77777777" w:rsidR="00FB2834" w:rsidRDefault="00FB2834" w:rsidP="002D0DDB">
            <w:pPr>
              <w:pStyle w:val="Body"/>
            </w:pPr>
            <w:r>
              <w:t>Audience</w:t>
            </w:r>
          </w:p>
        </w:tc>
        <w:tc>
          <w:tcPr>
            <w:tcW w:w="7082" w:type="dxa"/>
          </w:tcPr>
          <w:p w14:paraId="4353F034" w14:textId="28D36A65" w:rsidR="00FB2834" w:rsidRDefault="00FB2834" w:rsidP="002D0DDB">
            <w:pPr>
              <w:pStyle w:val="Body"/>
              <w:cnfStyle w:val="000000100000" w:firstRow="0" w:lastRow="0" w:firstColumn="0" w:lastColumn="0" w:oddVBand="0" w:evenVBand="0" w:oddHBand="1" w:evenHBand="0" w:firstRowFirstColumn="0" w:firstRowLastColumn="0" w:lastRowFirstColumn="0" w:lastRowLastColumn="0"/>
            </w:pPr>
            <w:r>
              <w:t>Affected clients and other stakeholders</w:t>
            </w:r>
          </w:p>
        </w:tc>
      </w:tr>
      <w:tr w:rsidR="00FB2834" w14:paraId="6F4956BC" w14:textId="77777777" w:rsidTr="00547CB7">
        <w:tc>
          <w:tcPr>
            <w:cnfStyle w:val="001000000000" w:firstRow="0" w:lastRow="0" w:firstColumn="1" w:lastColumn="0" w:oddVBand="0" w:evenVBand="0" w:oddHBand="0" w:evenHBand="0" w:firstRowFirstColumn="0" w:firstRowLastColumn="0" w:lastRowFirstColumn="0" w:lastRowLastColumn="0"/>
            <w:tcW w:w="2268" w:type="dxa"/>
          </w:tcPr>
          <w:p w14:paraId="642F5D19" w14:textId="77777777" w:rsidR="00FB2834" w:rsidRDefault="00FB2834" w:rsidP="002D0DDB">
            <w:pPr>
              <w:pStyle w:val="Body"/>
            </w:pPr>
            <w:r>
              <w:t>Frequency</w:t>
            </w:r>
          </w:p>
        </w:tc>
        <w:tc>
          <w:tcPr>
            <w:tcW w:w="7082" w:type="dxa"/>
          </w:tcPr>
          <w:p w14:paraId="08138105" w14:textId="1AF80CD3" w:rsidR="00FB2834" w:rsidRDefault="00FB2834" w:rsidP="002D0DDB">
            <w:pPr>
              <w:pStyle w:val="Body"/>
              <w:cnfStyle w:val="000000000000" w:firstRow="0" w:lastRow="0" w:firstColumn="0" w:lastColumn="0" w:oddVBand="0" w:evenVBand="0" w:oddHBand="0" w:evenHBand="0" w:firstRowFirstColumn="0" w:firstRowLastColumn="0" w:lastRowFirstColumn="0" w:lastRowLastColumn="0"/>
            </w:pPr>
            <w:r w:rsidRPr="00FB2834">
              <w:rPr>
                <w:b/>
                <w:bCs/>
              </w:rPr>
              <w:t>Immediately</w:t>
            </w:r>
            <w:r>
              <w:t xml:space="preserve"> or within </w:t>
            </w:r>
            <w:r w:rsidRPr="00FB2834">
              <w:rPr>
                <w:b/>
                <w:bCs/>
              </w:rPr>
              <w:t>15 minutes</w:t>
            </w:r>
            <w:r>
              <w:t>.</w:t>
            </w:r>
            <w:r>
              <w:br/>
              <w:t>Progress updates: send an update e</w:t>
            </w:r>
            <w:r w:rsidRPr="001C3248">
              <w:t xml:space="preserve">very </w:t>
            </w:r>
            <w:r w:rsidRPr="00111DBF">
              <w:rPr>
                <w:b/>
                <w:bCs/>
              </w:rPr>
              <w:t>1 hour</w:t>
            </w:r>
            <w:r w:rsidRPr="001C3248">
              <w:t>, regardless of whether updates are available or not.</w:t>
            </w:r>
            <w:r>
              <w:t xml:space="preserve"> See the </w:t>
            </w:r>
            <w:r w:rsidRPr="00FB2834">
              <w:rPr>
                <w:b/>
                <w:bCs/>
              </w:rPr>
              <w:fldChar w:fldCharType="begin"/>
            </w:r>
            <w:r w:rsidRPr="00FB2834">
              <w:rPr>
                <w:b/>
                <w:bCs/>
              </w:rPr>
              <w:instrText xml:space="preserve"> REF _Ref189475922 \h </w:instrText>
            </w:r>
            <w:r>
              <w:rPr>
                <w:b/>
                <w:bCs/>
              </w:rPr>
              <w:instrText xml:space="preserve"> \* MERGEFORMAT </w:instrText>
            </w:r>
            <w:r w:rsidRPr="00FB2834">
              <w:rPr>
                <w:b/>
                <w:bCs/>
              </w:rPr>
            </w:r>
            <w:r w:rsidRPr="00FB2834">
              <w:rPr>
                <w:b/>
                <w:bCs/>
              </w:rPr>
              <w:fldChar w:fldCharType="separate"/>
            </w:r>
            <w:r w:rsidR="00FD7A28" w:rsidRPr="00FD7A28">
              <w:rPr>
                <w:b/>
                <w:bCs/>
              </w:rPr>
              <w:t>Service Level Agreement</w:t>
            </w:r>
            <w:r w:rsidRPr="00FB2834">
              <w:rPr>
                <w:b/>
                <w:bCs/>
              </w:rPr>
              <w:fldChar w:fldCharType="end"/>
            </w:r>
          </w:p>
        </w:tc>
      </w:tr>
      <w:tr w:rsidR="00FB2834" w14:paraId="19CD4249" w14:textId="77777777" w:rsidTr="00547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B9153CB" w14:textId="77777777" w:rsidR="00FB2834" w:rsidRDefault="00FB2834" w:rsidP="002D0DDB">
            <w:pPr>
              <w:pStyle w:val="Body"/>
            </w:pPr>
            <w:r>
              <w:t>Content</w:t>
            </w:r>
          </w:p>
        </w:tc>
        <w:tc>
          <w:tcPr>
            <w:tcW w:w="7082" w:type="dxa"/>
          </w:tcPr>
          <w:p w14:paraId="7608E444" w14:textId="1E1BD2EC" w:rsidR="00FB2834" w:rsidRDefault="00FB2834" w:rsidP="005A3FFC">
            <w:pPr>
              <w:pStyle w:val="bullettable"/>
              <w:cnfStyle w:val="000000100000" w:firstRow="0" w:lastRow="0" w:firstColumn="0" w:lastColumn="0" w:oddVBand="0" w:evenVBand="0" w:oddHBand="1" w:evenHBand="0" w:firstRowFirstColumn="0" w:firstRowLastColumn="0" w:lastRowFirstColumn="0" w:lastRowLastColumn="0"/>
            </w:pPr>
            <w:r>
              <w:rPr>
                <w:b/>
                <w:bCs/>
              </w:rPr>
              <w:t xml:space="preserve">Incident Overview </w:t>
            </w:r>
            <w:r w:rsidRPr="00FB2834">
              <w:t>(brief and non-technical)</w:t>
            </w:r>
          </w:p>
          <w:p w14:paraId="7F772F38" w14:textId="0B374DC9" w:rsidR="00FB2834" w:rsidRDefault="00FB2834" w:rsidP="005A3FFC">
            <w:pPr>
              <w:pStyle w:val="bullettable"/>
              <w:cnfStyle w:val="000000100000" w:firstRow="0" w:lastRow="0" w:firstColumn="0" w:lastColumn="0" w:oddVBand="0" w:evenVBand="0" w:oddHBand="1" w:evenHBand="0" w:firstRowFirstColumn="0" w:firstRowLastColumn="0" w:lastRowFirstColumn="0" w:lastRowLastColumn="0"/>
            </w:pPr>
            <w:r w:rsidRPr="00FB2834">
              <w:t xml:space="preserve">Current </w:t>
            </w:r>
            <w:r w:rsidRPr="00C7458E">
              <w:rPr>
                <w:b/>
                <w:bCs/>
              </w:rPr>
              <w:t>impact</w:t>
            </w:r>
            <w:r w:rsidRPr="00FB2834">
              <w:t xml:space="preserve"> on services</w:t>
            </w:r>
            <w:r w:rsidR="00C7458E">
              <w:t>.</w:t>
            </w:r>
          </w:p>
          <w:p w14:paraId="16CA5695" w14:textId="77777777" w:rsidR="00FB2834" w:rsidRDefault="00FB2834" w:rsidP="005A3FFC">
            <w:pPr>
              <w:pStyle w:val="bullettable"/>
              <w:cnfStyle w:val="000000100000" w:firstRow="0" w:lastRow="0" w:firstColumn="0" w:lastColumn="0" w:oddVBand="0" w:evenVBand="0" w:oddHBand="1" w:evenHBand="0" w:firstRowFirstColumn="0" w:firstRowLastColumn="0" w:lastRowFirstColumn="0" w:lastRowLastColumn="0"/>
            </w:pPr>
            <w:r w:rsidRPr="00FB2834">
              <w:rPr>
                <w:b/>
                <w:bCs/>
              </w:rPr>
              <w:t>Key updates</w:t>
            </w:r>
            <w:r>
              <w:t>: findings, actions taken, and next steps.</w:t>
            </w:r>
          </w:p>
          <w:p w14:paraId="6B684288" w14:textId="278A99B4" w:rsidR="00FB2834" w:rsidRDefault="00C7458E" w:rsidP="005A3FFC">
            <w:pPr>
              <w:pStyle w:val="bullettable"/>
              <w:cnfStyle w:val="000000100000" w:firstRow="0" w:lastRow="0" w:firstColumn="0" w:lastColumn="0" w:oddVBand="0" w:evenVBand="0" w:oddHBand="1" w:evenHBand="0" w:firstRowFirstColumn="0" w:firstRowLastColumn="0" w:lastRowFirstColumn="0" w:lastRowLastColumn="0"/>
            </w:pPr>
            <w:r w:rsidRPr="00C7458E">
              <w:rPr>
                <w:b/>
                <w:bCs/>
              </w:rPr>
              <w:t>Estimated time</w:t>
            </w:r>
            <w:r>
              <w:t xml:space="preserve"> for the next update.</w:t>
            </w:r>
          </w:p>
        </w:tc>
      </w:tr>
      <w:tr w:rsidR="00FB2834" w14:paraId="2BDA6B01" w14:textId="77777777" w:rsidTr="00547CB7">
        <w:tc>
          <w:tcPr>
            <w:cnfStyle w:val="001000000000" w:firstRow="0" w:lastRow="0" w:firstColumn="1" w:lastColumn="0" w:oddVBand="0" w:evenVBand="0" w:oddHBand="0" w:evenHBand="0" w:firstRowFirstColumn="0" w:firstRowLastColumn="0" w:lastRowFirstColumn="0" w:lastRowLastColumn="0"/>
            <w:tcW w:w="2268" w:type="dxa"/>
          </w:tcPr>
          <w:p w14:paraId="7274AD21" w14:textId="77777777" w:rsidR="00FB2834" w:rsidRDefault="00FB2834" w:rsidP="002D0DDB">
            <w:pPr>
              <w:pStyle w:val="Body"/>
            </w:pPr>
            <w:r>
              <w:t>Communication Channels</w:t>
            </w:r>
          </w:p>
        </w:tc>
        <w:tc>
          <w:tcPr>
            <w:tcW w:w="7082" w:type="dxa"/>
          </w:tcPr>
          <w:p w14:paraId="0122B730" w14:textId="03818334" w:rsidR="00FB2834" w:rsidRDefault="00FB2834" w:rsidP="002D0DDB">
            <w:pPr>
              <w:pStyle w:val="Body"/>
              <w:cnfStyle w:val="000000000000" w:firstRow="0" w:lastRow="0" w:firstColumn="0" w:lastColumn="0" w:oddVBand="0" w:evenVBand="0" w:oddHBand="0" w:evenHBand="0" w:firstRowFirstColumn="0" w:firstRowLastColumn="0" w:lastRowFirstColumn="0" w:lastRowLastColumn="0"/>
            </w:pPr>
            <w:r>
              <w:t xml:space="preserve">Email </w:t>
            </w:r>
            <w:r w:rsidR="00C7458E">
              <w:t>templates</w:t>
            </w:r>
            <w:r>
              <w:t>,</w:t>
            </w:r>
            <w:r w:rsidR="00C7458E">
              <w:t xml:space="preserve"> client portals, or direct calls for high-priority clients</w:t>
            </w:r>
            <w:r>
              <w:t>.</w:t>
            </w:r>
          </w:p>
        </w:tc>
      </w:tr>
    </w:tbl>
    <w:p w14:paraId="765FD9E9" w14:textId="77777777" w:rsidR="00C05C5A" w:rsidRDefault="00C05C5A" w:rsidP="00C05C5A"/>
    <w:p w14:paraId="718EE58E" w14:textId="77777777" w:rsidR="001D5F9B" w:rsidRDefault="001D5F9B" w:rsidP="001D5F9B">
      <w:pPr>
        <w:pStyle w:val="Body"/>
      </w:pPr>
    </w:p>
    <w:p w14:paraId="0D2CF495" w14:textId="77777777" w:rsidR="001D5F9B" w:rsidRPr="001D5F9B" w:rsidRDefault="001D5F9B" w:rsidP="001D5F9B">
      <w:pPr>
        <w:pStyle w:val="Body"/>
      </w:pPr>
    </w:p>
    <w:p w14:paraId="541A2F51" w14:textId="67C5D648" w:rsidR="00C05C5A" w:rsidRDefault="00C05C5A" w:rsidP="00C05C5A">
      <w:pPr>
        <w:pStyle w:val="Heading3"/>
      </w:pPr>
      <w:bookmarkStart w:id="18" w:name="_Toc212647907"/>
      <w:r>
        <w:lastRenderedPageBreak/>
        <w:t>Executive Briefings</w:t>
      </w:r>
      <w:bookmarkEnd w:id="18"/>
    </w:p>
    <w:tbl>
      <w:tblPr>
        <w:tblStyle w:val="ListTable2-Accent1"/>
        <w:tblW w:w="0" w:type="auto"/>
        <w:tblLook w:val="0480" w:firstRow="0" w:lastRow="0" w:firstColumn="1" w:lastColumn="0" w:noHBand="0" w:noVBand="1"/>
      </w:tblPr>
      <w:tblGrid>
        <w:gridCol w:w="2268"/>
        <w:gridCol w:w="7082"/>
      </w:tblGrid>
      <w:tr w:rsidR="00FB2834" w14:paraId="3C158571" w14:textId="77777777" w:rsidTr="00547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547D28A" w14:textId="77777777" w:rsidR="00FB2834" w:rsidRDefault="00FB2834" w:rsidP="002D0DDB">
            <w:pPr>
              <w:pStyle w:val="Body"/>
            </w:pPr>
            <w:r>
              <w:t>Audience</w:t>
            </w:r>
          </w:p>
        </w:tc>
        <w:tc>
          <w:tcPr>
            <w:tcW w:w="7082" w:type="dxa"/>
          </w:tcPr>
          <w:p w14:paraId="5F64E0EB" w14:textId="784F9D12" w:rsidR="00FB2834" w:rsidRDefault="00C4596F" w:rsidP="002D0DDB">
            <w:pPr>
              <w:pStyle w:val="Body"/>
              <w:cnfStyle w:val="000000100000" w:firstRow="0" w:lastRow="0" w:firstColumn="0" w:lastColumn="0" w:oddVBand="0" w:evenVBand="0" w:oddHBand="1" w:evenHBand="0" w:firstRowFirstColumn="0" w:firstRowLastColumn="0" w:lastRowFirstColumn="0" w:lastRowLastColumn="0"/>
            </w:pPr>
            <w:r>
              <w:t>Company A</w:t>
            </w:r>
            <w:r w:rsidR="001B7129">
              <w:t xml:space="preserve"> Leadership and high-level stakeholders</w:t>
            </w:r>
          </w:p>
        </w:tc>
      </w:tr>
      <w:tr w:rsidR="001B7129" w14:paraId="15093868" w14:textId="77777777" w:rsidTr="00547CB7">
        <w:tc>
          <w:tcPr>
            <w:cnfStyle w:val="001000000000" w:firstRow="0" w:lastRow="0" w:firstColumn="1" w:lastColumn="0" w:oddVBand="0" w:evenVBand="0" w:oddHBand="0" w:evenHBand="0" w:firstRowFirstColumn="0" w:firstRowLastColumn="0" w:lastRowFirstColumn="0" w:lastRowLastColumn="0"/>
            <w:tcW w:w="2268" w:type="dxa"/>
          </w:tcPr>
          <w:p w14:paraId="20AD1360" w14:textId="77777777" w:rsidR="001B7129" w:rsidRDefault="001B7129" w:rsidP="001B7129">
            <w:pPr>
              <w:pStyle w:val="Body"/>
            </w:pPr>
            <w:r>
              <w:t>Frequency</w:t>
            </w:r>
          </w:p>
        </w:tc>
        <w:tc>
          <w:tcPr>
            <w:tcW w:w="7082" w:type="dxa"/>
          </w:tcPr>
          <w:p w14:paraId="2ACCFCC1" w14:textId="205C12CD" w:rsidR="001B7129" w:rsidRDefault="001B7129" w:rsidP="001B7129">
            <w:pPr>
              <w:pStyle w:val="Body"/>
              <w:cnfStyle w:val="000000000000" w:firstRow="0" w:lastRow="0" w:firstColumn="0" w:lastColumn="0" w:oddVBand="0" w:evenVBand="0" w:oddHBand="0" w:evenHBand="0" w:firstRowFirstColumn="0" w:firstRowLastColumn="0" w:lastRowFirstColumn="0" w:lastRowLastColumn="0"/>
            </w:pPr>
            <w:r>
              <w:t xml:space="preserve">Tailored to incident severity. See the </w:t>
            </w:r>
            <w:r w:rsidRPr="00FB2834">
              <w:rPr>
                <w:b/>
                <w:bCs/>
              </w:rPr>
              <w:fldChar w:fldCharType="begin"/>
            </w:r>
            <w:r w:rsidRPr="00FB2834">
              <w:rPr>
                <w:b/>
                <w:bCs/>
              </w:rPr>
              <w:instrText xml:space="preserve"> REF _Ref189475922 \h </w:instrText>
            </w:r>
            <w:r>
              <w:rPr>
                <w:b/>
                <w:bCs/>
              </w:rPr>
              <w:instrText xml:space="preserve"> \* MERGEFORMAT </w:instrText>
            </w:r>
            <w:r w:rsidRPr="00FB2834">
              <w:rPr>
                <w:b/>
                <w:bCs/>
              </w:rPr>
            </w:r>
            <w:r w:rsidRPr="00FB2834">
              <w:rPr>
                <w:b/>
                <w:bCs/>
              </w:rPr>
              <w:fldChar w:fldCharType="separate"/>
            </w:r>
            <w:r w:rsidR="00FD7A28" w:rsidRPr="00FD7A28">
              <w:rPr>
                <w:b/>
                <w:bCs/>
              </w:rPr>
              <w:t>Service Level Agreement</w:t>
            </w:r>
            <w:r w:rsidRPr="00FB2834">
              <w:rPr>
                <w:b/>
                <w:bCs/>
              </w:rPr>
              <w:fldChar w:fldCharType="end"/>
            </w:r>
            <w:r>
              <w:rPr>
                <w:b/>
                <w:bCs/>
              </w:rPr>
              <w:t xml:space="preserve"> </w:t>
            </w:r>
            <w:r w:rsidRPr="001B7129">
              <w:t>for additional information.</w:t>
            </w:r>
          </w:p>
        </w:tc>
      </w:tr>
      <w:tr w:rsidR="001B7129" w14:paraId="66CCE4CC" w14:textId="77777777" w:rsidTr="00547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DC59B6A" w14:textId="77777777" w:rsidR="001B7129" w:rsidRDefault="001B7129" w:rsidP="001B7129">
            <w:pPr>
              <w:pStyle w:val="Body"/>
            </w:pPr>
            <w:r>
              <w:t>Content</w:t>
            </w:r>
          </w:p>
        </w:tc>
        <w:tc>
          <w:tcPr>
            <w:tcW w:w="7082" w:type="dxa"/>
          </w:tcPr>
          <w:p w14:paraId="6437F13E" w14:textId="27C7D520" w:rsidR="001B7129" w:rsidRDefault="001B7129" w:rsidP="005A3FFC">
            <w:pPr>
              <w:pStyle w:val="bullettable"/>
              <w:cnfStyle w:val="000000100000" w:firstRow="0" w:lastRow="0" w:firstColumn="0" w:lastColumn="0" w:oddVBand="0" w:evenVBand="0" w:oddHBand="1" w:evenHBand="0" w:firstRowFirstColumn="0" w:firstRowLastColumn="0" w:lastRowFirstColumn="0" w:lastRowLastColumn="0"/>
            </w:pPr>
            <w:r>
              <w:t>Incident Overview</w:t>
            </w:r>
            <w:r w:rsidRPr="00FB2834">
              <w:t xml:space="preserve"> </w:t>
            </w:r>
          </w:p>
          <w:p w14:paraId="512EC238" w14:textId="77777777" w:rsidR="001B7129" w:rsidRDefault="001B7129" w:rsidP="005A3FFC">
            <w:pPr>
              <w:pStyle w:val="bullettable"/>
              <w:cnfStyle w:val="000000100000" w:firstRow="0" w:lastRow="0" w:firstColumn="0" w:lastColumn="0" w:oddVBand="0" w:evenVBand="0" w:oddHBand="1" w:evenHBand="0" w:firstRowFirstColumn="0" w:firstRowLastColumn="0" w:lastRowFirstColumn="0" w:lastRowLastColumn="0"/>
            </w:pPr>
            <w:r w:rsidRPr="00FB2834">
              <w:t xml:space="preserve">Current </w:t>
            </w:r>
            <w:r w:rsidRPr="00C7458E">
              <w:rPr>
                <w:b/>
                <w:bCs/>
              </w:rPr>
              <w:t>impact</w:t>
            </w:r>
            <w:r w:rsidRPr="00FB2834">
              <w:t xml:space="preserve"> on services</w:t>
            </w:r>
            <w:r>
              <w:t>.</w:t>
            </w:r>
          </w:p>
          <w:p w14:paraId="09DDD15D" w14:textId="77777777" w:rsidR="001B7129" w:rsidRDefault="001B7129" w:rsidP="005A3FFC">
            <w:pPr>
              <w:pStyle w:val="bullettable"/>
              <w:cnfStyle w:val="000000100000" w:firstRow="0" w:lastRow="0" w:firstColumn="0" w:lastColumn="0" w:oddVBand="0" w:evenVBand="0" w:oddHBand="1" w:evenHBand="0" w:firstRowFirstColumn="0" w:firstRowLastColumn="0" w:lastRowFirstColumn="0" w:lastRowLastColumn="0"/>
            </w:pPr>
            <w:r w:rsidRPr="00FB2834">
              <w:rPr>
                <w:b/>
                <w:bCs/>
              </w:rPr>
              <w:t>Key updates</w:t>
            </w:r>
            <w:r>
              <w:t>: findings, actions taken, and next steps.</w:t>
            </w:r>
          </w:p>
          <w:p w14:paraId="6D7AE5D9" w14:textId="07463291" w:rsidR="000906D1" w:rsidRPr="005A3FFC" w:rsidRDefault="000906D1" w:rsidP="005A3FFC">
            <w:pPr>
              <w:pStyle w:val="bullettable"/>
              <w:cnfStyle w:val="000000100000" w:firstRow="0" w:lastRow="0" w:firstColumn="0" w:lastColumn="0" w:oddVBand="0" w:evenVBand="0" w:oddHBand="1" w:evenHBand="0" w:firstRowFirstColumn="0" w:firstRowLastColumn="0" w:lastRowFirstColumn="0" w:lastRowLastColumn="0"/>
            </w:pPr>
            <w:r w:rsidRPr="005A3FFC">
              <w:t>Event log</w:t>
            </w:r>
            <w:r w:rsidR="005A3FFC">
              <w:t xml:space="preserve"> and timestamps</w:t>
            </w:r>
          </w:p>
          <w:p w14:paraId="3D18E151" w14:textId="3706D388" w:rsidR="001B7129" w:rsidRDefault="001B7129" w:rsidP="005A3FFC">
            <w:pPr>
              <w:pStyle w:val="bullettable"/>
              <w:cnfStyle w:val="000000100000" w:firstRow="0" w:lastRow="0" w:firstColumn="0" w:lastColumn="0" w:oddVBand="0" w:evenVBand="0" w:oddHBand="1" w:evenHBand="0" w:firstRowFirstColumn="0" w:firstRowLastColumn="0" w:lastRowFirstColumn="0" w:lastRowLastColumn="0"/>
            </w:pPr>
            <w:r w:rsidRPr="001B7129">
              <w:t>Financial or reputational risks.</w:t>
            </w:r>
          </w:p>
          <w:p w14:paraId="512A8213" w14:textId="3CDDFC1C" w:rsidR="001B7129" w:rsidRDefault="001B7129" w:rsidP="005A3FFC">
            <w:pPr>
              <w:pStyle w:val="bullettable"/>
              <w:cnfStyle w:val="000000100000" w:firstRow="0" w:lastRow="0" w:firstColumn="0" w:lastColumn="0" w:oddVBand="0" w:evenVBand="0" w:oddHBand="1" w:evenHBand="0" w:firstRowFirstColumn="0" w:firstRowLastColumn="0" w:lastRowFirstColumn="0" w:lastRowLastColumn="0"/>
            </w:pPr>
            <w:r>
              <w:t>Recovery strategy and mitigation steps.</w:t>
            </w:r>
          </w:p>
        </w:tc>
      </w:tr>
      <w:tr w:rsidR="001B7129" w14:paraId="1C2315D2" w14:textId="77777777" w:rsidTr="00547CB7">
        <w:tc>
          <w:tcPr>
            <w:cnfStyle w:val="001000000000" w:firstRow="0" w:lastRow="0" w:firstColumn="1" w:lastColumn="0" w:oddVBand="0" w:evenVBand="0" w:oddHBand="0" w:evenHBand="0" w:firstRowFirstColumn="0" w:firstRowLastColumn="0" w:lastRowFirstColumn="0" w:lastRowLastColumn="0"/>
            <w:tcW w:w="2268" w:type="dxa"/>
          </w:tcPr>
          <w:p w14:paraId="5D725467" w14:textId="77777777" w:rsidR="001B7129" w:rsidRDefault="001B7129" w:rsidP="001B7129">
            <w:pPr>
              <w:pStyle w:val="Body"/>
            </w:pPr>
            <w:r>
              <w:t>Communication Channels</w:t>
            </w:r>
          </w:p>
        </w:tc>
        <w:tc>
          <w:tcPr>
            <w:tcW w:w="7082" w:type="dxa"/>
          </w:tcPr>
          <w:p w14:paraId="061CDBA6" w14:textId="70460608" w:rsidR="001B7129" w:rsidRDefault="003C7B84" w:rsidP="001B7129">
            <w:pPr>
              <w:pStyle w:val="Body"/>
              <w:cnfStyle w:val="000000000000" w:firstRow="0" w:lastRow="0" w:firstColumn="0" w:lastColumn="0" w:oddVBand="0" w:evenVBand="0" w:oddHBand="0" w:evenHBand="0" w:firstRowFirstColumn="0" w:firstRowLastColumn="0" w:lastRowFirstColumn="0" w:lastRowLastColumn="0"/>
            </w:pPr>
            <w:r>
              <w:t>Teams b</w:t>
            </w:r>
            <w:r w:rsidR="001B7129">
              <w:t>ridge calls or emails.</w:t>
            </w:r>
          </w:p>
        </w:tc>
      </w:tr>
    </w:tbl>
    <w:p w14:paraId="00EFC0F7" w14:textId="77777777" w:rsidR="00E416FE" w:rsidRPr="00E416FE" w:rsidRDefault="00E416FE" w:rsidP="00E416FE"/>
    <w:p w14:paraId="30B6FCF6" w14:textId="7D336DCF" w:rsidR="00C05C5A" w:rsidRDefault="00C05C5A" w:rsidP="00C05C5A">
      <w:pPr>
        <w:pStyle w:val="Heading2"/>
      </w:pPr>
      <w:bookmarkStart w:id="19" w:name="_Toc212647908"/>
      <w:r>
        <w:t>Communication Channels</w:t>
      </w:r>
      <w:bookmarkEnd w:id="19"/>
    </w:p>
    <w:tbl>
      <w:tblPr>
        <w:tblStyle w:val="ListTable2-Accent1"/>
        <w:tblW w:w="0" w:type="auto"/>
        <w:tblLook w:val="04A0" w:firstRow="1" w:lastRow="0" w:firstColumn="1" w:lastColumn="0" w:noHBand="0" w:noVBand="1"/>
      </w:tblPr>
      <w:tblGrid>
        <w:gridCol w:w="3119"/>
        <w:gridCol w:w="6231"/>
      </w:tblGrid>
      <w:tr w:rsidR="002D0DDB" w14:paraId="4C32C3A9" w14:textId="77777777" w:rsidTr="00547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E9D0C18" w14:textId="6CCCDB18" w:rsidR="002D0DDB" w:rsidRDefault="00F244A4" w:rsidP="002D0DDB">
            <w:pPr>
              <w:pStyle w:val="Body"/>
            </w:pPr>
            <w:r>
              <w:t>Channel</w:t>
            </w:r>
          </w:p>
        </w:tc>
        <w:tc>
          <w:tcPr>
            <w:tcW w:w="6231" w:type="dxa"/>
          </w:tcPr>
          <w:p w14:paraId="09E5B3E3" w14:textId="257F448C" w:rsidR="002D0DDB" w:rsidRDefault="00F244A4" w:rsidP="002D0DDB">
            <w:pPr>
              <w:pStyle w:val="Body"/>
              <w:cnfStyle w:val="100000000000" w:firstRow="1" w:lastRow="0" w:firstColumn="0" w:lastColumn="0" w:oddVBand="0" w:evenVBand="0" w:oddHBand="0" w:evenHBand="0" w:firstRowFirstColumn="0" w:firstRowLastColumn="0" w:lastRowFirstColumn="0" w:lastRowLastColumn="0"/>
            </w:pPr>
            <w:r>
              <w:t>Purpose</w:t>
            </w:r>
          </w:p>
        </w:tc>
      </w:tr>
      <w:tr w:rsidR="002D0DDB" w14:paraId="74C1FB14" w14:textId="77777777" w:rsidTr="00547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2890D13" w14:textId="4E47F0D3" w:rsidR="002D0DDB" w:rsidRDefault="00F244A4" w:rsidP="002D0DDB">
            <w:pPr>
              <w:pStyle w:val="Body"/>
            </w:pPr>
            <w:r>
              <w:t>Email</w:t>
            </w:r>
          </w:p>
        </w:tc>
        <w:tc>
          <w:tcPr>
            <w:tcW w:w="6231" w:type="dxa"/>
          </w:tcPr>
          <w:p w14:paraId="6EC77435" w14:textId="7AF53F88" w:rsidR="002D0DDB" w:rsidRDefault="00F244A4" w:rsidP="002D0DDB">
            <w:pPr>
              <w:pStyle w:val="Body"/>
              <w:cnfStyle w:val="000000100000" w:firstRow="0" w:lastRow="0" w:firstColumn="0" w:lastColumn="0" w:oddVBand="0" w:evenVBand="0" w:oddHBand="1" w:evenHBand="0" w:firstRowFirstColumn="0" w:firstRowLastColumn="0" w:lastRowFirstColumn="0" w:lastRowLastColumn="0"/>
            </w:pPr>
            <w:r>
              <w:t>Formal updates to clients and leadership.</w:t>
            </w:r>
          </w:p>
        </w:tc>
      </w:tr>
      <w:tr w:rsidR="002D0DDB" w14:paraId="4F851146" w14:textId="77777777" w:rsidTr="00547CB7">
        <w:tc>
          <w:tcPr>
            <w:cnfStyle w:val="001000000000" w:firstRow="0" w:lastRow="0" w:firstColumn="1" w:lastColumn="0" w:oddVBand="0" w:evenVBand="0" w:oddHBand="0" w:evenHBand="0" w:firstRowFirstColumn="0" w:firstRowLastColumn="0" w:lastRowFirstColumn="0" w:lastRowLastColumn="0"/>
            <w:tcW w:w="3119" w:type="dxa"/>
          </w:tcPr>
          <w:p w14:paraId="50CA28C6" w14:textId="4DC93F35" w:rsidR="002D0DDB" w:rsidRDefault="00F244A4" w:rsidP="002D0DDB">
            <w:pPr>
              <w:pStyle w:val="Body"/>
            </w:pPr>
            <w:r>
              <w:t>Teams</w:t>
            </w:r>
          </w:p>
        </w:tc>
        <w:tc>
          <w:tcPr>
            <w:tcW w:w="6231" w:type="dxa"/>
          </w:tcPr>
          <w:p w14:paraId="768B0D2B" w14:textId="64B761D8" w:rsidR="002D0DDB" w:rsidRDefault="00F244A4" w:rsidP="002D0DDB">
            <w:pPr>
              <w:pStyle w:val="Body"/>
              <w:cnfStyle w:val="000000000000" w:firstRow="0" w:lastRow="0" w:firstColumn="0" w:lastColumn="0" w:oddVBand="0" w:evenVBand="0" w:oddHBand="0" w:evenHBand="0" w:firstRowFirstColumn="0" w:firstRowLastColumn="0" w:lastRowFirstColumn="0" w:lastRowLastColumn="0"/>
            </w:pPr>
            <w:r>
              <w:t>Real-time communication among internal teams.</w:t>
            </w:r>
          </w:p>
        </w:tc>
      </w:tr>
      <w:tr w:rsidR="002D0DDB" w14:paraId="150AE85D" w14:textId="77777777" w:rsidTr="00547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EF47E93" w14:textId="6E7D3F00" w:rsidR="002D0DDB" w:rsidRDefault="00F244A4" w:rsidP="002D0DDB">
            <w:pPr>
              <w:pStyle w:val="Body"/>
            </w:pPr>
            <w:r>
              <w:t>Client Portal</w:t>
            </w:r>
          </w:p>
        </w:tc>
        <w:tc>
          <w:tcPr>
            <w:tcW w:w="6231" w:type="dxa"/>
          </w:tcPr>
          <w:p w14:paraId="44A8A691" w14:textId="6544CB39" w:rsidR="002D0DDB" w:rsidRDefault="00F244A4" w:rsidP="002D0DDB">
            <w:pPr>
              <w:pStyle w:val="Body"/>
              <w:cnfStyle w:val="000000100000" w:firstRow="0" w:lastRow="0" w:firstColumn="0" w:lastColumn="0" w:oddVBand="0" w:evenVBand="0" w:oddHBand="1" w:evenHBand="0" w:firstRowFirstColumn="0" w:firstRowLastColumn="0" w:lastRowFirstColumn="0" w:lastRowLastColumn="0"/>
            </w:pPr>
            <w:r>
              <w:t>Posting status updates and resolutions for client access.</w:t>
            </w:r>
            <w:r w:rsidR="001119E9">
              <w:t xml:space="preserve"> (WIP)</w:t>
            </w:r>
          </w:p>
        </w:tc>
      </w:tr>
      <w:tr w:rsidR="002D0DDB" w14:paraId="246737FF" w14:textId="77777777" w:rsidTr="00547CB7">
        <w:tc>
          <w:tcPr>
            <w:cnfStyle w:val="001000000000" w:firstRow="0" w:lastRow="0" w:firstColumn="1" w:lastColumn="0" w:oddVBand="0" w:evenVBand="0" w:oddHBand="0" w:evenHBand="0" w:firstRowFirstColumn="0" w:firstRowLastColumn="0" w:lastRowFirstColumn="0" w:lastRowLastColumn="0"/>
            <w:tcW w:w="3119" w:type="dxa"/>
          </w:tcPr>
          <w:p w14:paraId="5E80E989" w14:textId="724B1862" w:rsidR="002D0DDB" w:rsidRDefault="00F244A4" w:rsidP="002D0DDB">
            <w:pPr>
              <w:pStyle w:val="Body"/>
            </w:pPr>
            <w:r>
              <w:t>Incident Hotline</w:t>
            </w:r>
            <w:r w:rsidR="00EA307F">
              <w:t xml:space="preserve"> (</w:t>
            </w:r>
            <w:r w:rsidR="00EA307F" w:rsidRPr="00B827D3">
              <w:t>1-877-744-6434</w:t>
            </w:r>
            <w:r w:rsidR="00EA307F">
              <w:t xml:space="preserve">, </w:t>
            </w:r>
            <w:r w:rsidR="00EA307F" w:rsidRPr="004078F7">
              <w:t>option</w:t>
            </w:r>
            <w:r w:rsidR="00EA307F" w:rsidRPr="00B827D3">
              <w:t xml:space="preserve"> 2</w:t>
            </w:r>
            <w:r w:rsidR="00EA307F">
              <w:t>)</w:t>
            </w:r>
          </w:p>
        </w:tc>
        <w:tc>
          <w:tcPr>
            <w:tcW w:w="6231" w:type="dxa"/>
          </w:tcPr>
          <w:p w14:paraId="128C1DFD" w14:textId="1AA445D8" w:rsidR="002D0DDB" w:rsidRDefault="00F244A4" w:rsidP="002D0DDB">
            <w:pPr>
              <w:pStyle w:val="Body"/>
              <w:cnfStyle w:val="000000000000" w:firstRow="0" w:lastRow="0" w:firstColumn="0" w:lastColumn="0" w:oddVBand="0" w:evenVBand="0" w:oddHBand="0" w:evenHBand="0" w:firstRowFirstColumn="0" w:firstRowLastColumn="0" w:lastRowFirstColumn="0" w:lastRowLastColumn="0"/>
            </w:pPr>
            <w:r>
              <w:t>Dedicated phone line for urgent client inquiries during incidents.</w:t>
            </w:r>
          </w:p>
        </w:tc>
      </w:tr>
    </w:tbl>
    <w:p w14:paraId="350BBEA2" w14:textId="77777777" w:rsidR="002D0DDB" w:rsidRPr="002D0DDB" w:rsidRDefault="002D0DDB" w:rsidP="002D0DDB"/>
    <w:p w14:paraId="16CE7D2E" w14:textId="77777777" w:rsidR="00B329B4" w:rsidRDefault="00B329B4">
      <w:pPr>
        <w:spacing w:after="160" w:line="278" w:lineRule="auto"/>
        <w:rPr>
          <w:rFonts w:asciiTheme="majorHAnsi" w:eastAsiaTheme="majorEastAsia" w:hAnsiTheme="majorHAnsi" w:cstheme="majorBidi"/>
          <w:color w:val="C00000"/>
          <w:sz w:val="36"/>
          <w:szCs w:val="32"/>
        </w:rPr>
      </w:pPr>
      <w:r>
        <w:br w:type="page"/>
      </w:r>
    </w:p>
    <w:p w14:paraId="7F098A73" w14:textId="1198324D" w:rsidR="00F244A4" w:rsidRDefault="00F244A4" w:rsidP="00F244A4">
      <w:pPr>
        <w:pStyle w:val="Heading2"/>
      </w:pPr>
      <w:bookmarkStart w:id="20" w:name="_Toc212647909"/>
      <w:r>
        <w:lastRenderedPageBreak/>
        <w:t>Email and Notification Templates</w:t>
      </w:r>
      <w:bookmarkEnd w:id="20"/>
    </w:p>
    <w:p w14:paraId="318E672A" w14:textId="77777777" w:rsidR="00853080" w:rsidRDefault="00853080" w:rsidP="00853080">
      <w:r w:rsidRPr="00853080">
        <w:t>When a major incident occurs, timely client communication is essential. The incident manager is responsible for sending three key updates:</w:t>
      </w:r>
    </w:p>
    <w:p w14:paraId="6B82A542" w14:textId="77777777" w:rsidR="00EE5401" w:rsidRDefault="00EE5401" w:rsidP="00EE5401">
      <w:pPr>
        <w:pStyle w:val="Bulletitems"/>
      </w:pPr>
      <w:r>
        <w:t>I</w:t>
      </w:r>
      <w:r w:rsidR="00853080" w:rsidRPr="00853080">
        <w:t>nitial notification</w:t>
      </w:r>
      <w:r>
        <w:t>/email blast</w:t>
      </w:r>
    </w:p>
    <w:p w14:paraId="12915550" w14:textId="77777777" w:rsidR="00EE5401" w:rsidRDefault="00EE5401" w:rsidP="00EE5401">
      <w:pPr>
        <w:pStyle w:val="Bulletitems"/>
      </w:pPr>
      <w:r>
        <w:t>P</w:t>
      </w:r>
      <w:r w:rsidR="00853080" w:rsidRPr="00853080">
        <w:t>rogress updates based on SLA requirements</w:t>
      </w:r>
    </w:p>
    <w:p w14:paraId="2AB653C4" w14:textId="670DCFB4" w:rsidR="00853080" w:rsidRDefault="00EE5401" w:rsidP="00EE5401">
      <w:pPr>
        <w:pStyle w:val="Bulletitems"/>
      </w:pPr>
      <w:r>
        <w:t>F</w:t>
      </w:r>
      <w:r w:rsidR="00853080" w:rsidRPr="00853080">
        <w:t>inal resolution confirmation</w:t>
      </w:r>
    </w:p>
    <w:p w14:paraId="52AB1BC1" w14:textId="22FF4D6E" w:rsidR="00853080" w:rsidRPr="00853080" w:rsidRDefault="00853080" w:rsidP="00853080">
      <w:r w:rsidRPr="00853080">
        <w:t xml:space="preserve">These communications can be sent via the </w:t>
      </w:r>
      <w:hyperlink r:id="rId28" w:anchor="action=1290&amp;model=mailing.mailing&amp;view_type=list&amp;menu_id=869&amp;cids=1" w:history="1">
        <w:r w:rsidRPr="00853080">
          <w:rPr>
            <w:rStyle w:val="Hyperlink"/>
            <w:b/>
            <w:bCs/>
          </w:rPr>
          <w:t>Odoo Email Marketing</w:t>
        </w:r>
      </w:hyperlink>
      <w:r w:rsidRPr="00853080">
        <w:rPr>
          <w:b/>
          <w:bCs/>
        </w:rPr>
        <w:t xml:space="preserve"> </w:t>
      </w:r>
      <w:r w:rsidRPr="00853080">
        <w:t>app or</w:t>
      </w:r>
      <w:r>
        <w:t xml:space="preserve"> your</w:t>
      </w:r>
      <w:r w:rsidRPr="00853080">
        <w:t xml:space="preserve"> </w:t>
      </w:r>
      <w:r w:rsidR="00C4596F">
        <w:t>Company A</w:t>
      </w:r>
      <w:r w:rsidRPr="00853080">
        <w:t xml:space="preserve"> email.</w:t>
      </w:r>
      <w:r w:rsidR="00177BA4">
        <w:t xml:space="preserve"> Several templates are available for use in the Email Marketing app.</w:t>
      </w:r>
      <w:r w:rsidRPr="00853080">
        <w:t xml:space="preserve"> This chapter provides email templates and examples from previous incidents to guide your communications.</w:t>
      </w:r>
    </w:p>
    <w:p w14:paraId="7364E3E4" w14:textId="77777777" w:rsidR="00F244A4" w:rsidRDefault="00F244A4" w:rsidP="00F244A4">
      <w:pPr>
        <w:pStyle w:val="Heading3"/>
      </w:pPr>
      <w:bookmarkStart w:id="21" w:name="_Toc212647910"/>
      <w:r>
        <w:t>Initial Notification (Clients)</w:t>
      </w:r>
      <w:bookmarkEnd w:id="21"/>
    </w:p>
    <w:tbl>
      <w:tblPr>
        <w:tblStyle w:val="ListTable2-Accent1"/>
        <w:tblW w:w="0" w:type="auto"/>
        <w:tblLook w:val="04A0" w:firstRow="1" w:lastRow="0" w:firstColumn="1" w:lastColumn="0" w:noHBand="0" w:noVBand="1"/>
      </w:tblPr>
      <w:tblGrid>
        <w:gridCol w:w="1985"/>
        <w:gridCol w:w="7365"/>
      </w:tblGrid>
      <w:tr w:rsidR="00AD5223" w14:paraId="16C9982D" w14:textId="77777777" w:rsidTr="00547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71EBD2F" w14:textId="77777777" w:rsidR="00AD5223" w:rsidRDefault="00AD5223" w:rsidP="007122FC">
            <w:pPr>
              <w:pStyle w:val="Body"/>
            </w:pPr>
            <w:r>
              <w:t>Email Fields</w:t>
            </w:r>
          </w:p>
        </w:tc>
        <w:tc>
          <w:tcPr>
            <w:tcW w:w="7365" w:type="dxa"/>
          </w:tcPr>
          <w:p w14:paraId="214CB507" w14:textId="77777777" w:rsidR="00AD5223" w:rsidRDefault="00AD5223" w:rsidP="007122FC">
            <w:pPr>
              <w:pStyle w:val="Body"/>
              <w:cnfStyle w:val="100000000000" w:firstRow="1" w:lastRow="0" w:firstColumn="0" w:lastColumn="0" w:oddVBand="0" w:evenVBand="0" w:oddHBand="0" w:evenHBand="0" w:firstRowFirstColumn="0" w:firstRowLastColumn="0" w:lastRowFirstColumn="0" w:lastRowLastColumn="0"/>
            </w:pPr>
            <w:r>
              <w:t>Content</w:t>
            </w:r>
          </w:p>
        </w:tc>
      </w:tr>
      <w:tr w:rsidR="00AD5223" w14:paraId="4324775A" w14:textId="77777777" w:rsidTr="00547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EDFA687" w14:textId="3EAE3FF0" w:rsidR="00AD5223" w:rsidRDefault="00AD5223" w:rsidP="007122FC">
            <w:pPr>
              <w:pStyle w:val="Body"/>
            </w:pPr>
            <w:r>
              <w:t>Subject</w:t>
            </w:r>
          </w:p>
        </w:tc>
        <w:tc>
          <w:tcPr>
            <w:tcW w:w="7365" w:type="dxa"/>
          </w:tcPr>
          <w:p w14:paraId="75045B03" w14:textId="641FA190" w:rsidR="00AD5223" w:rsidRPr="00AD5223" w:rsidRDefault="00AD5223" w:rsidP="007122FC">
            <w:pPr>
              <w:pStyle w:val="Body"/>
              <w:cnfStyle w:val="000000100000" w:firstRow="0" w:lastRow="0" w:firstColumn="0" w:lastColumn="0" w:oddVBand="0" w:evenVBand="0" w:oddHBand="1" w:evenHBand="0" w:firstRowFirstColumn="0" w:firstRowLastColumn="0" w:lastRowFirstColumn="0" w:lastRowLastColumn="0"/>
              <w:rPr>
                <w:b/>
                <w:bCs/>
              </w:rPr>
            </w:pPr>
            <w:r w:rsidRPr="00AD5223">
              <w:rPr>
                <w:b/>
                <w:bCs/>
              </w:rPr>
              <w:t>Incident Notification - [Service Impact]</w:t>
            </w:r>
          </w:p>
        </w:tc>
      </w:tr>
      <w:tr w:rsidR="00AD5223" w14:paraId="4DCCA3A1" w14:textId="77777777" w:rsidTr="00547CB7">
        <w:tc>
          <w:tcPr>
            <w:cnfStyle w:val="001000000000" w:firstRow="0" w:lastRow="0" w:firstColumn="1" w:lastColumn="0" w:oddVBand="0" w:evenVBand="0" w:oddHBand="0" w:evenHBand="0" w:firstRowFirstColumn="0" w:firstRowLastColumn="0" w:lastRowFirstColumn="0" w:lastRowLastColumn="0"/>
            <w:tcW w:w="1985" w:type="dxa"/>
          </w:tcPr>
          <w:p w14:paraId="69039BDF" w14:textId="3DD7BBF8" w:rsidR="00AD5223" w:rsidRDefault="00AD5223" w:rsidP="007122FC">
            <w:pPr>
              <w:pStyle w:val="Body"/>
            </w:pPr>
            <w:r>
              <w:t>Body</w:t>
            </w:r>
          </w:p>
        </w:tc>
        <w:tc>
          <w:tcPr>
            <w:tcW w:w="7365" w:type="dxa"/>
          </w:tcPr>
          <w:p w14:paraId="439F038A" w14:textId="77777777" w:rsidR="00AD5223" w:rsidRDefault="00AD5223" w:rsidP="00AD5223">
            <w:pPr>
              <w:pStyle w:val="Body"/>
              <w:cnfStyle w:val="000000000000" w:firstRow="0" w:lastRow="0" w:firstColumn="0" w:lastColumn="0" w:oddVBand="0" w:evenVBand="0" w:oddHBand="0" w:evenHBand="0" w:firstRowFirstColumn="0" w:firstRowLastColumn="0" w:lastRowFirstColumn="0" w:lastRowLastColumn="0"/>
            </w:pPr>
            <w:r>
              <w:t>Dear [Client Name],</w:t>
            </w:r>
          </w:p>
          <w:p w14:paraId="1BD55E72" w14:textId="6C9CF489" w:rsidR="00AD5223" w:rsidRDefault="00AD5223" w:rsidP="00AD5223">
            <w:pPr>
              <w:pStyle w:val="Body"/>
              <w:cnfStyle w:val="000000000000" w:firstRow="0" w:lastRow="0" w:firstColumn="0" w:lastColumn="0" w:oddVBand="0" w:evenVBand="0" w:oddHBand="0" w:evenHBand="0" w:firstRowFirstColumn="0" w:firstRowLastColumn="0" w:lastRowFirstColumn="0" w:lastRowLastColumn="0"/>
            </w:pPr>
            <w:r>
              <w:t xml:space="preserve">We are writing to inform you of an incident affecting </w:t>
            </w:r>
            <w:r w:rsidRPr="00AD5223">
              <w:rPr>
                <w:b/>
                <w:bCs/>
              </w:rPr>
              <w:t>[specific services/kiosks]</w:t>
            </w:r>
            <w:r>
              <w:t>. Our team is actively investigating the issue and working toward a resolution.</w:t>
            </w:r>
          </w:p>
          <w:p w14:paraId="1B5A9A69" w14:textId="77777777" w:rsidR="00AD5223" w:rsidRDefault="00AD5223" w:rsidP="005A3FFC">
            <w:pPr>
              <w:pStyle w:val="bullettable"/>
              <w:cnfStyle w:val="000000000000" w:firstRow="0" w:lastRow="0" w:firstColumn="0" w:lastColumn="0" w:oddVBand="0" w:evenVBand="0" w:oddHBand="0" w:evenHBand="0" w:firstRowFirstColumn="0" w:firstRowLastColumn="0" w:lastRowFirstColumn="0" w:lastRowLastColumn="0"/>
            </w:pPr>
            <w:r w:rsidRPr="00AD5223">
              <w:t>Incident Start Time</w:t>
            </w:r>
            <w:r>
              <w:t>: [Timestamp]</w:t>
            </w:r>
          </w:p>
          <w:p w14:paraId="7DE27399" w14:textId="77777777" w:rsidR="00AD5223" w:rsidRDefault="00AD5223" w:rsidP="005A3FFC">
            <w:pPr>
              <w:pStyle w:val="bullettable"/>
              <w:cnfStyle w:val="000000000000" w:firstRow="0" w:lastRow="0" w:firstColumn="0" w:lastColumn="0" w:oddVBand="0" w:evenVBand="0" w:oddHBand="0" w:evenHBand="0" w:firstRowFirstColumn="0" w:firstRowLastColumn="0" w:lastRowFirstColumn="0" w:lastRowLastColumn="0"/>
            </w:pPr>
            <w:r w:rsidRPr="00AD5223">
              <w:rPr>
                <w:b/>
                <w:bCs/>
              </w:rPr>
              <w:t>Impact</w:t>
            </w:r>
            <w:r>
              <w:t>: [Brief description of client impact]</w:t>
            </w:r>
          </w:p>
          <w:p w14:paraId="7379C364" w14:textId="77777777" w:rsidR="00AD5223" w:rsidRDefault="00AD5223" w:rsidP="005A3FFC">
            <w:pPr>
              <w:pStyle w:val="bullettable"/>
              <w:cnfStyle w:val="000000000000" w:firstRow="0" w:lastRow="0" w:firstColumn="0" w:lastColumn="0" w:oddVBand="0" w:evenVBand="0" w:oddHBand="0" w:evenHBand="0" w:firstRowFirstColumn="0" w:firstRowLastColumn="0" w:lastRowFirstColumn="0" w:lastRowLastColumn="0"/>
            </w:pPr>
            <w:r w:rsidRPr="00AD5223">
              <w:rPr>
                <w:b/>
                <w:bCs/>
              </w:rPr>
              <w:t>Next Update</w:t>
            </w:r>
            <w:r>
              <w:t>: [Estimated time]</w:t>
            </w:r>
          </w:p>
          <w:p w14:paraId="2149DBA0" w14:textId="77777777" w:rsidR="00AD5223" w:rsidRDefault="00AD5223" w:rsidP="00AD5223">
            <w:pPr>
              <w:pStyle w:val="Body"/>
              <w:cnfStyle w:val="000000000000" w:firstRow="0" w:lastRow="0" w:firstColumn="0" w:lastColumn="0" w:oddVBand="0" w:evenVBand="0" w:oddHBand="0" w:evenHBand="0" w:firstRowFirstColumn="0" w:firstRowLastColumn="0" w:lastRowFirstColumn="0" w:lastRowLastColumn="0"/>
            </w:pPr>
            <w:r>
              <w:t>We apologize for the inconvenience and appreciate your patience as we address this matter.</w:t>
            </w:r>
          </w:p>
          <w:p w14:paraId="297B4C30" w14:textId="77777777" w:rsidR="00AD5223" w:rsidRDefault="00AD5223" w:rsidP="00AD5223">
            <w:pPr>
              <w:pStyle w:val="Body"/>
              <w:cnfStyle w:val="000000000000" w:firstRow="0" w:lastRow="0" w:firstColumn="0" w:lastColumn="0" w:oddVBand="0" w:evenVBand="0" w:oddHBand="0" w:evenHBand="0" w:firstRowFirstColumn="0" w:firstRowLastColumn="0" w:lastRowFirstColumn="0" w:lastRowLastColumn="0"/>
            </w:pPr>
          </w:p>
          <w:p w14:paraId="7A2696B7" w14:textId="77777777" w:rsidR="00AD5223" w:rsidRDefault="00AD5223" w:rsidP="00AD5223">
            <w:pPr>
              <w:pStyle w:val="Body"/>
              <w:cnfStyle w:val="000000000000" w:firstRow="0" w:lastRow="0" w:firstColumn="0" w:lastColumn="0" w:oddVBand="0" w:evenVBand="0" w:oddHBand="0" w:evenHBand="0" w:firstRowFirstColumn="0" w:firstRowLastColumn="0" w:lastRowFirstColumn="0" w:lastRowLastColumn="0"/>
            </w:pPr>
            <w:r>
              <w:t>Best regards,</w:t>
            </w:r>
          </w:p>
          <w:p w14:paraId="46449B0C" w14:textId="6D5A1F87" w:rsidR="00AD5223" w:rsidRDefault="00AD5223" w:rsidP="00AD5223">
            <w:pPr>
              <w:pStyle w:val="Body"/>
              <w:cnfStyle w:val="000000000000" w:firstRow="0" w:lastRow="0" w:firstColumn="0" w:lastColumn="0" w:oddVBand="0" w:evenVBand="0" w:oddHBand="0" w:evenHBand="0" w:firstRowFirstColumn="0" w:firstRowLastColumn="0" w:lastRowFirstColumn="0" w:lastRowLastColumn="0"/>
            </w:pPr>
            <w:r>
              <w:t>[Your Name]</w:t>
            </w:r>
          </w:p>
          <w:p w14:paraId="1243839E" w14:textId="35785DE1" w:rsidR="00AD5223" w:rsidRDefault="00AD5223" w:rsidP="00AD5223">
            <w:pPr>
              <w:pStyle w:val="Body"/>
              <w:cnfStyle w:val="000000000000" w:firstRow="0" w:lastRow="0" w:firstColumn="0" w:lastColumn="0" w:oddVBand="0" w:evenVBand="0" w:oddHBand="0" w:evenHBand="0" w:firstRowFirstColumn="0" w:firstRowLastColumn="0" w:lastRowFirstColumn="0" w:lastRowLastColumn="0"/>
            </w:pPr>
            <w:r>
              <w:t>[Your Position]</w:t>
            </w:r>
          </w:p>
          <w:p w14:paraId="431D036A" w14:textId="35DB2162" w:rsidR="00AD5223" w:rsidRDefault="00C4596F" w:rsidP="00AD5223">
            <w:pPr>
              <w:pStyle w:val="Body"/>
              <w:cnfStyle w:val="000000000000" w:firstRow="0" w:lastRow="0" w:firstColumn="0" w:lastColumn="0" w:oddVBand="0" w:evenVBand="0" w:oddHBand="0" w:evenHBand="0" w:firstRowFirstColumn="0" w:firstRowLastColumn="0" w:lastRowFirstColumn="0" w:lastRowLastColumn="0"/>
            </w:pPr>
            <w:r>
              <w:t>Company A</w:t>
            </w:r>
            <w:r w:rsidR="00AD5223">
              <w:t xml:space="preserve"> Solutions</w:t>
            </w:r>
          </w:p>
          <w:p w14:paraId="3D179C1C" w14:textId="110F3EEA" w:rsidR="00AD5223" w:rsidRDefault="00AD5223" w:rsidP="00AD5223">
            <w:pPr>
              <w:pStyle w:val="Body"/>
              <w:cnfStyle w:val="000000000000" w:firstRow="0" w:lastRow="0" w:firstColumn="0" w:lastColumn="0" w:oddVBand="0" w:evenVBand="0" w:oddHBand="0" w:evenHBand="0" w:firstRowFirstColumn="0" w:firstRowLastColumn="0" w:lastRowFirstColumn="0" w:lastRowLastColumn="0"/>
            </w:pPr>
            <w:r>
              <w:t>[Your Contact Information]</w:t>
            </w:r>
          </w:p>
        </w:tc>
      </w:tr>
    </w:tbl>
    <w:p w14:paraId="5BB65874" w14:textId="77777777" w:rsidR="00DE0D67" w:rsidRDefault="00DE0D67" w:rsidP="00DE0D67"/>
    <w:p w14:paraId="544A3FA6" w14:textId="77777777" w:rsidR="00AD5223" w:rsidRDefault="00AD5223">
      <w:pPr>
        <w:spacing w:after="160" w:line="278" w:lineRule="auto"/>
        <w:rPr>
          <w:rFonts w:asciiTheme="majorHAnsi" w:eastAsiaTheme="majorEastAsia" w:hAnsiTheme="majorHAnsi" w:cstheme="majorBidi"/>
          <w:color w:val="C00000"/>
          <w:sz w:val="32"/>
          <w:szCs w:val="28"/>
        </w:rPr>
      </w:pPr>
      <w:r>
        <w:br w:type="page"/>
      </w:r>
    </w:p>
    <w:p w14:paraId="01267770" w14:textId="19FB2F17" w:rsidR="00F244A4" w:rsidRDefault="00F244A4" w:rsidP="00F244A4">
      <w:pPr>
        <w:pStyle w:val="Heading3"/>
      </w:pPr>
      <w:bookmarkStart w:id="22" w:name="_Toc212647911"/>
      <w:r>
        <w:lastRenderedPageBreak/>
        <w:t>Progress Updates</w:t>
      </w:r>
      <w:bookmarkEnd w:id="22"/>
    </w:p>
    <w:tbl>
      <w:tblPr>
        <w:tblStyle w:val="ListTable2-Accent1"/>
        <w:tblW w:w="0" w:type="auto"/>
        <w:tblLook w:val="04A0" w:firstRow="1" w:lastRow="0" w:firstColumn="1" w:lastColumn="0" w:noHBand="0" w:noVBand="1"/>
      </w:tblPr>
      <w:tblGrid>
        <w:gridCol w:w="1985"/>
        <w:gridCol w:w="7365"/>
      </w:tblGrid>
      <w:tr w:rsidR="00AD5223" w14:paraId="35FDED36" w14:textId="77777777" w:rsidTr="00547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8B565E" w14:textId="77777777" w:rsidR="00AD5223" w:rsidRDefault="00AD5223" w:rsidP="007122FC">
            <w:pPr>
              <w:pStyle w:val="Body"/>
            </w:pPr>
            <w:r>
              <w:t>Email Fields</w:t>
            </w:r>
          </w:p>
        </w:tc>
        <w:tc>
          <w:tcPr>
            <w:tcW w:w="7365" w:type="dxa"/>
          </w:tcPr>
          <w:p w14:paraId="387D3242" w14:textId="77777777" w:rsidR="00AD5223" w:rsidRDefault="00AD5223" w:rsidP="007122FC">
            <w:pPr>
              <w:pStyle w:val="Body"/>
              <w:cnfStyle w:val="100000000000" w:firstRow="1" w:lastRow="0" w:firstColumn="0" w:lastColumn="0" w:oddVBand="0" w:evenVBand="0" w:oddHBand="0" w:evenHBand="0" w:firstRowFirstColumn="0" w:firstRowLastColumn="0" w:lastRowFirstColumn="0" w:lastRowLastColumn="0"/>
            </w:pPr>
            <w:r>
              <w:t>Content</w:t>
            </w:r>
          </w:p>
        </w:tc>
      </w:tr>
      <w:tr w:rsidR="00AD5223" w14:paraId="0BF79949" w14:textId="77777777" w:rsidTr="00547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9820549" w14:textId="77777777" w:rsidR="00AD5223" w:rsidRDefault="00AD5223" w:rsidP="007122FC">
            <w:pPr>
              <w:pStyle w:val="Body"/>
            </w:pPr>
            <w:r>
              <w:t>Subject</w:t>
            </w:r>
          </w:p>
        </w:tc>
        <w:tc>
          <w:tcPr>
            <w:tcW w:w="7365" w:type="dxa"/>
          </w:tcPr>
          <w:p w14:paraId="3C11A51A" w14:textId="46754A43" w:rsidR="00AD5223" w:rsidRPr="00AD5223" w:rsidRDefault="00AD5223" w:rsidP="007122FC">
            <w:pPr>
              <w:pStyle w:val="Body"/>
              <w:cnfStyle w:val="000000100000" w:firstRow="0" w:lastRow="0" w:firstColumn="0" w:lastColumn="0" w:oddVBand="0" w:evenVBand="0" w:oddHBand="1" w:evenHBand="0" w:firstRowFirstColumn="0" w:firstRowLastColumn="0" w:lastRowFirstColumn="0" w:lastRowLastColumn="0"/>
              <w:rPr>
                <w:b/>
                <w:bCs/>
              </w:rPr>
            </w:pPr>
            <w:r w:rsidRPr="00AD5223">
              <w:rPr>
                <w:b/>
                <w:bCs/>
              </w:rPr>
              <w:t xml:space="preserve">Incident </w:t>
            </w:r>
            <w:r w:rsidR="001403C3">
              <w:rPr>
                <w:b/>
                <w:bCs/>
              </w:rPr>
              <w:t xml:space="preserve">Update </w:t>
            </w:r>
            <w:r w:rsidRPr="00AD5223">
              <w:rPr>
                <w:b/>
                <w:bCs/>
              </w:rPr>
              <w:t xml:space="preserve"> - [Service Impact]</w:t>
            </w:r>
          </w:p>
        </w:tc>
      </w:tr>
      <w:tr w:rsidR="00AD5223" w14:paraId="0BD23300" w14:textId="77777777" w:rsidTr="00547CB7">
        <w:tc>
          <w:tcPr>
            <w:cnfStyle w:val="001000000000" w:firstRow="0" w:lastRow="0" w:firstColumn="1" w:lastColumn="0" w:oddVBand="0" w:evenVBand="0" w:oddHBand="0" w:evenHBand="0" w:firstRowFirstColumn="0" w:firstRowLastColumn="0" w:lastRowFirstColumn="0" w:lastRowLastColumn="0"/>
            <w:tcW w:w="1985" w:type="dxa"/>
          </w:tcPr>
          <w:p w14:paraId="34C039E5" w14:textId="77777777" w:rsidR="00AD5223" w:rsidRDefault="00AD5223" w:rsidP="007122FC">
            <w:pPr>
              <w:pStyle w:val="Body"/>
            </w:pPr>
            <w:r>
              <w:t>Body</w:t>
            </w:r>
          </w:p>
        </w:tc>
        <w:tc>
          <w:tcPr>
            <w:tcW w:w="7365" w:type="dxa"/>
          </w:tcPr>
          <w:p w14:paraId="4D79DEC2" w14:textId="77777777" w:rsidR="00AD5223" w:rsidRDefault="00AD5223" w:rsidP="007122FC">
            <w:pPr>
              <w:pStyle w:val="Body"/>
              <w:cnfStyle w:val="000000000000" w:firstRow="0" w:lastRow="0" w:firstColumn="0" w:lastColumn="0" w:oddVBand="0" w:evenVBand="0" w:oddHBand="0" w:evenHBand="0" w:firstRowFirstColumn="0" w:firstRowLastColumn="0" w:lastRowFirstColumn="0" w:lastRowLastColumn="0"/>
            </w:pPr>
            <w:r>
              <w:t>Dear [Client Name],</w:t>
            </w:r>
          </w:p>
          <w:p w14:paraId="4D0B2BB6" w14:textId="77777777" w:rsidR="001403C3" w:rsidRPr="001403C3" w:rsidRDefault="001403C3" w:rsidP="001403C3">
            <w:pPr>
              <w:cnfStyle w:val="000000000000" w:firstRow="0" w:lastRow="0" w:firstColumn="0" w:lastColumn="0" w:oddVBand="0" w:evenVBand="0" w:oddHBand="0" w:evenHBand="0" w:firstRowFirstColumn="0" w:firstRowLastColumn="0" w:lastRowFirstColumn="0" w:lastRowLastColumn="0"/>
            </w:pPr>
            <w:r w:rsidRPr="001403C3">
              <w:t xml:space="preserve">We wanted to provide an update regarding the ongoing incident. Our team has identified </w:t>
            </w:r>
            <w:r w:rsidRPr="001403C3">
              <w:rPr>
                <w:b/>
                <w:bCs/>
              </w:rPr>
              <w:t>[brief description of findings]</w:t>
            </w:r>
            <w:r w:rsidRPr="001403C3">
              <w:t xml:space="preserve"> and is taking the following actions:</w:t>
            </w:r>
          </w:p>
          <w:p w14:paraId="2C97A166" w14:textId="77777777" w:rsidR="001403C3" w:rsidRPr="001403C3" w:rsidRDefault="001403C3" w:rsidP="005A3FFC">
            <w:pPr>
              <w:pStyle w:val="bullettable"/>
              <w:cnfStyle w:val="000000000000" w:firstRow="0" w:lastRow="0" w:firstColumn="0" w:lastColumn="0" w:oddVBand="0" w:evenVBand="0" w:oddHBand="0" w:evenHBand="0" w:firstRowFirstColumn="0" w:firstRowLastColumn="0" w:lastRowFirstColumn="0" w:lastRowLastColumn="0"/>
              <w:rPr>
                <w:b/>
                <w:bCs/>
              </w:rPr>
            </w:pPr>
            <w:r w:rsidRPr="001403C3">
              <w:rPr>
                <w:b/>
                <w:bCs/>
              </w:rPr>
              <w:t xml:space="preserve">Current Status: </w:t>
            </w:r>
            <w:r w:rsidRPr="001403C3">
              <w:t>[Investigation/Mitigation/Resolution phase]</w:t>
            </w:r>
          </w:p>
          <w:p w14:paraId="50179BD9" w14:textId="77777777" w:rsidR="001403C3" w:rsidRPr="001403C3" w:rsidRDefault="001403C3" w:rsidP="005A3FFC">
            <w:pPr>
              <w:pStyle w:val="bullettable"/>
              <w:cnfStyle w:val="000000000000" w:firstRow="0" w:lastRow="0" w:firstColumn="0" w:lastColumn="0" w:oddVBand="0" w:evenVBand="0" w:oddHBand="0" w:evenHBand="0" w:firstRowFirstColumn="0" w:firstRowLastColumn="0" w:lastRowFirstColumn="0" w:lastRowLastColumn="0"/>
              <w:rPr>
                <w:b/>
                <w:bCs/>
              </w:rPr>
            </w:pPr>
            <w:r w:rsidRPr="001403C3">
              <w:rPr>
                <w:b/>
                <w:bCs/>
              </w:rPr>
              <w:t xml:space="preserve">Actions Taken: </w:t>
            </w:r>
            <w:r w:rsidRPr="001403C3">
              <w:t>[Key steps completed]</w:t>
            </w:r>
          </w:p>
          <w:p w14:paraId="34C2ACD9" w14:textId="77777777" w:rsidR="001403C3" w:rsidRPr="001403C3" w:rsidRDefault="001403C3" w:rsidP="005A3FFC">
            <w:pPr>
              <w:pStyle w:val="bullettable"/>
              <w:cnfStyle w:val="000000000000" w:firstRow="0" w:lastRow="0" w:firstColumn="0" w:lastColumn="0" w:oddVBand="0" w:evenVBand="0" w:oddHBand="0" w:evenHBand="0" w:firstRowFirstColumn="0" w:firstRowLastColumn="0" w:lastRowFirstColumn="0" w:lastRowLastColumn="0"/>
              <w:rPr>
                <w:b/>
                <w:bCs/>
              </w:rPr>
            </w:pPr>
            <w:r w:rsidRPr="001403C3">
              <w:rPr>
                <w:b/>
                <w:bCs/>
              </w:rPr>
              <w:t xml:space="preserve">Next Steps: </w:t>
            </w:r>
            <w:r w:rsidRPr="001403C3">
              <w:t>[Planned actions and timeline]</w:t>
            </w:r>
          </w:p>
          <w:p w14:paraId="165BCB01" w14:textId="78A90263" w:rsidR="00AD5223" w:rsidRDefault="001403C3" w:rsidP="005A3FFC">
            <w:pPr>
              <w:pStyle w:val="bullettable"/>
              <w:cnfStyle w:val="000000000000" w:firstRow="0" w:lastRow="0" w:firstColumn="0" w:lastColumn="0" w:oddVBand="0" w:evenVBand="0" w:oddHBand="0" w:evenHBand="0" w:firstRowFirstColumn="0" w:firstRowLastColumn="0" w:lastRowFirstColumn="0" w:lastRowLastColumn="0"/>
            </w:pPr>
            <w:r w:rsidRPr="001403C3">
              <w:rPr>
                <w:b/>
                <w:bCs/>
              </w:rPr>
              <w:t xml:space="preserve">Next Update: </w:t>
            </w:r>
            <w:r w:rsidRPr="001403C3">
              <w:t>[Estimated time]</w:t>
            </w:r>
          </w:p>
          <w:p w14:paraId="0537378D" w14:textId="77777777" w:rsidR="001403C3" w:rsidRPr="001403C3" w:rsidRDefault="001403C3" w:rsidP="001403C3">
            <w:pPr>
              <w:cnfStyle w:val="000000000000" w:firstRow="0" w:lastRow="0" w:firstColumn="0" w:lastColumn="0" w:oddVBand="0" w:evenVBand="0" w:oddHBand="0" w:evenHBand="0" w:firstRowFirstColumn="0" w:firstRowLastColumn="0" w:lastRowFirstColumn="0" w:lastRowLastColumn="0"/>
            </w:pPr>
            <w:r w:rsidRPr="001403C3">
              <w:t>Thank you for your understanding. Please reach out if you have any concerns.</w:t>
            </w:r>
          </w:p>
          <w:p w14:paraId="21078A5F" w14:textId="77777777" w:rsidR="00AD5223" w:rsidRDefault="00AD5223" w:rsidP="007122FC">
            <w:pPr>
              <w:pStyle w:val="Body"/>
              <w:cnfStyle w:val="000000000000" w:firstRow="0" w:lastRow="0" w:firstColumn="0" w:lastColumn="0" w:oddVBand="0" w:evenVBand="0" w:oddHBand="0" w:evenHBand="0" w:firstRowFirstColumn="0" w:firstRowLastColumn="0" w:lastRowFirstColumn="0" w:lastRowLastColumn="0"/>
            </w:pPr>
          </w:p>
          <w:p w14:paraId="395426E5" w14:textId="77777777" w:rsidR="00AD5223" w:rsidRDefault="00AD5223" w:rsidP="007122FC">
            <w:pPr>
              <w:pStyle w:val="Body"/>
              <w:cnfStyle w:val="000000000000" w:firstRow="0" w:lastRow="0" w:firstColumn="0" w:lastColumn="0" w:oddVBand="0" w:evenVBand="0" w:oddHBand="0" w:evenHBand="0" w:firstRowFirstColumn="0" w:firstRowLastColumn="0" w:lastRowFirstColumn="0" w:lastRowLastColumn="0"/>
            </w:pPr>
            <w:r>
              <w:t>Best regards,</w:t>
            </w:r>
          </w:p>
          <w:p w14:paraId="6C64E47F" w14:textId="77777777" w:rsidR="00AD5223" w:rsidRDefault="00AD5223" w:rsidP="007122FC">
            <w:pPr>
              <w:pStyle w:val="Body"/>
              <w:cnfStyle w:val="000000000000" w:firstRow="0" w:lastRow="0" w:firstColumn="0" w:lastColumn="0" w:oddVBand="0" w:evenVBand="0" w:oddHBand="0" w:evenHBand="0" w:firstRowFirstColumn="0" w:firstRowLastColumn="0" w:lastRowFirstColumn="0" w:lastRowLastColumn="0"/>
            </w:pPr>
            <w:r>
              <w:t>[Your Name]</w:t>
            </w:r>
          </w:p>
          <w:p w14:paraId="759EDD03" w14:textId="77777777" w:rsidR="00AD5223" w:rsidRDefault="00AD5223" w:rsidP="007122FC">
            <w:pPr>
              <w:pStyle w:val="Body"/>
              <w:cnfStyle w:val="000000000000" w:firstRow="0" w:lastRow="0" w:firstColumn="0" w:lastColumn="0" w:oddVBand="0" w:evenVBand="0" w:oddHBand="0" w:evenHBand="0" w:firstRowFirstColumn="0" w:firstRowLastColumn="0" w:lastRowFirstColumn="0" w:lastRowLastColumn="0"/>
            </w:pPr>
            <w:r>
              <w:t>[Your Position]</w:t>
            </w:r>
          </w:p>
          <w:p w14:paraId="47ED250A" w14:textId="6FB2D855" w:rsidR="001403C3" w:rsidRDefault="001403C3" w:rsidP="007122FC">
            <w:pPr>
              <w:pStyle w:val="Body"/>
              <w:cnfStyle w:val="000000000000" w:firstRow="0" w:lastRow="0" w:firstColumn="0" w:lastColumn="0" w:oddVBand="0" w:evenVBand="0" w:oddHBand="0" w:evenHBand="0" w:firstRowFirstColumn="0" w:firstRowLastColumn="0" w:lastRowFirstColumn="0" w:lastRowLastColumn="0"/>
            </w:pPr>
            <w:r>
              <w:t>[Your Contact Information]</w:t>
            </w:r>
          </w:p>
          <w:p w14:paraId="6A91A61C" w14:textId="378B697E" w:rsidR="00AD5223" w:rsidRPr="001403C3" w:rsidRDefault="00C4596F" w:rsidP="007122FC">
            <w:pPr>
              <w:pStyle w:val="Body"/>
              <w:cnfStyle w:val="000000000000" w:firstRow="0" w:lastRow="0" w:firstColumn="0" w:lastColumn="0" w:oddVBand="0" w:evenVBand="0" w:oddHBand="0" w:evenHBand="0" w:firstRowFirstColumn="0" w:firstRowLastColumn="0" w:lastRowFirstColumn="0" w:lastRowLastColumn="0"/>
              <w:rPr>
                <w:b/>
                <w:bCs/>
              </w:rPr>
            </w:pPr>
            <w:r>
              <w:rPr>
                <w:b/>
                <w:bCs/>
              </w:rPr>
              <w:t>Company A</w:t>
            </w:r>
            <w:r w:rsidR="00AD5223" w:rsidRPr="001403C3">
              <w:rPr>
                <w:b/>
                <w:bCs/>
              </w:rPr>
              <w:t xml:space="preserve"> Solutions</w:t>
            </w:r>
          </w:p>
          <w:p w14:paraId="709E8145" w14:textId="186284E3" w:rsidR="00AD5223" w:rsidRDefault="00AD5223" w:rsidP="007122FC">
            <w:pPr>
              <w:pStyle w:val="Body"/>
              <w:cnfStyle w:val="000000000000" w:firstRow="0" w:lastRow="0" w:firstColumn="0" w:lastColumn="0" w:oddVBand="0" w:evenVBand="0" w:oddHBand="0" w:evenHBand="0" w:firstRowFirstColumn="0" w:firstRowLastColumn="0" w:lastRowFirstColumn="0" w:lastRowLastColumn="0"/>
            </w:pPr>
          </w:p>
        </w:tc>
      </w:tr>
    </w:tbl>
    <w:p w14:paraId="3F9C419C" w14:textId="77777777" w:rsidR="00DE0D67" w:rsidRPr="00DE0D67" w:rsidRDefault="00DE0D67" w:rsidP="00DE0D67"/>
    <w:p w14:paraId="61C34B7C" w14:textId="77777777" w:rsidR="001403C3" w:rsidRDefault="001403C3">
      <w:pPr>
        <w:spacing w:after="160" w:line="278" w:lineRule="auto"/>
        <w:rPr>
          <w:rFonts w:asciiTheme="majorHAnsi" w:eastAsiaTheme="majorEastAsia" w:hAnsiTheme="majorHAnsi" w:cstheme="majorBidi"/>
          <w:color w:val="C00000"/>
          <w:sz w:val="32"/>
          <w:szCs w:val="28"/>
        </w:rPr>
      </w:pPr>
      <w:r>
        <w:br w:type="page"/>
      </w:r>
    </w:p>
    <w:p w14:paraId="07245B1F" w14:textId="33265CCF" w:rsidR="00F244A4" w:rsidRDefault="00F244A4" w:rsidP="00F244A4">
      <w:pPr>
        <w:pStyle w:val="Heading3"/>
      </w:pPr>
      <w:bookmarkStart w:id="23" w:name="_Toc212647912"/>
      <w:r>
        <w:lastRenderedPageBreak/>
        <w:t>Resolution Confirmation</w:t>
      </w:r>
      <w:bookmarkEnd w:id="23"/>
    </w:p>
    <w:tbl>
      <w:tblPr>
        <w:tblStyle w:val="ListTable2-Accent1"/>
        <w:tblW w:w="0" w:type="auto"/>
        <w:tblLook w:val="04A0" w:firstRow="1" w:lastRow="0" w:firstColumn="1" w:lastColumn="0" w:noHBand="0" w:noVBand="1"/>
      </w:tblPr>
      <w:tblGrid>
        <w:gridCol w:w="1985"/>
        <w:gridCol w:w="7365"/>
      </w:tblGrid>
      <w:tr w:rsidR="001403C3" w14:paraId="1FF7641D" w14:textId="77777777" w:rsidTr="00547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B3476AB" w14:textId="77777777" w:rsidR="001403C3" w:rsidRDefault="001403C3" w:rsidP="007122FC">
            <w:pPr>
              <w:pStyle w:val="Body"/>
            </w:pPr>
            <w:r>
              <w:t>Email Fields</w:t>
            </w:r>
          </w:p>
        </w:tc>
        <w:tc>
          <w:tcPr>
            <w:tcW w:w="7365" w:type="dxa"/>
          </w:tcPr>
          <w:p w14:paraId="56B95B7B" w14:textId="77777777" w:rsidR="001403C3" w:rsidRDefault="001403C3" w:rsidP="007122FC">
            <w:pPr>
              <w:pStyle w:val="Body"/>
              <w:cnfStyle w:val="100000000000" w:firstRow="1" w:lastRow="0" w:firstColumn="0" w:lastColumn="0" w:oddVBand="0" w:evenVBand="0" w:oddHBand="0" w:evenHBand="0" w:firstRowFirstColumn="0" w:firstRowLastColumn="0" w:lastRowFirstColumn="0" w:lastRowLastColumn="0"/>
            </w:pPr>
            <w:r>
              <w:t>Content</w:t>
            </w:r>
          </w:p>
        </w:tc>
      </w:tr>
      <w:tr w:rsidR="001403C3" w14:paraId="47E9435B" w14:textId="77777777" w:rsidTr="00547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0C86B9F" w14:textId="77777777" w:rsidR="001403C3" w:rsidRDefault="001403C3" w:rsidP="007122FC">
            <w:pPr>
              <w:pStyle w:val="Body"/>
            </w:pPr>
            <w:r>
              <w:t>Subject</w:t>
            </w:r>
          </w:p>
        </w:tc>
        <w:tc>
          <w:tcPr>
            <w:tcW w:w="7365" w:type="dxa"/>
          </w:tcPr>
          <w:p w14:paraId="53D5B0B7" w14:textId="4CA008D6" w:rsidR="001403C3" w:rsidRPr="00AD5223" w:rsidRDefault="001403C3" w:rsidP="007122FC">
            <w:pPr>
              <w:pStyle w:val="Body"/>
              <w:cnfStyle w:val="000000100000" w:firstRow="0" w:lastRow="0" w:firstColumn="0" w:lastColumn="0" w:oddVBand="0" w:evenVBand="0" w:oddHBand="1" w:evenHBand="0" w:firstRowFirstColumn="0" w:firstRowLastColumn="0" w:lastRowFirstColumn="0" w:lastRowLastColumn="0"/>
              <w:rPr>
                <w:b/>
                <w:bCs/>
              </w:rPr>
            </w:pPr>
            <w:r w:rsidRPr="001403C3">
              <w:rPr>
                <w:b/>
                <w:bCs/>
              </w:rPr>
              <w:t>Incident Resolved - [Service Restored]</w:t>
            </w:r>
          </w:p>
        </w:tc>
      </w:tr>
      <w:tr w:rsidR="001403C3" w14:paraId="6649AAB2" w14:textId="77777777" w:rsidTr="00547CB7">
        <w:tc>
          <w:tcPr>
            <w:cnfStyle w:val="001000000000" w:firstRow="0" w:lastRow="0" w:firstColumn="1" w:lastColumn="0" w:oddVBand="0" w:evenVBand="0" w:oddHBand="0" w:evenHBand="0" w:firstRowFirstColumn="0" w:firstRowLastColumn="0" w:lastRowFirstColumn="0" w:lastRowLastColumn="0"/>
            <w:tcW w:w="1985" w:type="dxa"/>
          </w:tcPr>
          <w:p w14:paraId="5AC9E2F5" w14:textId="77777777" w:rsidR="001403C3" w:rsidRDefault="001403C3" w:rsidP="007122FC">
            <w:pPr>
              <w:pStyle w:val="Body"/>
            </w:pPr>
            <w:r>
              <w:t>Body</w:t>
            </w:r>
          </w:p>
        </w:tc>
        <w:tc>
          <w:tcPr>
            <w:tcW w:w="7365" w:type="dxa"/>
          </w:tcPr>
          <w:p w14:paraId="0E14B63C" w14:textId="77777777" w:rsidR="001403C3" w:rsidRDefault="001403C3" w:rsidP="007122FC">
            <w:pPr>
              <w:pStyle w:val="Body"/>
              <w:cnfStyle w:val="000000000000" w:firstRow="0" w:lastRow="0" w:firstColumn="0" w:lastColumn="0" w:oddVBand="0" w:evenVBand="0" w:oddHBand="0" w:evenHBand="0" w:firstRowFirstColumn="0" w:firstRowLastColumn="0" w:lastRowFirstColumn="0" w:lastRowLastColumn="0"/>
            </w:pPr>
            <w:r>
              <w:t>Dear [Client Name],</w:t>
            </w:r>
          </w:p>
          <w:p w14:paraId="2DFE0654" w14:textId="77777777" w:rsidR="001403C3" w:rsidRPr="001403C3" w:rsidRDefault="001403C3" w:rsidP="001403C3">
            <w:pPr>
              <w:cnfStyle w:val="000000000000" w:firstRow="0" w:lastRow="0" w:firstColumn="0" w:lastColumn="0" w:oddVBand="0" w:evenVBand="0" w:oddHBand="0" w:evenHBand="0" w:firstRowFirstColumn="0" w:firstRowLastColumn="0" w:lastRowFirstColumn="0" w:lastRowLastColumn="0"/>
            </w:pPr>
            <w:r w:rsidRPr="001403C3">
              <w:t>We are pleased to inform you that the incident affecting [specific services/kiosks] has been resolved. The service has been restored as of [timestamp].</w:t>
            </w:r>
          </w:p>
          <w:p w14:paraId="76142A80" w14:textId="77777777" w:rsidR="001403C3" w:rsidRPr="001403C3" w:rsidRDefault="001403C3" w:rsidP="005A3FFC">
            <w:pPr>
              <w:pStyle w:val="bullettable"/>
              <w:cnfStyle w:val="000000000000" w:firstRow="0" w:lastRow="0" w:firstColumn="0" w:lastColumn="0" w:oddVBand="0" w:evenVBand="0" w:oddHBand="0" w:evenHBand="0" w:firstRowFirstColumn="0" w:firstRowLastColumn="0" w:lastRowFirstColumn="0" w:lastRowLastColumn="0"/>
            </w:pPr>
            <w:r w:rsidRPr="001403C3">
              <w:t>Incident Start Time: [Timestamp]</w:t>
            </w:r>
          </w:p>
          <w:p w14:paraId="7EAF7425" w14:textId="77777777" w:rsidR="001403C3" w:rsidRPr="001403C3" w:rsidRDefault="001403C3" w:rsidP="005A3FFC">
            <w:pPr>
              <w:pStyle w:val="bullettable"/>
              <w:cnfStyle w:val="000000000000" w:firstRow="0" w:lastRow="0" w:firstColumn="0" w:lastColumn="0" w:oddVBand="0" w:evenVBand="0" w:oddHBand="0" w:evenHBand="0" w:firstRowFirstColumn="0" w:firstRowLastColumn="0" w:lastRowFirstColumn="0" w:lastRowLastColumn="0"/>
            </w:pPr>
            <w:r w:rsidRPr="001403C3">
              <w:t>Resolution Time: [Timestamp]</w:t>
            </w:r>
          </w:p>
          <w:p w14:paraId="2C07B531" w14:textId="77777777" w:rsidR="001403C3" w:rsidRPr="001403C3" w:rsidRDefault="001403C3" w:rsidP="005A3FFC">
            <w:pPr>
              <w:pStyle w:val="bullettable"/>
              <w:cnfStyle w:val="000000000000" w:firstRow="0" w:lastRow="0" w:firstColumn="0" w:lastColumn="0" w:oddVBand="0" w:evenVBand="0" w:oddHBand="0" w:evenHBand="0" w:firstRowFirstColumn="0" w:firstRowLastColumn="0" w:lastRowFirstColumn="0" w:lastRowLastColumn="0"/>
              <w:rPr>
                <w:b/>
                <w:bCs/>
              </w:rPr>
            </w:pPr>
            <w:r w:rsidRPr="001403C3">
              <w:rPr>
                <w:b/>
                <w:bCs/>
              </w:rPr>
              <w:t xml:space="preserve">Root Cause: </w:t>
            </w:r>
            <w:r w:rsidRPr="001403C3">
              <w:t>[Brief description]</w:t>
            </w:r>
          </w:p>
          <w:p w14:paraId="077C78C2" w14:textId="3A9DDD6F" w:rsidR="001403C3" w:rsidRPr="001403C3" w:rsidRDefault="001403C3" w:rsidP="005A3FFC">
            <w:pPr>
              <w:pStyle w:val="bullettable"/>
              <w:cnfStyle w:val="000000000000" w:firstRow="0" w:lastRow="0" w:firstColumn="0" w:lastColumn="0" w:oddVBand="0" w:evenVBand="0" w:oddHBand="0" w:evenHBand="0" w:firstRowFirstColumn="0" w:firstRowLastColumn="0" w:lastRowFirstColumn="0" w:lastRowLastColumn="0"/>
              <w:rPr>
                <w:b/>
                <w:bCs/>
              </w:rPr>
            </w:pPr>
            <w:r w:rsidRPr="001403C3">
              <w:rPr>
                <w:b/>
                <w:bCs/>
              </w:rPr>
              <w:t xml:space="preserve">Preventative Measures: </w:t>
            </w:r>
            <w:r w:rsidRPr="001403C3">
              <w:t>[Steps being taken to prevent recurrence]</w:t>
            </w:r>
          </w:p>
          <w:p w14:paraId="114510F8" w14:textId="77777777" w:rsidR="001403C3" w:rsidRPr="001403C3" w:rsidRDefault="001403C3" w:rsidP="001403C3">
            <w:pPr>
              <w:cnfStyle w:val="000000000000" w:firstRow="0" w:lastRow="0" w:firstColumn="0" w:lastColumn="0" w:oddVBand="0" w:evenVBand="0" w:oddHBand="0" w:evenHBand="0" w:firstRowFirstColumn="0" w:firstRowLastColumn="0" w:lastRowFirstColumn="0" w:lastRowLastColumn="0"/>
            </w:pPr>
            <w:r w:rsidRPr="001403C3">
              <w:t>We sincerely apologize for any inconvenience caused and thank you for your patience.</w:t>
            </w:r>
          </w:p>
          <w:p w14:paraId="77A9856F" w14:textId="77777777" w:rsidR="001403C3" w:rsidRDefault="001403C3" w:rsidP="007122FC">
            <w:pPr>
              <w:pStyle w:val="Body"/>
              <w:cnfStyle w:val="000000000000" w:firstRow="0" w:lastRow="0" w:firstColumn="0" w:lastColumn="0" w:oddVBand="0" w:evenVBand="0" w:oddHBand="0" w:evenHBand="0" w:firstRowFirstColumn="0" w:firstRowLastColumn="0" w:lastRowFirstColumn="0" w:lastRowLastColumn="0"/>
            </w:pPr>
          </w:p>
          <w:p w14:paraId="3D70E78A" w14:textId="77777777" w:rsidR="001403C3" w:rsidRDefault="001403C3" w:rsidP="007122FC">
            <w:pPr>
              <w:pStyle w:val="Body"/>
              <w:cnfStyle w:val="000000000000" w:firstRow="0" w:lastRow="0" w:firstColumn="0" w:lastColumn="0" w:oddVBand="0" w:evenVBand="0" w:oddHBand="0" w:evenHBand="0" w:firstRowFirstColumn="0" w:firstRowLastColumn="0" w:lastRowFirstColumn="0" w:lastRowLastColumn="0"/>
            </w:pPr>
            <w:r>
              <w:t>Best regards,</w:t>
            </w:r>
          </w:p>
          <w:p w14:paraId="2F6F687C" w14:textId="77777777" w:rsidR="001403C3" w:rsidRDefault="001403C3" w:rsidP="007122FC">
            <w:pPr>
              <w:pStyle w:val="Body"/>
              <w:cnfStyle w:val="000000000000" w:firstRow="0" w:lastRow="0" w:firstColumn="0" w:lastColumn="0" w:oddVBand="0" w:evenVBand="0" w:oddHBand="0" w:evenHBand="0" w:firstRowFirstColumn="0" w:firstRowLastColumn="0" w:lastRowFirstColumn="0" w:lastRowLastColumn="0"/>
            </w:pPr>
            <w:r>
              <w:t>[Your Name]</w:t>
            </w:r>
          </w:p>
          <w:p w14:paraId="60081E3C" w14:textId="77777777" w:rsidR="001403C3" w:rsidRDefault="001403C3" w:rsidP="007122FC">
            <w:pPr>
              <w:pStyle w:val="Body"/>
              <w:cnfStyle w:val="000000000000" w:firstRow="0" w:lastRow="0" w:firstColumn="0" w:lastColumn="0" w:oddVBand="0" w:evenVBand="0" w:oddHBand="0" w:evenHBand="0" w:firstRowFirstColumn="0" w:firstRowLastColumn="0" w:lastRowFirstColumn="0" w:lastRowLastColumn="0"/>
            </w:pPr>
            <w:r>
              <w:t>[Your Position]</w:t>
            </w:r>
          </w:p>
          <w:p w14:paraId="327CBEB0" w14:textId="77777777" w:rsidR="001403C3" w:rsidRDefault="001403C3" w:rsidP="007122FC">
            <w:pPr>
              <w:pStyle w:val="Body"/>
              <w:cnfStyle w:val="000000000000" w:firstRow="0" w:lastRow="0" w:firstColumn="0" w:lastColumn="0" w:oddVBand="0" w:evenVBand="0" w:oddHBand="0" w:evenHBand="0" w:firstRowFirstColumn="0" w:firstRowLastColumn="0" w:lastRowFirstColumn="0" w:lastRowLastColumn="0"/>
            </w:pPr>
            <w:r>
              <w:t>[Your Contact Information]</w:t>
            </w:r>
          </w:p>
          <w:p w14:paraId="76AC2613" w14:textId="0CB249D7" w:rsidR="001403C3" w:rsidRPr="001403C3" w:rsidRDefault="00C4596F" w:rsidP="007122FC">
            <w:pPr>
              <w:pStyle w:val="Body"/>
              <w:cnfStyle w:val="000000000000" w:firstRow="0" w:lastRow="0" w:firstColumn="0" w:lastColumn="0" w:oddVBand="0" w:evenVBand="0" w:oddHBand="0" w:evenHBand="0" w:firstRowFirstColumn="0" w:firstRowLastColumn="0" w:lastRowFirstColumn="0" w:lastRowLastColumn="0"/>
              <w:rPr>
                <w:b/>
                <w:bCs/>
              </w:rPr>
            </w:pPr>
            <w:r>
              <w:rPr>
                <w:b/>
                <w:bCs/>
              </w:rPr>
              <w:t>Company A</w:t>
            </w:r>
            <w:r w:rsidR="001403C3" w:rsidRPr="001403C3">
              <w:rPr>
                <w:b/>
                <w:bCs/>
              </w:rPr>
              <w:t xml:space="preserve"> Solutions</w:t>
            </w:r>
          </w:p>
          <w:p w14:paraId="453D9353" w14:textId="77777777" w:rsidR="001403C3" w:rsidRDefault="001403C3" w:rsidP="007122FC">
            <w:pPr>
              <w:pStyle w:val="Body"/>
              <w:cnfStyle w:val="000000000000" w:firstRow="0" w:lastRow="0" w:firstColumn="0" w:lastColumn="0" w:oddVBand="0" w:evenVBand="0" w:oddHBand="0" w:evenHBand="0" w:firstRowFirstColumn="0" w:firstRowLastColumn="0" w:lastRowFirstColumn="0" w:lastRowLastColumn="0"/>
            </w:pPr>
          </w:p>
        </w:tc>
      </w:tr>
    </w:tbl>
    <w:p w14:paraId="5C62E245" w14:textId="77777777" w:rsidR="00F244A4" w:rsidRDefault="00F244A4" w:rsidP="00F244A4"/>
    <w:p w14:paraId="682EEC84" w14:textId="77777777" w:rsidR="001403C3" w:rsidRPr="001403C3" w:rsidRDefault="001403C3" w:rsidP="001403C3">
      <w:pPr>
        <w:pStyle w:val="Body"/>
      </w:pPr>
    </w:p>
    <w:p w14:paraId="3708286C" w14:textId="77777777" w:rsidR="0016053A" w:rsidRDefault="0016053A">
      <w:pPr>
        <w:spacing w:after="160" w:line="278" w:lineRule="auto"/>
        <w:rPr>
          <w:rFonts w:asciiTheme="majorHAnsi" w:eastAsiaTheme="majorEastAsia" w:hAnsiTheme="majorHAnsi" w:cstheme="majorBidi"/>
          <w:color w:val="C00000"/>
          <w:sz w:val="32"/>
          <w:szCs w:val="28"/>
        </w:rPr>
      </w:pPr>
      <w:r>
        <w:br w:type="page"/>
      </w:r>
    </w:p>
    <w:p w14:paraId="2EFC4103" w14:textId="41E63190" w:rsidR="00F244A4" w:rsidRDefault="00F244A4" w:rsidP="00F244A4">
      <w:pPr>
        <w:pStyle w:val="Heading3"/>
      </w:pPr>
      <w:bookmarkStart w:id="24" w:name="_Toc212647913"/>
      <w:r>
        <w:lastRenderedPageBreak/>
        <w:t xml:space="preserve">Google </w:t>
      </w:r>
      <w:r w:rsidR="00DE0D67">
        <w:t xml:space="preserve">Notification </w:t>
      </w:r>
      <w:r>
        <w:t>Template</w:t>
      </w:r>
      <w:bookmarkEnd w:id="24"/>
    </w:p>
    <w:tbl>
      <w:tblPr>
        <w:tblStyle w:val="ListTable2-Accent1"/>
        <w:tblW w:w="0" w:type="auto"/>
        <w:tblLook w:val="04A0" w:firstRow="1" w:lastRow="0" w:firstColumn="1" w:lastColumn="0" w:noHBand="0" w:noVBand="1"/>
      </w:tblPr>
      <w:tblGrid>
        <w:gridCol w:w="1985"/>
        <w:gridCol w:w="7365"/>
      </w:tblGrid>
      <w:tr w:rsidR="00F244A4" w14:paraId="79600729" w14:textId="77777777" w:rsidTr="00547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E56EDC1" w14:textId="1852F482" w:rsidR="00F244A4" w:rsidRDefault="00F244A4" w:rsidP="003316CC">
            <w:pPr>
              <w:pStyle w:val="Body"/>
            </w:pPr>
            <w:r>
              <w:t>Fields</w:t>
            </w:r>
          </w:p>
        </w:tc>
        <w:tc>
          <w:tcPr>
            <w:tcW w:w="7365" w:type="dxa"/>
          </w:tcPr>
          <w:p w14:paraId="07EBBA8A" w14:textId="77777777" w:rsidR="00F244A4" w:rsidRDefault="00F244A4" w:rsidP="003316CC">
            <w:pPr>
              <w:pStyle w:val="Body"/>
              <w:cnfStyle w:val="100000000000" w:firstRow="1" w:lastRow="0" w:firstColumn="0" w:lastColumn="0" w:oddVBand="0" w:evenVBand="0" w:oddHBand="0" w:evenHBand="0" w:firstRowFirstColumn="0" w:firstRowLastColumn="0" w:lastRowFirstColumn="0" w:lastRowLastColumn="0"/>
            </w:pPr>
            <w:r>
              <w:t>Content</w:t>
            </w:r>
          </w:p>
        </w:tc>
      </w:tr>
      <w:tr w:rsidR="00F244A4" w14:paraId="21C38284" w14:textId="77777777" w:rsidTr="00547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3FFB796" w14:textId="417AE9C8" w:rsidR="00F244A4" w:rsidRDefault="00F244A4" w:rsidP="003316CC">
            <w:pPr>
              <w:pStyle w:val="Body"/>
            </w:pPr>
            <w:r>
              <w:t>Subject</w:t>
            </w:r>
          </w:p>
        </w:tc>
        <w:tc>
          <w:tcPr>
            <w:tcW w:w="7365" w:type="dxa"/>
          </w:tcPr>
          <w:p w14:paraId="3432F3E6" w14:textId="77777777" w:rsidR="00F244A4" w:rsidRDefault="00F244A4" w:rsidP="003316CC">
            <w:pPr>
              <w:pStyle w:val="Body"/>
              <w:cnfStyle w:val="000000100000" w:firstRow="0" w:lastRow="0" w:firstColumn="0" w:lastColumn="0" w:oddVBand="0" w:evenVBand="0" w:oddHBand="1" w:evenHBand="0" w:firstRowFirstColumn="0" w:firstRowLastColumn="0" w:lastRowFirstColumn="0" w:lastRowLastColumn="0"/>
            </w:pPr>
            <w:r>
              <w:t xml:space="preserve">(Sample) </w:t>
            </w:r>
            <w:r w:rsidRPr="00AB40D5">
              <w:t>Major Outage – Stuff Station, Grab and Go, Vision Server</w:t>
            </w:r>
          </w:p>
        </w:tc>
      </w:tr>
      <w:tr w:rsidR="00F244A4" w14:paraId="3B7D7B2C" w14:textId="77777777" w:rsidTr="00547CB7">
        <w:tc>
          <w:tcPr>
            <w:cnfStyle w:val="001000000000" w:firstRow="0" w:lastRow="0" w:firstColumn="1" w:lastColumn="0" w:oddVBand="0" w:evenVBand="0" w:oddHBand="0" w:evenHBand="0" w:firstRowFirstColumn="0" w:firstRowLastColumn="0" w:lastRowFirstColumn="0" w:lastRowLastColumn="0"/>
            <w:tcW w:w="1985" w:type="dxa"/>
          </w:tcPr>
          <w:p w14:paraId="6472D220" w14:textId="23676D3B" w:rsidR="00F244A4" w:rsidRDefault="00F244A4" w:rsidP="003316CC">
            <w:pPr>
              <w:pStyle w:val="Body"/>
            </w:pPr>
            <w:r>
              <w:t>Body</w:t>
            </w:r>
          </w:p>
        </w:tc>
        <w:tc>
          <w:tcPr>
            <w:tcW w:w="7365" w:type="dxa"/>
          </w:tcPr>
          <w:p w14:paraId="23F3FD1A" w14:textId="77777777" w:rsidR="00F244A4" w:rsidRDefault="00F244A4" w:rsidP="005A3FFC">
            <w:pPr>
              <w:pStyle w:val="bullettable"/>
              <w:cnfStyle w:val="000000000000" w:firstRow="0" w:lastRow="0" w:firstColumn="0" w:lastColumn="0" w:oddVBand="0" w:evenVBand="0" w:oddHBand="0" w:evenHBand="0" w:firstRowFirstColumn="0" w:firstRowLastColumn="0" w:lastRowFirstColumn="0" w:lastRowLastColumn="0"/>
            </w:pPr>
            <w:r w:rsidRPr="00AB40D5">
              <w:rPr>
                <w:b/>
                <w:bCs/>
              </w:rPr>
              <w:t>Summary of Services Down</w:t>
            </w:r>
            <w:r>
              <w:rPr>
                <w:b/>
                <w:bCs/>
              </w:rPr>
              <w:t xml:space="preserve">: </w:t>
            </w:r>
            <w:r>
              <w:t xml:space="preserve">For example, </w:t>
            </w:r>
            <w:r w:rsidRPr="00153DEC">
              <w:t>Google Vision instance for stuff station and Grab and Go was down again, and it is showing bad gateway/protocol. While it is down, the user's experience will show that the UI is not responding and will be stuck on a white screen.</w:t>
            </w:r>
            <w:r>
              <w:t xml:space="preserve"> </w:t>
            </w:r>
          </w:p>
          <w:p w14:paraId="6241A25D" w14:textId="77777777" w:rsidR="00F244A4" w:rsidRDefault="00F244A4" w:rsidP="005A3FFC">
            <w:pPr>
              <w:pStyle w:val="bullettable"/>
              <w:cnfStyle w:val="000000000000" w:firstRow="0" w:lastRow="0" w:firstColumn="0" w:lastColumn="0" w:oddVBand="0" w:evenVBand="0" w:oddHBand="0" w:evenHBand="0" w:firstRowFirstColumn="0" w:firstRowLastColumn="0" w:lastRowFirstColumn="0" w:lastRowLastColumn="0"/>
            </w:pPr>
            <w:r w:rsidRPr="00AB40D5">
              <w:rPr>
                <w:b/>
                <w:bCs/>
              </w:rPr>
              <w:t>Localization</w:t>
            </w:r>
            <w:r>
              <w:t xml:space="preserve">: For example, </w:t>
            </w:r>
            <w:r w:rsidRPr="00153DEC">
              <w:rPr>
                <w:i/>
                <w:iCs/>
              </w:rPr>
              <w:t>AMER, EMEA, LATAM or global</w:t>
            </w:r>
            <w:r>
              <w:t xml:space="preserve">. </w:t>
            </w:r>
          </w:p>
          <w:p w14:paraId="0AFEB469" w14:textId="77777777" w:rsidR="00F244A4" w:rsidRDefault="00F244A4" w:rsidP="005A3FFC">
            <w:pPr>
              <w:pStyle w:val="bullettable"/>
              <w:cnfStyle w:val="000000000000" w:firstRow="0" w:lastRow="0" w:firstColumn="0" w:lastColumn="0" w:oddVBand="0" w:evenVBand="0" w:oddHBand="0" w:evenHBand="0" w:firstRowFirstColumn="0" w:firstRowLastColumn="0" w:lastRowFirstColumn="0" w:lastRowLastColumn="0"/>
            </w:pPr>
            <w:r>
              <w:rPr>
                <w:b/>
                <w:bCs/>
              </w:rPr>
              <w:t>Occurrence</w:t>
            </w:r>
            <w:r>
              <w:t xml:space="preserve">: For example, </w:t>
            </w:r>
            <w:r w:rsidRPr="00260E5B">
              <w:rPr>
                <w:i/>
                <w:iCs/>
              </w:rPr>
              <w:t>11:30 AM EDT</w:t>
            </w:r>
          </w:p>
          <w:p w14:paraId="685BE5D3" w14:textId="77777777" w:rsidR="00F244A4" w:rsidRDefault="00F244A4" w:rsidP="005A3FFC">
            <w:pPr>
              <w:pStyle w:val="bullettable"/>
              <w:cnfStyle w:val="000000000000" w:firstRow="0" w:lastRow="0" w:firstColumn="0" w:lastColumn="0" w:oddVBand="0" w:evenVBand="0" w:oddHBand="0" w:evenHBand="0" w:firstRowFirstColumn="0" w:firstRowLastColumn="0" w:lastRowFirstColumn="0" w:lastRowLastColumn="0"/>
            </w:pPr>
            <w:r w:rsidRPr="00AB40D5">
              <w:rPr>
                <w:b/>
                <w:bCs/>
              </w:rPr>
              <w:t>ETA for Resolution</w:t>
            </w:r>
            <w:r>
              <w:t xml:space="preserve">: Provide if available; otherwise, state </w:t>
            </w:r>
            <w:r w:rsidRPr="004A57BA">
              <w:rPr>
                <w:i/>
                <w:iCs/>
              </w:rPr>
              <w:t>Unknown</w:t>
            </w:r>
            <w:r>
              <w:t>.</w:t>
            </w:r>
          </w:p>
          <w:p w14:paraId="288CCD02" w14:textId="77777777" w:rsidR="00F244A4" w:rsidRDefault="00F244A4" w:rsidP="005A3FFC">
            <w:pPr>
              <w:pStyle w:val="bullettable"/>
              <w:cnfStyle w:val="000000000000" w:firstRow="0" w:lastRow="0" w:firstColumn="0" w:lastColumn="0" w:oddVBand="0" w:evenVBand="0" w:oddHBand="0" w:evenHBand="0" w:firstRowFirstColumn="0" w:firstRowLastColumn="0" w:lastRowFirstColumn="0" w:lastRowLastColumn="0"/>
            </w:pPr>
            <w:r w:rsidRPr="00AB40D5">
              <w:rPr>
                <w:b/>
                <w:bCs/>
              </w:rPr>
              <w:t>Additional Contact Info</w:t>
            </w:r>
            <w:r>
              <w:t xml:space="preserve">: Provide any relevant contact details. </w:t>
            </w:r>
          </w:p>
          <w:p w14:paraId="3CA19B25" w14:textId="77777777" w:rsidR="00F244A4" w:rsidRDefault="00F244A4" w:rsidP="005A3FFC">
            <w:pPr>
              <w:pStyle w:val="bullettable"/>
              <w:cnfStyle w:val="000000000000" w:firstRow="0" w:lastRow="0" w:firstColumn="0" w:lastColumn="0" w:oddVBand="0" w:evenVBand="0" w:oddHBand="0" w:evenHBand="0" w:firstRowFirstColumn="0" w:firstRowLastColumn="0" w:lastRowFirstColumn="0" w:lastRowLastColumn="0"/>
            </w:pPr>
            <w:r>
              <w:rPr>
                <w:b/>
                <w:bCs/>
              </w:rPr>
              <w:t>Odoo ID</w:t>
            </w:r>
            <w:r>
              <w:t>: Include the ticket ID for reference.</w:t>
            </w:r>
          </w:p>
          <w:p w14:paraId="1EC9B6FB" w14:textId="77777777" w:rsidR="00F244A4" w:rsidRDefault="00F244A4" w:rsidP="005A3FFC">
            <w:pPr>
              <w:pStyle w:val="bullettable"/>
              <w:cnfStyle w:val="000000000000" w:firstRow="0" w:lastRow="0" w:firstColumn="0" w:lastColumn="0" w:oddVBand="0" w:evenVBand="0" w:oddHBand="0" w:evenHBand="0" w:firstRowFirstColumn="0" w:firstRowLastColumn="0" w:lastRowFirstColumn="0" w:lastRowLastColumn="0"/>
            </w:pPr>
            <w:r>
              <w:t>Status</w:t>
            </w:r>
            <w:r w:rsidRPr="00540B4A">
              <w:t>:</w:t>
            </w:r>
            <w:r>
              <w:t xml:space="preserve"> </w:t>
            </w:r>
            <w:r w:rsidRPr="00F913DB">
              <w:t>Resolved</w:t>
            </w:r>
            <w:r>
              <w:t xml:space="preserve">, </w:t>
            </w:r>
            <w:r w:rsidRPr="00F913DB">
              <w:t>Open</w:t>
            </w:r>
            <w:r>
              <w:t>, etc.</w:t>
            </w:r>
          </w:p>
        </w:tc>
      </w:tr>
    </w:tbl>
    <w:p w14:paraId="57EB2578" w14:textId="77777777" w:rsidR="00F244A4" w:rsidRDefault="00F244A4" w:rsidP="00F244A4"/>
    <w:p w14:paraId="50C2116D" w14:textId="19A8A667" w:rsidR="00F244A4" w:rsidRDefault="00204DAD" w:rsidP="00204DAD">
      <w:pPr>
        <w:pStyle w:val="Heading2"/>
      </w:pPr>
      <w:bookmarkStart w:id="25" w:name="_Toc212647914"/>
      <w:r>
        <w:t>Post-</w:t>
      </w:r>
      <w:r w:rsidR="008435D4">
        <w:t>Mortem</w:t>
      </w:r>
      <w:r>
        <w:t xml:space="preserve"> Review</w:t>
      </w:r>
      <w:bookmarkEnd w:id="25"/>
    </w:p>
    <w:p w14:paraId="528ACCCD" w14:textId="77777777" w:rsidR="00204DAD" w:rsidRDefault="00204DAD" w:rsidP="00AC4D1C">
      <w:pPr>
        <w:pStyle w:val="Bulletitems"/>
      </w:pPr>
      <w:r>
        <w:t>Schedule a debrief within 48 hours of resolution.</w:t>
      </w:r>
    </w:p>
    <w:p w14:paraId="0680F928" w14:textId="77777777" w:rsidR="009A2C45" w:rsidRDefault="009A2C45" w:rsidP="00AC4D1C">
      <w:pPr>
        <w:pStyle w:val="Bulletitems"/>
      </w:pPr>
      <w:r>
        <w:t>Produce an RCA if required.</w:t>
      </w:r>
    </w:p>
    <w:p w14:paraId="67ECB8D0" w14:textId="077DF732" w:rsidR="00204DAD" w:rsidRDefault="00204DAD" w:rsidP="00AC4D1C">
      <w:pPr>
        <w:pStyle w:val="Bulletitems"/>
      </w:pPr>
      <w:r>
        <w:t>Prepare the root cause analysis if required.</w:t>
      </w:r>
    </w:p>
    <w:p w14:paraId="31DFB14F" w14:textId="77777777" w:rsidR="00204DAD" w:rsidRDefault="00204DAD" w:rsidP="00AC4D1C">
      <w:pPr>
        <w:pStyle w:val="Bulletitems"/>
      </w:pPr>
      <w:r>
        <w:t>Gather feedback on communication effectiveness.</w:t>
      </w:r>
    </w:p>
    <w:p w14:paraId="7323F4EE" w14:textId="6DA1FF8F" w:rsidR="00204DAD" w:rsidRPr="00204DAD" w:rsidRDefault="00204DAD" w:rsidP="00AC4D1C">
      <w:pPr>
        <w:pStyle w:val="Bulletitems"/>
      </w:pPr>
      <w:r>
        <w:t>Update the playbook based on lessons learned.</w:t>
      </w:r>
    </w:p>
    <w:p w14:paraId="7309484E" w14:textId="77777777" w:rsidR="00F244A4" w:rsidRDefault="00F244A4" w:rsidP="00F244A4">
      <w:pPr>
        <w:spacing w:after="160" w:line="278" w:lineRule="auto"/>
        <w:rPr>
          <w:rFonts w:asciiTheme="majorHAnsi" w:eastAsiaTheme="majorEastAsia" w:hAnsiTheme="majorHAnsi" w:cstheme="majorBidi"/>
          <w:color w:val="C00000"/>
          <w:sz w:val="36"/>
          <w:szCs w:val="32"/>
        </w:rPr>
      </w:pPr>
      <w:r>
        <w:br w:type="page"/>
      </w:r>
    </w:p>
    <w:p w14:paraId="404B8D2F" w14:textId="5DF92F26" w:rsidR="00D0197B" w:rsidRDefault="00896AF2" w:rsidP="00530A2A">
      <w:pPr>
        <w:pStyle w:val="Heading1"/>
      </w:pPr>
      <w:bookmarkStart w:id="26" w:name="_Toc212647915"/>
      <w:r>
        <w:lastRenderedPageBreak/>
        <w:t xml:space="preserve">Contact </w:t>
      </w:r>
      <w:r w:rsidR="00A17BDC">
        <w:t>and Notification List</w:t>
      </w:r>
      <w:bookmarkEnd w:id="26"/>
    </w:p>
    <w:p w14:paraId="24E3205B" w14:textId="394E5B98" w:rsidR="006E1AD7" w:rsidRPr="00AA2460" w:rsidRDefault="00B57847" w:rsidP="00AA2460">
      <w:pPr>
        <w:pStyle w:val="Body"/>
      </w:pPr>
      <w:r>
        <w:t>U</w:t>
      </w:r>
      <w:r w:rsidRPr="00B57847">
        <w:t xml:space="preserve">se the details provided below to get the contact information and notification list for each company. </w:t>
      </w:r>
    </w:p>
    <w:p w14:paraId="544EC041" w14:textId="32202DDB" w:rsidR="00D94C2A" w:rsidRDefault="00C4596F" w:rsidP="00FC51DF">
      <w:pPr>
        <w:pStyle w:val="Heading2"/>
      </w:pPr>
      <w:bookmarkStart w:id="27" w:name="_Toc212647916"/>
      <w:r>
        <w:t>Company A</w:t>
      </w:r>
      <w:r w:rsidR="006D200B">
        <w:t xml:space="preserve"> Solutions</w:t>
      </w:r>
      <w:bookmarkEnd w:id="27"/>
    </w:p>
    <w:tbl>
      <w:tblPr>
        <w:tblStyle w:val="ListTable2-Accent1"/>
        <w:tblW w:w="0" w:type="auto"/>
        <w:tblLook w:val="04A0" w:firstRow="1" w:lastRow="0" w:firstColumn="1" w:lastColumn="0" w:noHBand="0" w:noVBand="1"/>
      </w:tblPr>
      <w:tblGrid>
        <w:gridCol w:w="2200"/>
        <w:gridCol w:w="3221"/>
        <w:gridCol w:w="1991"/>
      </w:tblGrid>
      <w:tr w:rsidR="00C4596F" w:rsidRPr="006D200B" w14:paraId="2D10228B" w14:textId="77777777" w:rsidTr="00547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57CCB2E0" w14:textId="77777777" w:rsidR="00C4596F" w:rsidRPr="006D200B" w:rsidRDefault="00C4596F" w:rsidP="00FC51DF">
            <w:pPr>
              <w:pStyle w:val="Body"/>
            </w:pPr>
            <w:r>
              <w:t>Contact Name</w:t>
            </w:r>
          </w:p>
        </w:tc>
        <w:tc>
          <w:tcPr>
            <w:tcW w:w="3221" w:type="dxa"/>
          </w:tcPr>
          <w:p w14:paraId="62F71703" w14:textId="77777777" w:rsidR="00C4596F" w:rsidRPr="006D200B" w:rsidRDefault="00C4596F" w:rsidP="00FC51DF">
            <w:pPr>
              <w:pStyle w:val="Body"/>
              <w:cnfStyle w:val="100000000000" w:firstRow="1" w:lastRow="0" w:firstColumn="0" w:lastColumn="0" w:oddVBand="0" w:evenVBand="0" w:oddHBand="0" w:evenHBand="0" w:firstRowFirstColumn="0" w:firstRowLastColumn="0" w:lastRowFirstColumn="0" w:lastRowLastColumn="0"/>
            </w:pPr>
            <w:r>
              <w:t>Email</w:t>
            </w:r>
          </w:p>
        </w:tc>
        <w:tc>
          <w:tcPr>
            <w:tcW w:w="1991" w:type="dxa"/>
          </w:tcPr>
          <w:p w14:paraId="3220BD6F" w14:textId="77777777" w:rsidR="00C4596F" w:rsidRPr="006D200B" w:rsidRDefault="00C4596F" w:rsidP="00FC51DF">
            <w:pPr>
              <w:pStyle w:val="Body"/>
              <w:cnfStyle w:val="100000000000" w:firstRow="1" w:lastRow="0" w:firstColumn="0" w:lastColumn="0" w:oddVBand="0" w:evenVBand="0" w:oddHBand="0" w:evenHBand="0" w:firstRowFirstColumn="0" w:firstRowLastColumn="0" w:lastRowFirstColumn="0" w:lastRowLastColumn="0"/>
            </w:pPr>
            <w:r>
              <w:t>Contact Via</w:t>
            </w:r>
          </w:p>
        </w:tc>
      </w:tr>
    </w:tbl>
    <w:p w14:paraId="307CFC1D" w14:textId="293C6C4D" w:rsidR="00557DBA" w:rsidRDefault="00DF1B69" w:rsidP="00DF1B69">
      <w:pPr>
        <w:pStyle w:val="Heading2"/>
      </w:pPr>
      <w:bookmarkStart w:id="28" w:name="_Toc212647917"/>
      <w:r>
        <w:t>Customer Contact List</w:t>
      </w:r>
      <w:bookmarkEnd w:id="28"/>
    </w:p>
    <w:p w14:paraId="1CF31945" w14:textId="5DA48A81" w:rsidR="00DF1B69" w:rsidRDefault="00E12467" w:rsidP="00DF1B69">
      <w:r>
        <w:t>Use this list</w:t>
      </w:r>
      <w:r w:rsidR="00C05C5A">
        <w:t xml:space="preserve"> </w:t>
      </w:r>
      <w:r>
        <w:t>or Odoo to get the comprehensive contact list:</w:t>
      </w:r>
    </w:p>
    <w:p w14:paraId="0E738905" w14:textId="7F27B987" w:rsidR="00E12467" w:rsidRPr="00E12467" w:rsidRDefault="00E12467" w:rsidP="00E12467">
      <w:pPr>
        <w:pStyle w:val="Body"/>
      </w:pPr>
      <w:hyperlink r:id="rId29" w:history="1"/>
    </w:p>
    <w:p w14:paraId="4988179D" w14:textId="737E1BC5" w:rsidR="005C71F4" w:rsidRDefault="005C71F4" w:rsidP="00530A2A">
      <w:pPr>
        <w:pStyle w:val="Heading1"/>
      </w:pPr>
      <w:bookmarkStart w:id="29" w:name="_Email_and_Notification"/>
      <w:bookmarkStart w:id="30" w:name="_Toc212647918"/>
      <w:bookmarkEnd w:id="29"/>
      <w:r>
        <w:lastRenderedPageBreak/>
        <w:t>Important Links</w:t>
      </w:r>
      <w:bookmarkEnd w:id="30"/>
    </w:p>
    <w:p w14:paraId="541DC5B3" w14:textId="7A7472E0" w:rsidR="000D5619" w:rsidRDefault="0036148B" w:rsidP="006058DF">
      <w:pPr>
        <w:pStyle w:val="Bulletitems"/>
      </w:pPr>
      <w:r w:rsidRPr="009C0513">
        <w:t>https://</w:t>
      </w:r>
      <w:r w:rsidR="00C4596F" w:rsidRPr="009C0513">
        <w:t>Company A</w:t>
      </w:r>
      <w:r w:rsidRPr="009C0513">
        <w:t>solutions.freshdesk.com/support/login</w:t>
      </w:r>
    </w:p>
    <w:p w14:paraId="1B5F6BC4" w14:textId="77777777" w:rsidR="00D03BF3" w:rsidRDefault="00D03BF3">
      <w:pPr>
        <w:spacing w:after="160" w:line="278" w:lineRule="auto"/>
        <w:rPr>
          <w:rFonts w:asciiTheme="majorHAnsi" w:eastAsiaTheme="majorEastAsia" w:hAnsiTheme="majorHAnsi" w:cstheme="majorBidi"/>
          <w:color w:val="C00000"/>
          <w:sz w:val="44"/>
          <w:szCs w:val="40"/>
        </w:rPr>
      </w:pPr>
      <w:r>
        <w:br w:type="page"/>
      </w:r>
    </w:p>
    <w:p w14:paraId="678F75A6" w14:textId="3AC7BB0B" w:rsidR="006750FE" w:rsidRDefault="002200F3" w:rsidP="00530A2A">
      <w:pPr>
        <w:pStyle w:val="Heading1"/>
      </w:pPr>
      <w:bookmarkStart w:id="31" w:name="_Toc212647919"/>
      <w:r>
        <w:lastRenderedPageBreak/>
        <w:t>Definition of Terms</w:t>
      </w:r>
      <w:bookmarkEnd w:id="31"/>
    </w:p>
    <w:p w14:paraId="5CBF557E" w14:textId="5A439AC0" w:rsidR="00D15FD9" w:rsidRDefault="00A33C33" w:rsidP="00A33C33">
      <w:pPr>
        <w:pStyle w:val="Body"/>
      </w:pPr>
      <w:r>
        <w:t>Definition of terms</w:t>
      </w:r>
      <w:r w:rsidR="006E0945">
        <w:t xml:space="preserve"> used in this document.</w:t>
      </w:r>
    </w:p>
    <w:tbl>
      <w:tblPr>
        <w:tblStyle w:val="ListTable2-Accent1"/>
        <w:tblW w:w="0" w:type="auto"/>
        <w:tblLook w:val="04A0" w:firstRow="1" w:lastRow="0" w:firstColumn="1" w:lastColumn="0" w:noHBand="0" w:noVBand="1"/>
      </w:tblPr>
      <w:tblGrid>
        <w:gridCol w:w="2127"/>
        <w:gridCol w:w="7233"/>
      </w:tblGrid>
      <w:tr w:rsidR="000B31C0" w:rsidRPr="00102210" w14:paraId="413E4065" w14:textId="77777777" w:rsidTr="00077A3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773D6668" w14:textId="77777777" w:rsidR="00102210" w:rsidRPr="00102210" w:rsidRDefault="00102210" w:rsidP="00102210">
            <w:pPr>
              <w:pStyle w:val="Body"/>
              <w:rPr>
                <w:lang w:val="en-CA" w:eastAsia="en-CA"/>
              </w:rPr>
            </w:pPr>
            <w:r w:rsidRPr="00102210">
              <w:rPr>
                <w:lang w:val="en-CA" w:eastAsia="en-CA"/>
              </w:rPr>
              <w:t>Term</w:t>
            </w:r>
          </w:p>
        </w:tc>
        <w:tc>
          <w:tcPr>
            <w:tcW w:w="0" w:type="auto"/>
            <w:hideMark/>
          </w:tcPr>
          <w:p w14:paraId="098EAAE1" w14:textId="77777777" w:rsidR="00102210" w:rsidRPr="00102210" w:rsidRDefault="00102210" w:rsidP="00102210">
            <w:pPr>
              <w:pStyle w:val="Body"/>
              <w:cnfStyle w:val="100000000000" w:firstRow="1" w:lastRow="0" w:firstColumn="0" w:lastColumn="0" w:oddVBand="0" w:evenVBand="0" w:oddHBand="0" w:evenHBand="0" w:firstRowFirstColumn="0" w:firstRowLastColumn="0" w:lastRowFirstColumn="0" w:lastRowLastColumn="0"/>
              <w:rPr>
                <w:lang w:val="en-CA" w:eastAsia="en-CA"/>
              </w:rPr>
            </w:pPr>
            <w:r w:rsidRPr="00102210">
              <w:rPr>
                <w:lang w:val="en-CA" w:eastAsia="en-CA"/>
              </w:rPr>
              <w:t>Definition</w:t>
            </w:r>
          </w:p>
        </w:tc>
      </w:tr>
      <w:tr w:rsidR="00784182" w:rsidRPr="00102210" w14:paraId="545C4995" w14:textId="77777777" w:rsidTr="0007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39478C" w14:textId="218EBDE9" w:rsidR="00784182" w:rsidRPr="00102210" w:rsidRDefault="00784182" w:rsidP="00784182">
            <w:pPr>
              <w:pStyle w:val="Body"/>
              <w:rPr>
                <w:lang w:val="en-CA" w:eastAsia="en-CA"/>
              </w:rPr>
            </w:pPr>
            <w:r w:rsidRPr="00724A5B">
              <w:t>Change Management Processes</w:t>
            </w:r>
          </w:p>
        </w:tc>
        <w:tc>
          <w:tcPr>
            <w:tcW w:w="0" w:type="auto"/>
          </w:tcPr>
          <w:p w14:paraId="0C7A8C12" w14:textId="7C18634A" w:rsidR="00784182" w:rsidRPr="00102210" w:rsidRDefault="00784182" w:rsidP="00784182">
            <w:pPr>
              <w:pStyle w:val="Body"/>
              <w:cnfStyle w:val="000000100000" w:firstRow="0" w:lastRow="0" w:firstColumn="0" w:lastColumn="0" w:oddVBand="0" w:evenVBand="0" w:oddHBand="1" w:evenHBand="0" w:firstRowFirstColumn="0" w:firstRowLastColumn="0" w:lastRowFirstColumn="0" w:lastRowLastColumn="0"/>
              <w:rPr>
                <w:lang w:val="en-CA" w:eastAsia="en-CA"/>
              </w:rPr>
            </w:pPr>
            <w:r w:rsidRPr="00724A5B">
              <w:t>The methods and procedures used to manage changes to IT systems.</w:t>
            </w:r>
          </w:p>
        </w:tc>
      </w:tr>
      <w:tr w:rsidR="00784182" w:rsidRPr="00102210" w14:paraId="75F54A4E" w14:textId="77777777" w:rsidTr="00077A36">
        <w:tc>
          <w:tcPr>
            <w:cnfStyle w:val="001000000000" w:firstRow="0" w:lastRow="0" w:firstColumn="1" w:lastColumn="0" w:oddVBand="0" w:evenVBand="0" w:oddHBand="0" w:evenHBand="0" w:firstRowFirstColumn="0" w:firstRowLastColumn="0" w:lastRowFirstColumn="0" w:lastRowLastColumn="0"/>
            <w:tcW w:w="0" w:type="auto"/>
          </w:tcPr>
          <w:p w14:paraId="737FB80F" w14:textId="4EA6114E" w:rsidR="00784182" w:rsidRPr="00102210" w:rsidRDefault="00784182" w:rsidP="00784182">
            <w:pPr>
              <w:pStyle w:val="Body"/>
              <w:rPr>
                <w:lang w:val="en-CA" w:eastAsia="en-CA"/>
              </w:rPr>
            </w:pPr>
            <w:r w:rsidRPr="00724A5B">
              <w:t>Contact and Notification List</w:t>
            </w:r>
          </w:p>
        </w:tc>
        <w:tc>
          <w:tcPr>
            <w:tcW w:w="0" w:type="auto"/>
          </w:tcPr>
          <w:p w14:paraId="05C51CFA" w14:textId="53F2CE41" w:rsidR="00784182" w:rsidRPr="00102210" w:rsidRDefault="00784182" w:rsidP="00784182">
            <w:pPr>
              <w:pStyle w:val="Body"/>
              <w:cnfStyle w:val="000000000000" w:firstRow="0" w:lastRow="0" w:firstColumn="0" w:lastColumn="0" w:oddVBand="0" w:evenVBand="0" w:oddHBand="0" w:evenHBand="0" w:firstRowFirstColumn="0" w:firstRowLastColumn="0" w:lastRowFirstColumn="0" w:lastRowLastColumn="0"/>
              <w:rPr>
                <w:lang w:val="en-CA" w:eastAsia="en-CA"/>
              </w:rPr>
            </w:pPr>
            <w:r w:rsidRPr="00724A5B">
              <w:t>A list of contact information for individuals and teams to be notified during incidents.</w:t>
            </w:r>
          </w:p>
        </w:tc>
      </w:tr>
      <w:tr w:rsidR="00784182" w:rsidRPr="00102210" w14:paraId="5D30E1D4" w14:textId="77777777" w:rsidTr="0007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CABD77" w14:textId="24DF6330" w:rsidR="00784182" w:rsidRPr="00102210" w:rsidRDefault="00784182" w:rsidP="00784182">
            <w:pPr>
              <w:pStyle w:val="Body"/>
              <w:rPr>
                <w:lang w:val="en-CA" w:eastAsia="en-CA"/>
              </w:rPr>
            </w:pPr>
            <w:r w:rsidRPr="00724A5B">
              <w:t>Disaster Recovery as a Service (DRaaS)</w:t>
            </w:r>
          </w:p>
        </w:tc>
        <w:tc>
          <w:tcPr>
            <w:tcW w:w="0" w:type="auto"/>
          </w:tcPr>
          <w:p w14:paraId="24D3675B" w14:textId="28ECFE88" w:rsidR="00784182" w:rsidRPr="00102210" w:rsidRDefault="00784182" w:rsidP="00784182">
            <w:pPr>
              <w:pStyle w:val="Body"/>
              <w:cnfStyle w:val="000000100000" w:firstRow="0" w:lastRow="0" w:firstColumn="0" w:lastColumn="0" w:oddVBand="0" w:evenVBand="0" w:oddHBand="1" w:evenHBand="0" w:firstRowFirstColumn="0" w:firstRowLastColumn="0" w:lastRowFirstColumn="0" w:lastRowLastColumn="0"/>
              <w:rPr>
                <w:lang w:val="en-CA" w:eastAsia="en-CA"/>
              </w:rPr>
            </w:pPr>
            <w:r w:rsidRPr="00724A5B">
              <w:t>Disaster Recovery as a Service (DRaaS) is a cloud computing service model that enables an organization to back up its data and IT infrastructure in a third-party cloud environment.</w:t>
            </w:r>
          </w:p>
        </w:tc>
      </w:tr>
      <w:tr w:rsidR="00784182" w:rsidRPr="00102210" w14:paraId="705AEA61" w14:textId="77777777" w:rsidTr="00077A36">
        <w:tc>
          <w:tcPr>
            <w:cnfStyle w:val="001000000000" w:firstRow="0" w:lastRow="0" w:firstColumn="1" w:lastColumn="0" w:oddVBand="0" w:evenVBand="0" w:oddHBand="0" w:evenHBand="0" w:firstRowFirstColumn="0" w:firstRowLastColumn="0" w:lastRowFirstColumn="0" w:lastRowLastColumn="0"/>
            <w:tcW w:w="0" w:type="auto"/>
          </w:tcPr>
          <w:p w14:paraId="5E3087F9" w14:textId="26ED75EF" w:rsidR="00784182" w:rsidRPr="00102210" w:rsidRDefault="00784182" w:rsidP="00784182">
            <w:pPr>
              <w:pStyle w:val="Body"/>
              <w:rPr>
                <w:lang w:val="en-CA" w:eastAsia="en-CA"/>
              </w:rPr>
            </w:pPr>
            <w:r w:rsidRPr="00724A5B">
              <w:t>Disaster Recovery Plan (DR)</w:t>
            </w:r>
          </w:p>
        </w:tc>
        <w:tc>
          <w:tcPr>
            <w:tcW w:w="0" w:type="auto"/>
          </w:tcPr>
          <w:p w14:paraId="06DD3C31" w14:textId="7ED21315" w:rsidR="00784182" w:rsidRPr="00102210" w:rsidRDefault="00784182" w:rsidP="00784182">
            <w:pPr>
              <w:pStyle w:val="Body"/>
              <w:cnfStyle w:val="000000000000" w:firstRow="0" w:lastRow="0" w:firstColumn="0" w:lastColumn="0" w:oddVBand="0" w:evenVBand="0" w:oddHBand="0" w:evenHBand="0" w:firstRowFirstColumn="0" w:firstRowLastColumn="0" w:lastRowFirstColumn="0" w:lastRowLastColumn="0"/>
              <w:rPr>
                <w:lang w:val="en-CA" w:eastAsia="en-CA"/>
              </w:rPr>
            </w:pPr>
            <w:r w:rsidRPr="00724A5B">
              <w:t>A set of procedures to recover and protect a business IT infrastructure in the event of a disaster.</w:t>
            </w:r>
          </w:p>
        </w:tc>
      </w:tr>
      <w:tr w:rsidR="00784182" w:rsidRPr="00102210" w14:paraId="0CAEABA4" w14:textId="77777777" w:rsidTr="0007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DE8F7C" w14:textId="5C3314D9" w:rsidR="00784182" w:rsidRPr="00102210" w:rsidRDefault="00784182" w:rsidP="00784182">
            <w:pPr>
              <w:pStyle w:val="Body"/>
              <w:rPr>
                <w:lang w:val="en-CA" w:eastAsia="en-CA"/>
              </w:rPr>
            </w:pPr>
            <w:r w:rsidRPr="00724A5B">
              <w:t>Downtime</w:t>
            </w:r>
          </w:p>
        </w:tc>
        <w:tc>
          <w:tcPr>
            <w:tcW w:w="0" w:type="auto"/>
          </w:tcPr>
          <w:p w14:paraId="773378D0" w14:textId="2EB3AB5D" w:rsidR="00784182" w:rsidRPr="00102210" w:rsidRDefault="00784182" w:rsidP="00784182">
            <w:pPr>
              <w:pStyle w:val="Body"/>
              <w:cnfStyle w:val="000000100000" w:firstRow="0" w:lastRow="0" w:firstColumn="0" w:lastColumn="0" w:oddVBand="0" w:evenVBand="0" w:oddHBand="1" w:evenHBand="0" w:firstRowFirstColumn="0" w:firstRowLastColumn="0" w:lastRowFirstColumn="0" w:lastRowLastColumn="0"/>
              <w:rPr>
                <w:lang w:val="en-CA" w:eastAsia="en-CA"/>
              </w:rPr>
            </w:pPr>
            <w:r w:rsidRPr="00724A5B">
              <w:t>A period during which a system is unavailable or inoperative.</w:t>
            </w:r>
          </w:p>
        </w:tc>
      </w:tr>
      <w:tr w:rsidR="00784182" w:rsidRPr="00102210" w14:paraId="715DB707" w14:textId="77777777" w:rsidTr="00077A36">
        <w:tc>
          <w:tcPr>
            <w:cnfStyle w:val="001000000000" w:firstRow="0" w:lastRow="0" w:firstColumn="1" w:lastColumn="0" w:oddVBand="0" w:evenVBand="0" w:oddHBand="0" w:evenHBand="0" w:firstRowFirstColumn="0" w:firstRowLastColumn="0" w:lastRowFirstColumn="0" w:lastRowLastColumn="0"/>
            <w:tcW w:w="0" w:type="auto"/>
          </w:tcPr>
          <w:p w14:paraId="23FB7198" w14:textId="3DC1E328" w:rsidR="00784182" w:rsidRPr="00102210" w:rsidRDefault="00784182" w:rsidP="00784182">
            <w:pPr>
              <w:pStyle w:val="Body"/>
              <w:rPr>
                <w:lang w:val="en-CA" w:eastAsia="en-CA"/>
              </w:rPr>
            </w:pPr>
            <w:r w:rsidRPr="00724A5B">
              <w:t>Escalation Notification Channel</w:t>
            </w:r>
          </w:p>
        </w:tc>
        <w:tc>
          <w:tcPr>
            <w:tcW w:w="0" w:type="auto"/>
          </w:tcPr>
          <w:p w14:paraId="0041A4D9" w14:textId="52343D3D" w:rsidR="00784182" w:rsidRPr="00102210" w:rsidRDefault="00784182" w:rsidP="00784182">
            <w:pPr>
              <w:pStyle w:val="Body"/>
              <w:cnfStyle w:val="000000000000" w:firstRow="0" w:lastRow="0" w:firstColumn="0" w:lastColumn="0" w:oddVBand="0" w:evenVBand="0" w:oddHBand="0" w:evenHBand="0" w:firstRowFirstColumn="0" w:firstRowLastColumn="0" w:lastRowFirstColumn="0" w:lastRowLastColumn="0"/>
              <w:rPr>
                <w:lang w:val="en-CA" w:eastAsia="en-CA"/>
              </w:rPr>
            </w:pPr>
            <w:r w:rsidRPr="00724A5B">
              <w:t>A communication pathway used to notify and escalate issues to higher authorities or stakeholders.</w:t>
            </w:r>
          </w:p>
        </w:tc>
      </w:tr>
      <w:tr w:rsidR="00784182" w:rsidRPr="00102210" w14:paraId="473BDEBA" w14:textId="77777777" w:rsidTr="0007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43691A" w14:textId="391E207B" w:rsidR="00784182" w:rsidRPr="00102210" w:rsidRDefault="00784182" w:rsidP="00784182">
            <w:pPr>
              <w:pStyle w:val="Body"/>
              <w:rPr>
                <w:lang w:val="en-CA" w:eastAsia="en-CA"/>
              </w:rPr>
            </w:pPr>
            <w:r w:rsidRPr="00724A5B">
              <w:t>First Responder</w:t>
            </w:r>
          </w:p>
        </w:tc>
        <w:tc>
          <w:tcPr>
            <w:tcW w:w="0" w:type="auto"/>
          </w:tcPr>
          <w:p w14:paraId="3C23DF57" w14:textId="53D0E7EC" w:rsidR="00784182" w:rsidRPr="00102210" w:rsidRDefault="00784182" w:rsidP="00784182">
            <w:pPr>
              <w:pStyle w:val="Body"/>
              <w:cnfStyle w:val="000000100000" w:firstRow="0" w:lastRow="0" w:firstColumn="0" w:lastColumn="0" w:oddVBand="0" w:evenVBand="0" w:oddHBand="1" w:evenHBand="0" w:firstRowFirstColumn="0" w:firstRowLastColumn="0" w:lastRowFirstColumn="0" w:lastRowLastColumn="0"/>
              <w:rPr>
                <w:lang w:val="en-CA" w:eastAsia="en-CA"/>
              </w:rPr>
            </w:pPr>
            <w:r w:rsidRPr="00724A5B">
              <w:t>The individual who first identifies and reports the major incident.</w:t>
            </w:r>
          </w:p>
        </w:tc>
      </w:tr>
      <w:tr w:rsidR="00784182" w:rsidRPr="00102210" w14:paraId="7AA386F0" w14:textId="77777777" w:rsidTr="00077A36">
        <w:tc>
          <w:tcPr>
            <w:cnfStyle w:val="001000000000" w:firstRow="0" w:lastRow="0" w:firstColumn="1" w:lastColumn="0" w:oddVBand="0" w:evenVBand="0" w:oddHBand="0" w:evenHBand="0" w:firstRowFirstColumn="0" w:firstRowLastColumn="0" w:lastRowFirstColumn="0" w:lastRowLastColumn="0"/>
            <w:tcW w:w="0" w:type="auto"/>
          </w:tcPr>
          <w:p w14:paraId="5EDC6268" w14:textId="105E2F64" w:rsidR="00784182" w:rsidRPr="00102210" w:rsidRDefault="00784182" w:rsidP="00784182">
            <w:pPr>
              <w:pStyle w:val="Body"/>
              <w:rPr>
                <w:lang w:val="en-CA" w:eastAsia="en-CA"/>
              </w:rPr>
            </w:pPr>
            <w:r w:rsidRPr="00724A5B">
              <w:t>Freshdesk</w:t>
            </w:r>
          </w:p>
        </w:tc>
        <w:tc>
          <w:tcPr>
            <w:tcW w:w="0" w:type="auto"/>
          </w:tcPr>
          <w:p w14:paraId="47B80BA5" w14:textId="084CBCF7" w:rsidR="00784182" w:rsidRPr="00102210" w:rsidRDefault="00784182" w:rsidP="00784182">
            <w:pPr>
              <w:pStyle w:val="Body"/>
              <w:cnfStyle w:val="000000000000" w:firstRow="0" w:lastRow="0" w:firstColumn="0" w:lastColumn="0" w:oddVBand="0" w:evenVBand="0" w:oddHBand="0" w:evenHBand="0" w:firstRowFirstColumn="0" w:firstRowLastColumn="0" w:lastRowFirstColumn="0" w:lastRowLastColumn="0"/>
              <w:rPr>
                <w:lang w:val="en-CA" w:eastAsia="en-CA"/>
              </w:rPr>
            </w:pPr>
            <w:r w:rsidRPr="00724A5B">
              <w:t>A support software used to create and manage incident tickets.</w:t>
            </w:r>
          </w:p>
        </w:tc>
      </w:tr>
      <w:tr w:rsidR="00784182" w:rsidRPr="00102210" w14:paraId="57C9D98B" w14:textId="77777777" w:rsidTr="0007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7CA8C2" w14:textId="02F9F499" w:rsidR="00784182" w:rsidRPr="00102210" w:rsidRDefault="00784182" w:rsidP="00784182">
            <w:pPr>
              <w:pStyle w:val="Body"/>
              <w:rPr>
                <w:lang w:val="en-CA" w:eastAsia="en-CA"/>
              </w:rPr>
            </w:pPr>
            <w:r w:rsidRPr="00724A5B">
              <w:t>Freshstatus</w:t>
            </w:r>
          </w:p>
        </w:tc>
        <w:tc>
          <w:tcPr>
            <w:tcW w:w="0" w:type="auto"/>
          </w:tcPr>
          <w:p w14:paraId="3F63192E" w14:textId="4A295325" w:rsidR="00784182" w:rsidRPr="00102210" w:rsidRDefault="00784182" w:rsidP="00784182">
            <w:pPr>
              <w:pStyle w:val="Body"/>
              <w:cnfStyle w:val="000000100000" w:firstRow="0" w:lastRow="0" w:firstColumn="0" w:lastColumn="0" w:oddVBand="0" w:evenVBand="0" w:oddHBand="1" w:evenHBand="0" w:firstRowFirstColumn="0" w:firstRowLastColumn="0" w:lastRowFirstColumn="0" w:lastRowLastColumn="0"/>
              <w:rPr>
                <w:lang w:val="en-CA" w:eastAsia="en-CA"/>
              </w:rPr>
            </w:pPr>
            <w:r w:rsidRPr="00724A5B">
              <w:t>A status page service used to communicate the status of incidents to customers.</w:t>
            </w:r>
          </w:p>
        </w:tc>
      </w:tr>
      <w:tr w:rsidR="00784182" w:rsidRPr="00102210" w14:paraId="3B7495A7" w14:textId="77777777" w:rsidTr="00077A36">
        <w:tc>
          <w:tcPr>
            <w:cnfStyle w:val="001000000000" w:firstRow="0" w:lastRow="0" w:firstColumn="1" w:lastColumn="0" w:oddVBand="0" w:evenVBand="0" w:oddHBand="0" w:evenHBand="0" w:firstRowFirstColumn="0" w:firstRowLastColumn="0" w:lastRowFirstColumn="0" w:lastRowLastColumn="0"/>
            <w:tcW w:w="0" w:type="auto"/>
          </w:tcPr>
          <w:p w14:paraId="75AB8F8C" w14:textId="2E6789D0" w:rsidR="00784182" w:rsidRPr="00102210" w:rsidRDefault="00784182" w:rsidP="00784182">
            <w:pPr>
              <w:pStyle w:val="Body"/>
              <w:rPr>
                <w:lang w:val="en-CA" w:eastAsia="en-CA"/>
              </w:rPr>
            </w:pPr>
            <w:r w:rsidRPr="00724A5B">
              <w:t>Incident</w:t>
            </w:r>
          </w:p>
        </w:tc>
        <w:tc>
          <w:tcPr>
            <w:tcW w:w="0" w:type="auto"/>
          </w:tcPr>
          <w:p w14:paraId="51AED6D5" w14:textId="551EB319" w:rsidR="00784182" w:rsidRPr="00102210" w:rsidRDefault="00784182" w:rsidP="00784182">
            <w:pPr>
              <w:pStyle w:val="Body"/>
              <w:cnfStyle w:val="000000000000" w:firstRow="0" w:lastRow="0" w:firstColumn="0" w:lastColumn="0" w:oddVBand="0" w:evenVBand="0" w:oddHBand="0" w:evenHBand="0" w:firstRowFirstColumn="0" w:firstRowLastColumn="0" w:lastRowFirstColumn="0" w:lastRowLastColumn="0"/>
              <w:rPr>
                <w:lang w:val="en-CA" w:eastAsia="en-CA"/>
              </w:rPr>
            </w:pPr>
            <w:r w:rsidRPr="00724A5B">
              <w:t>An unplanned interruption to an IT service or reduction in the quality of an IT service.</w:t>
            </w:r>
          </w:p>
        </w:tc>
      </w:tr>
      <w:tr w:rsidR="00784182" w:rsidRPr="00102210" w14:paraId="78749D93" w14:textId="77777777" w:rsidTr="0007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9DED35" w14:textId="15C9AB50" w:rsidR="00784182" w:rsidRPr="00102210" w:rsidRDefault="00784182" w:rsidP="00784182">
            <w:pPr>
              <w:pStyle w:val="Body"/>
              <w:rPr>
                <w:lang w:val="en-CA" w:eastAsia="en-CA"/>
              </w:rPr>
            </w:pPr>
            <w:r w:rsidRPr="00724A5B">
              <w:t>Incident Management Process</w:t>
            </w:r>
          </w:p>
        </w:tc>
        <w:tc>
          <w:tcPr>
            <w:tcW w:w="0" w:type="auto"/>
          </w:tcPr>
          <w:p w14:paraId="7FA1ACF1" w14:textId="74BDDEBF" w:rsidR="00784182" w:rsidRPr="00102210" w:rsidRDefault="00784182" w:rsidP="00784182">
            <w:pPr>
              <w:pStyle w:val="Body"/>
              <w:cnfStyle w:val="000000100000" w:firstRow="0" w:lastRow="0" w:firstColumn="0" w:lastColumn="0" w:oddVBand="0" w:evenVBand="0" w:oddHBand="1" w:evenHBand="0" w:firstRowFirstColumn="0" w:firstRowLastColumn="0" w:lastRowFirstColumn="0" w:lastRowLastColumn="0"/>
              <w:rPr>
                <w:lang w:val="en-CA" w:eastAsia="en-CA"/>
              </w:rPr>
            </w:pPr>
            <w:r w:rsidRPr="00724A5B">
              <w:t>The workflow and procedures involved in managing and resolving incidents.</w:t>
            </w:r>
          </w:p>
        </w:tc>
      </w:tr>
      <w:tr w:rsidR="00784182" w:rsidRPr="00102210" w14:paraId="20780D42" w14:textId="77777777" w:rsidTr="00077A36">
        <w:tc>
          <w:tcPr>
            <w:cnfStyle w:val="001000000000" w:firstRow="0" w:lastRow="0" w:firstColumn="1" w:lastColumn="0" w:oddVBand="0" w:evenVBand="0" w:oddHBand="0" w:evenHBand="0" w:firstRowFirstColumn="0" w:firstRowLastColumn="0" w:lastRowFirstColumn="0" w:lastRowLastColumn="0"/>
            <w:tcW w:w="0" w:type="auto"/>
          </w:tcPr>
          <w:p w14:paraId="51F993C8" w14:textId="3317388D" w:rsidR="00784182" w:rsidRPr="00102210" w:rsidRDefault="00784182" w:rsidP="00784182">
            <w:pPr>
              <w:pStyle w:val="Body"/>
              <w:rPr>
                <w:lang w:val="en-CA" w:eastAsia="en-CA"/>
              </w:rPr>
            </w:pPr>
            <w:r w:rsidRPr="00724A5B">
              <w:t>Incident Manager (IM)</w:t>
            </w:r>
          </w:p>
        </w:tc>
        <w:tc>
          <w:tcPr>
            <w:tcW w:w="0" w:type="auto"/>
          </w:tcPr>
          <w:p w14:paraId="6EA73A64" w14:textId="1CE15A1B" w:rsidR="00784182" w:rsidRPr="00102210" w:rsidRDefault="00784182" w:rsidP="00784182">
            <w:pPr>
              <w:pStyle w:val="Body"/>
              <w:cnfStyle w:val="000000000000" w:firstRow="0" w:lastRow="0" w:firstColumn="0" w:lastColumn="0" w:oddVBand="0" w:evenVBand="0" w:oddHBand="0" w:evenHBand="0" w:firstRowFirstColumn="0" w:firstRowLastColumn="0" w:lastRowFirstColumn="0" w:lastRowLastColumn="0"/>
              <w:rPr>
                <w:lang w:val="en-CA" w:eastAsia="en-CA"/>
              </w:rPr>
            </w:pPr>
            <w:r w:rsidRPr="00724A5B">
              <w:t>The Incident Manager is responsible for overseeing and managing the incident response process.</w:t>
            </w:r>
          </w:p>
        </w:tc>
      </w:tr>
      <w:tr w:rsidR="00784182" w:rsidRPr="00102210" w14:paraId="639444E7" w14:textId="77777777" w:rsidTr="0007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CE0345" w14:textId="0C4A9255" w:rsidR="00784182" w:rsidRPr="00102210" w:rsidRDefault="00784182" w:rsidP="00784182">
            <w:pPr>
              <w:pStyle w:val="Body"/>
              <w:rPr>
                <w:lang w:val="en-CA" w:eastAsia="en-CA"/>
              </w:rPr>
            </w:pPr>
            <w:r w:rsidRPr="00724A5B">
              <w:lastRenderedPageBreak/>
              <w:t>Incident Severity Levels</w:t>
            </w:r>
          </w:p>
        </w:tc>
        <w:tc>
          <w:tcPr>
            <w:tcW w:w="0" w:type="auto"/>
          </w:tcPr>
          <w:p w14:paraId="76603313" w14:textId="23DC7629" w:rsidR="00784182" w:rsidRPr="00102210" w:rsidRDefault="00784182" w:rsidP="00784182">
            <w:pPr>
              <w:pStyle w:val="Body"/>
              <w:cnfStyle w:val="000000100000" w:firstRow="0" w:lastRow="0" w:firstColumn="0" w:lastColumn="0" w:oddVBand="0" w:evenVBand="0" w:oddHBand="1" w:evenHBand="0" w:firstRowFirstColumn="0" w:firstRowLastColumn="0" w:lastRowFirstColumn="0" w:lastRowLastColumn="0"/>
              <w:rPr>
                <w:lang w:val="en-CA" w:eastAsia="en-CA"/>
              </w:rPr>
            </w:pPr>
            <w:r w:rsidRPr="00724A5B">
              <w:t>Categories that define the impact and urgency of an incident.</w:t>
            </w:r>
          </w:p>
        </w:tc>
      </w:tr>
      <w:tr w:rsidR="00784182" w:rsidRPr="00102210" w14:paraId="00337A87" w14:textId="77777777" w:rsidTr="00077A36">
        <w:tc>
          <w:tcPr>
            <w:cnfStyle w:val="001000000000" w:firstRow="0" w:lastRow="0" w:firstColumn="1" w:lastColumn="0" w:oddVBand="0" w:evenVBand="0" w:oddHBand="0" w:evenHBand="0" w:firstRowFirstColumn="0" w:firstRowLastColumn="0" w:lastRowFirstColumn="0" w:lastRowLastColumn="0"/>
            <w:tcW w:w="0" w:type="auto"/>
          </w:tcPr>
          <w:p w14:paraId="4A244C6D" w14:textId="5BADCDF9" w:rsidR="00784182" w:rsidRPr="00102210" w:rsidRDefault="00784182" w:rsidP="00784182">
            <w:pPr>
              <w:pStyle w:val="Body"/>
              <w:rPr>
                <w:lang w:val="en-CA" w:eastAsia="en-CA"/>
              </w:rPr>
            </w:pPr>
            <w:r w:rsidRPr="00724A5B">
              <w:t>Initial Reporting</w:t>
            </w:r>
          </w:p>
        </w:tc>
        <w:tc>
          <w:tcPr>
            <w:tcW w:w="0" w:type="auto"/>
          </w:tcPr>
          <w:p w14:paraId="6D94CAC3" w14:textId="35C3A372" w:rsidR="00784182" w:rsidRPr="00102210" w:rsidRDefault="00784182" w:rsidP="00784182">
            <w:pPr>
              <w:pStyle w:val="Body"/>
              <w:cnfStyle w:val="000000000000" w:firstRow="0" w:lastRow="0" w:firstColumn="0" w:lastColumn="0" w:oddVBand="0" w:evenVBand="0" w:oddHBand="0" w:evenHBand="0" w:firstRowFirstColumn="0" w:firstRowLastColumn="0" w:lastRowFirstColumn="0" w:lastRowLastColumn="0"/>
              <w:rPr>
                <w:lang w:val="en-CA" w:eastAsia="en-CA"/>
              </w:rPr>
            </w:pPr>
            <w:r w:rsidRPr="00724A5B">
              <w:t>The first step in the SOP process where an incident is reported.</w:t>
            </w:r>
          </w:p>
        </w:tc>
      </w:tr>
      <w:tr w:rsidR="00784182" w:rsidRPr="00102210" w14:paraId="4D475B17" w14:textId="77777777" w:rsidTr="0007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F03EDF" w14:textId="2D622C06" w:rsidR="00784182" w:rsidRPr="00102210" w:rsidRDefault="00784182" w:rsidP="00784182">
            <w:pPr>
              <w:pStyle w:val="Body"/>
              <w:rPr>
                <w:lang w:val="en-CA" w:eastAsia="en-CA"/>
              </w:rPr>
            </w:pPr>
            <w:r w:rsidRPr="00724A5B">
              <w:t>Issue Resolution</w:t>
            </w:r>
          </w:p>
        </w:tc>
        <w:tc>
          <w:tcPr>
            <w:tcW w:w="0" w:type="auto"/>
          </w:tcPr>
          <w:p w14:paraId="08A8C2D7" w14:textId="2A3FB354" w:rsidR="00784182" w:rsidRPr="00102210" w:rsidRDefault="00784182" w:rsidP="00784182">
            <w:pPr>
              <w:pStyle w:val="Body"/>
              <w:cnfStyle w:val="000000100000" w:firstRow="0" w:lastRow="0" w:firstColumn="0" w:lastColumn="0" w:oddVBand="0" w:evenVBand="0" w:oddHBand="1" w:evenHBand="0" w:firstRowFirstColumn="0" w:firstRowLastColumn="0" w:lastRowFirstColumn="0" w:lastRowLastColumn="0"/>
              <w:rPr>
                <w:lang w:val="en-CA" w:eastAsia="en-CA"/>
              </w:rPr>
            </w:pPr>
            <w:r w:rsidRPr="00724A5B">
              <w:t>The actions taken to solve the problem causing the service outage.</w:t>
            </w:r>
          </w:p>
        </w:tc>
      </w:tr>
      <w:tr w:rsidR="00784182" w:rsidRPr="00102210" w14:paraId="0801C320" w14:textId="77777777" w:rsidTr="00077A36">
        <w:tc>
          <w:tcPr>
            <w:cnfStyle w:val="001000000000" w:firstRow="0" w:lastRow="0" w:firstColumn="1" w:lastColumn="0" w:oddVBand="0" w:evenVBand="0" w:oddHBand="0" w:evenHBand="0" w:firstRowFirstColumn="0" w:firstRowLastColumn="0" w:lastRowFirstColumn="0" w:lastRowLastColumn="0"/>
            <w:tcW w:w="0" w:type="auto"/>
          </w:tcPr>
          <w:p w14:paraId="457E68E8" w14:textId="68CF6C7D" w:rsidR="00784182" w:rsidRPr="00102210" w:rsidRDefault="00784182" w:rsidP="00784182">
            <w:pPr>
              <w:pStyle w:val="Body"/>
              <w:rPr>
                <w:lang w:val="en-CA" w:eastAsia="en-CA"/>
              </w:rPr>
            </w:pPr>
            <w:r w:rsidRPr="00724A5B">
              <w:t>ITIL</w:t>
            </w:r>
          </w:p>
        </w:tc>
        <w:tc>
          <w:tcPr>
            <w:tcW w:w="0" w:type="auto"/>
          </w:tcPr>
          <w:p w14:paraId="1D8B672C" w14:textId="7881E27B" w:rsidR="00784182" w:rsidRPr="00102210" w:rsidRDefault="00784182" w:rsidP="00784182">
            <w:pPr>
              <w:pStyle w:val="Body"/>
              <w:cnfStyle w:val="000000000000" w:firstRow="0" w:lastRow="0" w:firstColumn="0" w:lastColumn="0" w:oddVBand="0" w:evenVBand="0" w:oddHBand="0" w:evenHBand="0" w:firstRowFirstColumn="0" w:firstRowLastColumn="0" w:lastRowFirstColumn="0" w:lastRowLastColumn="0"/>
              <w:rPr>
                <w:lang w:val="en-CA" w:eastAsia="en-CA"/>
              </w:rPr>
            </w:pPr>
            <w:r w:rsidRPr="00724A5B">
              <w:t>Information Technology Infrastructure Library, a set of detailed practices for IT service management.</w:t>
            </w:r>
          </w:p>
        </w:tc>
      </w:tr>
      <w:tr w:rsidR="00784182" w:rsidRPr="00102210" w14:paraId="6D64EE2B" w14:textId="77777777" w:rsidTr="0007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A768AF" w14:textId="29DA782E" w:rsidR="00784182" w:rsidRPr="00102210" w:rsidRDefault="00784182" w:rsidP="00784182">
            <w:pPr>
              <w:pStyle w:val="Body"/>
              <w:rPr>
                <w:lang w:val="en-CA" w:eastAsia="en-CA"/>
              </w:rPr>
            </w:pPr>
            <w:r w:rsidRPr="00724A5B">
              <w:t>Key Performance Indicator (KPI)</w:t>
            </w:r>
          </w:p>
        </w:tc>
        <w:tc>
          <w:tcPr>
            <w:tcW w:w="0" w:type="auto"/>
          </w:tcPr>
          <w:p w14:paraId="1F67D50C" w14:textId="3D413AFA" w:rsidR="00784182" w:rsidRPr="00102210" w:rsidRDefault="00784182" w:rsidP="00784182">
            <w:pPr>
              <w:pStyle w:val="Body"/>
              <w:cnfStyle w:val="000000100000" w:firstRow="0" w:lastRow="0" w:firstColumn="0" w:lastColumn="0" w:oddVBand="0" w:evenVBand="0" w:oddHBand="1" w:evenHBand="0" w:firstRowFirstColumn="0" w:firstRowLastColumn="0" w:lastRowFirstColumn="0" w:lastRowLastColumn="0"/>
              <w:rPr>
                <w:lang w:val="en-CA" w:eastAsia="en-CA"/>
              </w:rPr>
            </w:pPr>
            <w:r w:rsidRPr="00724A5B">
              <w:t>A measurable value that demonstrates how effectively an organization is achieving key business objectives.</w:t>
            </w:r>
          </w:p>
        </w:tc>
      </w:tr>
      <w:tr w:rsidR="00784182" w:rsidRPr="00102210" w14:paraId="6C3E93DF" w14:textId="77777777" w:rsidTr="00077A36">
        <w:tc>
          <w:tcPr>
            <w:cnfStyle w:val="001000000000" w:firstRow="0" w:lastRow="0" w:firstColumn="1" w:lastColumn="0" w:oddVBand="0" w:evenVBand="0" w:oddHBand="0" w:evenHBand="0" w:firstRowFirstColumn="0" w:firstRowLastColumn="0" w:lastRowFirstColumn="0" w:lastRowLastColumn="0"/>
            <w:tcW w:w="0" w:type="auto"/>
          </w:tcPr>
          <w:p w14:paraId="5411EC65" w14:textId="0A80607D" w:rsidR="00784182" w:rsidRPr="00102210" w:rsidRDefault="00784182" w:rsidP="00784182">
            <w:pPr>
              <w:pStyle w:val="Body"/>
              <w:rPr>
                <w:lang w:val="en-CA" w:eastAsia="en-CA"/>
              </w:rPr>
            </w:pPr>
            <w:r w:rsidRPr="00724A5B">
              <w:t>L2 Incident Manager (IM)</w:t>
            </w:r>
          </w:p>
        </w:tc>
        <w:tc>
          <w:tcPr>
            <w:tcW w:w="0" w:type="auto"/>
          </w:tcPr>
          <w:p w14:paraId="4EA6B36F" w14:textId="7A0262D0" w:rsidR="00784182" w:rsidRPr="00102210" w:rsidRDefault="00784182" w:rsidP="00784182">
            <w:pPr>
              <w:pStyle w:val="Body"/>
              <w:cnfStyle w:val="000000000000" w:firstRow="0" w:lastRow="0" w:firstColumn="0" w:lastColumn="0" w:oddVBand="0" w:evenVBand="0" w:oddHBand="0" w:evenHBand="0" w:firstRowFirstColumn="0" w:firstRowLastColumn="0" w:lastRowFirstColumn="0" w:lastRowLastColumn="0"/>
              <w:rPr>
                <w:lang w:val="en-CA" w:eastAsia="en-CA"/>
              </w:rPr>
            </w:pPr>
            <w:r w:rsidRPr="00724A5B">
              <w:t>Level 2 Incident Manager – Member of the Major Incident Management team acting on behalf on the Service Desk which acts as information distributor to various areas of business during a Major Incident.</w:t>
            </w:r>
          </w:p>
        </w:tc>
      </w:tr>
      <w:tr w:rsidR="00784182" w:rsidRPr="00102210" w14:paraId="3CF95882" w14:textId="77777777" w:rsidTr="0007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BBB717" w14:textId="1B3C5D1A" w:rsidR="00784182" w:rsidRPr="00102210" w:rsidRDefault="00784182" w:rsidP="00784182">
            <w:pPr>
              <w:pStyle w:val="Body"/>
              <w:rPr>
                <w:lang w:val="en-CA" w:eastAsia="en-CA"/>
              </w:rPr>
            </w:pPr>
            <w:r w:rsidRPr="00D865FE">
              <w:t>Major Incident (MI)</w:t>
            </w:r>
          </w:p>
        </w:tc>
        <w:tc>
          <w:tcPr>
            <w:tcW w:w="0" w:type="auto"/>
          </w:tcPr>
          <w:p w14:paraId="376BC88B" w14:textId="53484253" w:rsidR="00784182" w:rsidRPr="00102210" w:rsidRDefault="007B23D7" w:rsidP="00217C93">
            <w:pPr>
              <w:pStyle w:val="Body"/>
              <w:cnfStyle w:val="000000100000" w:firstRow="0" w:lastRow="0" w:firstColumn="0" w:lastColumn="0" w:oddVBand="0" w:evenVBand="0" w:oddHBand="1" w:evenHBand="0" w:firstRowFirstColumn="0" w:firstRowLastColumn="0" w:lastRowFirstColumn="0" w:lastRowLastColumn="0"/>
              <w:rPr>
                <w:lang w:val="en-CA" w:eastAsia="en-CA"/>
              </w:rPr>
            </w:pPr>
            <w:r w:rsidRPr="007B23D7">
              <w:rPr>
                <w:lang w:val="en-CA" w:eastAsia="en-CA"/>
              </w:rPr>
              <w:t xml:space="preserve">A major incident (MI) is the highest category of impact for an incident, which results in </w:t>
            </w:r>
            <w:r w:rsidR="00C4596F">
              <w:rPr>
                <w:lang w:val="en-CA" w:eastAsia="en-CA"/>
              </w:rPr>
              <w:t>Company A</w:t>
            </w:r>
            <w:r w:rsidRPr="007B23D7">
              <w:rPr>
                <w:lang w:val="en-CA" w:eastAsia="en-CA"/>
              </w:rPr>
              <w:t xml:space="preserve">cant disruption to the business. Major incidents are not always a </w:t>
            </w:r>
            <w:r w:rsidR="00EF167C">
              <w:rPr>
                <w:lang w:val="en-CA" w:eastAsia="en-CA"/>
              </w:rPr>
              <w:t>P</w:t>
            </w:r>
            <w:r w:rsidRPr="007B23D7">
              <w:rPr>
                <w:lang w:val="en-CA" w:eastAsia="en-CA"/>
              </w:rPr>
              <w:t xml:space="preserve">1 issue, as </w:t>
            </w:r>
            <w:r w:rsidR="00EF167C">
              <w:rPr>
                <w:lang w:val="en-CA" w:eastAsia="en-CA"/>
              </w:rPr>
              <w:t>P2</w:t>
            </w:r>
            <w:r w:rsidRPr="007B23D7">
              <w:rPr>
                <w:lang w:val="en-CA" w:eastAsia="en-CA"/>
              </w:rPr>
              <w:t xml:space="preserve">, </w:t>
            </w:r>
            <w:r w:rsidR="00EF167C">
              <w:rPr>
                <w:lang w:val="en-CA" w:eastAsia="en-CA"/>
              </w:rPr>
              <w:t>P3</w:t>
            </w:r>
            <w:r w:rsidRPr="007B23D7">
              <w:rPr>
                <w:lang w:val="en-CA" w:eastAsia="en-CA"/>
              </w:rPr>
              <w:t>, or</w:t>
            </w:r>
            <w:r w:rsidR="004B4F75">
              <w:rPr>
                <w:lang w:val="en-CA" w:eastAsia="en-CA"/>
              </w:rPr>
              <w:t xml:space="preserve"> </w:t>
            </w:r>
            <w:r w:rsidR="00EF167C">
              <w:rPr>
                <w:lang w:val="en-CA" w:eastAsia="en-CA"/>
              </w:rPr>
              <w:t>P</w:t>
            </w:r>
            <w:r w:rsidRPr="007B23D7">
              <w:rPr>
                <w:lang w:val="en-CA" w:eastAsia="en-CA"/>
              </w:rPr>
              <w:t>4 issues are capable of being a Major Incident (MI) dependent on business impact to the organization.</w:t>
            </w:r>
          </w:p>
        </w:tc>
      </w:tr>
      <w:tr w:rsidR="009B56BE" w:rsidRPr="00102210" w14:paraId="63063129" w14:textId="77777777" w:rsidTr="00077A36">
        <w:tc>
          <w:tcPr>
            <w:cnfStyle w:val="001000000000" w:firstRow="0" w:lastRow="0" w:firstColumn="1" w:lastColumn="0" w:oddVBand="0" w:evenVBand="0" w:oddHBand="0" w:evenHBand="0" w:firstRowFirstColumn="0" w:firstRowLastColumn="0" w:lastRowFirstColumn="0" w:lastRowLastColumn="0"/>
            <w:tcW w:w="0" w:type="auto"/>
          </w:tcPr>
          <w:p w14:paraId="44C54F2A" w14:textId="75CC6178" w:rsidR="009B56BE" w:rsidRPr="00102210" w:rsidRDefault="009B56BE" w:rsidP="009B56BE">
            <w:pPr>
              <w:pStyle w:val="Body"/>
              <w:rPr>
                <w:lang w:val="en-CA" w:eastAsia="en-CA"/>
              </w:rPr>
            </w:pPr>
            <w:r w:rsidRPr="00D865FE">
              <w:t>Major Incident Management Team (MIMT)</w:t>
            </w:r>
          </w:p>
        </w:tc>
        <w:tc>
          <w:tcPr>
            <w:tcW w:w="0" w:type="auto"/>
          </w:tcPr>
          <w:p w14:paraId="607AD33A" w14:textId="5EB78EA8" w:rsidR="009B56BE" w:rsidRPr="00102210" w:rsidRDefault="009B56BE" w:rsidP="009B56BE">
            <w:pPr>
              <w:pStyle w:val="Body"/>
              <w:cnfStyle w:val="000000000000" w:firstRow="0" w:lastRow="0" w:firstColumn="0" w:lastColumn="0" w:oddVBand="0" w:evenVBand="0" w:oddHBand="0" w:evenHBand="0" w:firstRowFirstColumn="0" w:firstRowLastColumn="0" w:lastRowFirstColumn="0" w:lastRowLastColumn="0"/>
              <w:rPr>
                <w:lang w:val="en-CA" w:eastAsia="en-CA"/>
              </w:rPr>
            </w:pPr>
            <w:r w:rsidRPr="00834CDD">
              <w:t>Responsible and accountable for the resolution of the Major Incident.</w:t>
            </w:r>
          </w:p>
        </w:tc>
      </w:tr>
      <w:tr w:rsidR="009B56BE" w:rsidRPr="00102210" w14:paraId="0A5A1B34" w14:textId="77777777" w:rsidTr="0007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98CA9B" w14:textId="3CC42D2F" w:rsidR="009B56BE" w:rsidRPr="00102210" w:rsidRDefault="009B56BE" w:rsidP="009B56BE">
            <w:pPr>
              <w:pStyle w:val="Body"/>
              <w:rPr>
                <w:lang w:val="en-CA" w:eastAsia="en-CA"/>
              </w:rPr>
            </w:pPr>
            <w:r w:rsidRPr="00D865FE">
              <w:t>Major Incident Ticket</w:t>
            </w:r>
          </w:p>
        </w:tc>
        <w:tc>
          <w:tcPr>
            <w:tcW w:w="0" w:type="auto"/>
          </w:tcPr>
          <w:p w14:paraId="23A19EE9" w14:textId="53BFC7A7" w:rsidR="009B56BE" w:rsidRPr="00102210" w:rsidRDefault="009B56BE" w:rsidP="009B56BE">
            <w:pPr>
              <w:pStyle w:val="Body"/>
              <w:cnfStyle w:val="000000100000" w:firstRow="0" w:lastRow="0" w:firstColumn="0" w:lastColumn="0" w:oddVBand="0" w:evenVBand="0" w:oddHBand="1" w:evenHBand="0" w:firstRowFirstColumn="0" w:firstRowLastColumn="0" w:lastRowFirstColumn="0" w:lastRowLastColumn="0"/>
              <w:rPr>
                <w:lang w:val="en-CA" w:eastAsia="en-CA"/>
              </w:rPr>
            </w:pPr>
            <w:r w:rsidRPr="00834CDD">
              <w:t xml:space="preserve">A documented record used for reporting and tracking </w:t>
            </w:r>
            <w:r w:rsidR="00C4596F">
              <w:t>Company A</w:t>
            </w:r>
            <w:r w:rsidRPr="00834CDD">
              <w:t xml:space="preserve">cant service outages affecting </w:t>
            </w:r>
            <w:r w:rsidR="00C4596F">
              <w:t>Company A</w:t>
            </w:r>
            <w:r w:rsidRPr="00834CDD">
              <w:t>.</w:t>
            </w:r>
          </w:p>
        </w:tc>
      </w:tr>
      <w:tr w:rsidR="009B56BE" w:rsidRPr="00102210" w14:paraId="2E8506A9" w14:textId="77777777" w:rsidTr="00077A36">
        <w:tc>
          <w:tcPr>
            <w:cnfStyle w:val="001000000000" w:firstRow="0" w:lastRow="0" w:firstColumn="1" w:lastColumn="0" w:oddVBand="0" w:evenVBand="0" w:oddHBand="0" w:evenHBand="0" w:firstRowFirstColumn="0" w:firstRowLastColumn="0" w:lastRowFirstColumn="0" w:lastRowLastColumn="0"/>
            <w:tcW w:w="0" w:type="auto"/>
          </w:tcPr>
          <w:p w14:paraId="3DD2431A" w14:textId="4D062FD4" w:rsidR="009B56BE" w:rsidRPr="00102210" w:rsidRDefault="009B56BE" w:rsidP="009B56BE">
            <w:pPr>
              <w:pStyle w:val="Body"/>
              <w:rPr>
                <w:lang w:val="en-CA" w:eastAsia="en-CA"/>
              </w:rPr>
            </w:pPr>
            <w:r w:rsidRPr="00D865FE">
              <w:t>Notifications and Updates</w:t>
            </w:r>
          </w:p>
        </w:tc>
        <w:tc>
          <w:tcPr>
            <w:tcW w:w="0" w:type="auto"/>
          </w:tcPr>
          <w:p w14:paraId="4665128A" w14:textId="70A8EAC0" w:rsidR="009B56BE" w:rsidRPr="00102210" w:rsidRDefault="009B56BE" w:rsidP="009B56BE">
            <w:pPr>
              <w:pStyle w:val="Body"/>
              <w:cnfStyle w:val="000000000000" w:firstRow="0" w:lastRow="0" w:firstColumn="0" w:lastColumn="0" w:oddVBand="0" w:evenVBand="0" w:oddHBand="0" w:evenHBand="0" w:firstRowFirstColumn="0" w:firstRowLastColumn="0" w:lastRowFirstColumn="0" w:lastRowLastColumn="0"/>
              <w:rPr>
                <w:lang w:val="en-CA" w:eastAsia="en-CA"/>
              </w:rPr>
            </w:pPr>
            <w:r w:rsidRPr="00834CDD">
              <w:t>The process of informing relevant stakeholders about the status and progress of an incident.</w:t>
            </w:r>
          </w:p>
        </w:tc>
      </w:tr>
      <w:tr w:rsidR="009B56BE" w:rsidRPr="00102210" w14:paraId="3F08CED9" w14:textId="77777777" w:rsidTr="0007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D42A8" w14:textId="0165A3FF" w:rsidR="009B56BE" w:rsidRPr="00102210" w:rsidRDefault="009B56BE" w:rsidP="009B56BE">
            <w:pPr>
              <w:pStyle w:val="Body"/>
              <w:rPr>
                <w:lang w:val="en-CA" w:eastAsia="en-CA"/>
              </w:rPr>
            </w:pPr>
            <w:r w:rsidRPr="00D865FE">
              <w:t>Post-Incident Review</w:t>
            </w:r>
          </w:p>
        </w:tc>
        <w:tc>
          <w:tcPr>
            <w:tcW w:w="0" w:type="auto"/>
          </w:tcPr>
          <w:p w14:paraId="54D308E3" w14:textId="1B42BCB7" w:rsidR="009B56BE" w:rsidRPr="00102210" w:rsidRDefault="009B56BE" w:rsidP="009B56BE">
            <w:pPr>
              <w:pStyle w:val="Body"/>
              <w:cnfStyle w:val="000000100000" w:firstRow="0" w:lastRow="0" w:firstColumn="0" w:lastColumn="0" w:oddVBand="0" w:evenVBand="0" w:oddHBand="1" w:evenHBand="0" w:firstRowFirstColumn="0" w:firstRowLastColumn="0" w:lastRowFirstColumn="0" w:lastRowLastColumn="0"/>
              <w:rPr>
                <w:lang w:val="en-CA" w:eastAsia="en-CA"/>
              </w:rPr>
            </w:pPr>
            <w:r w:rsidRPr="00834CDD">
              <w:t>An analysis conducted after an incident to understand its causes and effects.</w:t>
            </w:r>
          </w:p>
        </w:tc>
      </w:tr>
      <w:tr w:rsidR="009B56BE" w:rsidRPr="00102210" w14:paraId="7E8BC23C" w14:textId="77777777" w:rsidTr="00077A36">
        <w:tc>
          <w:tcPr>
            <w:cnfStyle w:val="001000000000" w:firstRow="0" w:lastRow="0" w:firstColumn="1" w:lastColumn="0" w:oddVBand="0" w:evenVBand="0" w:oddHBand="0" w:evenHBand="0" w:firstRowFirstColumn="0" w:firstRowLastColumn="0" w:lastRowFirstColumn="0" w:lastRowLastColumn="0"/>
            <w:tcW w:w="0" w:type="auto"/>
          </w:tcPr>
          <w:p w14:paraId="4FF42144" w14:textId="33512828" w:rsidR="009B56BE" w:rsidRPr="00102210" w:rsidRDefault="009B56BE" w:rsidP="009B56BE">
            <w:pPr>
              <w:pStyle w:val="Body"/>
              <w:rPr>
                <w:lang w:val="en-CA" w:eastAsia="en-CA"/>
              </w:rPr>
            </w:pPr>
            <w:r w:rsidRPr="00D865FE">
              <w:t>Postmortem</w:t>
            </w:r>
          </w:p>
        </w:tc>
        <w:tc>
          <w:tcPr>
            <w:tcW w:w="0" w:type="auto"/>
          </w:tcPr>
          <w:p w14:paraId="63ACFDA6" w14:textId="6A4E80C9" w:rsidR="009B56BE" w:rsidRPr="00102210" w:rsidRDefault="009B56BE" w:rsidP="009B56BE">
            <w:pPr>
              <w:pStyle w:val="Body"/>
              <w:cnfStyle w:val="000000000000" w:firstRow="0" w:lastRow="0" w:firstColumn="0" w:lastColumn="0" w:oddVBand="0" w:evenVBand="0" w:oddHBand="0" w:evenHBand="0" w:firstRowFirstColumn="0" w:firstRowLastColumn="0" w:lastRowFirstColumn="0" w:lastRowLastColumn="0"/>
              <w:rPr>
                <w:lang w:val="en-CA" w:eastAsia="en-CA"/>
              </w:rPr>
            </w:pPr>
            <w:r w:rsidRPr="00834CDD">
              <w:t>A report created after a major incident to analyze what happened and identify measures to prevent similar incidents in the future. This report is created in conjunction with the Root Cause Analysis (RCA).</w:t>
            </w:r>
          </w:p>
        </w:tc>
      </w:tr>
      <w:tr w:rsidR="009B56BE" w:rsidRPr="00102210" w14:paraId="72943757" w14:textId="77777777" w:rsidTr="0007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A77E71" w14:textId="4B7E5B0D" w:rsidR="009B56BE" w:rsidRPr="00102210" w:rsidRDefault="009B56BE" w:rsidP="009B56BE">
            <w:pPr>
              <w:pStyle w:val="Body"/>
              <w:rPr>
                <w:lang w:val="en-CA" w:eastAsia="en-CA"/>
              </w:rPr>
            </w:pPr>
            <w:r w:rsidRPr="00D865FE">
              <w:lastRenderedPageBreak/>
              <w:t>Recovery Point Objective (RPO)</w:t>
            </w:r>
          </w:p>
        </w:tc>
        <w:tc>
          <w:tcPr>
            <w:tcW w:w="0" w:type="auto"/>
          </w:tcPr>
          <w:p w14:paraId="7EAA9E9F" w14:textId="60AF83B9" w:rsidR="009B56BE" w:rsidRPr="00102210" w:rsidRDefault="009B56BE" w:rsidP="009B56BE">
            <w:pPr>
              <w:pStyle w:val="Body"/>
              <w:cnfStyle w:val="000000100000" w:firstRow="0" w:lastRow="0" w:firstColumn="0" w:lastColumn="0" w:oddVBand="0" w:evenVBand="0" w:oddHBand="1" w:evenHBand="0" w:firstRowFirstColumn="0" w:firstRowLastColumn="0" w:lastRowFirstColumn="0" w:lastRowLastColumn="0"/>
              <w:rPr>
                <w:lang w:val="en-CA" w:eastAsia="en-CA"/>
              </w:rPr>
            </w:pPr>
            <w:r w:rsidRPr="00834CDD">
              <w:t>The maximum acceptable amount of data loss measured in time.</w:t>
            </w:r>
          </w:p>
        </w:tc>
      </w:tr>
      <w:tr w:rsidR="009B56BE" w:rsidRPr="00102210" w14:paraId="6F82F354" w14:textId="77777777" w:rsidTr="00077A36">
        <w:tc>
          <w:tcPr>
            <w:cnfStyle w:val="001000000000" w:firstRow="0" w:lastRow="0" w:firstColumn="1" w:lastColumn="0" w:oddVBand="0" w:evenVBand="0" w:oddHBand="0" w:evenHBand="0" w:firstRowFirstColumn="0" w:firstRowLastColumn="0" w:lastRowFirstColumn="0" w:lastRowLastColumn="0"/>
            <w:tcW w:w="0" w:type="auto"/>
          </w:tcPr>
          <w:p w14:paraId="3752FA54" w14:textId="4977E2DE" w:rsidR="009B56BE" w:rsidRPr="00102210" w:rsidRDefault="009B56BE" w:rsidP="009B56BE">
            <w:pPr>
              <w:pStyle w:val="Body"/>
              <w:rPr>
                <w:lang w:val="en-CA" w:eastAsia="en-CA"/>
              </w:rPr>
            </w:pPr>
            <w:r w:rsidRPr="00D865FE">
              <w:t>Recovery Time Objective (RTO)</w:t>
            </w:r>
          </w:p>
        </w:tc>
        <w:tc>
          <w:tcPr>
            <w:tcW w:w="0" w:type="auto"/>
          </w:tcPr>
          <w:p w14:paraId="055A2D27" w14:textId="485D2ED7" w:rsidR="009B56BE" w:rsidRPr="00102210" w:rsidRDefault="009B56BE" w:rsidP="009B56BE">
            <w:pPr>
              <w:pStyle w:val="Body"/>
              <w:cnfStyle w:val="000000000000" w:firstRow="0" w:lastRow="0" w:firstColumn="0" w:lastColumn="0" w:oddVBand="0" w:evenVBand="0" w:oddHBand="0" w:evenHBand="0" w:firstRowFirstColumn="0" w:firstRowLastColumn="0" w:lastRowFirstColumn="0" w:lastRowLastColumn="0"/>
              <w:rPr>
                <w:lang w:val="en-CA" w:eastAsia="en-CA"/>
              </w:rPr>
            </w:pPr>
            <w:r w:rsidRPr="00834CDD">
              <w:t>The maximum acceptable amount of time to restore a system after a disruption.</w:t>
            </w:r>
          </w:p>
        </w:tc>
      </w:tr>
      <w:tr w:rsidR="009B56BE" w:rsidRPr="00102210" w14:paraId="21EFF378" w14:textId="77777777" w:rsidTr="0007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86A0FC" w14:textId="1747386A" w:rsidR="009B56BE" w:rsidRPr="00102210" w:rsidRDefault="009B56BE" w:rsidP="009B56BE">
            <w:pPr>
              <w:pStyle w:val="Body"/>
              <w:rPr>
                <w:lang w:val="en-CA" w:eastAsia="en-CA"/>
              </w:rPr>
            </w:pPr>
            <w:r w:rsidRPr="00D865FE">
              <w:t>Root Cause Analysis (RCA)</w:t>
            </w:r>
          </w:p>
        </w:tc>
        <w:tc>
          <w:tcPr>
            <w:tcW w:w="0" w:type="auto"/>
          </w:tcPr>
          <w:p w14:paraId="02DAE0D5" w14:textId="39DAD7C1" w:rsidR="009B56BE" w:rsidRPr="00102210" w:rsidRDefault="009B56BE" w:rsidP="009B56BE">
            <w:pPr>
              <w:pStyle w:val="Body"/>
              <w:cnfStyle w:val="000000100000" w:firstRow="0" w:lastRow="0" w:firstColumn="0" w:lastColumn="0" w:oddVBand="0" w:evenVBand="0" w:oddHBand="1" w:evenHBand="0" w:firstRowFirstColumn="0" w:firstRowLastColumn="0" w:lastRowFirstColumn="0" w:lastRowLastColumn="0"/>
              <w:rPr>
                <w:lang w:val="en-CA" w:eastAsia="en-CA"/>
              </w:rPr>
            </w:pPr>
            <w:r w:rsidRPr="00834CDD">
              <w:t>This is used to identify the underlying reasons for the major incident.</w:t>
            </w:r>
          </w:p>
        </w:tc>
      </w:tr>
      <w:tr w:rsidR="009B56BE" w:rsidRPr="00102210" w14:paraId="23243DC3" w14:textId="77777777" w:rsidTr="00077A36">
        <w:tc>
          <w:tcPr>
            <w:cnfStyle w:val="001000000000" w:firstRow="0" w:lastRow="0" w:firstColumn="1" w:lastColumn="0" w:oddVBand="0" w:evenVBand="0" w:oddHBand="0" w:evenHBand="0" w:firstRowFirstColumn="0" w:firstRowLastColumn="0" w:lastRowFirstColumn="0" w:lastRowLastColumn="0"/>
            <w:tcW w:w="0" w:type="auto"/>
          </w:tcPr>
          <w:p w14:paraId="1EE62F9E" w14:textId="224C0537" w:rsidR="009B56BE" w:rsidRDefault="009B56BE" w:rsidP="009B56BE">
            <w:pPr>
              <w:pStyle w:val="Body"/>
            </w:pPr>
            <w:r w:rsidRPr="00D865FE">
              <w:t>Service Level Agreement (SLA)</w:t>
            </w:r>
          </w:p>
        </w:tc>
        <w:tc>
          <w:tcPr>
            <w:tcW w:w="0" w:type="auto"/>
          </w:tcPr>
          <w:p w14:paraId="7FBD7AFD" w14:textId="1B93E54D" w:rsidR="009B56BE" w:rsidRDefault="009B56BE" w:rsidP="009B56BE">
            <w:pPr>
              <w:pStyle w:val="Body"/>
              <w:cnfStyle w:val="000000000000" w:firstRow="0" w:lastRow="0" w:firstColumn="0" w:lastColumn="0" w:oddVBand="0" w:evenVBand="0" w:oddHBand="0" w:evenHBand="0" w:firstRowFirstColumn="0" w:firstRowLastColumn="0" w:lastRowFirstColumn="0" w:lastRowLastColumn="0"/>
            </w:pPr>
            <w:r w:rsidRPr="00834CDD">
              <w:t>A commitment between a service provider and a client on the expected level of service.</w:t>
            </w:r>
          </w:p>
        </w:tc>
      </w:tr>
      <w:tr w:rsidR="009B56BE" w:rsidRPr="00102210" w14:paraId="3A568AAC" w14:textId="77777777" w:rsidTr="0007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676795" w14:textId="68DA3DCD" w:rsidR="009B56BE" w:rsidRPr="003715EE" w:rsidRDefault="00C4596F" w:rsidP="009B56BE">
            <w:pPr>
              <w:pStyle w:val="Body"/>
            </w:pPr>
            <w:r>
              <w:t>Company A</w:t>
            </w:r>
          </w:p>
        </w:tc>
        <w:tc>
          <w:tcPr>
            <w:tcW w:w="0" w:type="auto"/>
          </w:tcPr>
          <w:p w14:paraId="5EFD669D" w14:textId="6899AB1C" w:rsidR="009B56BE" w:rsidRDefault="00C4596F" w:rsidP="009B56BE">
            <w:pPr>
              <w:pStyle w:val="Body"/>
              <w:cnfStyle w:val="000000100000" w:firstRow="0" w:lastRow="0" w:firstColumn="0" w:lastColumn="0" w:oddVBand="0" w:evenVBand="0" w:oddHBand="1" w:evenHBand="0" w:firstRowFirstColumn="0" w:firstRowLastColumn="0" w:lastRowFirstColumn="0" w:lastRowLastColumn="0"/>
            </w:pPr>
            <w:r>
              <w:t>Company A</w:t>
            </w:r>
            <w:r w:rsidR="009B56BE" w:rsidRPr="00834CDD">
              <w:t xml:space="preserve"> Solutions Inc</w:t>
            </w:r>
          </w:p>
        </w:tc>
      </w:tr>
      <w:tr w:rsidR="009B56BE" w:rsidRPr="00102210" w14:paraId="014010AC" w14:textId="77777777" w:rsidTr="00077A36">
        <w:tc>
          <w:tcPr>
            <w:cnfStyle w:val="001000000000" w:firstRow="0" w:lastRow="0" w:firstColumn="1" w:lastColumn="0" w:oddVBand="0" w:evenVBand="0" w:oddHBand="0" w:evenHBand="0" w:firstRowFirstColumn="0" w:firstRowLastColumn="0" w:lastRowFirstColumn="0" w:lastRowLastColumn="0"/>
            <w:tcW w:w="0" w:type="auto"/>
          </w:tcPr>
          <w:p w14:paraId="2AB4A134" w14:textId="566DADD6" w:rsidR="009B56BE" w:rsidRPr="003715EE" w:rsidRDefault="009B56BE" w:rsidP="009B56BE">
            <w:pPr>
              <w:pStyle w:val="Body"/>
            </w:pPr>
            <w:r w:rsidRPr="00D865FE">
              <w:t>Standard Operating Procedure (SOP)</w:t>
            </w:r>
          </w:p>
        </w:tc>
        <w:tc>
          <w:tcPr>
            <w:tcW w:w="0" w:type="auto"/>
          </w:tcPr>
          <w:p w14:paraId="6E991178" w14:textId="40044E1C" w:rsidR="009B56BE" w:rsidRDefault="009B56BE" w:rsidP="009B56BE">
            <w:pPr>
              <w:pStyle w:val="Body"/>
              <w:cnfStyle w:val="000000000000" w:firstRow="0" w:lastRow="0" w:firstColumn="0" w:lastColumn="0" w:oddVBand="0" w:evenVBand="0" w:oddHBand="0" w:evenHBand="0" w:firstRowFirstColumn="0" w:firstRowLastColumn="0" w:lastRowFirstColumn="0" w:lastRowLastColumn="0"/>
            </w:pPr>
            <w:r w:rsidRPr="00834CDD">
              <w:t>A detailed, written set of instructions to achieve uniformity in the performance of a specific function.</w:t>
            </w:r>
          </w:p>
        </w:tc>
      </w:tr>
      <w:tr w:rsidR="009B56BE" w:rsidRPr="00102210" w14:paraId="562D58F9" w14:textId="77777777" w:rsidTr="0007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F06127" w14:textId="48B2E061" w:rsidR="009B56BE" w:rsidRPr="003715EE" w:rsidRDefault="009B56BE" w:rsidP="009B56BE">
            <w:pPr>
              <w:pStyle w:val="Body"/>
            </w:pPr>
            <w:r w:rsidRPr="00D865FE">
              <w:t>Tier 1 and Tier 2 Support</w:t>
            </w:r>
          </w:p>
        </w:tc>
        <w:tc>
          <w:tcPr>
            <w:tcW w:w="0" w:type="auto"/>
          </w:tcPr>
          <w:p w14:paraId="7BCBD813" w14:textId="00356C21" w:rsidR="009B56BE" w:rsidRDefault="009B56BE" w:rsidP="009B56BE">
            <w:pPr>
              <w:pStyle w:val="Body"/>
              <w:cnfStyle w:val="000000100000" w:firstRow="0" w:lastRow="0" w:firstColumn="0" w:lastColumn="0" w:oddVBand="0" w:evenVBand="0" w:oddHBand="1" w:evenHBand="0" w:firstRowFirstColumn="0" w:firstRowLastColumn="0" w:lastRowFirstColumn="0" w:lastRowLastColumn="0"/>
            </w:pPr>
            <w:r w:rsidRPr="00834CDD">
              <w:t>Levels of technical support with varying degrees of expertise and responsibility.</w:t>
            </w:r>
          </w:p>
        </w:tc>
      </w:tr>
      <w:tr w:rsidR="009B56BE" w:rsidRPr="00102210" w14:paraId="74BAFBAF" w14:textId="77777777" w:rsidTr="00077A36">
        <w:tc>
          <w:tcPr>
            <w:cnfStyle w:val="001000000000" w:firstRow="0" w:lastRow="0" w:firstColumn="1" w:lastColumn="0" w:oddVBand="0" w:evenVBand="0" w:oddHBand="0" w:evenHBand="0" w:firstRowFirstColumn="0" w:firstRowLastColumn="0" w:lastRowFirstColumn="0" w:lastRowLastColumn="0"/>
            <w:tcW w:w="0" w:type="auto"/>
          </w:tcPr>
          <w:p w14:paraId="11CC5581" w14:textId="1156C9D3" w:rsidR="009B56BE" w:rsidRPr="003715EE" w:rsidRDefault="009B56BE" w:rsidP="009B56BE">
            <w:pPr>
              <w:pStyle w:val="Body"/>
            </w:pPr>
            <w:r w:rsidRPr="00D865FE">
              <w:t>Uptime</w:t>
            </w:r>
          </w:p>
        </w:tc>
        <w:tc>
          <w:tcPr>
            <w:tcW w:w="0" w:type="auto"/>
          </w:tcPr>
          <w:p w14:paraId="66F8E01F" w14:textId="1C81ED4E" w:rsidR="009B56BE" w:rsidRDefault="009B56BE" w:rsidP="00E436DB">
            <w:pPr>
              <w:pStyle w:val="Body"/>
              <w:cnfStyle w:val="000000000000" w:firstRow="0" w:lastRow="0" w:firstColumn="0" w:lastColumn="0" w:oddVBand="0" w:evenVBand="0" w:oddHBand="0" w:evenHBand="0" w:firstRowFirstColumn="0" w:firstRowLastColumn="0" w:lastRowFirstColumn="0" w:lastRowLastColumn="0"/>
            </w:pPr>
            <w:r w:rsidRPr="00834CDD">
              <w:t>The time during which a system is operational and available for use.</w:t>
            </w:r>
          </w:p>
        </w:tc>
      </w:tr>
    </w:tbl>
    <w:p w14:paraId="5BD66297" w14:textId="77777777" w:rsidR="00151917" w:rsidRDefault="00151917" w:rsidP="00A33C33">
      <w:pPr>
        <w:pStyle w:val="Body"/>
      </w:pPr>
    </w:p>
    <w:p w14:paraId="3D40A667" w14:textId="77777777" w:rsidR="00151917" w:rsidRPr="00A33C33" w:rsidRDefault="00151917" w:rsidP="00A33C33">
      <w:pPr>
        <w:pStyle w:val="Body"/>
      </w:pPr>
    </w:p>
    <w:p w14:paraId="58F89070" w14:textId="77777777" w:rsidR="000D5942" w:rsidRDefault="000D5942">
      <w:pPr>
        <w:spacing w:after="160" w:line="278" w:lineRule="auto"/>
      </w:pPr>
    </w:p>
    <w:p w14:paraId="05A15659" w14:textId="5073269C" w:rsidR="00EC1AC4" w:rsidRPr="008B51DB" w:rsidRDefault="00EC1AC4">
      <w:pPr>
        <w:spacing w:after="160" w:line="278" w:lineRule="auto"/>
      </w:pPr>
    </w:p>
    <w:p w14:paraId="197A3D2C" w14:textId="77777777" w:rsidR="0095143D" w:rsidRPr="008B51DB" w:rsidRDefault="0095143D" w:rsidP="0095143D"/>
    <w:p w14:paraId="7D5F4C48" w14:textId="77777777" w:rsidR="009A5E7E" w:rsidRDefault="009A5E7E">
      <w:pPr>
        <w:spacing w:after="160" w:line="278" w:lineRule="auto"/>
        <w:rPr>
          <w:rFonts w:asciiTheme="majorHAnsi" w:eastAsiaTheme="majorEastAsia" w:hAnsiTheme="majorHAnsi" w:cstheme="majorBidi"/>
          <w:color w:val="C00000"/>
          <w:sz w:val="44"/>
          <w:szCs w:val="40"/>
        </w:rPr>
      </w:pPr>
      <w:r>
        <w:br w:type="page"/>
      </w:r>
    </w:p>
    <w:p w14:paraId="21819BF2" w14:textId="658368FB" w:rsidR="00E66B1C" w:rsidRDefault="00E66B1C" w:rsidP="009A5E7E">
      <w:pPr>
        <w:pStyle w:val="Heading1"/>
      </w:pPr>
      <w:bookmarkStart w:id="32" w:name="_Toc212647920"/>
      <w:r w:rsidRPr="008B51DB">
        <w:lastRenderedPageBreak/>
        <w:t xml:space="preserve">Revision and </w:t>
      </w:r>
      <w:r w:rsidRPr="009A5E7E">
        <w:t>Approval</w:t>
      </w:r>
      <w:r w:rsidRPr="008B51DB">
        <w:t xml:space="preserve"> Record</w:t>
      </w:r>
      <w:bookmarkEnd w:id="32"/>
    </w:p>
    <w:p w14:paraId="01B58C26" w14:textId="47BBC68F" w:rsidR="00F64C2D" w:rsidRDefault="00E91F8A" w:rsidP="00E91F8A">
      <w:pPr>
        <w:pStyle w:val="Body"/>
      </w:pPr>
      <w:r>
        <w:t>If this document requires revision, contact the document owner. The document owner shall contact the relevant groups to update this document.</w:t>
      </w:r>
    </w:p>
    <w:tbl>
      <w:tblPr>
        <w:tblStyle w:val="PlainTable1"/>
        <w:tblW w:w="0" w:type="auto"/>
        <w:tblLook w:val="04A0" w:firstRow="1" w:lastRow="0" w:firstColumn="1" w:lastColumn="0" w:noHBand="0" w:noVBand="1"/>
      </w:tblPr>
      <w:tblGrid>
        <w:gridCol w:w="1156"/>
        <w:gridCol w:w="1129"/>
        <w:gridCol w:w="2728"/>
        <w:gridCol w:w="1963"/>
        <w:gridCol w:w="2374"/>
      </w:tblGrid>
      <w:tr w:rsidR="004157F5" w:rsidRPr="008B51DB" w14:paraId="32D57BE1" w14:textId="77777777" w:rsidTr="00C05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vAlign w:val="center"/>
          </w:tcPr>
          <w:p w14:paraId="25B89830" w14:textId="77777777" w:rsidR="004157F5" w:rsidRPr="008B51DB" w:rsidRDefault="004157F5" w:rsidP="00C05C5A">
            <w:r w:rsidRPr="008B51DB">
              <w:t>Version</w:t>
            </w:r>
          </w:p>
        </w:tc>
        <w:tc>
          <w:tcPr>
            <w:tcW w:w="1129" w:type="dxa"/>
            <w:vAlign w:val="center"/>
          </w:tcPr>
          <w:p w14:paraId="35B34048" w14:textId="77777777" w:rsidR="004157F5" w:rsidRPr="008B51DB" w:rsidRDefault="004157F5" w:rsidP="00C05C5A">
            <w:pPr>
              <w:cnfStyle w:val="100000000000" w:firstRow="1" w:lastRow="0" w:firstColumn="0" w:lastColumn="0" w:oddVBand="0" w:evenVBand="0" w:oddHBand="0" w:evenHBand="0" w:firstRowFirstColumn="0" w:firstRowLastColumn="0" w:lastRowFirstColumn="0" w:lastRowLastColumn="0"/>
            </w:pPr>
            <w:r w:rsidRPr="008B51DB">
              <w:t>Date</w:t>
            </w:r>
          </w:p>
        </w:tc>
        <w:tc>
          <w:tcPr>
            <w:tcW w:w="2728" w:type="dxa"/>
            <w:vAlign w:val="center"/>
          </w:tcPr>
          <w:p w14:paraId="38B5D1A3" w14:textId="77777777" w:rsidR="004157F5" w:rsidRPr="008B51DB" w:rsidRDefault="004157F5" w:rsidP="00C05C5A">
            <w:pPr>
              <w:cnfStyle w:val="100000000000" w:firstRow="1" w:lastRow="0" w:firstColumn="0" w:lastColumn="0" w:oddVBand="0" w:evenVBand="0" w:oddHBand="0" w:evenHBand="0" w:firstRowFirstColumn="0" w:firstRowLastColumn="0" w:lastRowFirstColumn="0" w:lastRowLastColumn="0"/>
            </w:pPr>
            <w:r w:rsidRPr="008B51DB">
              <w:t>Summary</w:t>
            </w:r>
          </w:p>
        </w:tc>
        <w:tc>
          <w:tcPr>
            <w:tcW w:w="1963" w:type="dxa"/>
            <w:vAlign w:val="center"/>
          </w:tcPr>
          <w:p w14:paraId="3CEC32B5" w14:textId="4B5DFBB0" w:rsidR="004157F5" w:rsidRDefault="004157F5" w:rsidP="00C05C5A">
            <w:pPr>
              <w:cnfStyle w:val="100000000000" w:firstRow="1" w:lastRow="0" w:firstColumn="0" w:lastColumn="0" w:oddVBand="0" w:evenVBand="0" w:oddHBand="0" w:evenHBand="0" w:firstRowFirstColumn="0" w:firstRowLastColumn="0" w:lastRowFirstColumn="0" w:lastRowLastColumn="0"/>
            </w:pPr>
            <w:r>
              <w:t>Authors</w:t>
            </w:r>
          </w:p>
        </w:tc>
        <w:tc>
          <w:tcPr>
            <w:tcW w:w="2374" w:type="dxa"/>
            <w:vAlign w:val="center"/>
          </w:tcPr>
          <w:p w14:paraId="32383EFF" w14:textId="4192EF1E" w:rsidR="004157F5" w:rsidRPr="008B51DB" w:rsidRDefault="004157F5" w:rsidP="00C05C5A">
            <w:pPr>
              <w:cnfStyle w:val="100000000000" w:firstRow="1" w:lastRow="0" w:firstColumn="0" w:lastColumn="0" w:oddVBand="0" w:evenVBand="0" w:oddHBand="0" w:evenHBand="0" w:firstRowFirstColumn="0" w:firstRowLastColumn="0" w:lastRowFirstColumn="0" w:lastRowLastColumn="0"/>
            </w:pPr>
            <w:r>
              <w:t>Reviewers and Approvers</w:t>
            </w:r>
          </w:p>
        </w:tc>
      </w:tr>
      <w:tr w:rsidR="004157F5" w:rsidRPr="008B51DB" w14:paraId="22B7142A" w14:textId="77777777" w:rsidTr="00C05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vAlign w:val="center"/>
          </w:tcPr>
          <w:p w14:paraId="42FE25E7" w14:textId="77777777" w:rsidR="004157F5" w:rsidRPr="008B51DB" w:rsidRDefault="004157F5" w:rsidP="00C05C5A">
            <w:pPr>
              <w:rPr>
                <w:b w:val="0"/>
                <w:bCs w:val="0"/>
              </w:rPr>
            </w:pPr>
            <w:r w:rsidRPr="008B51DB">
              <w:rPr>
                <w:b w:val="0"/>
                <w:bCs w:val="0"/>
              </w:rPr>
              <w:t>1.0</w:t>
            </w:r>
          </w:p>
        </w:tc>
        <w:tc>
          <w:tcPr>
            <w:tcW w:w="1129" w:type="dxa"/>
            <w:vAlign w:val="center"/>
          </w:tcPr>
          <w:p w14:paraId="2B00ED7B" w14:textId="2F81CD7C" w:rsidR="004157F5" w:rsidRPr="008B51DB" w:rsidRDefault="004157F5" w:rsidP="00C05C5A">
            <w:pPr>
              <w:cnfStyle w:val="000000100000" w:firstRow="0" w:lastRow="0" w:firstColumn="0" w:lastColumn="0" w:oddVBand="0" w:evenVBand="0" w:oddHBand="1" w:evenHBand="0" w:firstRowFirstColumn="0" w:firstRowLastColumn="0" w:lastRowFirstColumn="0" w:lastRowLastColumn="0"/>
            </w:pPr>
            <w:r>
              <w:t>2024 July</w:t>
            </w:r>
          </w:p>
        </w:tc>
        <w:tc>
          <w:tcPr>
            <w:tcW w:w="2728" w:type="dxa"/>
            <w:vAlign w:val="center"/>
          </w:tcPr>
          <w:p w14:paraId="5DA34400" w14:textId="725A7AAE" w:rsidR="004157F5" w:rsidRPr="008B51DB" w:rsidRDefault="004157F5" w:rsidP="00C05C5A">
            <w:pPr>
              <w:cnfStyle w:val="000000100000" w:firstRow="0" w:lastRow="0" w:firstColumn="0" w:lastColumn="0" w:oddVBand="0" w:evenVBand="0" w:oddHBand="1" w:evenHBand="0" w:firstRowFirstColumn="0" w:firstRowLastColumn="0" w:lastRowFirstColumn="0" w:lastRowLastColumn="0"/>
            </w:pPr>
            <w:r>
              <w:t>Consolidated information from other process documents.</w:t>
            </w:r>
          </w:p>
        </w:tc>
        <w:tc>
          <w:tcPr>
            <w:tcW w:w="1963" w:type="dxa"/>
            <w:vAlign w:val="center"/>
          </w:tcPr>
          <w:p w14:paraId="70F08DCD" w14:textId="77777777" w:rsidR="00E743B1" w:rsidRDefault="002E6815" w:rsidP="005A3FFC">
            <w:pPr>
              <w:pStyle w:val="bullettable"/>
              <w:cnfStyle w:val="000000100000" w:firstRow="0" w:lastRow="0" w:firstColumn="0" w:lastColumn="0" w:oddVBand="0" w:evenVBand="0" w:oddHBand="1" w:evenHBand="0" w:firstRowFirstColumn="0" w:firstRowLastColumn="0" w:lastRowFirstColumn="0" w:lastRowLastColumn="0"/>
            </w:pPr>
            <w:r>
              <w:t>Adrian D.</w:t>
            </w:r>
          </w:p>
          <w:p w14:paraId="594B4C50" w14:textId="05978F73" w:rsidR="002C6AC3" w:rsidRPr="008B51DB" w:rsidRDefault="002C6AC3" w:rsidP="005A3FFC">
            <w:pPr>
              <w:pStyle w:val="bullettable"/>
              <w:cnfStyle w:val="000000100000" w:firstRow="0" w:lastRow="0" w:firstColumn="0" w:lastColumn="0" w:oddVBand="0" w:evenVBand="0" w:oddHBand="1" w:evenHBand="0" w:firstRowFirstColumn="0" w:firstRowLastColumn="0" w:lastRowFirstColumn="0" w:lastRowLastColumn="0"/>
            </w:pPr>
          </w:p>
        </w:tc>
        <w:tc>
          <w:tcPr>
            <w:tcW w:w="2374" w:type="dxa"/>
            <w:vAlign w:val="center"/>
          </w:tcPr>
          <w:p w14:paraId="5B74964E" w14:textId="150D7F04" w:rsidR="00E743B1" w:rsidRPr="008B51DB" w:rsidRDefault="00E743B1" w:rsidP="005A3FFC">
            <w:pPr>
              <w:pStyle w:val="bullettable"/>
              <w:cnfStyle w:val="000000100000" w:firstRow="0" w:lastRow="0" w:firstColumn="0" w:lastColumn="0" w:oddVBand="0" w:evenVBand="0" w:oddHBand="1" w:evenHBand="0" w:firstRowFirstColumn="0" w:firstRowLastColumn="0" w:lastRowFirstColumn="0" w:lastRowLastColumn="0"/>
            </w:pPr>
          </w:p>
        </w:tc>
      </w:tr>
      <w:tr w:rsidR="004157F5" w:rsidRPr="008B51DB" w14:paraId="264F63C6" w14:textId="77777777" w:rsidTr="00C05C5A">
        <w:tc>
          <w:tcPr>
            <w:cnfStyle w:val="001000000000" w:firstRow="0" w:lastRow="0" w:firstColumn="1" w:lastColumn="0" w:oddVBand="0" w:evenVBand="0" w:oddHBand="0" w:evenHBand="0" w:firstRowFirstColumn="0" w:firstRowLastColumn="0" w:lastRowFirstColumn="0" w:lastRowLastColumn="0"/>
            <w:tcW w:w="1156" w:type="dxa"/>
            <w:vAlign w:val="center"/>
          </w:tcPr>
          <w:p w14:paraId="648D6353" w14:textId="66023856" w:rsidR="004157F5" w:rsidRPr="008B51DB" w:rsidRDefault="00DE12AF" w:rsidP="00C05C5A">
            <w:pPr>
              <w:rPr>
                <w:b w:val="0"/>
                <w:bCs w:val="0"/>
              </w:rPr>
            </w:pPr>
            <w:r>
              <w:rPr>
                <w:b w:val="0"/>
                <w:bCs w:val="0"/>
              </w:rPr>
              <w:t>1.1</w:t>
            </w:r>
          </w:p>
        </w:tc>
        <w:tc>
          <w:tcPr>
            <w:tcW w:w="1129" w:type="dxa"/>
            <w:vAlign w:val="center"/>
          </w:tcPr>
          <w:p w14:paraId="1F285FB7" w14:textId="74ED24D5" w:rsidR="004157F5" w:rsidRPr="008B51DB" w:rsidRDefault="00DE12AF" w:rsidP="00C05C5A">
            <w:pPr>
              <w:cnfStyle w:val="000000000000" w:firstRow="0" w:lastRow="0" w:firstColumn="0" w:lastColumn="0" w:oddVBand="0" w:evenVBand="0" w:oddHBand="0" w:evenHBand="0" w:firstRowFirstColumn="0" w:firstRowLastColumn="0" w:lastRowFirstColumn="0" w:lastRowLastColumn="0"/>
            </w:pPr>
            <w:r>
              <w:t>2025 Jan 13</w:t>
            </w:r>
          </w:p>
        </w:tc>
        <w:tc>
          <w:tcPr>
            <w:tcW w:w="2728" w:type="dxa"/>
            <w:vAlign w:val="center"/>
          </w:tcPr>
          <w:p w14:paraId="6AECACEB" w14:textId="74F53798" w:rsidR="004157F5" w:rsidRPr="008B51DB" w:rsidRDefault="00DE12AF" w:rsidP="00C05C5A">
            <w:pPr>
              <w:cnfStyle w:val="000000000000" w:firstRow="0" w:lastRow="0" w:firstColumn="0" w:lastColumn="0" w:oddVBand="0" w:evenVBand="0" w:oddHBand="0" w:evenHBand="0" w:firstRowFirstColumn="0" w:firstRowLastColumn="0" w:lastRowFirstColumn="0" w:lastRowLastColumn="0"/>
            </w:pPr>
            <w:r w:rsidRPr="00DE12AF">
              <w:t>Revised MI process diagram</w:t>
            </w:r>
          </w:p>
        </w:tc>
        <w:tc>
          <w:tcPr>
            <w:tcW w:w="1963" w:type="dxa"/>
            <w:vAlign w:val="center"/>
          </w:tcPr>
          <w:p w14:paraId="74EE397C" w14:textId="700B1304" w:rsidR="004157F5" w:rsidRPr="008B51DB" w:rsidRDefault="00DE12AF" w:rsidP="00C05C5A">
            <w:pPr>
              <w:cnfStyle w:val="000000000000" w:firstRow="0" w:lastRow="0" w:firstColumn="0" w:lastColumn="0" w:oddVBand="0" w:evenVBand="0" w:oddHBand="0" w:evenHBand="0" w:firstRowFirstColumn="0" w:firstRowLastColumn="0" w:lastRowFirstColumn="0" w:lastRowLastColumn="0"/>
            </w:pPr>
            <w:r>
              <w:t>Adrian</w:t>
            </w:r>
            <w:r w:rsidR="00F37ED2">
              <w:t xml:space="preserve"> D.</w:t>
            </w:r>
          </w:p>
        </w:tc>
        <w:tc>
          <w:tcPr>
            <w:tcW w:w="2374" w:type="dxa"/>
            <w:vAlign w:val="center"/>
          </w:tcPr>
          <w:p w14:paraId="14B2B17A" w14:textId="41CE7DCA" w:rsidR="004157F5" w:rsidRPr="008B51DB" w:rsidRDefault="004157F5" w:rsidP="00C05C5A">
            <w:pPr>
              <w:cnfStyle w:val="000000000000" w:firstRow="0" w:lastRow="0" w:firstColumn="0" w:lastColumn="0" w:oddVBand="0" w:evenVBand="0" w:oddHBand="0" w:evenHBand="0" w:firstRowFirstColumn="0" w:firstRowLastColumn="0" w:lastRowFirstColumn="0" w:lastRowLastColumn="0"/>
            </w:pPr>
          </w:p>
        </w:tc>
      </w:tr>
      <w:tr w:rsidR="004157F5" w:rsidRPr="008B51DB" w14:paraId="24AE402F" w14:textId="77777777" w:rsidTr="00C05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vAlign w:val="center"/>
          </w:tcPr>
          <w:p w14:paraId="4EB35D39" w14:textId="692F69D1" w:rsidR="004157F5" w:rsidRPr="008B51DB" w:rsidRDefault="00C05C5A" w:rsidP="00C05C5A">
            <w:pPr>
              <w:rPr>
                <w:b w:val="0"/>
                <w:bCs w:val="0"/>
              </w:rPr>
            </w:pPr>
            <w:r>
              <w:rPr>
                <w:b w:val="0"/>
                <w:bCs w:val="0"/>
              </w:rPr>
              <w:t>1.2</w:t>
            </w:r>
          </w:p>
        </w:tc>
        <w:tc>
          <w:tcPr>
            <w:tcW w:w="1129" w:type="dxa"/>
            <w:vAlign w:val="center"/>
          </w:tcPr>
          <w:p w14:paraId="520C39AF" w14:textId="65AFE2E6" w:rsidR="004157F5" w:rsidRPr="008B51DB" w:rsidRDefault="00C05C5A" w:rsidP="00C05C5A">
            <w:pPr>
              <w:cnfStyle w:val="000000100000" w:firstRow="0" w:lastRow="0" w:firstColumn="0" w:lastColumn="0" w:oddVBand="0" w:evenVBand="0" w:oddHBand="1" w:evenHBand="0" w:firstRowFirstColumn="0" w:firstRowLastColumn="0" w:lastRowFirstColumn="0" w:lastRowLastColumn="0"/>
            </w:pPr>
            <w:r>
              <w:t>2025 Feb 03</w:t>
            </w:r>
          </w:p>
        </w:tc>
        <w:tc>
          <w:tcPr>
            <w:tcW w:w="2728" w:type="dxa"/>
            <w:vAlign w:val="center"/>
          </w:tcPr>
          <w:p w14:paraId="46453A29" w14:textId="77777777" w:rsidR="004157F5" w:rsidRDefault="00C05C5A" w:rsidP="005A3FFC">
            <w:pPr>
              <w:pStyle w:val="bullettable"/>
              <w:cnfStyle w:val="000000100000" w:firstRow="0" w:lastRow="0" w:firstColumn="0" w:lastColumn="0" w:oddVBand="0" w:evenVBand="0" w:oddHBand="1" w:evenHBand="0" w:firstRowFirstColumn="0" w:firstRowLastColumn="0" w:lastRowFirstColumn="0" w:lastRowLastColumn="0"/>
            </w:pPr>
            <w:r>
              <w:t>Added Chapter 3, Communication Playbook</w:t>
            </w:r>
          </w:p>
          <w:p w14:paraId="3A0DD095" w14:textId="38D7771F" w:rsidR="00C05C5A" w:rsidRPr="00C05C5A" w:rsidRDefault="00C05C5A" w:rsidP="005A3FFC">
            <w:pPr>
              <w:pStyle w:val="bullettable"/>
              <w:cnfStyle w:val="000000100000" w:firstRow="0" w:lastRow="0" w:firstColumn="0" w:lastColumn="0" w:oddVBand="0" w:evenVBand="0" w:oddHBand="1" w:evenHBand="0" w:firstRowFirstColumn="0" w:firstRowLastColumn="0" w:lastRowFirstColumn="0" w:lastRowLastColumn="0"/>
            </w:pPr>
            <w:r>
              <w:t>Updated Chapter 5, Email and Notification Templates</w:t>
            </w:r>
          </w:p>
        </w:tc>
        <w:tc>
          <w:tcPr>
            <w:tcW w:w="1963" w:type="dxa"/>
            <w:vAlign w:val="center"/>
          </w:tcPr>
          <w:p w14:paraId="701CF20C" w14:textId="35DBD08E" w:rsidR="004157F5" w:rsidRPr="008B51DB" w:rsidRDefault="00C05C5A" w:rsidP="00C05C5A">
            <w:pPr>
              <w:cnfStyle w:val="000000100000" w:firstRow="0" w:lastRow="0" w:firstColumn="0" w:lastColumn="0" w:oddVBand="0" w:evenVBand="0" w:oddHBand="1" w:evenHBand="0" w:firstRowFirstColumn="0" w:firstRowLastColumn="0" w:lastRowFirstColumn="0" w:lastRowLastColumn="0"/>
            </w:pPr>
            <w:r>
              <w:t>Adrian D.</w:t>
            </w:r>
          </w:p>
        </w:tc>
        <w:tc>
          <w:tcPr>
            <w:tcW w:w="2374" w:type="dxa"/>
            <w:vAlign w:val="center"/>
          </w:tcPr>
          <w:p w14:paraId="3F07AE15" w14:textId="29BC9736" w:rsidR="004157F5" w:rsidRPr="008B51DB" w:rsidRDefault="004157F5" w:rsidP="00C05C5A">
            <w:pPr>
              <w:cnfStyle w:val="000000100000" w:firstRow="0" w:lastRow="0" w:firstColumn="0" w:lastColumn="0" w:oddVBand="0" w:evenVBand="0" w:oddHBand="1" w:evenHBand="0" w:firstRowFirstColumn="0" w:firstRowLastColumn="0" w:lastRowFirstColumn="0" w:lastRowLastColumn="0"/>
            </w:pPr>
          </w:p>
        </w:tc>
      </w:tr>
      <w:tr w:rsidR="00077A36" w:rsidRPr="008B51DB" w14:paraId="5D0D76E9" w14:textId="77777777" w:rsidTr="00C05C5A">
        <w:tc>
          <w:tcPr>
            <w:cnfStyle w:val="001000000000" w:firstRow="0" w:lastRow="0" w:firstColumn="1" w:lastColumn="0" w:oddVBand="0" w:evenVBand="0" w:oddHBand="0" w:evenHBand="0" w:firstRowFirstColumn="0" w:firstRowLastColumn="0" w:lastRowFirstColumn="0" w:lastRowLastColumn="0"/>
            <w:tcW w:w="1156" w:type="dxa"/>
            <w:vAlign w:val="center"/>
          </w:tcPr>
          <w:p w14:paraId="1263B015" w14:textId="100D6B15" w:rsidR="00077A36" w:rsidRDefault="00077A36" w:rsidP="00077A36">
            <w:r>
              <w:rPr>
                <w:b w:val="0"/>
                <w:bCs w:val="0"/>
              </w:rPr>
              <w:t>1.3</w:t>
            </w:r>
          </w:p>
        </w:tc>
        <w:tc>
          <w:tcPr>
            <w:tcW w:w="1129" w:type="dxa"/>
            <w:vAlign w:val="center"/>
          </w:tcPr>
          <w:p w14:paraId="1566C3DD" w14:textId="1F8DB7E5" w:rsidR="00077A36" w:rsidRDefault="00077A36" w:rsidP="00077A36">
            <w:pPr>
              <w:cnfStyle w:val="000000000000" w:firstRow="0" w:lastRow="0" w:firstColumn="0" w:lastColumn="0" w:oddVBand="0" w:evenVBand="0" w:oddHBand="0" w:evenHBand="0" w:firstRowFirstColumn="0" w:firstRowLastColumn="0" w:lastRowFirstColumn="0" w:lastRowLastColumn="0"/>
            </w:pPr>
            <w:r>
              <w:t>2025 April 09</w:t>
            </w:r>
          </w:p>
        </w:tc>
        <w:tc>
          <w:tcPr>
            <w:tcW w:w="2728" w:type="dxa"/>
            <w:vAlign w:val="center"/>
          </w:tcPr>
          <w:p w14:paraId="21E3B9A3" w14:textId="77777777" w:rsidR="0021734D" w:rsidRDefault="0021734D" w:rsidP="0021734D">
            <w:pPr>
              <w:pStyle w:val="bullettable"/>
              <w:cnfStyle w:val="000000000000" w:firstRow="0" w:lastRow="0" w:firstColumn="0" w:lastColumn="0" w:oddVBand="0" w:evenVBand="0" w:oddHBand="0" w:evenHBand="0" w:firstRowFirstColumn="0" w:firstRowLastColumn="0" w:lastRowFirstColumn="0" w:lastRowLastColumn="0"/>
            </w:pPr>
            <w:r>
              <w:t>Enhanced diagram and workflow to include additional scenarios</w:t>
            </w:r>
          </w:p>
          <w:p w14:paraId="385556D1" w14:textId="77777777" w:rsidR="0021734D" w:rsidRDefault="0021734D" w:rsidP="0021734D">
            <w:pPr>
              <w:pStyle w:val="bullettable"/>
              <w:cnfStyle w:val="000000000000" w:firstRow="0" w:lastRow="0" w:firstColumn="0" w:lastColumn="0" w:oddVBand="0" w:evenVBand="0" w:oddHBand="0" w:evenHBand="0" w:firstRowFirstColumn="0" w:firstRowLastColumn="0" w:lastRowFirstColumn="0" w:lastRowLastColumn="0"/>
            </w:pPr>
            <w:r>
              <w:t>Emphasized escalation protocol: phone calls required (no text/Teams chat)</w:t>
            </w:r>
          </w:p>
          <w:p w14:paraId="2274AB89" w14:textId="60387FD3" w:rsidR="00077A36" w:rsidRDefault="0021734D" w:rsidP="0021734D">
            <w:pPr>
              <w:pStyle w:val="bullettable"/>
              <w:cnfStyle w:val="000000000000" w:firstRow="0" w:lastRow="0" w:firstColumn="0" w:lastColumn="0" w:oddVBand="0" w:evenVBand="0" w:oddHBand="0" w:evenHBand="0" w:firstRowFirstColumn="0" w:firstRowLastColumn="0" w:lastRowFirstColumn="0" w:lastRowLastColumn="0"/>
            </w:pPr>
            <w:r>
              <w:t>Added incident triage requirements based on severity and impact</w:t>
            </w:r>
          </w:p>
        </w:tc>
        <w:tc>
          <w:tcPr>
            <w:tcW w:w="1963" w:type="dxa"/>
            <w:vAlign w:val="center"/>
          </w:tcPr>
          <w:p w14:paraId="70E56DB9" w14:textId="680F512D" w:rsidR="00077A36" w:rsidRDefault="00077A36" w:rsidP="00077A36">
            <w:pPr>
              <w:cnfStyle w:val="000000000000" w:firstRow="0" w:lastRow="0" w:firstColumn="0" w:lastColumn="0" w:oddVBand="0" w:evenVBand="0" w:oddHBand="0" w:evenHBand="0" w:firstRowFirstColumn="0" w:firstRowLastColumn="0" w:lastRowFirstColumn="0" w:lastRowLastColumn="0"/>
            </w:pPr>
            <w:r>
              <w:t>Adrian D.</w:t>
            </w:r>
          </w:p>
        </w:tc>
        <w:tc>
          <w:tcPr>
            <w:tcW w:w="2374" w:type="dxa"/>
            <w:vAlign w:val="center"/>
          </w:tcPr>
          <w:p w14:paraId="2CAF52EF" w14:textId="4301AA84" w:rsidR="00077A36" w:rsidRPr="008B51DB" w:rsidRDefault="00077A36" w:rsidP="00077A36">
            <w:pPr>
              <w:cnfStyle w:val="000000000000" w:firstRow="0" w:lastRow="0" w:firstColumn="0" w:lastColumn="0" w:oddVBand="0" w:evenVBand="0" w:oddHBand="0" w:evenHBand="0" w:firstRowFirstColumn="0" w:firstRowLastColumn="0" w:lastRowFirstColumn="0" w:lastRowLastColumn="0"/>
            </w:pPr>
          </w:p>
        </w:tc>
      </w:tr>
    </w:tbl>
    <w:p w14:paraId="57EA6426" w14:textId="5ED41254" w:rsidR="00E66B1C" w:rsidRDefault="00E66B1C" w:rsidP="00FD6170">
      <w:pPr>
        <w:spacing w:after="160" w:line="278" w:lineRule="auto"/>
        <w:rPr>
          <w:kern w:val="2"/>
          <w:sz w:val="24"/>
          <w:szCs w:val="24"/>
          <w:lang w:val="en-CA"/>
          <w14:ligatures w14:val="standardContextual"/>
        </w:rPr>
      </w:pPr>
    </w:p>
    <w:sectPr w:rsidR="00E66B1C" w:rsidSect="00F5668D">
      <w:pgSz w:w="12240" w:h="15840"/>
      <w:pgMar w:top="1440" w:right="1440" w:bottom="1440" w:left="1440"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93A79" w14:textId="77777777" w:rsidR="003D6D08" w:rsidRPr="008B51DB" w:rsidRDefault="003D6D08" w:rsidP="00EC1AC4">
      <w:pPr>
        <w:spacing w:after="0" w:line="240" w:lineRule="auto"/>
      </w:pPr>
      <w:r w:rsidRPr="008B51DB">
        <w:separator/>
      </w:r>
    </w:p>
  </w:endnote>
  <w:endnote w:type="continuationSeparator" w:id="0">
    <w:p w14:paraId="3F2C2E42" w14:textId="77777777" w:rsidR="003D6D08" w:rsidRPr="008B51DB" w:rsidRDefault="003D6D08" w:rsidP="00EC1AC4">
      <w:pPr>
        <w:spacing w:after="0" w:line="240" w:lineRule="auto"/>
      </w:pPr>
      <w:r w:rsidRPr="008B51DB">
        <w:continuationSeparator/>
      </w:r>
    </w:p>
  </w:endnote>
  <w:endnote w:type="continuationNotice" w:id="1">
    <w:p w14:paraId="5A3480D7" w14:textId="77777777" w:rsidR="003D6D08" w:rsidRDefault="003D6D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5003560"/>
      <w:docPartObj>
        <w:docPartGallery w:val="Page Numbers (Bottom of Page)"/>
        <w:docPartUnique/>
      </w:docPartObj>
    </w:sdtPr>
    <w:sdtEndPr>
      <w:rPr>
        <w:color w:val="7F7F7F" w:themeColor="background1" w:themeShade="7F"/>
        <w:spacing w:val="60"/>
      </w:rPr>
    </w:sdtEndPr>
    <w:sdtContent>
      <w:p w14:paraId="2F3E0E7B" w14:textId="16F1AC74" w:rsidR="00A77310" w:rsidRDefault="00A7731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0DA9506" w14:textId="7D1482FA" w:rsidR="005C7442" w:rsidRDefault="005C74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77C44" w14:textId="77777777" w:rsidR="003D6D08" w:rsidRPr="008B51DB" w:rsidRDefault="003D6D08" w:rsidP="00EC1AC4">
      <w:pPr>
        <w:spacing w:after="0" w:line="240" w:lineRule="auto"/>
      </w:pPr>
      <w:r w:rsidRPr="008B51DB">
        <w:separator/>
      </w:r>
    </w:p>
  </w:footnote>
  <w:footnote w:type="continuationSeparator" w:id="0">
    <w:p w14:paraId="3CAB64D5" w14:textId="77777777" w:rsidR="003D6D08" w:rsidRPr="008B51DB" w:rsidRDefault="003D6D08" w:rsidP="00EC1AC4">
      <w:pPr>
        <w:spacing w:after="0" w:line="240" w:lineRule="auto"/>
      </w:pPr>
      <w:r w:rsidRPr="008B51DB">
        <w:continuationSeparator/>
      </w:r>
    </w:p>
  </w:footnote>
  <w:footnote w:type="continuationNotice" w:id="1">
    <w:p w14:paraId="65419EEE" w14:textId="77777777" w:rsidR="003D6D08" w:rsidRDefault="003D6D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CF03F" w14:textId="6354CAC6" w:rsidR="00514389" w:rsidRDefault="004D12E1">
    <w:pPr>
      <w:pStyle w:val="Header"/>
    </w:pPr>
    <w:r>
      <w:rPr>
        <w:noProof/>
        <w14:ligatures w14:val="standardContextual"/>
      </w:rPr>
      <mc:AlternateContent>
        <mc:Choice Requires="wps">
          <w:drawing>
            <wp:anchor distT="0" distB="0" distL="0" distR="0" simplePos="0" relativeHeight="251658241" behindDoc="0" locked="0" layoutInCell="1" allowOverlap="1" wp14:anchorId="46F40C42" wp14:editId="72CD79D1">
              <wp:simplePos x="635" y="635"/>
              <wp:positionH relativeFrom="page">
                <wp:align>left</wp:align>
              </wp:positionH>
              <wp:positionV relativeFrom="page">
                <wp:align>top</wp:align>
              </wp:positionV>
              <wp:extent cx="1187450" cy="342900"/>
              <wp:effectExtent l="0" t="0" r="12700" b="0"/>
              <wp:wrapNone/>
              <wp:docPr id="2" name="Text Box 2" descr="Signifi Internal Dat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87450" cy="342900"/>
                      </a:xfrm>
                      <a:prstGeom prst="rect">
                        <a:avLst/>
                      </a:prstGeom>
                      <a:noFill/>
                      <a:ln>
                        <a:noFill/>
                      </a:ln>
                    </wps:spPr>
                    <wps:txbx>
                      <w:txbxContent>
                        <w:p w14:paraId="4F8E3D32" w14:textId="4667CFC0" w:rsidR="004D12E1" w:rsidRPr="004D12E1" w:rsidRDefault="00C4596F" w:rsidP="004D12E1">
                          <w:pPr>
                            <w:spacing w:after="0"/>
                            <w:rPr>
                              <w:rFonts w:ascii="Calibri" w:eastAsia="Calibri" w:hAnsi="Calibri" w:cs="Calibri"/>
                              <w:noProof/>
                              <w:color w:val="0000FF"/>
                              <w:sz w:val="18"/>
                              <w:szCs w:val="18"/>
                            </w:rPr>
                          </w:pPr>
                          <w:r>
                            <w:rPr>
                              <w:rFonts w:ascii="Calibri" w:eastAsia="Calibri" w:hAnsi="Calibri" w:cs="Calibri"/>
                              <w:noProof/>
                              <w:color w:val="0000FF"/>
                              <w:sz w:val="18"/>
                              <w:szCs w:val="18"/>
                            </w:rPr>
                            <w:t>Company A</w:t>
                          </w:r>
                          <w:r w:rsidR="004D12E1" w:rsidRPr="004D12E1">
                            <w:rPr>
                              <w:rFonts w:ascii="Calibri" w:eastAsia="Calibri" w:hAnsi="Calibri" w:cs="Calibri"/>
                              <w:noProof/>
                              <w:color w:val="0000FF"/>
                              <w:sz w:val="18"/>
                              <w:szCs w:val="18"/>
                            </w:rPr>
                            <w:t xml:space="preserve"> Internal Data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6F40C42" id="_x0000_t202" coordsize="21600,21600" o:spt="202" path="m,l,21600r21600,l21600,xe">
              <v:stroke joinstyle="miter"/>
              <v:path gradientshapeok="t" o:connecttype="rect"/>
            </v:shapetype>
            <v:shape id="Text Box 2" o:spid="_x0000_s1027" type="#_x0000_t202" alt="Signifi Internal Data" style="position:absolute;margin-left:0;margin-top:0;width:93.5pt;height:27pt;z-index:25165824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" filled="f" stroked="f">
              <v:textbox style="mso-fit-shape-to-text:t" inset="20pt,15pt,0,0">
                <w:txbxContent>
                  <w:p w14:paraId="4F8E3D32" w14:textId="4667CFC0" w:rsidR="004D12E1" w:rsidRPr="004D12E1" w:rsidRDefault="00C4596F" w:rsidP="004D12E1">
                    <w:pPr>
                      <w:spacing w:after="0"/>
                      <w:rPr>
                        <w:rFonts w:ascii="Calibri" w:eastAsia="Calibri" w:hAnsi="Calibri" w:cs="Calibri"/>
                        <w:noProof/>
                        <w:color w:val="0000FF"/>
                        <w:sz w:val="18"/>
                        <w:szCs w:val="18"/>
                      </w:rPr>
                    </w:pPr>
                    <w:r>
                      <w:rPr>
                        <w:rFonts w:ascii="Calibri" w:eastAsia="Calibri" w:hAnsi="Calibri" w:cs="Calibri"/>
                        <w:noProof/>
                        <w:color w:val="0000FF"/>
                        <w:sz w:val="18"/>
                        <w:szCs w:val="18"/>
                      </w:rPr>
                      <w:t>Company A</w:t>
                    </w:r>
                    <w:r w:rsidR="004D12E1" w:rsidRPr="004D12E1">
                      <w:rPr>
                        <w:rFonts w:ascii="Calibri" w:eastAsia="Calibri" w:hAnsi="Calibri" w:cs="Calibri"/>
                        <w:noProof/>
                        <w:color w:val="0000FF"/>
                        <w:sz w:val="18"/>
                        <w:szCs w:val="18"/>
                      </w:rPr>
                      <w:t xml:space="preserve"> Internal Data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32315" w14:textId="45E5A676" w:rsidR="00E66B1C" w:rsidRPr="008B51DB" w:rsidRDefault="004D12E1" w:rsidP="00014D08">
    <w:pPr>
      <w:pStyle w:val="Header"/>
    </w:pPr>
    <w:r>
      <w:rPr>
        <w:noProof/>
        <w14:ligatures w14:val="standardContextual"/>
      </w:rPr>
      <mc:AlternateContent>
        <mc:Choice Requires="wps">
          <w:drawing>
            <wp:anchor distT="0" distB="0" distL="0" distR="0" simplePos="0" relativeHeight="251658242" behindDoc="0" locked="0" layoutInCell="1" allowOverlap="1" wp14:anchorId="2033E6DD" wp14:editId="2F04D4F2">
              <wp:simplePos x="635" y="635"/>
              <wp:positionH relativeFrom="page">
                <wp:align>left</wp:align>
              </wp:positionH>
              <wp:positionV relativeFrom="page">
                <wp:align>top</wp:align>
              </wp:positionV>
              <wp:extent cx="1187450" cy="342900"/>
              <wp:effectExtent l="0" t="0" r="12700" b="0"/>
              <wp:wrapNone/>
              <wp:docPr id="3" name="Text Box 3" descr="Signifi Internal Dat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87450" cy="342900"/>
                      </a:xfrm>
                      <a:prstGeom prst="rect">
                        <a:avLst/>
                      </a:prstGeom>
                      <a:noFill/>
                      <a:ln>
                        <a:noFill/>
                      </a:ln>
                    </wps:spPr>
                    <wps:txbx>
                      <w:txbxContent>
                        <w:p w14:paraId="6AEC1355" w14:textId="00B12958" w:rsidR="004D12E1" w:rsidRPr="004D12E1" w:rsidRDefault="00C4596F" w:rsidP="004D12E1">
                          <w:pPr>
                            <w:spacing w:after="0"/>
                            <w:rPr>
                              <w:rFonts w:ascii="Calibri" w:eastAsia="Calibri" w:hAnsi="Calibri" w:cs="Calibri"/>
                              <w:noProof/>
                              <w:color w:val="0000FF"/>
                              <w:sz w:val="18"/>
                              <w:szCs w:val="18"/>
                            </w:rPr>
                          </w:pPr>
                          <w:r>
                            <w:rPr>
                              <w:rFonts w:ascii="Calibri" w:eastAsia="Calibri" w:hAnsi="Calibri" w:cs="Calibri"/>
                              <w:noProof/>
                              <w:color w:val="0000FF"/>
                              <w:sz w:val="18"/>
                              <w:szCs w:val="18"/>
                            </w:rPr>
                            <w:t>Company A</w:t>
                          </w:r>
                          <w:r w:rsidR="004D12E1" w:rsidRPr="004D12E1">
                            <w:rPr>
                              <w:rFonts w:ascii="Calibri" w:eastAsia="Calibri" w:hAnsi="Calibri" w:cs="Calibri"/>
                              <w:noProof/>
                              <w:color w:val="0000FF"/>
                              <w:sz w:val="18"/>
                              <w:szCs w:val="18"/>
                            </w:rPr>
                            <w:t xml:space="preserve"> Internal Data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033E6DD" id="_x0000_t202" coordsize="21600,21600" o:spt="202" path="m,l,21600r21600,l21600,xe">
              <v:stroke joinstyle="miter"/>
              <v:path gradientshapeok="t" o:connecttype="rect"/>
            </v:shapetype>
            <v:shape id="Text Box 3" o:spid="_x0000_s1028" type="#_x0000_t202" alt="Signifi Internal Data" style="position:absolute;margin-left:0;margin-top:0;width:93.5pt;height:27pt;z-index:25165824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" filled="f" stroked="f">
              <v:textbox style="mso-fit-shape-to-text:t" inset="20pt,15pt,0,0">
                <w:txbxContent>
                  <w:p w14:paraId="6AEC1355" w14:textId="00B12958" w:rsidR="004D12E1" w:rsidRPr="004D12E1" w:rsidRDefault="00C4596F" w:rsidP="004D12E1">
                    <w:pPr>
                      <w:spacing w:after="0"/>
                      <w:rPr>
                        <w:rFonts w:ascii="Calibri" w:eastAsia="Calibri" w:hAnsi="Calibri" w:cs="Calibri"/>
                        <w:noProof/>
                        <w:color w:val="0000FF"/>
                        <w:sz w:val="18"/>
                        <w:szCs w:val="18"/>
                      </w:rPr>
                    </w:pPr>
                    <w:r>
                      <w:rPr>
                        <w:rFonts w:ascii="Calibri" w:eastAsia="Calibri" w:hAnsi="Calibri" w:cs="Calibri"/>
                        <w:noProof/>
                        <w:color w:val="0000FF"/>
                        <w:sz w:val="18"/>
                        <w:szCs w:val="18"/>
                      </w:rPr>
                      <w:t>Company A</w:t>
                    </w:r>
                    <w:r w:rsidR="004D12E1" w:rsidRPr="004D12E1">
                      <w:rPr>
                        <w:rFonts w:ascii="Calibri" w:eastAsia="Calibri" w:hAnsi="Calibri" w:cs="Calibri"/>
                        <w:noProof/>
                        <w:color w:val="0000FF"/>
                        <w:sz w:val="18"/>
                        <w:szCs w:val="18"/>
                      </w:rPr>
                      <w:t xml:space="preserve"> Internal Data</w:t>
                    </w:r>
                  </w:p>
                </w:txbxContent>
              </v:textbox>
              <w10:wrap anchorx="page" anchory="page"/>
            </v:shape>
          </w:pict>
        </mc:Fallback>
      </mc:AlternateContent>
    </w:r>
  </w:p>
  <w:p w14:paraId="07B5BC04" w14:textId="77777777" w:rsidR="00E66B1C" w:rsidRPr="008B51DB" w:rsidRDefault="00E66B1C" w:rsidP="00014D08">
    <w:pPr>
      <w:pStyle w:val="Header"/>
      <w:rPr>
        <w:sz w:val="18"/>
        <w:szCs w:val="18"/>
      </w:rPr>
    </w:pPr>
    <w:r w:rsidRPr="008B51DB">
      <w:rPr>
        <w:sz w:val="18"/>
        <w:szCs w:val="18"/>
      </w:rPr>
      <w:t>Proprietary and Confidential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BF6CE" w14:textId="703D9CFD" w:rsidR="00514389" w:rsidRDefault="004D12E1">
    <w:pPr>
      <w:pStyle w:val="Header"/>
    </w:pPr>
    <w:r>
      <w:rPr>
        <w:noProof/>
        <w14:ligatures w14:val="standardContextual"/>
      </w:rPr>
      <mc:AlternateContent>
        <mc:Choice Requires="wps">
          <w:drawing>
            <wp:anchor distT="0" distB="0" distL="0" distR="0" simplePos="0" relativeHeight="251658240" behindDoc="0" locked="0" layoutInCell="1" allowOverlap="1" wp14:anchorId="06BC7EE3" wp14:editId="57B20C39">
              <wp:simplePos x="635" y="635"/>
              <wp:positionH relativeFrom="page">
                <wp:align>left</wp:align>
              </wp:positionH>
              <wp:positionV relativeFrom="page">
                <wp:align>top</wp:align>
              </wp:positionV>
              <wp:extent cx="1187450" cy="342900"/>
              <wp:effectExtent l="0" t="0" r="12700" b="0"/>
              <wp:wrapNone/>
              <wp:docPr id="1" name="Text Box 1" descr="Signifi Internal Dat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87450" cy="342900"/>
                      </a:xfrm>
                      <a:prstGeom prst="rect">
                        <a:avLst/>
                      </a:prstGeom>
                      <a:noFill/>
                      <a:ln>
                        <a:noFill/>
                      </a:ln>
                    </wps:spPr>
                    <wps:txbx>
                      <w:txbxContent>
                        <w:p w14:paraId="52E71D33" w14:textId="3878D062" w:rsidR="004D12E1" w:rsidRPr="004D12E1" w:rsidRDefault="00C4596F" w:rsidP="004D12E1">
                          <w:pPr>
                            <w:spacing w:after="0"/>
                            <w:rPr>
                              <w:rFonts w:ascii="Calibri" w:eastAsia="Calibri" w:hAnsi="Calibri" w:cs="Calibri"/>
                              <w:noProof/>
                              <w:color w:val="0000FF"/>
                              <w:sz w:val="18"/>
                              <w:szCs w:val="18"/>
                            </w:rPr>
                          </w:pPr>
                          <w:r>
                            <w:rPr>
                              <w:rFonts w:ascii="Calibri" w:eastAsia="Calibri" w:hAnsi="Calibri" w:cs="Calibri"/>
                              <w:noProof/>
                              <w:color w:val="0000FF"/>
                              <w:sz w:val="18"/>
                              <w:szCs w:val="18"/>
                            </w:rPr>
                            <w:t>Company A</w:t>
                          </w:r>
                          <w:r w:rsidR="004D12E1" w:rsidRPr="004D12E1">
                            <w:rPr>
                              <w:rFonts w:ascii="Calibri" w:eastAsia="Calibri" w:hAnsi="Calibri" w:cs="Calibri"/>
                              <w:noProof/>
                              <w:color w:val="0000FF"/>
                              <w:sz w:val="18"/>
                              <w:szCs w:val="18"/>
                            </w:rPr>
                            <w:t xml:space="preserve"> Internal Data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6BC7EE3" id="_x0000_t202" coordsize="21600,21600" o:spt="202" path="m,l,21600r21600,l21600,xe">
              <v:stroke joinstyle="miter"/>
              <v:path gradientshapeok="t" o:connecttype="rect"/>
            </v:shapetype>
            <v:shape id="Text Box 1" o:spid="_x0000_s1029" type="#_x0000_t202" alt="Signifi Internal Data" style="position:absolute;margin-left:0;margin-top:0;width:93.5pt;height:27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" filled="f" stroked="f">
              <v:textbox style="mso-fit-shape-to-text:t" inset="20pt,15pt,0,0">
                <w:txbxContent>
                  <w:p w14:paraId="52E71D33" w14:textId="3878D062" w:rsidR="004D12E1" w:rsidRPr="004D12E1" w:rsidRDefault="00C4596F" w:rsidP="004D12E1">
                    <w:pPr>
                      <w:spacing w:after="0"/>
                      <w:rPr>
                        <w:rFonts w:ascii="Calibri" w:eastAsia="Calibri" w:hAnsi="Calibri" w:cs="Calibri"/>
                        <w:noProof/>
                        <w:color w:val="0000FF"/>
                        <w:sz w:val="18"/>
                        <w:szCs w:val="18"/>
                      </w:rPr>
                    </w:pPr>
                    <w:r>
                      <w:rPr>
                        <w:rFonts w:ascii="Calibri" w:eastAsia="Calibri" w:hAnsi="Calibri" w:cs="Calibri"/>
                        <w:noProof/>
                        <w:color w:val="0000FF"/>
                        <w:sz w:val="18"/>
                        <w:szCs w:val="18"/>
                      </w:rPr>
                      <w:t>Company A</w:t>
                    </w:r>
                    <w:r w:rsidR="004D12E1" w:rsidRPr="004D12E1">
                      <w:rPr>
                        <w:rFonts w:ascii="Calibri" w:eastAsia="Calibri" w:hAnsi="Calibri" w:cs="Calibri"/>
                        <w:noProof/>
                        <w:color w:val="0000FF"/>
                        <w:sz w:val="18"/>
                        <w:szCs w:val="18"/>
                      </w:rPr>
                      <w:t xml:space="preserve"> Internal Data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84.35pt;height:384.35pt;visibility:visible;mso-wrap-style:square" o:bullet="t">
        <v:imagedata r:id="rId1" o:title=""/>
      </v:shape>
    </w:pict>
  </w:numPicBullet>
  <w:numPicBullet w:numPicBulletId="1">
    <w:pict>
      <v:shape id="_x0000_i1046" type="#_x0000_t75" style="width:409.25pt;height:409.25pt;visibility:visible;mso-wrap-style:square" o:bullet="t">
        <v:imagedata r:id="rId2" o:title=""/>
      </v:shape>
    </w:pict>
  </w:numPicBullet>
  <w:numPicBullet w:numPicBulletId="2">
    <w:pict>
      <v:shape id="_x0000_i1047" type="#_x0000_t75" style="width:383.95pt;height:383.95pt" o:bullet="t">
        <v:imagedata r:id="rId3" o:title="pencil_3075908"/>
      </v:shape>
    </w:pict>
  </w:numPicBullet>
  <w:numPicBullet w:numPicBulletId="3">
    <w:pict>
      <v:shape id="_x0000_i1048" type="#_x0000_t75" style="width:409.65pt;height:409.65pt" o:bullet="t">
        <v:imagedata r:id="rId4" o:title="alert"/>
      </v:shape>
    </w:pict>
  </w:numPicBullet>
  <w:abstractNum w:abstractNumId="0" w15:restartNumberingAfterBreak="0">
    <w:nsid w:val="026E6A32"/>
    <w:multiLevelType w:val="hybridMultilevel"/>
    <w:tmpl w:val="776CD11E"/>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FE5130"/>
    <w:multiLevelType w:val="hybridMultilevel"/>
    <w:tmpl w:val="140436AE"/>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C40097"/>
    <w:multiLevelType w:val="multilevel"/>
    <w:tmpl w:val="4E66F8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DA331BC"/>
    <w:multiLevelType w:val="hybridMultilevel"/>
    <w:tmpl w:val="CF302456"/>
    <w:lvl w:ilvl="0" w:tplc="6D32B29A">
      <w:start w:val="1"/>
      <w:numFmt w:val="decimal"/>
      <w:pStyle w:val="Numbereditems"/>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5917E8"/>
    <w:multiLevelType w:val="hybridMultilevel"/>
    <w:tmpl w:val="EFCCE508"/>
    <w:lvl w:ilvl="0" w:tplc="C22EDB08">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2FC5A30"/>
    <w:multiLevelType w:val="hybridMultilevel"/>
    <w:tmpl w:val="3314DD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940F50"/>
    <w:multiLevelType w:val="hybridMultilevel"/>
    <w:tmpl w:val="272889FE"/>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C9F79F2"/>
    <w:multiLevelType w:val="hybridMultilevel"/>
    <w:tmpl w:val="F39891F0"/>
    <w:lvl w:ilvl="0" w:tplc="71AC60B0">
      <w:start w:val="1"/>
      <w:numFmt w:val="upperLetter"/>
      <w:pStyle w:val="Appendix"/>
      <w:lvlText w:val="Appendix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04174EE"/>
    <w:multiLevelType w:val="hybridMultilevel"/>
    <w:tmpl w:val="FB8E342C"/>
    <w:lvl w:ilvl="0" w:tplc="10090001">
      <w:start w:val="1"/>
      <w:numFmt w:val="bullet"/>
      <w:lvlText w:val=""/>
      <w:lvlJc w:val="left"/>
      <w:pPr>
        <w:ind w:left="720" w:hanging="360"/>
      </w:pPr>
      <w:rPr>
        <w:rFonts w:ascii="Symbol" w:hAnsi="Symbol" w:hint="default"/>
      </w:rPr>
    </w:lvl>
    <w:lvl w:ilvl="1" w:tplc="E3C81B78">
      <w:numFmt w:val="bullet"/>
      <w:lvlText w:val="-"/>
      <w:lvlJc w:val="left"/>
      <w:pPr>
        <w:ind w:left="1440" w:hanging="360"/>
      </w:pPr>
      <w:rPr>
        <w:rFonts w:ascii="Calibri" w:eastAsia="Times New Roman" w:hAnsi="Calibri" w:cs="Calibri" w:hint="default"/>
        <w:color w:val="000000"/>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20F73FC"/>
    <w:multiLevelType w:val="hybridMultilevel"/>
    <w:tmpl w:val="92EAC28E"/>
    <w:lvl w:ilvl="0" w:tplc="441A19A4">
      <w:start w:val="1"/>
      <w:numFmt w:val="bullet"/>
      <w:pStyle w:val="Bulletitems"/>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457F67C9"/>
    <w:multiLevelType w:val="hybridMultilevel"/>
    <w:tmpl w:val="776CD11E"/>
    <w:lvl w:ilvl="0" w:tplc="E83242C4">
      <w:start w:val="1"/>
      <w:numFmt w:val="decimal"/>
      <w:lvlText w:val="%1."/>
      <w:lvlJc w:val="lef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3790DAE"/>
    <w:multiLevelType w:val="hybridMultilevel"/>
    <w:tmpl w:val="ECB802CC"/>
    <w:lvl w:ilvl="0" w:tplc="E778A4AC">
      <w:start w:val="1"/>
      <w:numFmt w:val="bullet"/>
      <w:pStyle w:val="Warning"/>
      <w:lvlText w:val=""/>
      <w:lvlPicBulletId w:val="3"/>
      <w:lvlJc w:val="left"/>
      <w:pPr>
        <w:ind w:left="1117" w:hanging="360"/>
      </w:pPr>
      <w:rPr>
        <w:rFonts w:ascii="Symbol" w:hAnsi="Symbol" w:hint="default"/>
        <w:color w:val="auto"/>
        <w:sz w:val="28"/>
      </w:rPr>
    </w:lvl>
    <w:lvl w:ilvl="1" w:tplc="10090003" w:tentative="1">
      <w:start w:val="1"/>
      <w:numFmt w:val="bullet"/>
      <w:lvlText w:val="o"/>
      <w:lvlJc w:val="left"/>
      <w:pPr>
        <w:ind w:left="1837" w:hanging="360"/>
      </w:pPr>
      <w:rPr>
        <w:rFonts w:ascii="Courier New" w:hAnsi="Courier New" w:cs="Courier New" w:hint="default"/>
      </w:rPr>
    </w:lvl>
    <w:lvl w:ilvl="2" w:tplc="10090005" w:tentative="1">
      <w:start w:val="1"/>
      <w:numFmt w:val="bullet"/>
      <w:lvlText w:val=""/>
      <w:lvlJc w:val="left"/>
      <w:pPr>
        <w:ind w:left="2557" w:hanging="360"/>
      </w:pPr>
      <w:rPr>
        <w:rFonts w:ascii="Wingdings" w:hAnsi="Wingdings" w:hint="default"/>
      </w:rPr>
    </w:lvl>
    <w:lvl w:ilvl="3" w:tplc="10090001" w:tentative="1">
      <w:start w:val="1"/>
      <w:numFmt w:val="bullet"/>
      <w:lvlText w:val=""/>
      <w:lvlJc w:val="left"/>
      <w:pPr>
        <w:ind w:left="3277" w:hanging="360"/>
      </w:pPr>
      <w:rPr>
        <w:rFonts w:ascii="Symbol" w:hAnsi="Symbol" w:hint="default"/>
      </w:rPr>
    </w:lvl>
    <w:lvl w:ilvl="4" w:tplc="10090003" w:tentative="1">
      <w:start w:val="1"/>
      <w:numFmt w:val="bullet"/>
      <w:lvlText w:val="o"/>
      <w:lvlJc w:val="left"/>
      <w:pPr>
        <w:ind w:left="3997" w:hanging="360"/>
      </w:pPr>
      <w:rPr>
        <w:rFonts w:ascii="Courier New" w:hAnsi="Courier New" w:cs="Courier New" w:hint="default"/>
      </w:rPr>
    </w:lvl>
    <w:lvl w:ilvl="5" w:tplc="10090005" w:tentative="1">
      <w:start w:val="1"/>
      <w:numFmt w:val="bullet"/>
      <w:lvlText w:val=""/>
      <w:lvlJc w:val="left"/>
      <w:pPr>
        <w:ind w:left="4717" w:hanging="360"/>
      </w:pPr>
      <w:rPr>
        <w:rFonts w:ascii="Wingdings" w:hAnsi="Wingdings" w:hint="default"/>
      </w:rPr>
    </w:lvl>
    <w:lvl w:ilvl="6" w:tplc="10090001" w:tentative="1">
      <w:start w:val="1"/>
      <w:numFmt w:val="bullet"/>
      <w:lvlText w:val=""/>
      <w:lvlJc w:val="left"/>
      <w:pPr>
        <w:ind w:left="5437" w:hanging="360"/>
      </w:pPr>
      <w:rPr>
        <w:rFonts w:ascii="Symbol" w:hAnsi="Symbol" w:hint="default"/>
      </w:rPr>
    </w:lvl>
    <w:lvl w:ilvl="7" w:tplc="10090003" w:tentative="1">
      <w:start w:val="1"/>
      <w:numFmt w:val="bullet"/>
      <w:lvlText w:val="o"/>
      <w:lvlJc w:val="left"/>
      <w:pPr>
        <w:ind w:left="6157" w:hanging="360"/>
      </w:pPr>
      <w:rPr>
        <w:rFonts w:ascii="Courier New" w:hAnsi="Courier New" w:cs="Courier New" w:hint="default"/>
      </w:rPr>
    </w:lvl>
    <w:lvl w:ilvl="8" w:tplc="10090005" w:tentative="1">
      <w:start w:val="1"/>
      <w:numFmt w:val="bullet"/>
      <w:lvlText w:val=""/>
      <w:lvlJc w:val="left"/>
      <w:pPr>
        <w:ind w:left="6877" w:hanging="360"/>
      </w:pPr>
      <w:rPr>
        <w:rFonts w:ascii="Wingdings" w:hAnsi="Wingdings" w:hint="default"/>
      </w:rPr>
    </w:lvl>
  </w:abstractNum>
  <w:abstractNum w:abstractNumId="12" w15:restartNumberingAfterBreak="0">
    <w:nsid w:val="55A5724E"/>
    <w:multiLevelType w:val="hybridMultilevel"/>
    <w:tmpl w:val="776CD11E"/>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7A34C8A"/>
    <w:multiLevelType w:val="hybridMultilevel"/>
    <w:tmpl w:val="776CD11E"/>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A557E4F"/>
    <w:multiLevelType w:val="hybridMultilevel"/>
    <w:tmpl w:val="9CD6319E"/>
    <w:lvl w:ilvl="0" w:tplc="5098277E">
      <w:start w:val="1"/>
      <w:numFmt w:val="bullet"/>
      <w:pStyle w:val="NOTE"/>
      <w:lvlText w:val=""/>
      <w:lvlPicBulletId w:val="2"/>
      <w:lvlJc w:val="left"/>
      <w:pPr>
        <w:ind w:left="757" w:hanging="360"/>
      </w:pPr>
      <w:rPr>
        <w:rFonts w:ascii="Symbol" w:hAnsi="Symbol" w:hint="default"/>
        <w:color w:val="auto"/>
        <w:sz w:val="28"/>
      </w:rPr>
    </w:lvl>
    <w:lvl w:ilvl="1" w:tplc="10090003" w:tentative="1">
      <w:start w:val="1"/>
      <w:numFmt w:val="bullet"/>
      <w:lvlText w:val="o"/>
      <w:lvlJc w:val="left"/>
      <w:pPr>
        <w:ind w:left="1837" w:hanging="360"/>
      </w:pPr>
      <w:rPr>
        <w:rFonts w:ascii="Courier New" w:hAnsi="Courier New" w:cs="Courier New" w:hint="default"/>
      </w:rPr>
    </w:lvl>
    <w:lvl w:ilvl="2" w:tplc="10090005" w:tentative="1">
      <w:start w:val="1"/>
      <w:numFmt w:val="bullet"/>
      <w:lvlText w:val=""/>
      <w:lvlJc w:val="left"/>
      <w:pPr>
        <w:ind w:left="2557" w:hanging="360"/>
      </w:pPr>
      <w:rPr>
        <w:rFonts w:ascii="Wingdings" w:hAnsi="Wingdings" w:hint="default"/>
      </w:rPr>
    </w:lvl>
    <w:lvl w:ilvl="3" w:tplc="10090001" w:tentative="1">
      <w:start w:val="1"/>
      <w:numFmt w:val="bullet"/>
      <w:lvlText w:val=""/>
      <w:lvlJc w:val="left"/>
      <w:pPr>
        <w:ind w:left="3277" w:hanging="360"/>
      </w:pPr>
      <w:rPr>
        <w:rFonts w:ascii="Symbol" w:hAnsi="Symbol" w:hint="default"/>
      </w:rPr>
    </w:lvl>
    <w:lvl w:ilvl="4" w:tplc="10090003" w:tentative="1">
      <w:start w:val="1"/>
      <w:numFmt w:val="bullet"/>
      <w:lvlText w:val="o"/>
      <w:lvlJc w:val="left"/>
      <w:pPr>
        <w:ind w:left="3997" w:hanging="360"/>
      </w:pPr>
      <w:rPr>
        <w:rFonts w:ascii="Courier New" w:hAnsi="Courier New" w:cs="Courier New" w:hint="default"/>
      </w:rPr>
    </w:lvl>
    <w:lvl w:ilvl="5" w:tplc="10090005" w:tentative="1">
      <w:start w:val="1"/>
      <w:numFmt w:val="bullet"/>
      <w:lvlText w:val=""/>
      <w:lvlJc w:val="left"/>
      <w:pPr>
        <w:ind w:left="4717" w:hanging="360"/>
      </w:pPr>
      <w:rPr>
        <w:rFonts w:ascii="Wingdings" w:hAnsi="Wingdings" w:hint="default"/>
      </w:rPr>
    </w:lvl>
    <w:lvl w:ilvl="6" w:tplc="10090001" w:tentative="1">
      <w:start w:val="1"/>
      <w:numFmt w:val="bullet"/>
      <w:lvlText w:val=""/>
      <w:lvlJc w:val="left"/>
      <w:pPr>
        <w:ind w:left="5437" w:hanging="360"/>
      </w:pPr>
      <w:rPr>
        <w:rFonts w:ascii="Symbol" w:hAnsi="Symbol" w:hint="default"/>
      </w:rPr>
    </w:lvl>
    <w:lvl w:ilvl="7" w:tplc="10090003" w:tentative="1">
      <w:start w:val="1"/>
      <w:numFmt w:val="bullet"/>
      <w:lvlText w:val="o"/>
      <w:lvlJc w:val="left"/>
      <w:pPr>
        <w:ind w:left="6157" w:hanging="360"/>
      </w:pPr>
      <w:rPr>
        <w:rFonts w:ascii="Courier New" w:hAnsi="Courier New" w:cs="Courier New" w:hint="default"/>
      </w:rPr>
    </w:lvl>
    <w:lvl w:ilvl="8" w:tplc="10090005" w:tentative="1">
      <w:start w:val="1"/>
      <w:numFmt w:val="bullet"/>
      <w:lvlText w:val=""/>
      <w:lvlJc w:val="left"/>
      <w:pPr>
        <w:ind w:left="6877" w:hanging="360"/>
      </w:pPr>
      <w:rPr>
        <w:rFonts w:ascii="Wingdings" w:hAnsi="Wingdings" w:hint="default"/>
      </w:rPr>
    </w:lvl>
  </w:abstractNum>
  <w:abstractNum w:abstractNumId="15" w15:restartNumberingAfterBreak="0">
    <w:nsid w:val="74FF3DB4"/>
    <w:multiLevelType w:val="hybridMultilevel"/>
    <w:tmpl w:val="776CD11E"/>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98C4D1A"/>
    <w:multiLevelType w:val="hybridMultilevel"/>
    <w:tmpl w:val="DE90DB70"/>
    <w:lvl w:ilvl="0" w:tplc="AABC933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74711782">
    <w:abstractNumId w:val="4"/>
  </w:num>
  <w:num w:numId="2" w16cid:durableId="1430614694">
    <w:abstractNumId w:val="3"/>
  </w:num>
  <w:num w:numId="3" w16cid:durableId="852111790">
    <w:abstractNumId w:val="5"/>
  </w:num>
  <w:num w:numId="4" w16cid:durableId="482548078">
    <w:abstractNumId w:val="16"/>
  </w:num>
  <w:num w:numId="5" w16cid:durableId="1692029429">
    <w:abstractNumId w:val="3"/>
    <w:lvlOverride w:ilvl="0">
      <w:startOverride w:val="1"/>
    </w:lvlOverride>
  </w:num>
  <w:num w:numId="6" w16cid:durableId="1046684281">
    <w:abstractNumId w:val="8"/>
  </w:num>
  <w:num w:numId="7" w16cid:durableId="1778527092">
    <w:abstractNumId w:val="10"/>
  </w:num>
  <w:num w:numId="8" w16cid:durableId="1833445531">
    <w:abstractNumId w:val="12"/>
  </w:num>
  <w:num w:numId="9" w16cid:durableId="117185036">
    <w:abstractNumId w:val="13"/>
  </w:num>
  <w:num w:numId="10" w16cid:durableId="1357348652">
    <w:abstractNumId w:val="15"/>
  </w:num>
  <w:num w:numId="11" w16cid:durableId="1484614353">
    <w:abstractNumId w:val="0"/>
  </w:num>
  <w:num w:numId="12" w16cid:durableId="228929095">
    <w:abstractNumId w:val="3"/>
    <w:lvlOverride w:ilvl="0">
      <w:startOverride w:val="1"/>
    </w:lvlOverride>
  </w:num>
  <w:num w:numId="13" w16cid:durableId="643968987">
    <w:abstractNumId w:val="6"/>
  </w:num>
  <w:num w:numId="14" w16cid:durableId="1503084948">
    <w:abstractNumId w:val="1"/>
  </w:num>
  <w:num w:numId="15" w16cid:durableId="423039071">
    <w:abstractNumId w:val="9"/>
  </w:num>
  <w:num w:numId="16" w16cid:durableId="570308394">
    <w:abstractNumId w:val="3"/>
    <w:lvlOverride w:ilvl="0">
      <w:startOverride w:val="1"/>
    </w:lvlOverride>
  </w:num>
  <w:num w:numId="17" w16cid:durableId="894120228">
    <w:abstractNumId w:val="14"/>
  </w:num>
  <w:num w:numId="18" w16cid:durableId="1151679954">
    <w:abstractNumId w:val="11"/>
  </w:num>
  <w:num w:numId="19" w16cid:durableId="830171424">
    <w:abstractNumId w:val="7"/>
  </w:num>
  <w:num w:numId="20" w16cid:durableId="182265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20"/>
  <w:proofState w:spelling="clean" w:grammar="clean"/>
  <w:attachedTemplate r:id="rId1"/>
  <w:linkStyl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A6"/>
    <w:rsid w:val="00001C14"/>
    <w:rsid w:val="00004352"/>
    <w:rsid w:val="00004ED6"/>
    <w:rsid w:val="000057E8"/>
    <w:rsid w:val="00010662"/>
    <w:rsid w:val="00010ED5"/>
    <w:rsid w:val="00012892"/>
    <w:rsid w:val="000134B4"/>
    <w:rsid w:val="00014D08"/>
    <w:rsid w:val="000168F2"/>
    <w:rsid w:val="000173D9"/>
    <w:rsid w:val="00017628"/>
    <w:rsid w:val="00021C30"/>
    <w:rsid w:val="000232AE"/>
    <w:rsid w:val="000275CE"/>
    <w:rsid w:val="00027739"/>
    <w:rsid w:val="0003454A"/>
    <w:rsid w:val="000354D3"/>
    <w:rsid w:val="0004032E"/>
    <w:rsid w:val="00041B46"/>
    <w:rsid w:val="00043FA2"/>
    <w:rsid w:val="00045620"/>
    <w:rsid w:val="00045CE2"/>
    <w:rsid w:val="0005133D"/>
    <w:rsid w:val="000523AD"/>
    <w:rsid w:val="000535F9"/>
    <w:rsid w:val="000676F1"/>
    <w:rsid w:val="00067B27"/>
    <w:rsid w:val="00070118"/>
    <w:rsid w:val="0007045D"/>
    <w:rsid w:val="00072868"/>
    <w:rsid w:val="00072C29"/>
    <w:rsid w:val="00076907"/>
    <w:rsid w:val="00077A36"/>
    <w:rsid w:val="00086EC8"/>
    <w:rsid w:val="000906D1"/>
    <w:rsid w:val="0009608A"/>
    <w:rsid w:val="00096214"/>
    <w:rsid w:val="000973B4"/>
    <w:rsid w:val="00097414"/>
    <w:rsid w:val="000A002C"/>
    <w:rsid w:val="000A1B71"/>
    <w:rsid w:val="000A2A9D"/>
    <w:rsid w:val="000A47BA"/>
    <w:rsid w:val="000A6A75"/>
    <w:rsid w:val="000B025E"/>
    <w:rsid w:val="000B0E00"/>
    <w:rsid w:val="000B31C0"/>
    <w:rsid w:val="000B346B"/>
    <w:rsid w:val="000B39F2"/>
    <w:rsid w:val="000B4FC4"/>
    <w:rsid w:val="000B5EDE"/>
    <w:rsid w:val="000B61FA"/>
    <w:rsid w:val="000C12B2"/>
    <w:rsid w:val="000C1EE9"/>
    <w:rsid w:val="000C3905"/>
    <w:rsid w:val="000C6A45"/>
    <w:rsid w:val="000C76A6"/>
    <w:rsid w:val="000D1CB9"/>
    <w:rsid w:val="000D23EE"/>
    <w:rsid w:val="000D5619"/>
    <w:rsid w:val="000D5942"/>
    <w:rsid w:val="000D60A8"/>
    <w:rsid w:val="000D6397"/>
    <w:rsid w:val="000D73BC"/>
    <w:rsid w:val="000E2B00"/>
    <w:rsid w:val="000E3E27"/>
    <w:rsid w:val="000E6CE4"/>
    <w:rsid w:val="000F0A66"/>
    <w:rsid w:val="000F159D"/>
    <w:rsid w:val="000F266A"/>
    <w:rsid w:val="000F2707"/>
    <w:rsid w:val="000F270C"/>
    <w:rsid w:val="000F3636"/>
    <w:rsid w:val="000F4ADB"/>
    <w:rsid w:val="000F74C2"/>
    <w:rsid w:val="00102210"/>
    <w:rsid w:val="001025A1"/>
    <w:rsid w:val="00103667"/>
    <w:rsid w:val="00105119"/>
    <w:rsid w:val="001057A2"/>
    <w:rsid w:val="001062C6"/>
    <w:rsid w:val="0010676F"/>
    <w:rsid w:val="00107805"/>
    <w:rsid w:val="00107AED"/>
    <w:rsid w:val="001104CC"/>
    <w:rsid w:val="00110951"/>
    <w:rsid w:val="001118ED"/>
    <w:rsid w:val="001119E9"/>
    <w:rsid w:val="00111DBF"/>
    <w:rsid w:val="00113AFE"/>
    <w:rsid w:val="00113DC7"/>
    <w:rsid w:val="00115576"/>
    <w:rsid w:val="001178F0"/>
    <w:rsid w:val="00117B94"/>
    <w:rsid w:val="0012181A"/>
    <w:rsid w:val="0012340A"/>
    <w:rsid w:val="00124DAF"/>
    <w:rsid w:val="00124DBE"/>
    <w:rsid w:val="00127277"/>
    <w:rsid w:val="001279DB"/>
    <w:rsid w:val="00130FD6"/>
    <w:rsid w:val="001314AB"/>
    <w:rsid w:val="001332C2"/>
    <w:rsid w:val="00133BD3"/>
    <w:rsid w:val="00133CDB"/>
    <w:rsid w:val="00136AA1"/>
    <w:rsid w:val="001403C3"/>
    <w:rsid w:val="001409A1"/>
    <w:rsid w:val="00140E89"/>
    <w:rsid w:val="00142986"/>
    <w:rsid w:val="001433FD"/>
    <w:rsid w:val="001443A4"/>
    <w:rsid w:val="001443D3"/>
    <w:rsid w:val="0014475A"/>
    <w:rsid w:val="00147577"/>
    <w:rsid w:val="00151205"/>
    <w:rsid w:val="00151407"/>
    <w:rsid w:val="0015175A"/>
    <w:rsid w:val="00151917"/>
    <w:rsid w:val="00153392"/>
    <w:rsid w:val="00153DEC"/>
    <w:rsid w:val="0015412D"/>
    <w:rsid w:val="00154AD0"/>
    <w:rsid w:val="00155066"/>
    <w:rsid w:val="00155870"/>
    <w:rsid w:val="0016053A"/>
    <w:rsid w:val="001613F1"/>
    <w:rsid w:val="001614D3"/>
    <w:rsid w:val="00162601"/>
    <w:rsid w:val="00164B44"/>
    <w:rsid w:val="00166320"/>
    <w:rsid w:val="0017325B"/>
    <w:rsid w:val="00175297"/>
    <w:rsid w:val="00177A61"/>
    <w:rsid w:val="00177BA4"/>
    <w:rsid w:val="00184317"/>
    <w:rsid w:val="00192B66"/>
    <w:rsid w:val="0019474E"/>
    <w:rsid w:val="00194FC5"/>
    <w:rsid w:val="001952B2"/>
    <w:rsid w:val="001A2C7F"/>
    <w:rsid w:val="001B0478"/>
    <w:rsid w:val="001B0A9A"/>
    <w:rsid w:val="001B1492"/>
    <w:rsid w:val="001B1CD3"/>
    <w:rsid w:val="001B3A65"/>
    <w:rsid w:val="001B6F64"/>
    <w:rsid w:val="001B7129"/>
    <w:rsid w:val="001B7E4D"/>
    <w:rsid w:val="001C250F"/>
    <w:rsid w:val="001C2CDE"/>
    <w:rsid w:val="001C3248"/>
    <w:rsid w:val="001C4006"/>
    <w:rsid w:val="001C707C"/>
    <w:rsid w:val="001D023B"/>
    <w:rsid w:val="001D1C46"/>
    <w:rsid w:val="001D2C8C"/>
    <w:rsid w:val="001D34F7"/>
    <w:rsid w:val="001D4C50"/>
    <w:rsid w:val="001D5F9B"/>
    <w:rsid w:val="001D6153"/>
    <w:rsid w:val="001D705A"/>
    <w:rsid w:val="001D7AA5"/>
    <w:rsid w:val="001E0794"/>
    <w:rsid w:val="001E3677"/>
    <w:rsid w:val="001E3FAB"/>
    <w:rsid w:val="001E6569"/>
    <w:rsid w:val="001E7480"/>
    <w:rsid w:val="001F294C"/>
    <w:rsid w:val="001F3CCD"/>
    <w:rsid w:val="001F5498"/>
    <w:rsid w:val="001F710F"/>
    <w:rsid w:val="001F7625"/>
    <w:rsid w:val="00201652"/>
    <w:rsid w:val="00204312"/>
    <w:rsid w:val="002043ED"/>
    <w:rsid w:val="00204832"/>
    <w:rsid w:val="00204DAD"/>
    <w:rsid w:val="00205DE6"/>
    <w:rsid w:val="002062AD"/>
    <w:rsid w:val="00210B89"/>
    <w:rsid w:val="00213962"/>
    <w:rsid w:val="0021406C"/>
    <w:rsid w:val="0021734D"/>
    <w:rsid w:val="00217C93"/>
    <w:rsid w:val="00217ED0"/>
    <w:rsid w:val="002200F3"/>
    <w:rsid w:val="002201FB"/>
    <w:rsid w:val="002202AE"/>
    <w:rsid w:val="0022160B"/>
    <w:rsid w:val="00226645"/>
    <w:rsid w:val="002361FB"/>
    <w:rsid w:val="00240437"/>
    <w:rsid w:val="0024109A"/>
    <w:rsid w:val="00241E29"/>
    <w:rsid w:val="002439BF"/>
    <w:rsid w:val="00243FCB"/>
    <w:rsid w:val="002454A9"/>
    <w:rsid w:val="00246D25"/>
    <w:rsid w:val="0025107E"/>
    <w:rsid w:val="00251826"/>
    <w:rsid w:val="00252075"/>
    <w:rsid w:val="002525E1"/>
    <w:rsid w:val="00252B2D"/>
    <w:rsid w:val="00254B93"/>
    <w:rsid w:val="0025737F"/>
    <w:rsid w:val="002575F9"/>
    <w:rsid w:val="00260048"/>
    <w:rsid w:val="00260E5B"/>
    <w:rsid w:val="00261AF0"/>
    <w:rsid w:val="0026381D"/>
    <w:rsid w:val="00263A5A"/>
    <w:rsid w:val="00263FF9"/>
    <w:rsid w:val="00264481"/>
    <w:rsid w:val="00271E75"/>
    <w:rsid w:val="0027245F"/>
    <w:rsid w:val="00273571"/>
    <w:rsid w:val="00273EF9"/>
    <w:rsid w:val="002753F7"/>
    <w:rsid w:val="002776B6"/>
    <w:rsid w:val="00284040"/>
    <w:rsid w:val="00285CEA"/>
    <w:rsid w:val="00285E60"/>
    <w:rsid w:val="0028799D"/>
    <w:rsid w:val="00295095"/>
    <w:rsid w:val="00296424"/>
    <w:rsid w:val="002A0092"/>
    <w:rsid w:val="002A498A"/>
    <w:rsid w:val="002A5A47"/>
    <w:rsid w:val="002B1960"/>
    <w:rsid w:val="002B22B7"/>
    <w:rsid w:val="002B58EA"/>
    <w:rsid w:val="002B642C"/>
    <w:rsid w:val="002B7066"/>
    <w:rsid w:val="002C0B4F"/>
    <w:rsid w:val="002C246C"/>
    <w:rsid w:val="002C6AC3"/>
    <w:rsid w:val="002C79F5"/>
    <w:rsid w:val="002D0DDB"/>
    <w:rsid w:val="002D25FA"/>
    <w:rsid w:val="002D4165"/>
    <w:rsid w:val="002D47EE"/>
    <w:rsid w:val="002E09B2"/>
    <w:rsid w:val="002E0D79"/>
    <w:rsid w:val="002E3791"/>
    <w:rsid w:val="002E55DE"/>
    <w:rsid w:val="002E611F"/>
    <w:rsid w:val="002E64D4"/>
    <w:rsid w:val="002E6815"/>
    <w:rsid w:val="002F14E3"/>
    <w:rsid w:val="002F29DF"/>
    <w:rsid w:val="002F6587"/>
    <w:rsid w:val="002F71C6"/>
    <w:rsid w:val="002F7C5D"/>
    <w:rsid w:val="0030076A"/>
    <w:rsid w:val="003009E8"/>
    <w:rsid w:val="0030183E"/>
    <w:rsid w:val="003018C2"/>
    <w:rsid w:val="00302A67"/>
    <w:rsid w:val="00302D9F"/>
    <w:rsid w:val="00305BF6"/>
    <w:rsid w:val="00305D7F"/>
    <w:rsid w:val="0030782B"/>
    <w:rsid w:val="003132B8"/>
    <w:rsid w:val="00315E26"/>
    <w:rsid w:val="00316713"/>
    <w:rsid w:val="00316A58"/>
    <w:rsid w:val="00320494"/>
    <w:rsid w:val="00323C23"/>
    <w:rsid w:val="003241FB"/>
    <w:rsid w:val="00324FD3"/>
    <w:rsid w:val="0032580D"/>
    <w:rsid w:val="00327804"/>
    <w:rsid w:val="0033022E"/>
    <w:rsid w:val="003306DF"/>
    <w:rsid w:val="00331982"/>
    <w:rsid w:val="00331B4D"/>
    <w:rsid w:val="00332406"/>
    <w:rsid w:val="003334BF"/>
    <w:rsid w:val="00335362"/>
    <w:rsid w:val="00336631"/>
    <w:rsid w:val="003372AC"/>
    <w:rsid w:val="0033744C"/>
    <w:rsid w:val="00340D4E"/>
    <w:rsid w:val="00342569"/>
    <w:rsid w:val="0034508E"/>
    <w:rsid w:val="00345835"/>
    <w:rsid w:val="00345CFB"/>
    <w:rsid w:val="00347EAB"/>
    <w:rsid w:val="00355386"/>
    <w:rsid w:val="00355A23"/>
    <w:rsid w:val="00355C1C"/>
    <w:rsid w:val="00355FCB"/>
    <w:rsid w:val="00357B90"/>
    <w:rsid w:val="00357F41"/>
    <w:rsid w:val="003601F2"/>
    <w:rsid w:val="0036148B"/>
    <w:rsid w:val="00364FA4"/>
    <w:rsid w:val="00365972"/>
    <w:rsid w:val="00366B5B"/>
    <w:rsid w:val="00367369"/>
    <w:rsid w:val="003706D4"/>
    <w:rsid w:val="003715EE"/>
    <w:rsid w:val="0037187D"/>
    <w:rsid w:val="00376A4C"/>
    <w:rsid w:val="00377413"/>
    <w:rsid w:val="00381399"/>
    <w:rsid w:val="00381804"/>
    <w:rsid w:val="00381F2B"/>
    <w:rsid w:val="003825D7"/>
    <w:rsid w:val="003829C5"/>
    <w:rsid w:val="003866CC"/>
    <w:rsid w:val="003876EB"/>
    <w:rsid w:val="00391458"/>
    <w:rsid w:val="00391845"/>
    <w:rsid w:val="0039610B"/>
    <w:rsid w:val="003A28AB"/>
    <w:rsid w:val="003A2BD6"/>
    <w:rsid w:val="003A6432"/>
    <w:rsid w:val="003A7470"/>
    <w:rsid w:val="003B07CF"/>
    <w:rsid w:val="003B1C47"/>
    <w:rsid w:val="003B2E95"/>
    <w:rsid w:val="003B3E8B"/>
    <w:rsid w:val="003B7AF8"/>
    <w:rsid w:val="003C2E19"/>
    <w:rsid w:val="003C3661"/>
    <w:rsid w:val="003C7B84"/>
    <w:rsid w:val="003C7E76"/>
    <w:rsid w:val="003D0441"/>
    <w:rsid w:val="003D1426"/>
    <w:rsid w:val="003D2331"/>
    <w:rsid w:val="003D2374"/>
    <w:rsid w:val="003D3601"/>
    <w:rsid w:val="003D4E95"/>
    <w:rsid w:val="003D65E2"/>
    <w:rsid w:val="003D6D08"/>
    <w:rsid w:val="003D7385"/>
    <w:rsid w:val="003E1736"/>
    <w:rsid w:val="003E3789"/>
    <w:rsid w:val="003E3827"/>
    <w:rsid w:val="003E56CA"/>
    <w:rsid w:val="003F3FE4"/>
    <w:rsid w:val="003F431D"/>
    <w:rsid w:val="003F4E01"/>
    <w:rsid w:val="003F6D55"/>
    <w:rsid w:val="003F73E8"/>
    <w:rsid w:val="003F7AAF"/>
    <w:rsid w:val="004023F9"/>
    <w:rsid w:val="00403F2A"/>
    <w:rsid w:val="00406C13"/>
    <w:rsid w:val="004078F7"/>
    <w:rsid w:val="00411E1E"/>
    <w:rsid w:val="00413637"/>
    <w:rsid w:val="00413690"/>
    <w:rsid w:val="0041557B"/>
    <w:rsid w:val="004157F5"/>
    <w:rsid w:val="00417A85"/>
    <w:rsid w:val="00420C8A"/>
    <w:rsid w:val="0042179D"/>
    <w:rsid w:val="00426871"/>
    <w:rsid w:val="00426925"/>
    <w:rsid w:val="00430F04"/>
    <w:rsid w:val="00432E5A"/>
    <w:rsid w:val="00436A00"/>
    <w:rsid w:val="004406A7"/>
    <w:rsid w:val="00443ADB"/>
    <w:rsid w:val="004442F4"/>
    <w:rsid w:val="004475FD"/>
    <w:rsid w:val="00447C2D"/>
    <w:rsid w:val="00451400"/>
    <w:rsid w:val="00451576"/>
    <w:rsid w:val="00452280"/>
    <w:rsid w:val="0045479D"/>
    <w:rsid w:val="0045494D"/>
    <w:rsid w:val="004569CD"/>
    <w:rsid w:val="00461BA0"/>
    <w:rsid w:val="00462127"/>
    <w:rsid w:val="004623C4"/>
    <w:rsid w:val="00462E9B"/>
    <w:rsid w:val="00466553"/>
    <w:rsid w:val="00472949"/>
    <w:rsid w:val="00473E5D"/>
    <w:rsid w:val="00474332"/>
    <w:rsid w:val="00483A26"/>
    <w:rsid w:val="0048761C"/>
    <w:rsid w:val="00495754"/>
    <w:rsid w:val="004967D1"/>
    <w:rsid w:val="00496B40"/>
    <w:rsid w:val="00497338"/>
    <w:rsid w:val="004A150A"/>
    <w:rsid w:val="004A2EF6"/>
    <w:rsid w:val="004A57BA"/>
    <w:rsid w:val="004A6D2D"/>
    <w:rsid w:val="004B090D"/>
    <w:rsid w:val="004B2B37"/>
    <w:rsid w:val="004B37D0"/>
    <w:rsid w:val="004B39E1"/>
    <w:rsid w:val="004B3C6A"/>
    <w:rsid w:val="004B4F75"/>
    <w:rsid w:val="004B5B32"/>
    <w:rsid w:val="004B6084"/>
    <w:rsid w:val="004B6462"/>
    <w:rsid w:val="004B79DB"/>
    <w:rsid w:val="004C00BD"/>
    <w:rsid w:val="004C0BA3"/>
    <w:rsid w:val="004C1611"/>
    <w:rsid w:val="004C4BF4"/>
    <w:rsid w:val="004D0996"/>
    <w:rsid w:val="004D0B2F"/>
    <w:rsid w:val="004D12E1"/>
    <w:rsid w:val="004D171B"/>
    <w:rsid w:val="004D296A"/>
    <w:rsid w:val="004D5110"/>
    <w:rsid w:val="004D5675"/>
    <w:rsid w:val="004D6541"/>
    <w:rsid w:val="004D7A15"/>
    <w:rsid w:val="004E1117"/>
    <w:rsid w:val="004E17C5"/>
    <w:rsid w:val="004E270B"/>
    <w:rsid w:val="004E4CB6"/>
    <w:rsid w:val="004E5257"/>
    <w:rsid w:val="004E5332"/>
    <w:rsid w:val="004E7039"/>
    <w:rsid w:val="004F1B5E"/>
    <w:rsid w:val="004F374F"/>
    <w:rsid w:val="004F46BF"/>
    <w:rsid w:val="00501C4B"/>
    <w:rsid w:val="005020BF"/>
    <w:rsid w:val="00502AF1"/>
    <w:rsid w:val="005075F1"/>
    <w:rsid w:val="00510515"/>
    <w:rsid w:val="00514389"/>
    <w:rsid w:val="0051565A"/>
    <w:rsid w:val="005227FC"/>
    <w:rsid w:val="00522B02"/>
    <w:rsid w:val="00523E3B"/>
    <w:rsid w:val="00525198"/>
    <w:rsid w:val="00526DB0"/>
    <w:rsid w:val="00530A2A"/>
    <w:rsid w:val="005325BC"/>
    <w:rsid w:val="00532B91"/>
    <w:rsid w:val="00533821"/>
    <w:rsid w:val="005354A6"/>
    <w:rsid w:val="00537C06"/>
    <w:rsid w:val="00540B4A"/>
    <w:rsid w:val="00543DEE"/>
    <w:rsid w:val="00544FAE"/>
    <w:rsid w:val="00547CB7"/>
    <w:rsid w:val="00547F9D"/>
    <w:rsid w:val="00550343"/>
    <w:rsid w:val="00551849"/>
    <w:rsid w:val="00555327"/>
    <w:rsid w:val="00555A99"/>
    <w:rsid w:val="005576FB"/>
    <w:rsid w:val="00557DBA"/>
    <w:rsid w:val="00557EB7"/>
    <w:rsid w:val="005620F4"/>
    <w:rsid w:val="00563E2E"/>
    <w:rsid w:val="00563EBD"/>
    <w:rsid w:val="00564FA0"/>
    <w:rsid w:val="0056547F"/>
    <w:rsid w:val="0056586F"/>
    <w:rsid w:val="005659AE"/>
    <w:rsid w:val="00570442"/>
    <w:rsid w:val="00570B77"/>
    <w:rsid w:val="005724CF"/>
    <w:rsid w:val="005726A3"/>
    <w:rsid w:val="005735B2"/>
    <w:rsid w:val="0057436D"/>
    <w:rsid w:val="00575476"/>
    <w:rsid w:val="00575E09"/>
    <w:rsid w:val="00582010"/>
    <w:rsid w:val="005828E1"/>
    <w:rsid w:val="0058415F"/>
    <w:rsid w:val="00584C08"/>
    <w:rsid w:val="005853ED"/>
    <w:rsid w:val="00586506"/>
    <w:rsid w:val="00587447"/>
    <w:rsid w:val="00593B6F"/>
    <w:rsid w:val="00595550"/>
    <w:rsid w:val="00595865"/>
    <w:rsid w:val="005A0F6A"/>
    <w:rsid w:val="005A1C1C"/>
    <w:rsid w:val="005A3FFC"/>
    <w:rsid w:val="005A51F7"/>
    <w:rsid w:val="005A6F84"/>
    <w:rsid w:val="005B02AB"/>
    <w:rsid w:val="005B0939"/>
    <w:rsid w:val="005B2752"/>
    <w:rsid w:val="005B2856"/>
    <w:rsid w:val="005B3049"/>
    <w:rsid w:val="005B53B3"/>
    <w:rsid w:val="005B7D73"/>
    <w:rsid w:val="005C0A95"/>
    <w:rsid w:val="005C421B"/>
    <w:rsid w:val="005C43E7"/>
    <w:rsid w:val="005C4C2D"/>
    <w:rsid w:val="005C5BC0"/>
    <w:rsid w:val="005C6010"/>
    <w:rsid w:val="005C71F4"/>
    <w:rsid w:val="005C7442"/>
    <w:rsid w:val="005D0970"/>
    <w:rsid w:val="005D13F4"/>
    <w:rsid w:val="005D4F86"/>
    <w:rsid w:val="005D7EF2"/>
    <w:rsid w:val="005E29AA"/>
    <w:rsid w:val="005E4555"/>
    <w:rsid w:val="005F1FF2"/>
    <w:rsid w:val="005F28B1"/>
    <w:rsid w:val="005F29D3"/>
    <w:rsid w:val="005F31D2"/>
    <w:rsid w:val="005F3A3E"/>
    <w:rsid w:val="00601801"/>
    <w:rsid w:val="00603EC0"/>
    <w:rsid w:val="006058DF"/>
    <w:rsid w:val="00606647"/>
    <w:rsid w:val="00611FD2"/>
    <w:rsid w:val="006128CF"/>
    <w:rsid w:val="00615593"/>
    <w:rsid w:val="006210EB"/>
    <w:rsid w:val="00623306"/>
    <w:rsid w:val="006238B7"/>
    <w:rsid w:val="0062580A"/>
    <w:rsid w:val="006267C9"/>
    <w:rsid w:val="006272C3"/>
    <w:rsid w:val="006274E0"/>
    <w:rsid w:val="006343FA"/>
    <w:rsid w:val="00634ED8"/>
    <w:rsid w:val="00635183"/>
    <w:rsid w:val="006352C4"/>
    <w:rsid w:val="00636FE2"/>
    <w:rsid w:val="00637CF1"/>
    <w:rsid w:val="00640A1C"/>
    <w:rsid w:val="00643D33"/>
    <w:rsid w:val="00647A36"/>
    <w:rsid w:val="00650DAB"/>
    <w:rsid w:val="006527E8"/>
    <w:rsid w:val="00653D74"/>
    <w:rsid w:val="00654C73"/>
    <w:rsid w:val="00655879"/>
    <w:rsid w:val="00655B0F"/>
    <w:rsid w:val="00656141"/>
    <w:rsid w:val="0066378B"/>
    <w:rsid w:val="00667C89"/>
    <w:rsid w:val="006711AD"/>
    <w:rsid w:val="006711B0"/>
    <w:rsid w:val="006750FE"/>
    <w:rsid w:val="00676CA4"/>
    <w:rsid w:val="00680FBB"/>
    <w:rsid w:val="00683F0D"/>
    <w:rsid w:val="0068475E"/>
    <w:rsid w:val="00686694"/>
    <w:rsid w:val="00692580"/>
    <w:rsid w:val="00694BB8"/>
    <w:rsid w:val="00695963"/>
    <w:rsid w:val="006A1EE7"/>
    <w:rsid w:val="006A3592"/>
    <w:rsid w:val="006A4D00"/>
    <w:rsid w:val="006B33B1"/>
    <w:rsid w:val="006B435E"/>
    <w:rsid w:val="006B43BA"/>
    <w:rsid w:val="006B66D1"/>
    <w:rsid w:val="006C557C"/>
    <w:rsid w:val="006C6070"/>
    <w:rsid w:val="006C65F9"/>
    <w:rsid w:val="006C6EFA"/>
    <w:rsid w:val="006C7A9C"/>
    <w:rsid w:val="006D200B"/>
    <w:rsid w:val="006D310C"/>
    <w:rsid w:val="006D44C8"/>
    <w:rsid w:val="006E0945"/>
    <w:rsid w:val="006E10D4"/>
    <w:rsid w:val="006E1AD7"/>
    <w:rsid w:val="006E1B23"/>
    <w:rsid w:val="006E3D6B"/>
    <w:rsid w:val="006E3DA1"/>
    <w:rsid w:val="006E646E"/>
    <w:rsid w:val="006F3724"/>
    <w:rsid w:val="006F3B2D"/>
    <w:rsid w:val="006F5FF1"/>
    <w:rsid w:val="006F61C0"/>
    <w:rsid w:val="00704B2D"/>
    <w:rsid w:val="00706A13"/>
    <w:rsid w:val="00711870"/>
    <w:rsid w:val="00711BDA"/>
    <w:rsid w:val="007124A7"/>
    <w:rsid w:val="007129A2"/>
    <w:rsid w:val="007164C6"/>
    <w:rsid w:val="00716B3B"/>
    <w:rsid w:val="00717F2F"/>
    <w:rsid w:val="0072276F"/>
    <w:rsid w:val="00724460"/>
    <w:rsid w:val="007251C2"/>
    <w:rsid w:val="007270BD"/>
    <w:rsid w:val="00728F28"/>
    <w:rsid w:val="007305E2"/>
    <w:rsid w:val="007323E9"/>
    <w:rsid w:val="007336DA"/>
    <w:rsid w:val="00735A7F"/>
    <w:rsid w:val="0073661C"/>
    <w:rsid w:val="00741097"/>
    <w:rsid w:val="0074276A"/>
    <w:rsid w:val="00742D5F"/>
    <w:rsid w:val="00742E41"/>
    <w:rsid w:val="007434BA"/>
    <w:rsid w:val="00745FBB"/>
    <w:rsid w:val="00747581"/>
    <w:rsid w:val="00747ED4"/>
    <w:rsid w:val="00752EC6"/>
    <w:rsid w:val="0075368C"/>
    <w:rsid w:val="00754309"/>
    <w:rsid w:val="00765607"/>
    <w:rsid w:val="00765E6E"/>
    <w:rsid w:val="00765ED3"/>
    <w:rsid w:val="00765ED9"/>
    <w:rsid w:val="0076647D"/>
    <w:rsid w:val="00771262"/>
    <w:rsid w:val="0077249C"/>
    <w:rsid w:val="00775045"/>
    <w:rsid w:val="007759E1"/>
    <w:rsid w:val="00781929"/>
    <w:rsid w:val="00782DE0"/>
    <w:rsid w:val="00784182"/>
    <w:rsid w:val="00784D1C"/>
    <w:rsid w:val="0078525B"/>
    <w:rsid w:val="00785BA6"/>
    <w:rsid w:val="007866D4"/>
    <w:rsid w:val="007900EB"/>
    <w:rsid w:val="007901A6"/>
    <w:rsid w:val="00790309"/>
    <w:rsid w:val="00794F15"/>
    <w:rsid w:val="007A3A18"/>
    <w:rsid w:val="007A3FB9"/>
    <w:rsid w:val="007A42FF"/>
    <w:rsid w:val="007A4F49"/>
    <w:rsid w:val="007A52C7"/>
    <w:rsid w:val="007A5702"/>
    <w:rsid w:val="007A5B92"/>
    <w:rsid w:val="007A5ED6"/>
    <w:rsid w:val="007A7A0E"/>
    <w:rsid w:val="007B1B5A"/>
    <w:rsid w:val="007B23D7"/>
    <w:rsid w:val="007B2416"/>
    <w:rsid w:val="007B2796"/>
    <w:rsid w:val="007B2BA1"/>
    <w:rsid w:val="007B39E4"/>
    <w:rsid w:val="007B5409"/>
    <w:rsid w:val="007B7EDC"/>
    <w:rsid w:val="007C3EC3"/>
    <w:rsid w:val="007C5A53"/>
    <w:rsid w:val="007C5EF5"/>
    <w:rsid w:val="007C75C6"/>
    <w:rsid w:val="007D3D27"/>
    <w:rsid w:val="007D3FB5"/>
    <w:rsid w:val="007D5005"/>
    <w:rsid w:val="007E095E"/>
    <w:rsid w:val="007E0B8A"/>
    <w:rsid w:val="007E195E"/>
    <w:rsid w:val="007E52D7"/>
    <w:rsid w:val="007F217D"/>
    <w:rsid w:val="007F6239"/>
    <w:rsid w:val="00800ACA"/>
    <w:rsid w:val="008014DA"/>
    <w:rsid w:val="00801A61"/>
    <w:rsid w:val="0080329E"/>
    <w:rsid w:val="00811079"/>
    <w:rsid w:val="00815483"/>
    <w:rsid w:val="00820B0F"/>
    <w:rsid w:val="0082148F"/>
    <w:rsid w:val="008244F5"/>
    <w:rsid w:val="00830BC0"/>
    <w:rsid w:val="0083325F"/>
    <w:rsid w:val="00834706"/>
    <w:rsid w:val="008435D4"/>
    <w:rsid w:val="008452BB"/>
    <w:rsid w:val="00846F6C"/>
    <w:rsid w:val="00851BE3"/>
    <w:rsid w:val="00853080"/>
    <w:rsid w:val="00853D86"/>
    <w:rsid w:val="008556A8"/>
    <w:rsid w:val="00865A52"/>
    <w:rsid w:val="00870D70"/>
    <w:rsid w:val="00871FAB"/>
    <w:rsid w:val="00873B96"/>
    <w:rsid w:val="008750BC"/>
    <w:rsid w:val="00875956"/>
    <w:rsid w:val="00875A0D"/>
    <w:rsid w:val="008802B0"/>
    <w:rsid w:val="008824F3"/>
    <w:rsid w:val="00883B79"/>
    <w:rsid w:val="00886559"/>
    <w:rsid w:val="008933DA"/>
    <w:rsid w:val="00893592"/>
    <w:rsid w:val="008969AB"/>
    <w:rsid w:val="00896AF2"/>
    <w:rsid w:val="0089740D"/>
    <w:rsid w:val="008A0E69"/>
    <w:rsid w:val="008A3496"/>
    <w:rsid w:val="008A4CCE"/>
    <w:rsid w:val="008B16D2"/>
    <w:rsid w:val="008B51DB"/>
    <w:rsid w:val="008C091B"/>
    <w:rsid w:val="008C311B"/>
    <w:rsid w:val="008C4789"/>
    <w:rsid w:val="008C545D"/>
    <w:rsid w:val="008C5884"/>
    <w:rsid w:val="008C5A74"/>
    <w:rsid w:val="008C6DC0"/>
    <w:rsid w:val="008D26B8"/>
    <w:rsid w:val="008D2B20"/>
    <w:rsid w:val="008D4196"/>
    <w:rsid w:val="008D4198"/>
    <w:rsid w:val="008D443D"/>
    <w:rsid w:val="008D51B1"/>
    <w:rsid w:val="008D58C1"/>
    <w:rsid w:val="008D6A87"/>
    <w:rsid w:val="008E0323"/>
    <w:rsid w:val="008E08D8"/>
    <w:rsid w:val="008E5366"/>
    <w:rsid w:val="008E5FB1"/>
    <w:rsid w:val="008E6100"/>
    <w:rsid w:val="008F18B7"/>
    <w:rsid w:val="008F2995"/>
    <w:rsid w:val="008F2A12"/>
    <w:rsid w:val="008F3F66"/>
    <w:rsid w:val="008F5B83"/>
    <w:rsid w:val="008F60F9"/>
    <w:rsid w:val="00901111"/>
    <w:rsid w:val="00901E44"/>
    <w:rsid w:val="009049CE"/>
    <w:rsid w:val="00906D57"/>
    <w:rsid w:val="00910B7C"/>
    <w:rsid w:val="00911ED8"/>
    <w:rsid w:val="0091370C"/>
    <w:rsid w:val="00914782"/>
    <w:rsid w:val="009149E1"/>
    <w:rsid w:val="009157F2"/>
    <w:rsid w:val="009216B3"/>
    <w:rsid w:val="0092215A"/>
    <w:rsid w:val="009236A6"/>
    <w:rsid w:val="00923789"/>
    <w:rsid w:val="009239D7"/>
    <w:rsid w:val="00926E84"/>
    <w:rsid w:val="009271C4"/>
    <w:rsid w:val="00933D73"/>
    <w:rsid w:val="009354F3"/>
    <w:rsid w:val="009427E5"/>
    <w:rsid w:val="00942BA0"/>
    <w:rsid w:val="00942C08"/>
    <w:rsid w:val="00943A22"/>
    <w:rsid w:val="0094575B"/>
    <w:rsid w:val="00947FC5"/>
    <w:rsid w:val="0095121D"/>
    <w:rsid w:val="0095143D"/>
    <w:rsid w:val="00955AA4"/>
    <w:rsid w:val="0096041E"/>
    <w:rsid w:val="009612B0"/>
    <w:rsid w:val="0096154D"/>
    <w:rsid w:val="00962596"/>
    <w:rsid w:val="00970018"/>
    <w:rsid w:val="00971092"/>
    <w:rsid w:val="00971AFB"/>
    <w:rsid w:val="0097227C"/>
    <w:rsid w:val="00972421"/>
    <w:rsid w:val="00972FC4"/>
    <w:rsid w:val="00974ADA"/>
    <w:rsid w:val="0097717D"/>
    <w:rsid w:val="00980352"/>
    <w:rsid w:val="009827E9"/>
    <w:rsid w:val="0098597B"/>
    <w:rsid w:val="00985B46"/>
    <w:rsid w:val="0098608C"/>
    <w:rsid w:val="00986411"/>
    <w:rsid w:val="00986530"/>
    <w:rsid w:val="00987597"/>
    <w:rsid w:val="009906DA"/>
    <w:rsid w:val="0099340C"/>
    <w:rsid w:val="00993973"/>
    <w:rsid w:val="00993E2F"/>
    <w:rsid w:val="00994FA0"/>
    <w:rsid w:val="00995AEE"/>
    <w:rsid w:val="00995F2D"/>
    <w:rsid w:val="009A2C45"/>
    <w:rsid w:val="009A3151"/>
    <w:rsid w:val="009A3776"/>
    <w:rsid w:val="009A38A7"/>
    <w:rsid w:val="009A553B"/>
    <w:rsid w:val="009A5E7E"/>
    <w:rsid w:val="009A6749"/>
    <w:rsid w:val="009A6E1D"/>
    <w:rsid w:val="009B123D"/>
    <w:rsid w:val="009B56BE"/>
    <w:rsid w:val="009B65C5"/>
    <w:rsid w:val="009C0513"/>
    <w:rsid w:val="009C5ED5"/>
    <w:rsid w:val="009C69D7"/>
    <w:rsid w:val="009D10E1"/>
    <w:rsid w:val="009D1956"/>
    <w:rsid w:val="009D2484"/>
    <w:rsid w:val="009D29FE"/>
    <w:rsid w:val="009D40B8"/>
    <w:rsid w:val="009D47D6"/>
    <w:rsid w:val="009D6C36"/>
    <w:rsid w:val="009E11D5"/>
    <w:rsid w:val="009E325E"/>
    <w:rsid w:val="009E35A1"/>
    <w:rsid w:val="009E38B0"/>
    <w:rsid w:val="009E3AC7"/>
    <w:rsid w:val="009E3C02"/>
    <w:rsid w:val="009E5453"/>
    <w:rsid w:val="009E782C"/>
    <w:rsid w:val="009F0244"/>
    <w:rsid w:val="009F365F"/>
    <w:rsid w:val="009F3FC3"/>
    <w:rsid w:val="009F568B"/>
    <w:rsid w:val="009F60AD"/>
    <w:rsid w:val="009F6C0F"/>
    <w:rsid w:val="00A0300C"/>
    <w:rsid w:val="00A04229"/>
    <w:rsid w:val="00A05461"/>
    <w:rsid w:val="00A063DC"/>
    <w:rsid w:val="00A07605"/>
    <w:rsid w:val="00A1023B"/>
    <w:rsid w:val="00A1097A"/>
    <w:rsid w:val="00A10DBA"/>
    <w:rsid w:val="00A13438"/>
    <w:rsid w:val="00A1716F"/>
    <w:rsid w:val="00A17BDC"/>
    <w:rsid w:val="00A210D4"/>
    <w:rsid w:val="00A21DF5"/>
    <w:rsid w:val="00A2202E"/>
    <w:rsid w:val="00A24286"/>
    <w:rsid w:val="00A2437F"/>
    <w:rsid w:val="00A25956"/>
    <w:rsid w:val="00A32152"/>
    <w:rsid w:val="00A33C33"/>
    <w:rsid w:val="00A34AF7"/>
    <w:rsid w:val="00A3649A"/>
    <w:rsid w:val="00A36F0B"/>
    <w:rsid w:val="00A41A79"/>
    <w:rsid w:val="00A427BE"/>
    <w:rsid w:val="00A42F73"/>
    <w:rsid w:val="00A44135"/>
    <w:rsid w:val="00A457C5"/>
    <w:rsid w:val="00A464A7"/>
    <w:rsid w:val="00A47CD1"/>
    <w:rsid w:val="00A51D48"/>
    <w:rsid w:val="00A52559"/>
    <w:rsid w:val="00A52A50"/>
    <w:rsid w:val="00A53E84"/>
    <w:rsid w:val="00A55861"/>
    <w:rsid w:val="00A55AF0"/>
    <w:rsid w:val="00A564BD"/>
    <w:rsid w:val="00A56952"/>
    <w:rsid w:val="00A62A1A"/>
    <w:rsid w:val="00A6717C"/>
    <w:rsid w:val="00A67519"/>
    <w:rsid w:val="00A7388A"/>
    <w:rsid w:val="00A74E0A"/>
    <w:rsid w:val="00A76A82"/>
    <w:rsid w:val="00A77310"/>
    <w:rsid w:val="00A77AFB"/>
    <w:rsid w:val="00A80330"/>
    <w:rsid w:val="00A836F3"/>
    <w:rsid w:val="00A87F0E"/>
    <w:rsid w:val="00A90E55"/>
    <w:rsid w:val="00A91748"/>
    <w:rsid w:val="00A91C80"/>
    <w:rsid w:val="00A942B7"/>
    <w:rsid w:val="00A95980"/>
    <w:rsid w:val="00A96416"/>
    <w:rsid w:val="00AA2460"/>
    <w:rsid w:val="00AA25C8"/>
    <w:rsid w:val="00AA6481"/>
    <w:rsid w:val="00AB24BD"/>
    <w:rsid w:val="00AB40D5"/>
    <w:rsid w:val="00AB4A5E"/>
    <w:rsid w:val="00AB77A6"/>
    <w:rsid w:val="00AC21F2"/>
    <w:rsid w:val="00AC4D1C"/>
    <w:rsid w:val="00AC5879"/>
    <w:rsid w:val="00AC5A67"/>
    <w:rsid w:val="00AC6D31"/>
    <w:rsid w:val="00AC7845"/>
    <w:rsid w:val="00AC7CFA"/>
    <w:rsid w:val="00AD42BD"/>
    <w:rsid w:val="00AD5223"/>
    <w:rsid w:val="00AD674A"/>
    <w:rsid w:val="00AE0592"/>
    <w:rsid w:val="00AE3C63"/>
    <w:rsid w:val="00AF0532"/>
    <w:rsid w:val="00AF0A35"/>
    <w:rsid w:val="00AF11B9"/>
    <w:rsid w:val="00AF5197"/>
    <w:rsid w:val="00AF6C14"/>
    <w:rsid w:val="00B0246F"/>
    <w:rsid w:val="00B0477B"/>
    <w:rsid w:val="00B04A04"/>
    <w:rsid w:val="00B04EBA"/>
    <w:rsid w:val="00B113A4"/>
    <w:rsid w:val="00B1515A"/>
    <w:rsid w:val="00B15EA6"/>
    <w:rsid w:val="00B171CA"/>
    <w:rsid w:val="00B20589"/>
    <w:rsid w:val="00B226A0"/>
    <w:rsid w:val="00B30FCC"/>
    <w:rsid w:val="00B3200C"/>
    <w:rsid w:val="00B329B4"/>
    <w:rsid w:val="00B333AF"/>
    <w:rsid w:val="00B34748"/>
    <w:rsid w:val="00B3607D"/>
    <w:rsid w:val="00B37FE6"/>
    <w:rsid w:val="00B41957"/>
    <w:rsid w:val="00B426E3"/>
    <w:rsid w:val="00B47585"/>
    <w:rsid w:val="00B47929"/>
    <w:rsid w:val="00B5270A"/>
    <w:rsid w:val="00B5330A"/>
    <w:rsid w:val="00B5630B"/>
    <w:rsid w:val="00B56D22"/>
    <w:rsid w:val="00B57014"/>
    <w:rsid w:val="00B57847"/>
    <w:rsid w:val="00B61E48"/>
    <w:rsid w:val="00B625F7"/>
    <w:rsid w:val="00B637AB"/>
    <w:rsid w:val="00B66C34"/>
    <w:rsid w:val="00B675E2"/>
    <w:rsid w:val="00B70482"/>
    <w:rsid w:val="00B752A2"/>
    <w:rsid w:val="00B77054"/>
    <w:rsid w:val="00B818F6"/>
    <w:rsid w:val="00B827D3"/>
    <w:rsid w:val="00B8469D"/>
    <w:rsid w:val="00B85EAF"/>
    <w:rsid w:val="00B865BE"/>
    <w:rsid w:val="00B90956"/>
    <w:rsid w:val="00B92BDD"/>
    <w:rsid w:val="00B9401F"/>
    <w:rsid w:val="00B959DD"/>
    <w:rsid w:val="00B95A08"/>
    <w:rsid w:val="00BA1A8C"/>
    <w:rsid w:val="00BA33B7"/>
    <w:rsid w:val="00BA4193"/>
    <w:rsid w:val="00BA4F7D"/>
    <w:rsid w:val="00BA6CAB"/>
    <w:rsid w:val="00BA6D03"/>
    <w:rsid w:val="00BB17F0"/>
    <w:rsid w:val="00BB1CEA"/>
    <w:rsid w:val="00BB27B7"/>
    <w:rsid w:val="00BB299B"/>
    <w:rsid w:val="00BB3202"/>
    <w:rsid w:val="00BB4291"/>
    <w:rsid w:val="00BB44B2"/>
    <w:rsid w:val="00BB460D"/>
    <w:rsid w:val="00BB51F0"/>
    <w:rsid w:val="00BB5893"/>
    <w:rsid w:val="00BB5A8C"/>
    <w:rsid w:val="00BB6E4D"/>
    <w:rsid w:val="00BB7F62"/>
    <w:rsid w:val="00BC072A"/>
    <w:rsid w:val="00BC1236"/>
    <w:rsid w:val="00BC1A1D"/>
    <w:rsid w:val="00BC41B2"/>
    <w:rsid w:val="00BC51E9"/>
    <w:rsid w:val="00BD1D77"/>
    <w:rsid w:val="00BD2471"/>
    <w:rsid w:val="00BD342F"/>
    <w:rsid w:val="00BD41F4"/>
    <w:rsid w:val="00BD4E2B"/>
    <w:rsid w:val="00BD61CB"/>
    <w:rsid w:val="00BD693F"/>
    <w:rsid w:val="00BE0186"/>
    <w:rsid w:val="00BE07F4"/>
    <w:rsid w:val="00BE0B40"/>
    <w:rsid w:val="00BE4EA2"/>
    <w:rsid w:val="00BE6804"/>
    <w:rsid w:val="00BE731E"/>
    <w:rsid w:val="00BF0598"/>
    <w:rsid w:val="00BF5AD0"/>
    <w:rsid w:val="00BF765E"/>
    <w:rsid w:val="00C005EE"/>
    <w:rsid w:val="00C05396"/>
    <w:rsid w:val="00C05783"/>
    <w:rsid w:val="00C05A2F"/>
    <w:rsid w:val="00C05C5A"/>
    <w:rsid w:val="00C05E7F"/>
    <w:rsid w:val="00C07F24"/>
    <w:rsid w:val="00C1250E"/>
    <w:rsid w:val="00C1375D"/>
    <w:rsid w:val="00C14312"/>
    <w:rsid w:val="00C16F2C"/>
    <w:rsid w:val="00C1755A"/>
    <w:rsid w:val="00C3033A"/>
    <w:rsid w:val="00C308FB"/>
    <w:rsid w:val="00C317E5"/>
    <w:rsid w:val="00C31F99"/>
    <w:rsid w:val="00C3343C"/>
    <w:rsid w:val="00C33C6D"/>
    <w:rsid w:val="00C34977"/>
    <w:rsid w:val="00C364F8"/>
    <w:rsid w:val="00C37798"/>
    <w:rsid w:val="00C37EAD"/>
    <w:rsid w:val="00C41DA4"/>
    <w:rsid w:val="00C4245D"/>
    <w:rsid w:val="00C436B8"/>
    <w:rsid w:val="00C4596F"/>
    <w:rsid w:val="00C52EDD"/>
    <w:rsid w:val="00C54250"/>
    <w:rsid w:val="00C55138"/>
    <w:rsid w:val="00C56217"/>
    <w:rsid w:val="00C569A1"/>
    <w:rsid w:val="00C57C53"/>
    <w:rsid w:val="00C61453"/>
    <w:rsid w:val="00C61C3F"/>
    <w:rsid w:val="00C626C8"/>
    <w:rsid w:val="00C62D4C"/>
    <w:rsid w:val="00C64DD3"/>
    <w:rsid w:val="00C66453"/>
    <w:rsid w:val="00C67865"/>
    <w:rsid w:val="00C70801"/>
    <w:rsid w:val="00C71151"/>
    <w:rsid w:val="00C71686"/>
    <w:rsid w:val="00C72765"/>
    <w:rsid w:val="00C735F4"/>
    <w:rsid w:val="00C73AA4"/>
    <w:rsid w:val="00C7458E"/>
    <w:rsid w:val="00C764ED"/>
    <w:rsid w:val="00C77FAD"/>
    <w:rsid w:val="00C80000"/>
    <w:rsid w:val="00C82E2D"/>
    <w:rsid w:val="00C82F67"/>
    <w:rsid w:val="00C83BA4"/>
    <w:rsid w:val="00C840E8"/>
    <w:rsid w:val="00C84898"/>
    <w:rsid w:val="00C853AA"/>
    <w:rsid w:val="00C85AF1"/>
    <w:rsid w:val="00C901EB"/>
    <w:rsid w:val="00C90B12"/>
    <w:rsid w:val="00C91B38"/>
    <w:rsid w:val="00C91B49"/>
    <w:rsid w:val="00C92702"/>
    <w:rsid w:val="00C93FBE"/>
    <w:rsid w:val="00C945A3"/>
    <w:rsid w:val="00C950CE"/>
    <w:rsid w:val="00C95EDB"/>
    <w:rsid w:val="00CA0323"/>
    <w:rsid w:val="00CA1CA4"/>
    <w:rsid w:val="00CA42A0"/>
    <w:rsid w:val="00CA644E"/>
    <w:rsid w:val="00CA6B33"/>
    <w:rsid w:val="00CA7F28"/>
    <w:rsid w:val="00CB17CD"/>
    <w:rsid w:val="00CB1AED"/>
    <w:rsid w:val="00CB4FFD"/>
    <w:rsid w:val="00CB663E"/>
    <w:rsid w:val="00CB784A"/>
    <w:rsid w:val="00CC178B"/>
    <w:rsid w:val="00CC1B9C"/>
    <w:rsid w:val="00CC4594"/>
    <w:rsid w:val="00CC4718"/>
    <w:rsid w:val="00CC48D8"/>
    <w:rsid w:val="00CC4DF7"/>
    <w:rsid w:val="00CC6C7C"/>
    <w:rsid w:val="00CD1311"/>
    <w:rsid w:val="00CD342C"/>
    <w:rsid w:val="00CD6557"/>
    <w:rsid w:val="00CD68E2"/>
    <w:rsid w:val="00CE0049"/>
    <w:rsid w:val="00CE240D"/>
    <w:rsid w:val="00CE3F63"/>
    <w:rsid w:val="00CE4B8C"/>
    <w:rsid w:val="00CE6DC1"/>
    <w:rsid w:val="00CE7342"/>
    <w:rsid w:val="00CF06F9"/>
    <w:rsid w:val="00CF3550"/>
    <w:rsid w:val="00CF4962"/>
    <w:rsid w:val="00D01485"/>
    <w:rsid w:val="00D0197B"/>
    <w:rsid w:val="00D03BF3"/>
    <w:rsid w:val="00D14082"/>
    <w:rsid w:val="00D15FD9"/>
    <w:rsid w:val="00D169FB"/>
    <w:rsid w:val="00D16DE8"/>
    <w:rsid w:val="00D1788A"/>
    <w:rsid w:val="00D17D85"/>
    <w:rsid w:val="00D204FF"/>
    <w:rsid w:val="00D219CC"/>
    <w:rsid w:val="00D25781"/>
    <w:rsid w:val="00D31467"/>
    <w:rsid w:val="00D31D81"/>
    <w:rsid w:val="00D31FF1"/>
    <w:rsid w:val="00D33753"/>
    <w:rsid w:val="00D364CB"/>
    <w:rsid w:val="00D37257"/>
    <w:rsid w:val="00D40047"/>
    <w:rsid w:val="00D41565"/>
    <w:rsid w:val="00D41A2E"/>
    <w:rsid w:val="00D41FB9"/>
    <w:rsid w:val="00D420BE"/>
    <w:rsid w:val="00D420EB"/>
    <w:rsid w:val="00D42E30"/>
    <w:rsid w:val="00D449BC"/>
    <w:rsid w:val="00D46069"/>
    <w:rsid w:val="00D52382"/>
    <w:rsid w:val="00D54A22"/>
    <w:rsid w:val="00D55527"/>
    <w:rsid w:val="00D56A5A"/>
    <w:rsid w:val="00D60AFD"/>
    <w:rsid w:val="00D60D6E"/>
    <w:rsid w:val="00D674EB"/>
    <w:rsid w:val="00D7101D"/>
    <w:rsid w:val="00D74D37"/>
    <w:rsid w:val="00D7565E"/>
    <w:rsid w:val="00D86479"/>
    <w:rsid w:val="00D87663"/>
    <w:rsid w:val="00D91ACD"/>
    <w:rsid w:val="00D936C1"/>
    <w:rsid w:val="00D94C2A"/>
    <w:rsid w:val="00D952B8"/>
    <w:rsid w:val="00D968F9"/>
    <w:rsid w:val="00DA1869"/>
    <w:rsid w:val="00DA2377"/>
    <w:rsid w:val="00DA2470"/>
    <w:rsid w:val="00DA39BB"/>
    <w:rsid w:val="00DB049F"/>
    <w:rsid w:val="00DB7B3C"/>
    <w:rsid w:val="00DC0B69"/>
    <w:rsid w:val="00DC0FBB"/>
    <w:rsid w:val="00DC26EE"/>
    <w:rsid w:val="00DC2BD2"/>
    <w:rsid w:val="00DC3BFE"/>
    <w:rsid w:val="00DC4853"/>
    <w:rsid w:val="00DC54EA"/>
    <w:rsid w:val="00DD0888"/>
    <w:rsid w:val="00DD088A"/>
    <w:rsid w:val="00DD1543"/>
    <w:rsid w:val="00DD1D33"/>
    <w:rsid w:val="00DD4AB9"/>
    <w:rsid w:val="00DD6888"/>
    <w:rsid w:val="00DE0D67"/>
    <w:rsid w:val="00DE12AF"/>
    <w:rsid w:val="00DE3407"/>
    <w:rsid w:val="00DE3F0E"/>
    <w:rsid w:val="00DE487D"/>
    <w:rsid w:val="00DE795B"/>
    <w:rsid w:val="00DF19E5"/>
    <w:rsid w:val="00DF1B69"/>
    <w:rsid w:val="00DF1F0F"/>
    <w:rsid w:val="00DF20C6"/>
    <w:rsid w:val="00DF2119"/>
    <w:rsid w:val="00DF4908"/>
    <w:rsid w:val="00DF4CEA"/>
    <w:rsid w:val="00DF5F46"/>
    <w:rsid w:val="00DF6BE6"/>
    <w:rsid w:val="00E02C15"/>
    <w:rsid w:val="00E06F09"/>
    <w:rsid w:val="00E12467"/>
    <w:rsid w:val="00E17734"/>
    <w:rsid w:val="00E21869"/>
    <w:rsid w:val="00E237AD"/>
    <w:rsid w:val="00E25A45"/>
    <w:rsid w:val="00E269BE"/>
    <w:rsid w:val="00E27149"/>
    <w:rsid w:val="00E30CFA"/>
    <w:rsid w:val="00E32263"/>
    <w:rsid w:val="00E326C5"/>
    <w:rsid w:val="00E35E7D"/>
    <w:rsid w:val="00E36899"/>
    <w:rsid w:val="00E37561"/>
    <w:rsid w:val="00E407DB"/>
    <w:rsid w:val="00E41556"/>
    <w:rsid w:val="00E416FE"/>
    <w:rsid w:val="00E41E85"/>
    <w:rsid w:val="00E41F77"/>
    <w:rsid w:val="00E43433"/>
    <w:rsid w:val="00E436DB"/>
    <w:rsid w:val="00E44EA8"/>
    <w:rsid w:val="00E5572A"/>
    <w:rsid w:val="00E5617F"/>
    <w:rsid w:val="00E562A4"/>
    <w:rsid w:val="00E57C07"/>
    <w:rsid w:val="00E60314"/>
    <w:rsid w:val="00E63C32"/>
    <w:rsid w:val="00E6499D"/>
    <w:rsid w:val="00E66B1C"/>
    <w:rsid w:val="00E7206C"/>
    <w:rsid w:val="00E73FE6"/>
    <w:rsid w:val="00E743B1"/>
    <w:rsid w:val="00E7639C"/>
    <w:rsid w:val="00E840CB"/>
    <w:rsid w:val="00E91258"/>
    <w:rsid w:val="00E9195D"/>
    <w:rsid w:val="00E91F8A"/>
    <w:rsid w:val="00E92F40"/>
    <w:rsid w:val="00E94235"/>
    <w:rsid w:val="00E94AEA"/>
    <w:rsid w:val="00E953B9"/>
    <w:rsid w:val="00E96DB8"/>
    <w:rsid w:val="00E97527"/>
    <w:rsid w:val="00EA1CF3"/>
    <w:rsid w:val="00EA307F"/>
    <w:rsid w:val="00EA4FCD"/>
    <w:rsid w:val="00EB6720"/>
    <w:rsid w:val="00EC1AC4"/>
    <w:rsid w:val="00EC2A47"/>
    <w:rsid w:val="00ED0E3C"/>
    <w:rsid w:val="00ED1186"/>
    <w:rsid w:val="00ED251E"/>
    <w:rsid w:val="00ED2E8C"/>
    <w:rsid w:val="00ED44C6"/>
    <w:rsid w:val="00ED5103"/>
    <w:rsid w:val="00ED6F1E"/>
    <w:rsid w:val="00EE0863"/>
    <w:rsid w:val="00EE1BE4"/>
    <w:rsid w:val="00EE3889"/>
    <w:rsid w:val="00EE5401"/>
    <w:rsid w:val="00EE59E0"/>
    <w:rsid w:val="00EE5C0D"/>
    <w:rsid w:val="00EF03C4"/>
    <w:rsid w:val="00EF167C"/>
    <w:rsid w:val="00EF53D4"/>
    <w:rsid w:val="00EF5DDF"/>
    <w:rsid w:val="00EF668F"/>
    <w:rsid w:val="00EF675B"/>
    <w:rsid w:val="00EF7950"/>
    <w:rsid w:val="00F01360"/>
    <w:rsid w:val="00F065A8"/>
    <w:rsid w:val="00F148C5"/>
    <w:rsid w:val="00F15052"/>
    <w:rsid w:val="00F16356"/>
    <w:rsid w:val="00F21830"/>
    <w:rsid w:val="00F23868"/>
    <w:rsid w:val="00F244A4"/>
    <w:rsid w:val="00F25985"/>
    <w:rsid w:val="00F2692E"/>
    <w:rsid w:val="00F26FB8"/>
    <w:rsid w:val="00F304BC"/>
    <w:rsid w:val="00F30572"/>
    <w:rsid w:val="00F332AF"/>
    <w:rsid w:val="00F34A3D"/>
    <w:rsid w:val="00F35616"/>
    <w:rsid w:val="00F35DB5"/>
    <w:rsid w:val="00F37ED2"/>
    <w:rsid w:val="00F41AC5"/>
    <w:rsid w:val="00F42E50"/>
    <w:rsid w:val="00F437AA"/>
    <w:rsid w:val="00F438FA"/>
    <w:rsid w:val="00F454A2"/>
    <w:rsid w:val="00F45584"/>
    <w:rsid w:val="00F45A3B"/>
    <w:rsid w:val="00F469EC"/>
    <w:rsid w:val="00F532CC"/>
    <w:rsid w:val="00F53629"/>
    <w:rsid w:val="00F53719"/>
    <w:rsid w:val="00F538B6"/>
    <w:rsid w:val="00F55742"/>
    <w:rsid w:val="00F55928"/>
    <w:rsid w:val="00F5668D"/>
    <w:rsid w:val="00F60788"/>
    <w:rsid w:val="00F60F54"/>
    <w:rsid w:val="00F63CE2"/>
    <w:rsid w:val="00F64C2D"/>
    <w:rsid w:val="00F65356"/>
    <w:rsid w:val="00F66293"/>
    <w:rsid w:val="00F67964"/>
    <w:rsid w:val="00F67A92"/>
    <w:rsid w:val="00F70FDD"/>
    <w:rsid w:val="00F71475"/>
    <w:rsid w:val="00F74FC5"/>
    <w:rsid w:val="00F76AFC"/>
    <w:rsid w:val="00F83F5B"/>
    <w:rsid w:val="00F85C21"/>
    <w:rsid w:val="00F86F72"/>
    <w:rsid w:val="00F87A1D"/>
    <w:rsid w:val="00F90756"/>
    <w:rsid w:val="00F913DB"/>
    <w:rsid w:val="00F968CF"/>
    <w:rsid w:val="00F96F35"/>
    <w:rsid w:val="00F975C7"/>
    <w:rsid w:val="00FA17F3"/>
    <w:rsid w:val="00FA1C3D"/>
    <w:rsid w:val="00FA2D71"/>
    <w:rsid w:val="00FA59F1"/>
    <w:rsid w:val="00FB0B97"/>
    <w:rsid w:val="00FB2834"/>
    <w:rsid w:val="00FB394B"/>
    <w:rsid w:val="00FB4C52"/>
    <w:rsid w:val="00FB645B"/>
    <w:rsid w:val="00FB7DBD"/>
    <w:rsid w:val="00FC140E"/>
    <w:rsid w:val="00FC22E1"/>
    <w:rsid w:val="00FC3B07"/>
    <w:rsid w:val="00FC51DF"/>
    <w:rsid w:val="00FC771D"/>
    <w:rsid w:val="00FD39A6"/>
    <w:rsid w:val="00FD3B3A"/>
    <w:rsid w:val="00FD4F78"/>
    <w:rsid w:val="00FD6170"/>
    <w:rsid w:val="00FD6402"/>
    <w:rsid w:val="00FD787A"/>
    <w:rsid w:val="00FD796B"/>
    <w:rsid w:val="00FD7A28"/>
    <w:rsid w:val="00FE0876"/>
    <w:rsid w:val="00FE15D0"/>
    <w:rsid w:val="00FE253F"/>
    <w:rsid w:val="00FE6F61"/>
    <w:rsid w:val="00FE741D"/>
    <w:rsid w:val="00FF2804"/>
    <w:rsid w:val="00FF3C7A"/>
    <w:rsid w:val="00FF4CB1"/>
    <w:rsid w:val="069D05B4"/>
    <w:rsid w:val="07031FA6"/>
    <w:rsid w:val="07AC1B0E"/>
    <w:rsid w:val="097E4A82"/>
    <w:rsid w:val="0A01B385"/>
    <w:rsid w:val="0AE2A633"/>
    <w:rsid w:val="0EC834F2"/>
    <w:rsid w:val="0FB5771F"/>
    <w:rsid w:val="102D58EE"/>
    <w:rsid w:val="1115C90B"/>
    <w:rsid w:val="1187B1FD"/>
    <w:rsid w:val="13618747"/>
    <w:rsid w:val="14A0EDC2"/>
    <w:rsid w:val="17DFE565"/>
    <w:rsid w:val="1A0FC4CB"/>
    <w:rsid w:val="1A668953"/>
    <w:rsid w:val="1E80C21F"/>
    <w:rsid w:val="20E46A89"/>
    <w:rsid w:val="21AB2F86"/>
    <w:rsid w:val="24A7CB15"/>
    <w:rsid w:val="2B7329A9"/>
    <w:rsid w:val="2E05BC58"/>
    <w:rsid w:val="3527A643"/>
    <w:rsid w:val="37987AF7"/>
    <w:rsid w:val="39323A33"/>
    <w:rsid w:val="39436B29"/>
    <w:rsid w:val="3B5DC48B"/>
    <w:rsid w:val="3E929CA5"/>
    <w:rsid w:val="418BB5C3"/>
    <w:rsid w:val="44091753"/>
    <w:rsid w:val="462444AB"/>
    <w:rsid w:val="469D14A9"/>
    <w:rsid w:val="487B70CF"/>
    <w:rsid w:val="48B435E2"/>
    <w:rsid w:val="4B34B5D7"/>
    <w:rsid w:val="4B581450"/>
    <w:rsid w:val="4D0DBD95"/>
    <w:rsid w:val="4D13BE02"/>
    <w:rsid w:val="4DB994A3"/>
    <w:rsid w:val="4ED2FC4A"/>
    <w:rsid w:val="50DBAE94"/>
    <w:rsid w:val="515D6C46"/>
    <w:rsid w:val="51EB1C89"/>
    <w:rsid w:val="53D3BB1A"/>
    <w:rsid w:val="55371A11"/>
    <w:rsid w:val="57502390"/>
    <w:rsid w:val="579D5AA8"/>
    <w:rsid w:val="5AE1ABD7"/>
    <w:rsid w:val="60379E6D"/>
    <w:rsid w:val="6911D36E"/>
    <w:rsid w:val="74AA4457"/>
    <w:rsid w:val="79FF7FCB"/>
    <w:rsid w:val="7AD9EA0F"/>
    <w:rsid w:val="7ED21A6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E6AC31"/>
  <w15:chartTrackingRefBased/>
  <w15:docId w15:val="{033A4C92-2C8B-4E0D-8776-68FBDB1D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
    <w:qFormat/>
    <w:rsid w:val="00A05461"/>
    <w:pPr>
      <w:spacing w:after="200" w:line="276" w:lineRule="auto"/>
    </w:pPr>
    <w:rPr>
      <w:kern w:val="0"/>
      <w:sz w:val="22"/>
      <w:szCs w:val="22"/>
      <w:lang w:val="en-US"/>
      <w14:ligatures w14:val="none"/>
    </w:rPr>
  </w:style>
  <w:style w:type="paragraph" w:styleId="Heading1">
    <w:name w:val="heading 1"/>
    <w:basedOn w:val="Normal"/>
    <w:next w:val="Normal"/>
    <w:link w:val="Heading1Char"/>
    <w:autoRedefine/>
    <w:uiPriority w:val="9"/>
    <w:qFormat/>
    <w:rsid w:val="00A05461"/>
    <w:pPr>
      <w:keepNext/>
      <w:keepLines/>
      <w:pageBreakBefore/>
      <w:numPr>
        <w:numId w:val="20"/>
      </w:numPr>
      <w:shd w:val="clear" w:color="auto" w:fill="F2F2F2" w:themeFill="background1" w:themeFillShade="F2"/>
      <w:spacing w:after="0" w:line="360" w:lineRule="auto"/>
      <w:outlineLvl w:val="0"/>
    </w:pPr>
    <w:rPr>
      <w:rFonts w:asciiTheme="majorHAnsi" w:eastAsiaTheme="majorEastAsia" w:hAnsiTheme="majorHAnsi" w:cstheme="majorBidi"/>
      <w:color w:val="C00000"/>
      <w:sz w:val="44"/>
      <w:szCs w:val="40"/>
    </w:rPr>
  </w:style>
  <w:style w:type="paragraph" w:styleId="Heading2">
    <w:name w:val="heading 2"/>
    <w:basedOn w:val="Normal"/>
    <w:next w:val="Normal"/>
    <w:link w:val="Heading2Char"/>
    <w:autoRedefine/>
    <w:uiPriority w:val="9"/>
    <w:unhideWhenUsed/>
    <w:qFormat/>
    <w:rsid w:val="00A05461"/>
    <w:pPr>
      <w:keepNext/>
      <w:keepLines/>
      <w:numPr>
        <w:ilvl w:val="1"/>
        <w:numId w:val="20"/>
      </w:numPr>
      <w:shd w:val="clear" w:color="auto" w:fill="F2F2F2" w:themeFill="background1" w:themeFillShade="F2"/>
      <w:spacing w:before="120" w:after="120" w:line="240" w:lineRule="auto"/>
      <w:outlineLvl w:val="1"/>
    </w:pPr>
    <w:rPr>
      <w:rFonts w:asciiTheme="majorHAnsi" w:eastAsiaTheme="majorEastAsia" w:hAnsiTheme="majorHAnsi" w:cstheme="majorBidi"/>
      <w:color w:val="C00000"/>
      <w:sz w:val="36"/>
      <w:szCs w:val="32"/>
    </w:rPr>
  </w:style>
  <w:style w:type="paragraph" w:styleId="Heading3">
    <w:name w:val="heading 3"/>
    <w:basedOn w:val="Heading2"/>
    <w:next w:val="Normal"/>
    <w:link w:val="Heading3Char"/>
    <w:uiPriority w:val="9"/>
    <w:unhideWhenUsed/>
    <w:qFormat/>
    <w:rsid w:val="00A05461"/>
    <w:pPr>
      <w:numPr>
        <w:ilvl w:val="2"/>
      </w:numPr>
      <w:spacing w:before="160" w:after="80"/>
      <w:outlineLvl w:val="2"/>
    </w:pPr>
    <w:rPr>
      <w:sz w:val="32"/>
      <w:szCs w:val="28"/>
    </w:rPr>
  </w:style>
  <w:style w:type="paragraph" w:styleId="Heading4">
    <w:name w:val="heading 4"/>
    <w:basedOn w:val="Heading3"/>
    <w:next w:val="Normal"/>
    <w:link w:val="Heading4Char"/>
    <w:uiPriority w:val="9"/>
    <w:unhideWhenUsed/>
    <w:qFormat/>
    <w:rsid w:val="00A05461"/>
    <w:pPr>
      <w:numPr>
        <w:ilvl w:val="3"/>
      </w:numPr>
      <w:spacing w:before="80" w:after="40"/>
      <w:outlineLvl w:val="3"/>
    </w:pPr>
    <w:rPr>
      <w:i/>
      <w:iCs/>
      <w:sz w:val="28"/>
    </w:rPr>
  </w:style>
  <w:style w:type="paragraph" w:styleId="Heading5">
    <w:name w:val="heading 5"/>
    <w:basedOn w:val="Heading4"/>
    <w:next w:val="Normal"/>
    <w:link w:val="Heading5Char"/>
    <w:uiPriority w:val="9"/>
    <w:semiHidden/>
    <w:unhideWhenUsed/>
    <w:qFormat/>
    <w:rsid w:val="00A05461"/>
    <w:pPr>
      <w:numPr>
        <w:ilvl w:val="4"/>
      </w:numPr>
      <w:outlineLvl w:val="4"/>
    </w:pPr>
  </w:style>
  <w:style w:type="paragraph" w:styleId="Heading6">
    <w:name w:val="heading 6"/>
    <w:basedOn w:val="Normal"/>
    <w:next w:val="Normal"/>
    <w:link w:val="Heading6Char"/>
    <w:uiPriority w:val="9"/>
    <w:semiHidden/>
    <w:unhideWhenUsed/>
    <w:qFormat/>
    <w:rsid w:val="00A05461"/>
    <w:pPr>
      <w:keepNext/>
      <w:keepLines/>
      <w:numPr>
        <w:ilvl w:val="5"/>
        <w:numId w:val="20"/>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461"/>
    <w:pPr>
      <w:keepNext/>
      <w:keepLines/>
      <w:numPr>
        <w:ilvl w:val="6"/>
        <w:numId w:val="20"/>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461"/>
    <w:pPr>
      <w:keepNext/>
      <w:keepLines/>
      <w:numPr>
        <w:ilvl w:val="7"/>
        <w:numId w:val="20"/>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461"/>
    <w:pPr>
      <w:keepNext/>
      <w:keepLines/>
      <w:numPr>
        <w:ilvl w:val="8"/>
        <w:numId w:val="20"/>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A054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5461"/>
  </w:style>
  <w:style w:type="character" w:customStyle="1" w:styleId="Heading1Char">
    <w:name w:val="Heading 1 Char"/>
    <w:basedOn w:val="DefaultParagraphFont"/>
    <w:link w:val="Heading1"/>
    <w:uiPriority w:val="9"/>
    <w:rsid w:val="00A05461"/>
    <w:rPr>
      <w:rFonts w:asciiTheme="majorHAnsi" w:eastAsiaTheme="majorEastAsia" w:hAnsiTheme="majorHAnsi" w:cstheme="majorBidi"/>
      <w:color w:val="C00000"/>
      <w:kern w:val="0"/>
      <w:sz w:val="44"/>
      <w:szCs w:val="40"/>
      <w:shd w:val="clear" w:color="auto" w:fill="F2F2F2" w:themeFill="background1" w:themeFillShade="F2"/>
      <w:lang w:val="en-US"/>
      <w14:ligatures w14:val="none"/>
    </w:rPr>
  </w:style>
  <w:style w:type="character" w:customStyle="1" w:styleId="Heading2Char">
    <w:name w:val="Heading 2 Char"/>
    <w:basedOn w:val="DefaultParagraphFont"/>
    <w:link w:val="Heading2"/>
    <w:uiPriority w:val="9"/>
    <w:rsid w:val="00A05461"/>
    <w:rPr>
      <w:rFonts w:asciiTheme="majorHAnsi" w:eastAsiaTheme="majorEastAsia" w:hAnsiTheme="majorHAnsi" w:cstheme="majorBidi"/>
      <w:color w:val="C00000"/>
      <w:kern w:val="0"/>
      <w:sz w:val="36"/>
      <w:szCs w:val="32"/>
      <w:shd w:val="clear" w:color="auto" w:fill="F2F2F2" w:themeFill="background1" w:themeFillShade="F2"/>
      <w:lang w:val="en-US"/>
      <w14:ligatures w14:val="none"/>
    </w:rPr>
  </w:style>
  <w:style w:type="character" w:customStyle="1" w:styleId="Heading3Char">
    <w:name w:val="Heading 3 Char"/>
    <w:basedOn w:val="DefaultParagraphFont"/>
    <w:link w:val="Heading3"/>
    <w:uiPriority w:val="9"/>
    <w:rsid w:val="00A05461"/>
    <w:rPr>
      <w:rFonts w:asciiTheme="majorHAnsi" w:eastAsiaTheme="majorEastAsia" w:hAnsiTheme="majorHAnsi" w:cstheme="majorBidi"/>
      <w:color w:val="C00000"/>
      <w:kern w:val="0"/>
      <w:sz w:val="32"/>
      <w:szCs w:val="28"/>
      <w:shd w:val="clear" w:color="auto" w:fill="F2F2F2" w:themeFill="background1" w:themeFillShade="F2"/>
      <w:lang w:val="en-US"/>
      <w14:ligatures w14:val="none"/>
    </w:rPr>
  </w:style>
  <w:style w:type="character" w:customStyle="1" w:styleId="Heading4Char">
    <w:name w:val="Heading 4 Char"/>
    <w:basedOn w:val="DefaultParagraphFont"/>
    <w:link w:val="Heading4"/>
    <w:uiPriority w:val="9"/>
    <w:rsid w:val="00A05461"/>
    <w:rPr>
      <w:rFonts w:asciiTheme="majorHAnsi" w:eastAsiaTheme="majorEastAsia" w:hAnsiTheme="majorHAnsi" w:cstheme="majorBidi"/>
      <w:i/>
      <w:iCs/>
      <w:color w:val="C00000"/>
      <w:kern w:val="0"/>
      <w:sz w:val="28"/>
      <w:szCs w:val="28"/>
      <w:shd w:val="clear" w:color="auto" w:fill="F2F2F2" w:themeFill="background1" w:themeFillShade="F2"/>
      <w:lang w:val="en-US"/>
      <w14:ligatures w14:val="none"/>
    </w:rPr>
  </w:style>
  <w:style w:type="character" w:customStyle="1" w:styleId="Heading5Char">
    <w:name w:val="Heading 5 Char"/>
    <w:basedOn w:val="DefaultParagraphFont"/>
    <w:link w:val="Heading5"/>
    <w:uiPriority w:val="9"/>
    <w:semiHidden/>
    <w:rsid w:val="00A05461"/>
    <w:rPr>
      <w:rFonts w:asciiTheme="majorHAnsi" w:eastAsiaTheme="majorEastAsia" w:hAnsiTheme="majorHAnsi" w:cstheme="majorBidi"/>
      <w:i/>
      <w:iCs/>
      <w:color w:val="C00000"/>
      <w:kern w:val="0"/>
      <w:sz w:val="28"/>
      <w:szCs w:val="28"/>
      <w:shd w:val="clear" w:color="auto" w:fill="F2F2F2" w:themeFill="background1" w:themeFillShade="F2"/>
      <w:lang w:val="en-US"/>
      <w14:ligatures w14:val="none"/>
    </w:rPr>
  </w:style>
  <w:style w:type="character" w:customStyle="1" w:styleId="Heading6Char">
    <w:name w:val="Heading 6 Char"/>
    <w:basedOn w:val="DefaultParagraphFont"/>
    <w:link w:val="Heading6"/>
    <w:uiPriority w:val="9"/>
    <w:semiHidden/>
    <w:rsid w:val="00A05461"/>
    <w:rPr>
      <w:rFonts w:eastAsiaTheme="majorEastAsia" w:cstheme="majorBidi"/>
      <w:i/>
      <w:iCs/>
      <w:color w:val="595959" w:themeColor="text1" w:themeTint="A6"/>
      <w:kern w:val="0"/>
      <w:sz w:val="22"/>
      <w:szCs w:val="22"/>
      <w:lang w:val="en-US"/>
      <w14:ligatures w14:val="none"/>
    </w:rPr>
  </w:style>
  <w:style w:type="character" w:customStyle="1" w:styleId="Heading7Char">
    <w:name w:val="Heading 7 Char"/>
    <w:basedOn w:val="DefaultParagraphFont"/>
    <w:link w:val="Heading7"/>
    <w:uiPriority w:val="9"/>
    <w:semiHidden/>
    <w:rsid w:val="00A05461"/>
    <w:rPr>
      <w:rFonts w:eastAsiaTheme="majorEastAsia" w:cstheme="majorBidi"/>
      <w:color w:val="595959" w:themeColor="text1" w:themeTint="A6"/>
      <w:kern w:val="0"/>
      <w:sz w:val="22"/>
      <w:szCs w:val="22"/>
      <w:lang w:val="en-US"/>
      <w14:ligatures w14:val="none"/>
    </w:rPr>
  </w:style>
  <w:style w:type="character" w:customStyle="1" w:styleId="Heading8Char">
    <w:name w:val="Heading 8 Char"/>
    <w:basedOn w:val="DefaultParagraphFont"/>
    <w:link w:val="Heading8"/>
    <w:uiPriority w:val="9"/>
    <w:semiHidden/>
    <w:rsid w:val="00A05461"/>
    <w:rPr>
      <w:rFonts w:eastAsiaTheme="majorEastAsia" w:cstheme="majorBidi"/>
      <w:i/>
      <w:iCs/>
      <w:color w:val="272727" w:themeColor="text1" w:themeTint="D8"/>
      <w:kern w:val="0"/>
      <w:sz w:val="22"/>
      <w:szCs w:val="22"/>
      <w:lang w:val="en-US"/>
      <w14:ligatures w14:val="none"/>
    </w:rPr>
  </w:style>
  <w:style w:type="character" w:customStyle="1" w:styleId="Heading9Char">
    <w:name w:val="Heading 9 Char"/>
    <w:basedOn w:val="DefaultParagraphFont"/>
    <w:link w:val="Heading9"/>
    <w:uiPriority w:val="9"/>
    <w:semiHidden/>
    <w:rsid w:val="00A05461"/>
    <w:rPr>
      <w:rFonts w:eastAsiaTheme="majorEastAsia" w:cstheme="majorBidi"/>
      <w:color w:val="272727" w:themeColor="text1" w:themeTint="D8"/>
      <w:kern w:val="0"/>
      <w:sz w:val="22"/>
      <w:szCs w:val="22"/>
      <w:lang w:val="en-US"/>
      <w14:ligatures w14:val="none"/>
    </w:rPr>
  </w:style>
  <w:style w:type="paragraph" w:styleId="Title">
    <w:name w:val="Title"/>
    <w:basedOn w:val="Normal"/>
    <w:next w:val="Normal"/>
    <w:link w:val="TitleChar"/>
    <w:uiPriority w:val="10"/>
    <w:qFormat/>
    <w:rsid w:val="00A05461"/>
    <w:pPr>
      <w:spacing w:before="120" w:after="120" w:line="240" w:lineRule="auto"/>
      <w:contextualSpacing/>
    </w:pPr>
    <w:rPr>
      <w:rFonts w:asciiTheme="majorHAnsi" w:eastAsiaTheme="majorEastAsia" w:hAnsiTheme="majorHAnsi" w:cstheme="majorBidi"/>
      <w:color w:val="747474" w:themeColor="background2" w:themeShade="80"/>
      <w:spacing w:val="-10"/>
      <w:kern w:val="28"/>
      <w:sz w:val="56"/>
      <w:szCs w:val="56"/>
    </w:rPr>
  </w:style>
  <w:style w:type="character" w:customStyle="1" w:styleId="TitleChar">
    <w:name w:val="Title Char"/>
    <w:basedOn w:val="DefaultParagraphFont"/>
    <w:link w:val="Title"/>
    <w:uiPriority w:val="10"/>
    <w:rsid w:val="00A05461"/>
    <w:rPr>
      <w:rFonts w:asciiTheme="majorHAnsi" w:eastAsiaTheme="majorEastAsia" w:hAnsiTheme="majorHAnsi" w:cstheme="majorBidi"/>
      <w:color w:val="747474" w:themeColor="background2" w:themeShade="80"/>
      <w:spacing w:val="-10"/>
      <w:kern w:val="28"/>
      <w:sz w:val="56"/>
      <w:szCs w:val="56"/>
      <w:lang w:val="en-US"/>
      <w14:ligatures w14:val="none"/>
    </w:rPr>
  </w:style>
  <w:style w:type="paragraph" w:styleId="Subtitle">
    <w:name w:val="Subtitle"/>
    <w:basedOn w:val="Normal"/>
    <w:next w:val="Normal"/>
    <w:link w:val="SubtitleChar"/>
    <w:uiPriority w:val="11"/>
    <w:qFormat/>
    <w:rsid w:val="00A05461"/>
    <w:pPr>
      <w:numPr>
        <w:ilvl w:val="1"/>
      </w:numPr>
      <w:spacing w:before="240" w:after="120" w:line="360" w:lineRule="auto"/>
    </w:pPr>
    <w:rPr>
      <w:rFonts w:eastAsiaTheme="majorEastAsia" w:cstheme="majorBidi"/>
      <w:color w:val="3A3A3A" w:themeColor="background2" w:themeShade="40"/>
      <w:spacing w:val="15"/>
      <w:sz w:val="28"/>
      <w:szCs w:val="28"/>
    </w:rPr>
  </w:style>
  <w:style w:type="character" w:customStyle="1" w:styleId="SubtitleChar">
    <w:name w:val="Subtitle Char"/>
    <w:basedOn w:val="DefaultParagraphFont"/>
    <w:link w:val="Subtitle"/>
    <w:uiPriority w:val="11"/>
    <w:rsid w:val="00A05461"/>
    <w:rPr>
      <w:rFonts w:eastAsiaTheme="majorEastAsia" w:cstheme="majorBidi"/>
      <w:color w:val="3A3A3A" w:themeColor="background2" w:themeShade="40"/>
      <w:spacing w:val="15"/>
      <w:kern w:val="0"/>
      <w:sz w:val="28"/>
      <w:szCs w:val="28"/>
      <w:lang w:val="en-US"/>
      <w14:ligatures w14:val="none"/>
    </w:rPr>
  </w:style>
  <w:style w:type="paragraph" w:styleId="Quote">
    <w:name w:val="Quote"/>
    <w:basedOn w:val="Normal"/>
    <w:next w:val="Normal"/>
    <w:link w:val="QuoteChar"/>
    <w:uiPriority w:val="29"/>
    <w:qFormat/>
    <w:rsid w:val="00A05461"/>
    <w:pPr>
      <w:spacing w:before="160"/>
      <w:jc w:val="center"/>
    </w:pPr>
    <w:rPr>
      <w:i/>
      <w:iCs/>
      <w:color w:val="404040" w:themeColor="text1" w:themeTint="BF"/>
    </w:rPr>
  </w:style>
  <w:style w:type="character" w:customStyle="1" w:styleId="QuoteChar">
    <w:name w:val="Quote Char"/>
    <w:basedOn w:val="DefaultParagraphFont"/>
    <w:link w:val="Quote"/>
    <w:uiPriority w:val="29"/>
    <w:rsid w:val="00A05461"/>
    <w:rPr>
      <w:i/>
      <w:iCs/>
      <w:color w:val="404040" w:themeColor="text1" w:themeTint="BF"/>
      <w:kern w:val="0"/>
      <w:sz w:val="22"/>
      <w:szCs w:val="22"/>
      <w:lang w:val="en-US"/>
      <w14:ligatures w14:val="none"/>
    </w:rPr>
  </w:style>
  <w:style w:type="paragraph" w:styleId="ListParagraph">
    <w:name w:val="List Paragraph"/>
    <w:aliases w:val="List Paragraph 1"/>
    <w:basedOn w:val="Normal"/>
    <w:link w:val="ListParagraphChar"/>
    <w:uiPriority w:val="34"/>
    <w:qFormat/>
    <w:rsid w:val="00A05461"/>
    <w:pPr>
      <w:ind w:left="720"/>
      <w:contextualSpacing/>
    </w:pPr>
  </w:style>
  <w:style w:type="character" w:styleId="IntenseEmphasis">
    <w:name w:val="Intense Emphasis"/>
    <w:basedOn w:val="DefaultParagraphFont"/>
    <w:uiPriority w:val="21"/>
    <w:qFormat/>
    <w:rsid w:val="00A05461"/>
    <w:rPr>
      <w:i/>
      <w:iCs/>
      <w:color w:val="0F4761" w:themeColor="accent1" w:themeShade="BF"/>
    </w:rPr>
  </w:style>
  <w:style w:type="paragraph" w:styleId="IntenseQuote">
    <w:name w:val="Intense Quote"/>
    <w:basedOn w:val="Normal"/>
    <w:next w:val="Normal"/>
    <w:link w:val="IntenseQuoteChar"/>
    <w:uiPriority w:val="30"/>
    <w:qFormat/>
    <w:rsid w:val="00A05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461"/>
    <w:rPr>
      <w:i/>
      <w:iCs/>
      <w:color w:val="0F4761" w:themeColor="accent1" w:themeShade="BF"/>
      <w:kern w:val="0"/>
      <w:sz w:val="22"/>
      <w:szCs w:val="22"/>
      <w:lang w:val="en-US"/>
      <w14:ligatures w14:val="none"/>
    </w:rPr>
  </w:style>
  <w:style w:type="character" w:styleId="IntenseReference">
    <w:name w:val="Intense Reference"/>
    <w:basedOn w:val="DefaultParagraphFont"/>
    <w:uiPriority w:val="32"/>
    <w:qFormat/>
    <w:rsid w:val="00A05461"/>
    <w:rPr>
      <w:b/>
      <w:bCs/>
      <w:smallCaps/>
      <w:color w:val="0F4761" w:themeColor="accent1" w:themeShade="BF"/>
      <w:spacing w:val="5"/>
    </w:rPr>
  </w:style>
  <w:style w:type="table" w:styleId="ListTable2">
    <w:name w:val="List Table 2"/>
    <w:basedOn w:val="TableNormal"/>
    <w:uiPriority w:val="47"/>
    <w:rsid w:val="00A0546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A05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054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054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05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461"/>
    <w:rPr>
      <w:kern w:val="0"/>
      <w:sz w:val="22"/>
      <w:szCs w:val="22"/>
      <w:lang w:val="en-US"/>
      <w14:ligatures w14:val="none"/>
    </w:rPr>
  </w:style>
  <w:style w:type="paragraph" w:styleId="Footer">
    <w:name w:val="footer"/>
    <w:basedOn w:val="Normal"/>
    <w:link w:val="FooterChar"/>
    <w:uiPriority w:val="99"/>
    <w:unhideWhenUsed/>
    <w:rsid w:val="00A05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461"/>
    <w:rPr>
      <w:kern w:val="0"/>
      <w:sz w:val="22"/>
      <w:szCs w:val="22"/>
      <w:lang w:val="en-US"/>
      <w14:ligatures w14:val="none"/>
    </w:rPr>
  </w:style>
  <w:style w:type="paragraph" w:customStyle="1" w:styleId="Body">
    <w:name w:val="Body"/>
    <w:basedOn w:val="Normal"/>
    <w:qFormat/>
    <w:rsid w:val="00A05461"/>
    <w:pPr>
      <w:spacing w:before="120" w:after="120"/>
    </w:pPr>
  </w:style>
  <w:style w:type="paragraph" w:customStyle="1" w:styleId="Bulletitems">
    <w:name w:val="Bullet_items"/>
    <w:basedOn w:val="Body"/>
    <w:autoRedefine/>
    <w:qFormat/>
    <w:rsid w:val="00A05461"/>
    <w:pPr>
      <w:numPr>
        <w:numId w:val="15"/>
      </w:numPr>
      <w:ind w:left="641" w:hanging="357"/>
    </w:pPr>
  </w:style>
  <w:style w:type="character" w:styleId="SubtleEmphasis">
    <w:name w:val="Subtle Emphasis"/>
    <w:basedOn w:val="DefaultParagraphFont"/>
    <w:uiPriority w:val="19"/>
    <w:qFormat/>
    <w:rsid w:val="00A05461"/>
    <w:rPr>
      <w:i/>
      <w:iCs/>
      <w:color w:val="404040" w:themeColor="text1" w:themeTint="BF"/>
    </w:rPr>
  </w:style>
  <w:style w:type="character" w:styleId="UnresolvedMention">
    <w:name w:val="Unresolved Mention"/>
    <w:basedOn w:val="DefaultParagraphFont"/>
    <w:uiPriority w:val="99"/>
    <w:semiHidden/>
    <w:unhideWhenUsed/>
    <w:rsid w:val="00B827D3"/>
    <w:rPr>
      <w:color w:val="605E5C"/>
      <w:shd w:val="clear" w:color="auto" w:fill="E1DFDD"/>
    </w:rPr>
  </w:style>
  <w:style w:type="paragraph" w:customStyle="1" w:styleId="Numbereditems">
    <w:name w:val="Numbered_items"/>
    <w:basedOn w:val="Body"/>
    <w:autoRedefine/>
    <w:qFormat/>
    <w:rsid w:val="00A05461"/>
    <w:pPr>
      <w:numPr>
        <w:numId w:val="5"/>
      </w:numPr>
    </w:pPr>
  </w:style>
  <w:style w:type="paragraph" w:styleId="TOCHeading">
    <w:name w:val="TOC Heading"/>
    <w:basedOn w:val="Heading1"/>
    <w:next w:val="Normal"/>
    <w:uiPriority w:val="39"/>
    <w:unhideWhenUsed/>
    <w:qFormat/>
    <w:rsid w:val="00A05461"/>
    <w:pPr>
      <w:spacing w:before="240" w:line="259" w:lineRule="auto"/>
      <w:outlineLvl w:val="9"/>
    </w:pPr>
    <w:rPr>
      <w:color w:val="0F4761" w:themeColor="accent1" w:themeShade="BF"/>
      <w:sz w:val="32"/>
      <w:szCs w:val="32"/>
    </w:rPr>
  </w:style>
  <w:style w:type="paragraph" w:styleId="TOC1">
    <w:name w:val="toc 1"/>
    <w:basedOn w:val="Normal"/>
    <w:next w:val="Normal"/>
    <w:autoRedefine/>
    <w:uiPriority w:val="39"/>
    <w:unhideWhenUsed/>
    <w:rsid w:val="00A05461"/>
    <w:pPr>
      <w:spacing w:after="100"/>
    </w:pPr>
  </w:style>
  <w:style w:type="paragraph" w:styleId="TOC2">
    <w:name w:val="toc 2"/>
    <w:basedOn w:val="Normal"/>
    <w:next w:val="Normal"/>
    <w:autoRedefine/>
    <w:uiPriority w:val="39"/>
    <w:unhideWhenUsed/>
    <w:rsid w:val="00A05461"/>
    <w:pPr>
      <w:spacing w:after="100"/>
      <w:ind w:left="220"/>
    </w:pPr>
  </w:style>
  <w:style w:type="paragraph" w:styleId="TOC3">
    <w:name w:val="toc 3"/>
    <w:basedOn w:val="Normal"/>
    <w:next w:val="Normal"/>
    <w:autoRedefine/>
    <w:uiPriority w:val="39"/>
    <w:unhideWhenUsed/>
    <w:rsid w:val="00A05461"/>
    <w:pPr>
      <w:spacing w:after="100"/>
      <w:ind w:left="440"/>
    </w:pPr>
  </w:style>
  <w:style w:type="character" w:styleId="Hyperlink">
    <w:name w:val="Hyperlink"/>
    <w:basedOn w:val="DefaultParagraphFont"/>
    <w:uiPriority w:val="99"/>
    <w:unhideWhenUsed/>
    <w:rsid w:val="00A05461"/>
    <w:rPr>
      <w:color w:val="467886" w:themeColor="hyperlink"/>
      <w:u w:val="single"/>
    </w:rPr>
  </w:style>
  <w:style w:type="character" w:styleId="PageNumber">
    <w:name w:val="page number"/>
    <w:basedOn w:val="DefaultParagraphFont"/>
    <w:uiPriority w:val="99"/>
    <w:semiHidden/>
    <w:unhideWhenUsed/>
    <w:rsid w:val="00A05461"/>
  </w:style>
  <w:style w:type="paragraph" w:customStyle="1" w:styleId="Bodyindented">
    <w:name w:val="Body_indented"/>
    <w:basedOn w:val="Body"/>
    <w:autoRedefine/>
    <w:qFormat/>
    <w:rsid w:val="00A05461"/>
    <w:pPr>
      <w:ind w:left="720"/>
    </w:pPr>
  </w:style>
  <w:style w:type="paragraph" w:customStyle="1" w:styleId="bullettable">
    <w:name w:val="bullet_table"/>
    <w:basedOn w:val="Bulletitems"/>
    <w:autoRedefine/>
    <w:qFormat/>
    <w:rsid w:val="00A05461"/>
    <w:pPr>
      <w:ind w:left="357"/>
    </w:pPr>
  </w:style>
  <w:style w:type="table" w:styleId="ListTable6Colorful">
    <w:name w:val="List Table 6 Colorful"/>
    <w:basedOn w:val="TableNormal"/>
    <w:uiPriority w:val="51"/>
    <w:rsid w:val="00C0578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7759E1"/>
    <w:rPr>
      <w:sz w:val="16"/>
      <w:szCs w:val="16"/>
    </w:rPr>
  </w:style>
  <w:style w:type="paragraph" w:styleId="CommentText">
    <w:name w:val="annotation text"/>
    <w:basedOn w:val="Normal"/>
    <w:link w:val="CommentTextChar"/>
    <w:uiPriority w:val="99"/>
    <w:unhideWhenUsed/>
    <w:rsid w:val="007759E1"/>
    <w:pPr>
      <w:spacing w:line="240" w:lineRule="auto"/>
    </w:pPr>
    <w:rPr>
      <w:sz w:val="20"/>
      <w:szCs w:val="20"/>
    </w:rPr>
  </w:style>
  <w:style w:type="character" w:customStyle="1" w:styleId="CommentTextChar">
    <w:name w:val="Comment Text Char"/>
    <w:basedOn w:val="DefaultParagraphFont"/>
    <w:link w:val="CommentText"/>
    <w:uiPriority w:val="99"/>
    <w:rsid w:val="007759E1"/>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7759E1"/>
    <w:rPr>
      <w:b/>
      <w:bCs/>
    </w:rPr>
  </w:style>
  <w:style w:type="character" w:customStyle="1" w:styleId="CommentSubjectChar">
    <w:name w:val="Comment Subject Char"/>
    <w:basedOn w:val="CommentTextChar"/>
    <w:link w:val="CommentSubject"/>
    <w:uiPriority w:val="99"/>
    <w:semiHidden/>
    <w:rsid w:val="007759E1"/>
    <w:rPr>
      <w:b/>
      <w:bCs/>
      <w:kern w:val="0"/>
      <w:sz w:val="20"/>
      <w:szCs w:val="20"/>
      <w:lang w:val="en-US"/>
      <w14:ligatures w14:val="none"/>
    </w:rPr>
  </w:style>
  <w:style w:type="character" w:customStyle="1" w:styleId="ListParagraphChar">
    <w:name w:val="List Paragraph Char"/>
    <w:aliases w:val="List Paragraph 1 Char"/>
    <w:link w:val="ListParagraph"/>
    <w:uiPriority w:val="34"/>
    <w:rsid w:val="004E270B"/>
    <w:rPr>
      <w:kern w:val="0"/>
      <w:sz w:val="22"/>
      <w:szCs w:val="22"/>
      <w:lang w:val="en-US"/>
      <w14:ligatures w14:val="none"/>
    </w:rPr>
  </w:style>
  <w:style w:type="character" w:styleId="Mention">
    <w:name w:val="Mention"/>
    <w:basedOn w:val="DefaultParagraphFont"/>
    <w:uiPriority w:val="99"/>
    <w:unhideWhenUsed/>
    <w:rsid w:val="00D55527"/>
    <w:rPr>
      <w:color w:val="2B579A"/>
      <w:shd w:val="clear" w:color="auto" w:fill="E1DFDD"/>
    </w:rPr>
  </w:style>
  <w:style w:type="paragraph" w:styleId="NormalWeb">
    <w:name w:val="Normal (Web)"/>
    <w:basedOn w:val="Normal"/>
    <w:uiPriority w:val="99"/>
    <w:semiHidden/>
    <w:unhideWhenUsed/>
    <w:rsid w:val="0015339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Bulletitemsindented">
    <w:name w:val="Bullet_items_indented"/>
    <w:basedOn w:val="Bulletitems"/>
    <w:autoRedefine/>
    <w:qFormat/>
    <w:rsid w:val="00A05461"/>
    <w:pPr>
      <w:spacing w:line="240" w:lineRule="auto"/>
      <w:ind w:left="1077"/>
    </w:pPr>
  </w:style>
  <w:style w:type="paragraph" w:styleId="Caption">
    <w:name w:val="caption"/>
    <w:basedOn w:val="Normal"/>
    <w:next w:val="Normal"/>
    <w:uiPriority w:val="35"/>
    <w:unhideWhenUsed/>
    <w:qFormat/>
    <w:rsid w:val="005576FB"/>
    <w:pPr>
      <w:spacing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4F1B5E"/>
    <w:rPr>
      <w:color w:val="96607D" w:themeColor="followedHyperlink"/>
      <w:u w:val="single"/>
    </w:rPr>
  </w:style>
  <w:style w:type="paragraph" w:styleId="Revision">
    <w:name w:val="Revision"/>
    <w:hidden/>
    <w:uiPriority w:val="99"/>
    <w:semiHidden/>
    <w:rsid w:val="00923789"/>
    <w:pPr>
      <w:spacing w:after="0" w:line="240" w:lineRule="auto"/>
    </w:pPr>
    <w:rPr>
      <w:kern w:val="0"/>
      <w:sz w:val="22"/>
      <w:szCs w:val="22"/>
      <w:lang w:val="en-US"/>
      <w14:ligatures w14:val="none"/>
    </w:rPr>
  </w:style>
  <w:style w:type="paragraph" w:customStyle="1" w:styleId="NOTE">
    <w:name w:val="NOTE"/>
    <w:basedOn w:val="Body"/>
    <w:next w:val="Bulletitems"/>
    <w:autoRedefine/>
    <w:qFormat/>
    <w:rsid w:val="00A05461"/>
    <w:pPr>
      <w:numPr>
        <w:numId w:val="17"/>
      </w:numPr>
    </w:pPr>
  </w:style>
  <w:style w:type="paragraph" w:customStyle="1" w:styleId="Warning">
    <w:name w:val="Warning"/>
    <w:basedOn w:val="NOTE"/>
    <w:qFormat/>
    <w:rsid w:val="00A05461"/>
    <w:pPr>
      <w:numPr>
        <w:numId w:val="18"/>
      </w:numPr>
      <w:ind w:left="397" w:firstLine="0"/>
    </w:pPr>
    <w:rPr>
      <w:b/>
      <w:color w:val="FF0000"/>
    </w:rPr>
  </w:style>
  <w:style w:type="paragraph" w:customStyle="1" w:styleId="Image">
    <w:name w:val="Image"/>
    <w:basedOn w:val="Body"/>
    <w:autoRedefine/>
    <w:qFormat/>
    <w:rsid w:val="00A05461"/>
  </w:style>
  <w:style w:type="table" w:customStyle="1" w:styleId="Table">
    <w:name w:val="Table"/>
    <w:basedOn w:val="MediumList1-Accent1"/>
    <w:uiPriority w:val="99"/>
    <w:rsid w:val="00A05461"/>
    <w:pPr>
      <w:spacing w:before="120" w:after="120"/>
    </w:pPr>
    <w:tblPr>
      <w:tblBorders>
        <w:top w:val="single" w:sz="4" w:space="0" w:color="auto"/>
        <w:bottom w:val="single" w:sz="4" w:space="0" w:color="auto"/>
        <w:insideH w:val="single" w:sz="4" w:space="0" w:color="auto"/>
      </w:tblBorders>
    </w:tblPr>
    <w:trPr>
      <w:tblHeader/>
    </w:trPr>
    <w:tblStylePr w:type="firstRow">
      <w:rPr>
        <w:rFonts w:asciiTheme="majorHAnsi" w:eastAsiaTheme="majorEastAsia" w:hAnsiTheme="majorHAnsi" w:cstheme="majorBidi"/>
      </w:rPr>
      <w:tblPr/>
      <w:tcPr>
        <w:tcBorders>
          <w:top w:val="nil"/>
          <w:bottom w:val="single" w:sz="4" w:space="0" w:color="45B0E1" w:themeColor="accent1" w:themeTint="99"/>
        </w:tcBorders>
      </w:tcPr>
    </w:tblStylePr>
    <w:tblStylePr w:type="lastRow">
      <w:rPr>
        <w:b/>
        <w:bCs/>
        <w:color w:val="0E2841" w:themeColor="text2"/>
      </w:rPr>
      <w:tblPr/>
      <w:tcPr>
        <w:tcBorders>
          <w:top w:val="single" w:sz="4" w:space="0" w:color="45B0E1" w:themeColor="accent1" w:themeTint="99"/>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C1E4F5" w:themeFill="accent1" w:themeFillTint="33"/>
      </w:tcPr>
    </w:tblStylePr>
    <w:tblStylePr w:type="band1Horz">
      <w:tblPr/>
      <w:tcPr>
        <w:shd w:val="clear" w:color="auto" w:fill="B2DEF2" w:themeFill="accent1" w:themeFillTint="3F"/>
      </w:tcPr>
    </w:tblStylePr>
  </w:style>
  <w:style w:type="table" w:styleId="MediumList1-Accent1">
    <w:name w:val="Medium List 1 Accent 1"/>
    <w:basedOn w:val="TableNormal"/>
    <w:uiPriority w:val="65"/>
    <w:semiHidden/>
    <w:unhideWhenUsed/>
    <w:rsid w:val="00A05461"/>
    <w:pPr>
      <w:spacing w:after="0" w:line="240" w:lineRule="auto"/>
    </w:pPr>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paragraph" w:customStyle="1" w:styleId="Appendix">
    <w:name w:val="Appendix"/>
    <w:basedOn w:val="Heading1"/>
    <w:autoRedefine/>
    <w:qFormat/>
    <w:rsid w:val="00A05461"/>
    <w:pPr>
      <w:numPr>
        <w:numId w:val="19"/>
      </w:numPr>
      <w:spacing w:after="120"/>
    </w:pPr>
  </w:style>
  <w:style w:type="table" w:styleId="GridTable2-Accent1">
    <w:name w:val="Grid Table 2 Accent 1"/>
    <w:basedOn w:val="TableNormal"/>
    <w:uiPriority w:val="47"/>
    <w:rsid w:val="00547CB7"/>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547CB7"/>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547CB7"/>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1">
    <w:name w:val="List Table 2 Accent 1"/>
    <w:basedOn w:val="TableNormal"/>
    <w:uiPriority w:val="47"/>
    <w:rsid w:val="00547CB7"/>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27819">
      <w:bodyDiv w:val="1"/>
      <w:marLeft w:val="0"/>
      <w:marRight w:val="0"/>
      <w:marTop w:val="0"/>
      <w:marBottom w:val="0"/>
      <w:divBdr>
        <w:top w:val="none" w:sz="0" w:space="0" w:color="auto"/>
        <w:left w:val="none" w:sz="0" w:space="0" w:color="auto"/>
        <w:bottom w:val="none" w:sz="0" w:space="0" w:color="auto"/>
        <w:right w:val="none" w:sz="0" w:space="0" w:color="auto"/>
      </w:divBdr>
      <w:divsChild>
        <w:div w:id="311637463">
          <w:marLeft w:val="0"/>
          <w:marRight w:val="0"/>
          <w:marTop w:val="0"/>
          <w:marBottom w:val="0"/>
          <w:divBdr>
            <w:top w:val="none" w:sz="0" w:space="0" w:color="auto"/>
            <w:left w:val="none" w:sz="0" w:space="0" w:color="auto"/>
            <w:bottom w:val="none" w:sz="0" w:space="0" w:color="auto"/>
            <w:right w:val="none" w:sz="0" w:space="0" w:color="auto"/>
          </w:divBdr>
          <w:divsChild>
            <w:div w:id="971519627">
              <w:marLeft w:val="0"/>
              <w:marRight w:val="0"/>
              <w:marTop w:val="0"/>
              <w:marBottom w:val="0"/>
              <w:divBdr>
                <w:top w:val="none" w:sz="0" w:space="0" w:color="auto"/>
                <w:left w:val="none" w:sz="0" w:space="0" w:color="auto"/>
                <w:bottom w:val="none" w:sz="0" w:space="0" w:color="auto"/>
                <w:right w:val="none" w:sz="0" w:space="0" w:color="auto"/>
              </w:divBdr>
            </w:div>
          </w:divsChild>
        </w:div>
        <w:div w:id="1509363906">
          <w:marLeft w:val="0"/>
          <w:marRight w:val="0"/>
          <w:marTop w:val="0"/>
          <w:marBottom w:val="0"/>
          <w:divBdr>
            <w:top w:val="none" w:sz="0" w:space="0" w:color="auto"/>
            <w:left w:val="none" w:sz="0" w:space="0" w:color="auto"/>
            <w:bottom w:val="none" w:sz="0" w:space="0" w:color="auto"/>
            <w:right w:val="none" w:sz="0" w:space="0" w:color="auto"/>
          </w:divBdr>
          <w:divsChild>
            <w:div w:id="3925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6869">
      <w:bodyDiv w:val="1"/>
      <w:marLeft w:val="0"/>
      <w:marRight w:val="0"/>
      <w:marTop w:val="0"/>
      <w:marBottom w:val="0"/>
      <w:divBdr>
        <w:top w:val="none" w:sz="0" w:space="0" w:color="auto"/>
        <w:left w:val="none" w:sz="0" w:space="0" w:color="auto"/>
        <w:bottom w:val="none" w:sz="0" w:space="0" w:color="auto"/>
        <w:right w:val="none" w:sz="0" w:space="0" w:color="auto"/>
      </w:divBdr>
    </w:div>
    <w:div w:id="174273582">
      <w:bodyDiv w:val="1"/>
      <w:marLeft w:val="0"/>
      <w:marRight w:val="0"/>
      <w:marTop w:val="0"/>
      <w:marBottom w:val="0"/>
      <w:divBdr>
        <w:top w:val="none" w:sz="0" w:space="0" w:color="auto"/>
        <w:left w:val="none" w:sz="0" w:space="0" w:color="auto"/>
        <w:bottom w:val="none" w:sz="0" w:space="0" w:color="auto"/>
        <w:right w:val="none" w:sz="0" w:space="0" w:color="auto"/>
      </w:divBdr>
    </w:div>
    <w:div w:id="436143877">
      <w:bodyDiv w:val="1"/>
      <w:marLeft w:val="0"/>
      <w:marRight w:val="0"/>
      <w:marTop w:val="0"/>
      <w:marBottom w:val="0"/>
      <w:divBdr>
        <w:top w:val="none" w:sz="0" w:space="0" w:color="auto"/>
        <w:left w:val="none" w:sz="0" w:space="0" w:color="auto"/>
        <w:bottom w:val="none" w:sz="0" w:space="0" w:color="auto"/>
        <w:right w:val="none" w:sz="0" w:space="0" w:color="auto"/>
      </w:divBdr>
    </w:div>
    <w:div w:id="746340558">
      <w:bodyDiv w:val="1"/>
      <w:marLeft w:val="0"/>
      <w:marRight w:val="0"/>
      <w:marTop w:val="0"/>
      <w:marBottom w:val="0"/>
      <w:divBdr>
        <w:top w:val="none" w:sz="0" w:space="0" w:color="auto"/>
        <w:left w:val="none" w:sz="0" w:space="0" w:color="auto"/>
        <w:bottom w:val="none" w:sz="0" w:space="0" w:color="auto"/>
        <w:right w:val="none" w:sz="0" w:space="0" w:color="auto"/>
      </w:divBdr>
    </w:div>
    <w:div w:id="763067399">
      <w:bodyDiv w:val="1"/>
      <w:marLeft w:val="0"/>
      <w:marRight w:val="0"/>
      <w:marTop w:val="0"/>
      <w:marBottom w:val="0"/>
      <w:divBdr>
        <w:top w:val="none" w:sz="0" w:space="0" w:color="auto"/>
        <w:left w:val="none" w:sz="0" w:space="0" w:color="auto"/>
        <w:bottom w:val="none" w:sz="0" w:space="0" w:color="auto"/>
        <w:right w:val="none" w:sz="0" w:space="0" w:color="auto"/>
      </w:divBdr>
    </w:div>
    <w:div w:id="902838321">
      <w:bodyDiv w:val="1"/>
      <w:marLeft w:val="0"/>
      <w:marRight w:val="0"/>
      <w:marTop w:val="0"/>
      <w:marBottom w:val="0"/>
      <w:divBdr>
        <w:top w:val="none" w:sz="0" w:space="0" w:color="auto"/>
        <w:left w:val="none" w:sz="0" w:space="0" w:color="auto"/>
        <w:bottom w:val="none" w:sz="0" w:space="0" w:color="auto"/>
        <w:right w:val="none" w:sz="0" w:space="0" w:color="auto"/>
      </w:divBdr>
    </w:div>
    <w:div w:id="941762691">
      <w:bodyDiv w:val="1"/>
      <w:marLeft w:val="0"/>
      <w:marRight w:val="0"/>
      <w:marTop w:val="0"/>
      <w:marBottom w:val="0"/>
      <w:divBdr>
        <w:top w:val="none" w:sz="0" w:space="0" w:color="auto"/>
        <w:left w:val="none" w:sz="0" w:space="0" w:color="auto"/>
        <w:bottom w:val="none" w:sz="0" w:space="0" w:color="auto"/>
        <w:right w:val="none" w:sz="0" w:space="0" w:color="auto"/>
      </w:divBdr>
    </w:div>
    <w:div w:id="960578456">
      <w:bodyDiv w:val="1"/>
      <w:marLeft w:val="0"/>
      <w:marRight w:val="0"/>
      <w:marTop w:val="0"/>
      <w:marBottom w:val="0"/>
      <w:divBdr>
        <w:top w:val="none" w:sz="0" w:space="0" w:color="auto"/>
        <w:left w:val="none" w:sz="0" w:space="0" w:color="auto"/>
        <w:bottom w:val="none" w:sz="0" w:space="0" w:color="auto"/>
        <w:right w:val="none" w:sz="0" w:space="0" w:color="auto"/>
      </w:divBdr>
    </w:div>
    <w:div w:id="1178737148">
      <w:bodyDiv w:val="1"/>
      <w:marLeft w:val="0"/>
      <w:marRight w:val="0"/>
      <w:marTop w:val="0"/>
      <w:marBottom w:val="0"/>
      <w:divBdr>
        <w:top w:val="none" w:sz="0" w:space="0" w:color="auto"/>
        <w:left w:val="none" w:sz="0" w:space="0" w:color="auto"/>
        <w:bottom w:val="none" w:sz="0" w:space="0" w:color="auto"/>
        <w:right w:val="none" w:sz="0" w:space="0" w:color="auto"/>
      </w:divBdr>
      <w:divsChild>
        <w:div w:id="239101470">
          <w:marLeft w:val="0"/>
          <w:marRight w:val="0"/>
          <w:marTop w:val="0"/>
          <w:marBottom w:val="0"/>
          <w:divBdr>
            <w:top w:val="none" w:sz="0" w:space="0" w:color="auto"/>
            <w:left w:val="none" w:sz="0" w:space="0" w:color="auto"/>
            <w:bottom w:val="none" w:sz="0" w:space="0" w:color="auto"/>
            <w:right w:val="none" w:sz="0" w:space="0" w:color="auto"/>
          </w:divBdr>
          <w:divsChild>
            <w:div w:id="782923331">
              <w:marLeft w:val="0"/>
              <w:marRight w:val="0"/>
              <w:marTop w:val="0"/>
              <w:marBottom w:val="0"/>
              <w:divBdr>
                <w:top w:val="none" w:sz="0" w:space="0" w:color="auto"/>
                <w:left w:val="none" w:sz="0" w:space="0" w:color="auto"/>
                <w:bottom w:val="none" w:sz="0" w:space="0" w:color="auto"/>
                <w:right w:val="none" w:sz="0" w:space="0" w:color="auto"/>
              </w:divBdr>
            </w:div>
          </w:divsChild>
        </w:div>
        <w:div w:id="279992101">
          <w:marLeft w:val="0"/>
          <w:marRight w:val="0"/>
          <w:marTop w:val="0"/>
          <w:marBottom w:val="0"/>
          <w:divBdr>
            <w:top w:val="none" w:sz="0" w:space="0" w:color="auto"/>
            <w:left w:val="none" w:sz="0" w:space="0" w:color="auto"/>
            <w:bottom w:val="none" w:sz="0" w:space="0" w:color="auto"/>
            <w:right w:val="none" w:sz="0" w:space="0" w:color="auto"/>
          </w:divBdr>
          <w:divsChild>
            <w:div w:id="550268621">
              <w:marLeft w:val="0"/>
              <w:marRight w:val="0"/>
              <w:marTop w:val="0"/>
              <w:marBottom w:val="0"/>
              <w:divBdr>
                <w:top w:val="none" w:sz="0" w:space="0" w:color="auto"/>
                <w:left w:val="none" w:sz="0" w:space="0" w:color="auto"/>
                <w:bottom w:val="none" w:sz="0" w:space="0" w:color="auto"/>
                <w:right w:val="none" w:sz="0" w:space="0" w:color="auto"/>
              </w:divBdr>
            </w:div>
            <w:div w:id="908079373">
              <w:marLeft w:val="0"/>
              <w:marRight w:val="0"/>
              <w:marTop w:val="0"/>
              <w:marBottom w:val="0"/>
              <w:divBdr>
                <w:top w:val="none" w:sz="0" w:space="0" w:color="auto"/>
                <w:left w:val="none" w:sz="0" w:space="0" w:color="auto"/>
                <w:bottom w:val="none" w:sz="0" w:space="0" w:color="auto"/>
                <w:right w:val="none" w:sz="0" w:space="0" w:color="auto"/>
              </w:divBdr>
            </w:div>
            <w:div w:id="1046376214">
              <w:marLeft w:val="0"/>
              <w:marRight w:val="0"/>
              <w:marTop w:val="0"/>
              <w:marBottom w:val="0"/>
              <w:divBdr>
                <w:top w:val="none" w:sz="0" w:space="0" w:color="auto"/>
                <w:left w:val="none" w:sz="0" w:space="0" w:color="auto"/>
                <w:bottom w:val="none" w:sz="0" w:space="0" w:color="auto"/>
                <w:right w:val="none" w:sz="0" w:space="0" w:color="auto"/>
              </w:divBdr>
            </w:div>
            <w:div w:id="1159231667">
              <w:marLeft w:val="0"/>
              <w:marRight w:val="0"/>
              <w:marTop w:val="0"/>
              <w:marBottom w:val="0"/>
              <w:divBdr>
                <w:top w:val="none" w:sz="0" w:space="0" w:color="auto"/>
                <w:left w:val="none" w:sz="0" w:space="0" w:color="auto"/>
                <w:bottom w:val="none" w:sz="0" w:space="0" w:color="auto"/>
                <w:right w:val="none" w:sz="0" w:space="0" w:color="auto"/>
              </w:divBdr>
            </w:div>
            <w:div w:id="1394501442">
              <w:marLeft w:val="0"/>
              <w:marRight w:val="0"/>
              <w:marTop w:val="0"/>
              <w:marBottom w:val="0"/>
              <w:divBdr>
                <w:top w:val="none" w:sz="0" w:space="0" w:color="auto"/>
                <w:left w:val="none" w:sz="0" w:space="0" w:color="auto"/>
                <w:bottom w:val="none" w:sz="0" w:space="0" w:color="auto"/>
                <w:right w:val="none" w:sz="0" w:space="0" w:color="auto"/>
              </w:divBdr>
            </w:div>
            <w:div w:id="1466198313">
              <w:marLeft w:val="0"/>
              <w:marRight w:val="0"/>
              <w:marTop w:val="0"/>
              <w:marBottom w:val="0"/>
              <w:divBdr>
                <w:top w:val="none" w:sz="0" w:space="0" w:color="auto"/>
                <w:left w:val="none" w:sz="0" w:space="0" w:color="auto"/>
                <w:bottom w:val="none" w:sz="0" w:space="0" w:color="auto"/>
                <w:right w:val="none" w:sz="0" w:space="0" w:color="auto"/>
              </w:divBdr>
            </w:div>
            <w:div w:id="1587767514">
              <w:marLeft w:val="0"/>
              <w:marRight w:val="0"/>
              <w:marTop w:val="0"/>
              <w:marBottom w:val="0"/>
              <w:divBdr>
                <w:top w:val="none" w:sz="0" w:space="0" w:color="auto"/>
                <w:left w:val="none" w:sz="0" w:space="0" w:color="auto"/>
                <w:bottom w:val="none" w:sz="0" w:space="0" w:color="auto"/>
                <w:right w:val="none" w:sz="0" w:space="0" w:color="auto"/>
              </w:divBdr>
            </w:div>
            <w:div w:id="1593513934">
              <w:marLeft w:val="0"/>
              <w:marRight w:val="0"/>
              <w:marTop w:val="0"/>
              <w:marBottom w:val="0"/>
              <w:divBdr>
                <w:top w:val="none" w:sz="0" w:space="0" w:color="auto"/>
                <w:left w:val="none" w:sz="0" w:space="0" w:color="auto"/>
                <w:bottom w:val="none" w:sz="0" w:space="0" w:color="auto"/>
                <w:right w:val="none" w:sz="0" w:space="0" w:color="auto"/>
              </w:divBdr>
            </w:div>
            <w:div w:id="1727799609">
              <w:marLeft w:val="0"/>
              <w:marRight w:val="0"/>
              <w:marTop w:val="0"/>
              <w:marBottom w:val="0"/>
              <w:divBdr>
                <w:top w:val="none" w:sz="0" w:space="0" w:color="auto"/>
                <w:left w:val="none" w:sz="0" w:space="0" w:color="auto"/>
                <w:bottom w:val="none" w:sz="0" w:space="0" w:color="auto"/>
                <w:right w:val="none" w:sz="0" w:space="0" w:color="auto"/>
              </w:divBdr>
            </w:div>
            <w:div w:id="1938169569">
              <w:marLeft w:val="0"/>
              <w:marRight w:val="0"/>
              <w:marTop w:val="0"/>
              <w:marBottom w:val="0"/>
              <w:divBdr>
                <w:top w:val="none" w:sz="0" w:space="0" w:color="auto"/>
                <w:left w:val="none" w:sz="0" w:space="0" w:color="auto"/>
                <w:bottom w:val="none" w:sz="0" w:space="0" w:color="auto"/>
                <w:right w:val="none" w:sz="0" w:space="0" w:color="auto"/>
              </w:divBdr>
            </w:div>
          </w:divsChild>
        </w:div>
        <w:div w:id="430391360">
          <w:marLeft w:val="0"/>
          <w:marRight w:val="0"/>
          <w:marTop w:val="0"/>
          <w:marBottom w:val="0"/>
          <w:divBdr>
            <w:top w:val="none" w:sz="0" w:space="0" w:color="auto"/>
            <w:left w:val="none" w:sz="0" w:space="0" w:color="auto"/>
            <w:bottom w:val="none" w:sz="0" w:space="0" w:color="auto"/>
            <w:right w:val="none" w:sz="0" w:space="0" w:color="auto"/>
          </w:divBdr>
          <w:divsChild>
            <w:div w:id="1226796217">
              <w:marLeft w:val="0"/>
              <w:marRight w:val="0"/>
              <w:marTop w:val="0"/>
              <w:marBottom w:val="0"/>
              <w:divBdr>
                <w:top w:val="none" w:sz="0" w:space="0" w:color="auto"/>
                <w:left w:val="none" w:sz="0" w:space="0" w:color="auto"/>
                <w:bottom w:val="none" w:sz="0" w:space="0" w:color="auto"/>
                <w:right w:val="none" w:sz="0" w:space="0" w:color="auto"/>
              </w:divBdr>
            </w:div>
          </w:divsChild>
        </w:div>
        <w:div w:id="867065343">
          <w:marLeft w:val="0"/>
          <w:marRight w:val="0"/>
          <w:marTop w:val="0"/>
          <w:marBottom w:val="0"/>
          <w:divBdr>
            <w:top w:val="none" w:sz="0" w:space="0" w:color="auto"/>
            <w:left w:val="none" w:sz="0" w:space="0" w:color="auto"/>
            <w:bottom w:val="none" w:sz="0" w:space="0" w:color="auto"/>
            <w:right w:val="none" w:sz="0" w:space="0" w:color="auto"/>
          </w:divBdr>
          <w:divsChild>
            <w:div w:id="1313169699">
              <w:marLeft w:val="0"/>
              <w:marRight w:val="0"/>
              <w:marTop w:val="0"/>
              <w:marBottom w:val="0"/>
              <w:divBdr>
                <w:top w:val="none" w:sz="0" w:space="0" w:color="auto"/>
                <w:left w:val="none" w:sz="0" w:space="0" w:color="auto"/>
                <w:bottom w:val="none" w:sz="0" w:space="0" w:color="auto"/>
                <w:right w:val="none" w:sz="0" w:space="0" w:color="auto"/>
              </w:divBdr>
            </w:div>
          </w:divsChild>
        </w:div>
        <w:div w:id="984311331">
          <w:marLeft w:val="0"/>
          <w:marRight w:val="0"/>
          <w:marTop w:val="0"/>
          <w:marBottom w:val="0"/>
          <w:divBdr>
            <w:top w:val="none" w:sz="0" w:space="0" w:color="auto"/>
            <w:left w:val="none" w:sz="0" w:space="0" w:color="auto"/>
            <w:bottom w:val="none" w:sz="0" w:space="0" w:color="auto"/>
            <w:right w:val="none" w:sz="0" w:space="0" w:color="auto"/>
          </w:divBdr>
          <w:divsChild>
            <w:div w:id="665133216">
              <w:marLeft w:val="0"/>
              <w:marRight w:val="0"/>
              <w:marTop w:val="0"/>
              <w:marBottom w:val="0"/>
              <w:divBdr>
                <w:top w:val="none" w:sz="0" w:space="0" w:color="auto"/>
                <w:left w:val="none" w:sz="0" w:space="0" w:color="auto"/>
                <w:bottom w:val="none" w:sz="0" w:space="0" w:color="auto"/>
                <w:right w:val="none" w:sz="0" w:space="0" w:color="auto"/>
              </w:divBdr>
            </w:div>
          </w:divsChild>
        </w:div>
        <w:div w:id="1526016274">
          <w:marLeft w:val="0"/>
          <w:marRight w:val="0"/>
          <w:marTop w:val="0"/>
          <w:marBottom w:val="0"/>
          <w:divBdr>
            <w:top w:val="none" w:sz="0" w:space="0" w:color="auto"/>
            <w:left w:val="none" w:sz="0" w:space="0" w:color="auto"/>
            <w:bottom w:val="none" w:sz="0" w:space="0" w:color="auto"/>
            <w:right w:val="none" w:sz="0" w:space="0" w:color="auto"/>
          </w:divBdr>
          <w:divsChild>
            <w:div w:id="2136754500">
              <w:marLeft w:val="0"/>
              <w:marRight w:val="0"/>
              <w:marTop w:val="0"/>
              <w:marBottom w:val="0"/>
              <w:divBdr>
                <w:top w:val="none" w:sz="0" w:space="0" w:color="auto"/>
                <w:left w:val="none" w:sz="0" w:space="0" w:color="auto"/>
                <w:bottom w:val="none" w:sz="0" w:space="0" w:color="auto"/>
                <w:right w:val="none" w:sz="0" w:space="0" w:color="auto"/>
              </w:divBdr>
            </w:div>
          </w:divsChild>
        </w:div>
        <w:div w:id="1546023409">
          <w:marLeft w:val="0"/>
          <w:marRight w:val="0"/>
          <w:marTop w:val="0"/>
          <w:marBottom w:val="0"/>
          <w:divBdr>
            <w:top w:val="none" w:sz="0" w:space="0" w:color="auto"/>
            <w:left w:val="none" w:sz="0" w:space="0" w:color="auto"/>
            <w:bottom w:val="none" w:sz="0" w:space="0" w:color="auto"/>
            <w:right w:val="none" w:sz="0" w:space="0" w:color="auto"/>
          </w:divBdr>
          <w:divsChild>
            <w:div w:id="1863281180">
              <w:marLeft w:val="0"/>
              <w:marRight w:val="0"/>
              <w:marTop w:val="0"/>
              <w:marBottom w:val="0"/>
              <w:divBdr>
                <w:top w:val="none" w:sz="0" w:space="0" w:color="auto"/>
                <w:left w:val="none" w:sz="0" w:space="0" w:color="auto"/>
                <w:bottom w:val="none" w:sz="0" w:space="0" w:color="auto"/>
                <w:right w:val="none" w:sz="0" w:space="0" w:color="auto"/>
              </w:divBdr>
            </w:div>
          </w:divsChild>
        </w:div>
        <w:div w:id="2018264661">
          <w:marLeft w:val="0"/>
          <w:marRight w:val="0"/>
          <w:marTop w:val="0"/>
          <w:marBottom w:val="0"/>
          <w:divBdr>
            <w:top w:val="none" w:sz="0" w:space="0" w:color="auto"/>
            <w:left w:val="none" w:sz="0" w:space="0" w:color="auto"/>
            <w:bottom w:val="none" w:sz="0" w:space="0" w:color="auto"/>
            <w:right w:val="none" w:sz="0" w:space="0" w:color="auto"/>
          </w:divBdr>
          <w:divsChild>
            <w:div w:id="11558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8002">
      <w:bodyDiv w:val="1"/>
      <w:marLeft w:val="0"/>
      <w:marRight w:val="0"/>
      <w:marTop w:val="0"/>
      <w:marBottom w:val="0"/>
      <w:divBdr>
        <w:top w:val="none" w:sz="0" w:space="0" w:color="auto"/>
        <w:left w:val="none" w:sz="0" w:space="0" w:color="auto"/>
        <w:bottom w:val="none" w:sz="0" w:space="0" w:color="auto"/>
        <w:right w:val="none" w:sz="0" w:space="0" w:color="auto"/>
      </w:divBdr>
    </w:div>
    <w:div w:id="1554921681">
      <w:bodyDiv w:val="1"/>
      <w:marLeft w:val="0"/>
      <w:marRight w:val="0"/>
      <w:marTop w:val="0"/>
      <w:marBottom w:val="0"/>
      <w:divBdr>
        <w:top w:val="none" w:sz="0" w:space="0" w:color="auto"/>
        <w:left w:val="none" w:sz="0" w:space="0" w:color="auto"/>
        <w:bottom w:val="none" w:sz="0" w:space="0" w:color="auto"/>
        <w:right w:val="none" w:sz="0" w:space="0" w:color="auto"/>
      </w:divBdr>
    </w:div>
    <w:div w:id="1656103712">
      <w:bodyDiv w:val="1"/>
      <w:marLeft w:val="0"/>
      <w:marRight w:val="0"/>
      <w:marTop w:val="0"/>
      <w:marBottom w:val="0"/>
      <w:divBdr>
        <w:top w:val="none" w:sz="0" w:space="0" w:color="auto"/>
        <w:left w:val="none" w:sz="0" w:space="0" w:color="auto"/>
        <w:bottom w:val="none" w:sz="0" w:space="0" w:color="auto"/>
        <w:right w:val="none" w:sz="0" w:space="0" w:color="auto"/>
      </w:divBdr>
      <w:divsChild>
        <w:div w:id="467011917">
          <w:marLeft w:val="0"/>
          <w:marRight w:val="0"/>
          <w:marTop w:val="0"/>
          <w:marBottom w:val="0"/>
          <w:divBdr>
            <w:top w:val="none" w:sz="0" w:space="0" w:color="auto"/>
            <w:left w:val="none" w:sz="0" w:space="0" w:color="auto"/>
            <w:bottom w:val="none" w:sz="0" w:space="0" w:color="auto"/>
            <w:right w:val="none" w:sz="0" w:space="0" w:color="auto"/>
          </w:divBdr>
          <w:divsChild>
            <w:div w:id="460535783">
              <w:marLeft w:val="0"/>
              <w:marRight w:val="0"/>
              <w:marTop w:val="0"/>
              <w:marBottom w:val="0"/>
              <w:divBdr>
                <w:top w:val="none" w:sz="0" w:space="0" w:color="auto"/>
                <w:left w:val="none" w:sz="0" w:space="0" w:color="auto"/>
                <w:bottom w:val="none" w:sz="0" w:space="0" w:color="auto"/>
                <w:right w:val="none" w:sz="0" w:space="0" w:color="auto"/>
              </w:divBdr>
            </w:div>
            <w:div w:id="1118835355">
              <w:marLeft w:val="0"/>
              <w:marRight w:val="0"/>
              <w:marTop w:val="0"/>
              <w:marBottom w:val="0"/>
              <w:divBdr>
                <w:top w:val="none" w:sz="0" w:space="0" w:color="auto"/>
                <w:left w:val="none" w:sz="0" w:space="0" w:color="auto"/>
                <w:bottom w:val="none" w:sz="0" w:space="0" w:color="auto"/>
                <w:right w:val="none" w:sz="0" w:space="0" w:color="auto"/>
              </w:divBdr>
            </w:div>
            <w:div w:id="1144735082">
              <w:marLeft w:val="0"/>
              <w:marRight w:val="0"/>
              <w:marTop w:val="0"/>
              <w:marBottom w:val="0"/>
              <w:divBdr>
                <w:top w:val="none" w:sz="0" w:space="0" w:color="auto"/>
                <w:left w:val="none" w:sz="0" w:space="0" w:color="auto"/>
                <w:bottom w:val="none" w:sz="0" w:space="0" w:color="auto"/>
                <w:right w:val="none" w:sz="0" w:space="0" w:color="auto"/>
              </w:divBdr>
            </w:div>
            <w:div w:id="1234580282">
              <w:marLeft w:val="0"/>
              <w:marRight w:val="0"/>
              <w:marTop w:val="0"/>
              <w:marBottom w:val="0"/>
              <w:divBdr>
                <w:top w:val="none" w:sz="0" w:space="0" w:color="auto"/>
                <w:left w:val="none" w:sz="0" w:space="0" w:color="auto"/>
                <w:bottom w:val="none" w:sz="0" w:space="0" w:color="auto"/>
                <w:right w:val="none" w:sz="0" w:space="0" w:color="auto"/>
              </w:divBdr>
            </w:div>
            <w:div w:id="1688561675">
              <w:marLeft w:val="0"/>
              <w:marRight w:val="0"/>
              <w:marTop w:val="0"/>
              <w:marBottom w:val="0"/>
              <w:divBdr>
                <w:top w:val="none" w:sz="0" w:space="0" w:color="auto"/>
                <w:left w:val="none" w:sz="0" w:space="0" w:color="auto"/>
                <w:bottom w:val="none" w:sz="0" w:space="0" w:color="auto"/>
                <w:right w:val="none" w:sz="0" w:space="0" w:color="auto"/>
              </w:divBdr>
            </w:div>
            <w:div w:id="1832483604">
              <w:marLeft w:val="0"/>
              <w:marRight w:val="0"/>
              <w:marTop w:val="0"/>
              <w:marBottom w:val="0"/>
              <w:divBdr>
                <w:top w:val="none" w:sz="0" w:space="0" w:color="auto"/>
                <w:left w:val="none" w:sz="0" w:space="0" w:color="auto"/>
                <w:bottom w:val="none" w:sz="0" w:space="0" w:color="auto"/>
                <w:right w:val="none" w:sz="0" w:space="0" w:color="auto"/>
              </w:divBdr>
            </w:div>
          </w:divsChild>
        </w:div>
        <w:div w:id="669213480">
          <w:marLeft w:val="0"/>
          <w:marRight w:val="0"/>
          <w:marTop w:val="0"/>
          <w:marBottom w:val="0"/>
          <w:divBdr>
            <w:top w:val="none" w:sz="0" w:space="0" w:color="auto"/>
            <w:left w:val="none" w:sz="0" w:space="0" w:color="auto"/>
            <w:bottom w:val="none" w:sz="0" w:space="0" w:color="auto"/>
            <w:right w:val="none" w:sz="0" w:space="0" w:color="auto"/>
          </w:divBdr>
          <w:divsChild>
            <w:div w:id="6177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5589">
      <w:bodyDiv w:val="1"/>
      <w:marLeft w:val="0"/>
      <w:marRight w:val="0"/>
      <w:marTop w:val="0"/>
      <w:marBottom w:val="0"/>
      <w:divBdr>
        <w:top w:val="none" w:sz="0" w:space="0" w:color="auto"/>
        <w:left w:val="none" w:sz="0" w:space="0" w:color="auto"/>
        <w:bottom w:val="none" w:sz="0" w:space="0" w:color="auto"/>
        <w:right w:val="none" w:sz="0" w:space="0" w:color="auto"/>
      </w:divBdr>
    </w:div>
    <w:div w:id="1714966666">
      <w:bodyDiv w:val="1"/>
      <w:marLeft w:val="0"/>
      <w:marRight w:val="0"/>
      <w:marTop w:val="0"/>
      <w:marBottom w:val="0"/>
      <w:divBdr>
        <w:top w:val="none" w:sz="0" w:space="0" w:color="auto"/>
        <w:left w:val="none" w:sz="0" w:space="0" w:color="auto"/>
        <w:bottom w:val="none" w:sz="0" w:space="0" w:color="auto"/>
        <w:right w:val="none" w:sz="0" w:space="0" w:color="auto"/>
      </w:divBdr>
    </w:div>
    <w:div w:id="1763840618">
      <w:bodyDiv w:val="1"/>
      <w:marLeft w:val="0"/>
      <w:marRight w:val="0"/>
      <w:marTop w:val="0"/>
      <w:marBottom w:val="0"/>
      <w:divBdr>
        <w:top w:val="none" w:sz="0" w:space="0" w:color="auto"/>
        <w:left w:val="none" w:sz="0" w:space="0" w:color="auto"/>
        <w:bottom w:val="none" w:sz="0" w:space="0" w:color="auto"/>
        <w:right w:val="none" w:sz="0" w:space="0" w:color="auto"/>
      </w:divBdr>
    </w:div>
    <w:div w:id="1883708490">
      <w:bodyDiv w:val="1"/>
      <w:marLeft w:val="0"/>
      <w:marRight w:val="0"/>
      <w:marTop w:val="0"/>
      <w:marBottom w:val="0"/>
      <w:divBdr>
        <w:top w:val="none" w:sz="0" w:space="0" w:color="auto"/>
        <w:left w:val="none" w:sz="0" w:space="0" w:color="auto"/>
        <w:bottom w:val="none" w:sz="0" w:space="0" w:color="auto"/>
        <w:right w:val="none" w:sz="0" w:space="0" w:color="auto"/>
      </w:divBdr>
    </w:div>
    <w:div w:id="201040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ignifisolutions.sharepoint.com/sites/SignifiIT/Lists/Events/calendar.aspx" TargetMode="External"/><Relationship Id="rId25" Type="http://schemas.openxmlformats.org/officeDocument/2006/relationships/diagramQuickStyle" Target="diagrams/quickStyle2.xml"/><Relationship Id="rId2" Type="http://schemas.openxmlformats.org/officeDocument/2006/relationships/customXml" Target="../customXml/item2.xml"/><Relationship Id="rId16" Type="http://schemas.openxmlformats.org/officeDocument/2006/relationships/hyperlink" Target="https://signifisolutions.odoo.com/web" TargetMode="External"/><Relationship Id="rId20" Type="http://schemas.openxmlformats.org/officeDocument/2006/relationships/diagramQuickStyle" Target="diagrams/quickStyle1.xml"/><Relationship Id="rId29" Type="http://schemas.openxmlformats.org/officeDocument/2006/relationships/hyperlink" Target="https://signifisolutions.sharepoint.com/:x:/r/sites/SignifiIT/Shared%20Documents/IT%20Shared%20Documents/Everyone/IT%20Security/IT%20Incidents/Client%20IT%20Security%20Incident%20Contact%20List.xlsx?d=w59f2a789a46f4e6192f0a66bafa3247f&amp;csf=1&amp;web=1&amp;e=zKE0F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diagramLayout" Target="diagrams/layout2.xml"/><Relationship Id="rId32"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diagramData" Target="diagrams/data2.xml"/><Relationship Id="rId28" Type="http://schemas.openxmlformats.org/officeDocument/2006/relationships/hyperlink" Target="https://signifisolutions.odoo.com/web" TargetMode="External"/><Relationship Id="rId10" Type="http://schemas.openxmlformats.org/officeDocument/2006/relationships/endnotes" Target="endnotes.xml"/><Relationship Id="rId19" Type="http://schemas.openxmlformats.org/officeDocument/2006/relationships/diagramLayout" Target="diagrams/layout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plipe\AppData\Roaming\Microsoft\Templates\SOP%20Template%20-%20dotx%20fil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05891C-2E63-4A97-B440-BED145BD9773}" type="doc">
      <dgm:prSet loTypeId="urn:microsoft.com/office/officeart/2005/8/layout/list1" loCatId="list" qsTypeId="urn:microsoft.com/office/officeart/2005/8/quickstyle/simple1" qsCatId="simple" csTypeId="urn:microsoft.com/office/officeart/2005/8/colors/colorful2" csCatId="colorful" phldr="1"/>
      <dgm:spPr/>
      <dgm:t>
        <a:bodyPr/>
        <a:lstStyle/>
        <a:p>
          <a:endParaRPr lang="en-CA"/>
        </a:p>
      </dgm:t>
    </dgm:pt>
    <dgm:pt modelId="{0FC0D45E-92C2-4B73-85F0-035FC6E0DEDE}">
      <dgm:prSet phldrT="[Text]"/>
      <dgm:spPr/>
      <dgm:t>
        <a:bodyPr/>
        <a:lstStyle/>
        <a:p>
          <a:r>
            <a:rPr lang="en-CA" b="1"/>
            <a:t>P1: Critical</a:t>
          </a:r>
        </a:p>
      </dgm:t>
    </dgm:pt>
    <dgm:pt modelId="{55AFAF90-A63B-4C8C-B196-B21C8D1CF4C4}" type="parTrans" cxnId="{BAF0D7B3-62FD-4A60-8659-869B43CB4EFF}">
      <dgm:prSet/>
      <dgm:spPr/>
      <dgm:t>
        <a:bodyPr/>
        <a:lstStyle/>
        <a:p>
          <a:endParaRPr lang="en-CA"/>
        </a:p>
      </dgm:t>
    </dgm:pt>
    <dgm:pt modelId="{3C52995D-4394-4A62-9C34-A1EF70B9A15B}" type="sibTrans" cxnId="{BAF0D7B3-62FD-4A60-8659-869B43CB4EFF}">
      <dgm:prSet/>
      <dgm:spPr/>
      <dgm:t>
        <a:bodyPr/>
        <a:lstStyle/>
        <a:p>
          <a:endParaRPr lang="en-CA"/>
        </a:p>
      </dgm:t>
    </dgm:pt>
    <dgm:pt modelId="{02451197-778F-4FCF-BABE-79F830B5A9C1}">
      <dgm:prSet phldrT="[Text]"/>
      <dgm:spPr/>
      <dgm:t>
        <a:bodyPr/>
        <a:lstStyle/>
        <a:p>
          <a:r>
            <a:rPr lang="en-CA" b="1"/>
            <a:t>P2: Major</a:t>
          </a:r>
        </a:p>
      </dgm:t>
    </dgm:pt>
    <dgm:pt modelId="{10DD5AEC-B872-407E-B37D-CF9F751B197B}" type="parTrans" cxnId="{FE0A2920-89D3-45A1-918B-05EC18FD1AC6}">
      <dgm:prSet/>
      <dgm:spPr/>
      <dgm:t>
        <a:bodyPr/>
        <a:lstStyle/>
        <a:p>
          <a:endParaRPr lang="en-CA"/>
        </a:p>
      </dgm:t>
    </dgm:pt>
    <dgm:pt modelId="{E80637F0-A315-4CC2-91C7-B1A370E1B7EE}" type="sibTrans" cxnId="{FE0A2920-89D3-45A1-918B-05EC18FD1AC6}">
      <dgm:prSet/>
      <dgm:spPr/>
      <dgm:t>
        <a:bodyPr/>
        <a:lstStyle/>
        <a:p>
          <a:endParaRPr lang="en-CA"/>
        </a:p>
      </dgm:t>
    </dgm:pt>
    <dgm:pt modelId="{CDA7B7E6-FB78-42A9-BB5A-91347C8855F9}">
      <dgm:prSet phldrT="[Text]"/>
      <dgm:spPr/>
      <dgm:t>
        <a:bodyPr/>
        <a:lstStyle/>
        <a:p>
          <a:r>
            <a:rPr lang="en-CA" b="1"/>
            <a:t>P3: Minor</a:t>
          </a:r>
        </a:p>
      </dgm:t>
    </dgm:pt>
    <dgm:pt modelId="{6F01285D-1B8B-495D-9D1C-ADE5C01071B8}" type="parTrans" cxnId="{E95C116A-E00A-41E4-8296-26A16D250808}">
      <dgm:prSet/>
      <dgm:spPr/>
      <dgm:t>
        <a:bodyPr/>
        <a:lstStyle/>
        <a:p>
          <a:endParaRPr lang="en-CA"/>
        </a:p>
      </dgm:t>
    </dgm:pt>
    <dgm:pt modelId="{20139B05-8B48-4178-8F34-E167DA6B8CA4}" type="sibTrans" cxnId="{E95C116A-E00A-41E4-8296-26A16D250808}">
      <dgm:prSet/>
      <dgm:spPr/>
      <dgm:t>
        <a:bodyPr/>
        <a:lstStyle/>
        <a:p>
          <a:endParaRPr lang="en-CA"/>
        </a:p>
      </dgm:t>
    </dgm:pt>
    <dgm:pt modelId="{8D1A076F-33D5-4D2A-B1FD-1AAC7A153B5B}">
      <dgm:prSet phldrT="[Text]"/>
      <dgm:spPr/>
      <dgm:t>
        <a:bodyPr/>
        <a:lstStyle/>
        <a:p>
          <a:r>
            <a:rPr lang="en-CA" b="1"/>
            <a:t>P4: RFO</a:t>
          </a:r>
        </a:p>
      </dgm:t>
    </dgm:pt>
    <dgm:pt modelId="{172586AA-402E-46EC-AE38-BF0A64C10B9F}" type="parTrans" cxnId="{AED0CDFE-C96D-4808-A726-CAFE6FD76682}">
      <dgm:prSet/>
      <dgm:spPr/>
      <dgm:t>
        <a:bodyPr/>
        <a:lstStyle/>
        <a:p>
          <a:endParaRPr lang="en-CA"/>
        </a:p>
      </dgm:t>
    </dgm:pt>
    <dgm:pt modelId="{E7ADE847-8E7B-41CD-9A04-9885803ACC8F}" type="sibTrans" cxnId="{AED0CDFE-C96D-4808-A726-CAFE6FD76682}">
      <dgm:prSet/>
      <dgm:spPr/>
      <dgm:t>
        <a:bodyPr/>
        <a:lstStyle/>
        <a:p>
          <a:endParaRPr lang="en-CA"/>
        </a:p>
      </dgm:t>
    </dgm:pt>
    <dgm:pt modelId="{279AEF5D-F832-4667-B3AD-C9D4A7236470}">
      <dgm:prSet phldrT="[Text]"/>
      <dgm:spPr/>
      <dgm:t>
        <a:bodyPr/>
        <a:lstStyle/>
        <a:p>
          <a:r>
            <a:rPr lang="en-CA" b="0"/>
            <a:t>The service is severely impacted or there is widespread client impact.</a:t>
          </a:r>
        </a:p>
      </dgm:t>
    </dgm:pt>
    <dgm:pt modelId="{671D52A5-7D7C-4FC7-9A9E-B505D3082529}" type="parTrans" cxnId="{6125837B-06D8-45FC-B280-07682CDD9F01}">
      <dgm:prSet/>
      <dgm:spPr/>
      <dgm:t>
        <a:bodyPr/>
        <a:lstStyle/>
        <a:p>
          <a:endParaRPr lang="en-CA"/>
        </a:p>
      </dgm:t>
    </dgm:pt>
    <dgm:pt modelId="{62FDF84F-C7AC-41E7-8942-2FC88366642B}" type="sibTrans" cxnId="{6125837B-06D8-45FC-B280-07682CDD9F01}">
      <dgm:prSet/>
      <dgm:spPr/>
      <dgm:t>
        <a:bodyPr/>
        <a:lstStyle/>
        <a:p>
          <a:endParaRPr lang="en-CA"/>
        </a:p>
      </dgm:t>
    </dgm:pt>
    <dgm:pt modelId="{FD7142CA-8947-41BB-9C16-D6EDC55C2015}">
      <dgm:prSet phldrT="[Text]"/>
      <dgm:spPr/>
      <dgm:t>
        <a:bodyPr/>
        <a:lstStyle/>
        <a:p>
          <a:r>
            <a:rPr lang="en-CA" b="0"/>
            <a:t>Major functionality is impacted, affecting several clients. Service is limited with partial interruptions.</a:t>
          </a:r>
        </a:p>
      </dgm:t>
    </dgm:pt>
    <dgm:pt modelId="{343B700F-E9C9-40F7-AE17-8ECEE6356BB5}" type="parTrans" cxnId="{7C3A3FDD-045E-42B7-800F-A0B24D73F223}">
      <dgm:prSet/>
      <dgm:spPr/>
      <dgm:t>
        <a:bodyPr/>
        <a:lstStyle/>
        <a:p>
          <a:endParaRPr lang="en-CA"/>
        </a:p>
      </dgm:t>
    </dgm:pt>
    <dgm:pt modelId="{79445EA5-935A-4C17-9D4E-4034D7AD3FEB}" type="sibTrans" cxnId="{7C3A3FDD-045E-42B7-800F-A0B24D73F223}">
      <dgm:prSet/>
      <dgm:spPr/>
      <dgm:t>
        <a:bodyPr/>
        <a:lstStyle/>
        <a:p>
          <a:endParaRPr lang="en-CA"/>
        </a:p>
      </dgm:t>
    </dgm:pt>
    <dgm:pt modelId="{35933764-6020-48B4-BEEA-455F23CC55D9}">
      <dgm:prSet phldrT="[Text]"/>
      <dgm:spPr/>
      <dgm:t>
        <a:bodyPr/>
        <a:lstStyle/>
        <a:p>
          <a:r>
            <a:rPr lang="en-CA" b="0"/>
            <a:t>The service is functional, but it experiences periodic errors or non-critical malfunctions.</a:t>
          </a:r>
        </a:p>
      </dgm:t>
    </dgm:pt>
    <dgm:pt modelId="{D62DB3A1-1B50-4CB8-92B3-FDE6C40FFBB7}" type="parTrans" cxnId="{A203F556-2363-4A7E-A561-0878E0A1C517}">
      <dgm:prSet/>
      <dgm:spPr/>
      <dgm:t>
        <a:bodyPr/>
        <a:lstStyle/>
        <a:p>
          <a:endParaRPr lang="en-CA"/>
        </a:p>
      </dgm:t>
    </dgm:pt>
    <dgm:pt modelId="{DE6A03BE-8159-4183-A581-391AF5E24688}" type="sibTrans" cxnId="{A203F556-2363-4A7E-A561-0878E0A1C517}">
      <dgm:prSet/>
      <dgm:spPr/>
      <dgm:t>
        <a:bodyPr/>
        <a:lstStyle/>
        <a:p>
          <a:endParaRPr lang="en-CA"/>
        </a:p>
      </dgm:t>
    </dgm:pt>
    <dgm:pt modelId="{7407BF7E-E597-4ED0-8E47-D55AC40F87F3}">
      <dgm:prSet phldrT="[Text]"/>
      <dgm:spPr/>
      <dgm:t>
        <a:bodyPr/>
        <a:lstStyle/>
        <a:p>
          <a:r>
            <a:rPr lang="en-CA" b="0"/>
            <a:t>Technical questions, clarifications, and inquiries regarding the reason for the outage.</a:t>
          </a:r>
        </a:p>
      </dgm:t>
    </dgm:pt>
    <dgm:pt modelId="{C976A103-5B5C-4D24-8463-1E5BCC490E20}" type="parTrans" cxnId="{2E12C91D-2784-4C37-A572-CE7A66E0443D}">
      <dgm:prSet/>
      <dgm:spPr/>
      <dgm:t>
        <a:bodyPr/>
        <a:lstStyle/>
        <a:p>
          <a:endParaRPr lang="en-CA"/>
        </a:p>
      </dgm:t>
    </dgm:pt>
    <dgm:pt modelId="{E6370B38-19A3-44DA-AAFE-E4846B0015A2}" type="sibTrans" cxnId="{2E12C91D-2784-4C37-A572-CE7A66E0443D}">
      <dgm:prSet/>
      <dgm:spPr/>
      <dgm:t>
        <a:bodyPr/>
        <a:lstStyle/>
        <a:p>
          <a:endParaRPr lang="en-CA"/>
        </a:p>
      </dgm:t>
    </dgm:pt>
    <dgm:pt modelId="{C9876411-5F7B-4AC3-9C2E-06432B314CF7}" type="pres">
      <dgm:prSet presAssocID="{F005891C-2E63-4A97-B440-BED145BD9773}" presName="linear" presStyleCnt="0">
        <dgm:presLayoutVars>
          <dgm:dir/>
          <dgm:animLvl val="lvl"/>
          <dgm:resizeHandles val="exact"/>
        </dgm:presLayoutVars>
      </dgm:prSet>
      <dgm:spPr/>
    </dgm:pt>
    <dgm:pt modelId="{279705B5-B6CD-4615-B3CB-07F844CE1846}" type="pres">
      <dgm:prSet presAssocID="{0FC0D45E-92C2-4B73-85F0-035FC6E0DEDE}" presName="parentLin" presStyleCnt="0"/>
      <dgm:spPr/>
    </dgm:pt>
    <dgm:pt modelId="{6F722DB2-FCF9-4421-92ED-0720501416F9}" type="pres">
      <dgm:prSet presAssocID="{0FC0D45E-92C2-4B73-85F0-035FC6E0DEDE}" presName="parentLeftMargin" presStyleLbl="node1" presStyleIdx="0" presStyleCnt="4"/>
      <dgm:spPr/>
    </dgm:pt>
    <dgm:pt modelId="{2BB35682-E4ED-4BEC-B4BE-E931B0F079BC}" type="pres">
      <dgm:prSet presAssocID="{0FC0D45E-92C2-4B73-85F0-035FC6E0DEDE}" presName="parentText" presStyleLbl="node1" presStyleIdx="0" presStyleCnt="4">
        <dgm:presLayoutVars>
          <dgm:chMax val="0"/>
          <dgm:bulletEnabled val="1"/>
        </dgm:presLayoutVars>
      </dgm:prSet>
      <dgm:spPr/>
    </dgm:pt>
    <dgm:pt modelId="{43CA1731-FFC0-48A0-B691-E4357473AB15}" type="pres">
      <dgm:prSet presAssocID="{0FC0D45E-92C2-4B73-85F0-035FC6E0DEDE}" presName="negativeSpace" presStyleCnt="0"/>
      <dgm:spPr/>
    </dgm:pt>
    <dgm:pt modelId="{29EE765A-497A-4317-9E32-491BD7AB4EB6}" type="pres">
      <dgm:prSet presAssocID="{0FC0D45E-92C2-4B73-85F0-035FC6E0DEDE}" presName="childText" presStyleLbl="conFgAcc1" presStyleIdx="0" presStyleCnt="4">
        <dgm:presLayoutVars>
          <dgm:bulletEnabled val="1"/>
        </dgm:presLayoutVars>
      </dgm:prSet>
      <dgm:spPr/>
    </dgm:pt>
    <dgm:pt modelId="{3B1F5235-536C-4BAE-B1AE-22918000EA36}" type="pres">
      <dgm:prSet presAssocID="{3C52995D-4394-4A62-9C34-A1EF70B9A15B}" presName="spaceBetweenRectangles" presStyleCnt="0"/>
      <dgm:spPr/>
    </dgm:pt>
    <dgm:pt modelId="{69307E6E-4AF6-47F5-8812-BE5A2081D78B}" type="pres">
      <dgm:prSet presAssocID="{02451197-778F-4FCF-BABE-79F830B5A9C1}" presName="parentLin" presStyleCnt="0"/>
      <dgm:spPr/>
    </dgm:pt>
    <dgm:pt modelId="{5CAF8D35-EAB2-47E1-8660-02C5DDA85CF7}" type="pres">
      <dgm:prSet presAssocID="{02451197-778F-4FCF-BABE-79F830B5A9C1}" presName="parentLeftMargin" presStyleLbl="node1" presStyleIdx="0" presStyleCnt="4"/>
      <dgm:spPr/>
    </dgm:pt>
    <dgm:pt modelId="{D1297656-CAA9-4D6B-B9B5-690B182A2A35}" type="pres">
      <dgm:prSet presAssocID="{02451197-778F-4FCF-BABE-79F830B5A9C1}" presName="parentText" presStyleLbl="node1" presStyleIdx="1" presStyleCnt="4">
        <dgm:presLayoutVars>
          <dgm:chMax val="0"/>
          <dgm:bulletEnabled val="1"/>
        </dgm:presLayoutVars>
      </dgm:prSet>
      <dgm:spPr/>
    </dgm:pt>
    <dgm:pt modelId="{098354C7-541E-41F4-96BA-5F91FDB12F01}" type="pres">
      <dgm:prSet presAssocID="{02451197-778F-4FCF-BABE-79F830B5A9C1}" presName="negativeSpace" presStyleCnt="0"/>
      <dgm:spPr/>
    </dgm:pt>
    <dgm:pt modelId="{33BE15D1-EAAE-44AF-959E-3F9C342ACFA5}" type="pres">
      <dgm:prSet presAssocID="{02451197-778F-4FCF-BABE-79F830B5A9C1}" presName="childText" presStyleLbl="conFgAcc1" presStyleIdx="1" presStyleCnt="4">
        <dgm:presLayoutVars>
          <dgm:bulletEnabled val="1"/>
        </dgm:presLayoutVars>
      </dgm:prSet>
      <dgm:spPr/>
    </dgm:pt>
    <dgm:pt modelId="{F934F1F4-E79B-4667-9834-B170EC728EBC}" type="pres">
      <dgm:prSet presAssocID="{E80637F0-A315-4CC2-91C7-B1A370E1B7EE}" presName="spaceBetweenRectangles" presStyleCnt="0"/>
      <dgm:spPr/>
    </dgm:pt>
    <dgm:pt modelId="{9EC348AB-99DA-4CEB-9101-B67011D5C8BA}" type="pres">
      <dgm:prSet presAssocID="{CDA7B7E6-FB78-42A9-BB5A-91347C8855F9}" presName="parentLin" presStyleCnt="0"/>
      <dgm:spPr/>
    </dgm:pt>
    <dgm:pt modelId="{CFB0BB38-2AC9-4177-AEFB-7DC0507BD0FF}" type="pres">
      <dgm:prSet presAssocID="{CDA7B7E6-FB78-42A9-BB5A-91347C8855F9}" presName="parentLeftMargin" presStyleLbl="node1" presStyleIdx="1" presStyleCnt="4"/>
      <dgm:spPr/>
    </dgm:pt>
    <dgm:pt modelId="{E06C037E-917B-4979-980F-38935F700836}" type="pres">
      <dgm:prSet presAssocID="{CDA7B7E6-FB78-42A9-BB5A-91347C8855F9}" presName="parentText" presStyleLbl="node1" presStyleIdx="2" presStyleCnt="4">
        <dgm:presLayoutVars>
          <dgm:chMax val="0"/>
          <dgm:bulletEnabled val="1"/>
        </dgm:presLayoutVars>
      </dgm:prSet>
      <dgm:spPr/>
    </dgm:pt>
    <dgm:pt modelId="{15FD8A2E-07EA-40A9-BCE8-98845A28951C}" type="pres">
      <dgm:prSet presAssocID="{CDA7B7E6-FB78-42A9-BB5A-91347C8855F9}" presName="negativeSpace" presStyleCnt="0"/>
      <dgm:spPr/>
    </dgm:pt>
    <dgm:pt modelId="{54B049EC-3431-46E2-BEC6-296B3DE1A695}" type="pres">
      <dgm:prSet presAssocID="{CDA7B7E6-FB78-42A9-BB5A-91347C8855F9}" presName="childText" presStyleLbl="conFgAcc1" presStyleIdx="2" presStyleCnt="4">
        <dgm:presLayoutVars>
          <dgm:bulletEnabled val="1"/>
        </dgm:presLayoutVars>
      </dgm:prSet>
      <dgm:spPr/>
    </dgm:pt>
    <dgm:pt modelId="{903564A7-648D-40EE-88A3-7D9DFB23E1C5}" type="pres">
      <dgm:prSet presAssocID="{20139B05-8B48-4178-8F34-E167DA6B8CA4}" presName="spaceBetweenRectangles" presStyleCnt="0"/>
      <dgm:spPr/>
    </dgm:pt>
    <dgm:pt modelId="{B15AC965-905E-46ED-AB95-132AC9AA7075}" type="pres">
      <dgm:prSet presAssocID="{8D1A076F-33D5-4D2A-B1FD-1AAC7A153B5B}" presName="parentLin" presStyleCnt="0"/>
      <dgm:spPr/>
    </dgm:pt>
    <dgm:pt modelId="{7E3F31D0-0494-4BBD-A5E7-71F4DC40B6EE}" type="pres">
      <dgm:prSet presAssocID="{8D1A076F-33D5-4D2A-B1FD-1AAC7A153B5B}" presName="parentLeftMargin" presStyleLbl="node1" presStyleIdx="2" presStyleCnt="4"/>
      <dgm:spPr/>
    </dgm:pt>
    <dgm:pt modelId="{8D48B3BC-DF47-4256-987D-302954F253F9}" type="pres">
      <dgm:prSet presAssocID="{8D1A076F-33D5-4D2A-B1FD-1AAC7A153B5B}" presName="parentText" presStyleLbl="node1" presStyleIdx="3" presStyleCnt="4">
        <dgm:presLayoutVars>
          <dgm:chMax val="0"/>
          <dgm:bulletEnabled val="1"/>
        </dgm:presLayoutVars>
      </dgm:prSet>
      <dgm:spPr/>
    </dgm:pt>
    <dgm:pt modelId="{38CE5502-25A6-4E06-8BF9-922C26AE8DC7}" type="pres">
      <dgm:prSet presAssocID="{8D1A076F-33D5-4D2A-B1FD-1AAC7A153B5B}" presName="negativeSpace" presStyleCnt="0"/>
      <dgm:spPr/>
    </dgm:pt>
    <dgm:pt modelId="{F0F07585-A89D-4C5C-B38A-82B32FDFD070}" type="pres">
      <dgm:prSet presAssocID="{8D1A076F-33D5-4D2A-B1FD-1AAC7A153B5B}" presName="childText" presStyleLbl="conFgAcc1" presStyleIdx="3" presStyleCnt="4">
        <dgm:presLayoutVars>
          <dgm:bulletEnabled val="1"/>
        </dgm:presLayoutVars>
      </dgm:prSet>
      <dgm:spPr/>
    </dgm:pt>
  </dgm:ptLst>
  <dgm:cxnLst>
    <dgm:cxn modelId="{D1C80417-CB98-4211-B16F-B36770E6EC4B}" type="presOf" srcId="{7407BF7E-E597-4ED0-8E47-D55AC40F87F3}" destId="{F0F07585-A89D-4C5C-B38A-82B32FDFD070}" srcOrd="0" destOrd="0" presId="urn:microsoft.com/office/officeart/2005/8/layout/list1"/>
    <dgm:cxn modelId="{2E12C91D-2784-4C37-A572-CE7A66E0443D}" srcId="{8D1A076F-33D5-4D2A-B1FD-1AAC7A153B5B}" destId="{7407BF7E-E597-4ED0-8E47-D55AC40F87F3}" srcOrd="0" destOrd="0" parTransId="{C976A103-5B5C-4D24-8463-1E5BCC490E20}" sibTransId="{E6370B38-19A3-44DA-AAFE-E4846B0015A2}"/>
    <dgm:cxn modelId="{FE0A2920-89D3-45A1-918B-05EC18FD1AC6}" srcId="{F005891C-2E63-4A97-B440-BED145BD9773}" destId="{02451197-778F-4FCF-BABE-79F830B5A9C1}" srcOrd="1" destOrd="0" parTransId="{10DD5AEC-B872-407E-B37D-CF9F751B197B}" sibTransId="{E80637F0-A315-4CC2-91C7-B1A370E1B7EE}"/>
    <dgm:cxn modelId="{A889F336-7AF2-4E3D-8CBE-00E94779648A}" type="presOf" srcId="{FD7142CA-8947-41BB-9C16-D6EDC55C2015}" destId="{33BE15D1-EAAE-44AF-959E-3F9C342ACFA5}" srcOrd="0" destOrd="0" presId="urn:microsoft.com/office/officeart/2005/8/layout/list1"/>
    <dgm:cxn modelId="{E1B77E60-EABA-4FC8-9D03-8942FB46A05A}" type="presOf" srcId="{02451197-778F-4FCF-BABE-79F830B5A9C1}" destId="{5CAF8D35-EAB2-47E1-8660-02C5DDA85CF7}" srcOrd="0" destOrd="0" presId="urn:microsoft.com/office/officeart/2005/8/layout/list1"/>
    <dgm:cxn modelId="{E95C116A-E00A-41E4-8296-26A16D250808}" srcId="{F005891C-2E63-4A97-B440-BED145BD9773}" destId="{CDA7B7E6-FB78-42A9-BB5A-91347C8855F9}" srcOrd="2" destOrd="0" parTransId="{6F01285D-1B8B-495D-9D1C-ADE5C01071B8}" sibTransId="{20139B05-8B48-4178-8F34-E167DA6B8CA4}"/>
    <dgm:cxn modelId="{E029566D-3710-4CCD-AA2B-992672434DCB}" type="presOf" srcId="{0FC0D45E-92C2-4B73-85F0-035FC6E0DEDE}" destId="{6F722DB2-FCF9-4421-92ED-0720501416F9}" srcOrd="0" destOrd="0" presId="urn:microsoft.com/office/officeart/2005/8/layout/list1"/>
    <dgm:cxn modelId="{330E694E-995D-41A4-B894-774732356D54}" type="presOf" srcId="{0FC0D45E-92C2-4B73-85F0-035FC6E0DEDE}" destId="{2BB35682-E4ED-4BEC-B4BE-E931B0F079BC}" srcOrd="1" destOrd="0" presId="urn:microsoft.com/office/officeart/2005/8/layout/list1"/>
    <dgm:cxn modelId="{E0707856-0875-4AD2-A770-A4FD7E123BDF}" type="presOf" srcId="{8D1A076F-33D5-4D2A-B1FD-1AAC7A153B5B}" destId="{8D48B3BC-DF47-4256-987D-302954F253F9}" srcOrd="1" destOrd="0" presId="urn:microsoft.com/office/officeart/2005/8/layout/list1"/>
    <dgm:cxn modelId="{A203F556-2363-4A7E-A561-0878E0A1C517}" srcId="{CDA7B7E6-FB78-42A9-BB5A-91347C8855F9}" destId="{35933764-6020-48B4-BEEA-455F23CC55D9}" srcOrd="0" destOrd="0" parTransId="{D62DB3A1-1B50-4CB8-92B3-FDE6C40FFBB7}" sibTransId="{DE6A03BE-8159-4183-A581-391AF5E24688}"/>
    <dgm:cxn modelId="{6125837B-06D8-45FC-B280-07682CDD9F01}" srcId="{0FC0D45E-92C2-4B73-85F0-035FC6E0DEDE}" destId="{279AEF5D-F832-4667-B3AD-C9D4A7236470}" srcOrd="0" destOrd="0" parTransId="{671D52A5-7D7C-4FC7-9A9E-B505D3082529}" sibTransId="{62FDF84F-C7AC-41E7-8942-2FC88366642B}"/>
    <dgm:cxn modelId="{7363367E-933C-4800-AA70-29BDB1B10FD1}" type="presOf" srcId="{02451197-778F-4FCF-BABE-79F830B5A9C1}" destId="{D1297656-CAA9-4D6B-B9B5-690B182A2A35}" srcOrd="1" destOrd="0" presId="urn:microsoft.com/office/officeart/2005/8/layout/list1"/>
    <dgm:cxn modelId="{40D38080-9175-4078-9863-0DF86C57531A}" type="presOf" srcId="{F005891C-2E63-4A97-B440-BED145BD9773}" destId="{C9876411-5F7B-4AC3-9C2E-06432B314CF7}" srcOrd="0" destOrd="0" presId="urn:microsoft.com/office/officeart/2005/8/layout/list1"/>
    <dgm:cxn modelId="{EA0AD386-193A-4DBE-89ED-B4AF7F2A3F89}" type="presOf" srcId="{35933764-6020-48B4-BEEA-455F23CC55D9}" destId="{54B049EC-3431-46E2-BEC6-296B3DE1A695}" srcOrd="0" destOrd="0" presId="urn:microsoft.com/office/officeart/2005/8/layout/list1"/>
    <dgm:cxn modelId="{A5D2CF9C-C6CC-480A-8C7E-224FA5E8F5A9}" type="presOf" srcId="{8D1A076F-33D5-4D2A-B1FD-1AAC7A153B5B}" destId="{7E3F31D0-0494-4BBD-A5E7-71F4DC40B6EE}" srcOrd="0" destOrd="0" presId="urn:microsoft.com/office/officeart/2005/8/layout/list1"/>
    <dgm:cxn modelId="{44EF3FA8-DCA9-436A-A8F2-F9789C4C125E}" type="presOf" srcId="{CDA7B7E6-FB78-42A9-BB5A-91347C8855F9}" destId="{CFB0BB38-2AC9-4177-AEFB-7DC0507BD0FF}" srcOrd="0" destOrd="0" presId="urn:microsoft.com/office/officeart/2005/8/layout/list1"/>
    <dgm:cxn modelId="{1705B3B3-577A-4578-9315-636D9BDDB050}" type="presOf" srcId="{279AEF5D-F832-4667-B3AD-C9D4A7236470}" destId="{29EE765A-497A-4317-9E32-491BD7AB4EB6}" srcOrd="0" destOrd="0" presId="urn:microsoft.com/office/officeart/2005/8/layout/list1"/>
    <dgm:cxn modelId="{BAF0D7B3-62FD-4A60-8659-869B43CB4EFF}" srcId="{F005891C-2E63-4A97-B440-BED145BD9773}" destId="{0FC0D45E-92C2-4B73-85F0-035FC6E0DEDE}" srcOrd="0" destOrd="0" parTransId="{55AFAF90-A63B-4C8C-B196-B21C8D1CF4C4}" sibTransId="{3C52995D-4394-4A62-9C34-A1EF70B9A15B}"/>
    <dgm:cxn modelId="{7C3A3FDD-045E-42B7-800F-A0B24D73F223}" srcId="{02451197-778F-4FCF-BABE-79F830B5A9C1}" destId="{FD7142CA-8947-41BB-9C16-D6EDC55C2015}" srcOrd="0" destOrd="0" parTransId="{343B700F-E9C9-40F7-AE17-8ECEE6356BB5}" sibTransId="{79445EA5-935A-4C17-9D4E-4034D7AD3FEB}"/>
    <dgm:cxn modelId="{36744EEC-790C-4FFC-BFFC-3E2D9A180174}" type="presOf" srcId="{CDA7B7E6-FB78-42A9-BB5A-91347C8855F9}" destId="{E06C037E-917B-4979-980F-38935F700836}" srcOrd="1" destOrd="0" presId="urn:microsoft.com/office/officeart/2005/8/layout/list1"/>
    <dgm:cxn modelId="{AED0CDFE-C96D-4808-A726-CAFE6FD76682}" srcId="{F005891C-2E63-4A97-B440-BED145BD9773}" destId="{8D1A076F-33D5-4D2A-B1FD-1AAC7A153B5B}" srcOrd="3" destOrd="0" parTransId="{172586AA-402E-46EC-AE38-BF0A64C10B9F}" sibTransId="{E7ADE847-8E7B-41CD-9A04-9885803ACC8F}"/>
    <dgm:cxn modelId="{663D88FF-8434-4972-9500-17BE7BCD3B21}" type="presParOf" srcId="{C9876411-5F7B-4AC3-9C2E-06432B314CF7}" destId="{279705B5-B6CD-4615-B3CB-07F844CE1846}" srcOrd="0" destOrd="0" presId="urn:microsoft.com/office/officeart/2005/8/layout/list1"/>
    <dgm:cxn modelId="{0D88546F-0159-4A2B-88EA-54BA777E30AC}" type="presParOf" srcId="{279705B5-B6CD-4615-B3CB-07F844CE1846}" destId="{6F722DB2-FCF9-4421-92ED-0720501416F9}" srcOrd="0" destOrd="0" presId="urn:microsoft.com/office/officeart/2005/8/layout/list1"/>
    <dgm:cxn modelId="{0C470101-9C41-4003-AE75-A300CC433A74}" type="presParOf" srcId="{279705B5-B6CD-4615-B3CB-07F844CE1846}" destId="{2BB35682-E4ED-4BEC-B4BE-E931B0F079BC}" srcOrd="1" destOrd="0" presId="urn:microsoft.com/office/officeart/2005/8/layout/list1"/>
    <dgm:cxn modelId="{2ED3260F-41A5-444B-8C2B-5E2ABE15FC27}" type="presParOf" srcId="{C9876411-5F7B-4AC3-9C2E-06432B314CF7}" destId="{43CA1731-FFC0-48A0-B691-E4357473AB15}" srcOrd="1" destOrd="0" presId="urn:microsoft.com/office/officeart/2005/8/layout/list1"/>
    <dgm:cxn modelId="{A7D7A33D-7B11-40D2-BBB5-9017DA355AE4}" type="presParOf" srcId="{C9876411-5F7B-4AC3-9C2E-06432B314CF7}" destId="{29EE765A-497A-4317-9E32-491BD7AB4EB6}" srcOrd="2" destOrd="0" presId="urn:microsoft.com/office/officeart/2005/8/layout/list1"/>
    <dgm:cxn modelId="{3006A418-5C8C-4581-A253-A3B761CA1ED5}" type="presParOf" srcId="{C9876411-5F7B-4AC3-9C2E-06432B314CF7}" destId="{3B1F5235-536C-4BAE-B1AE-22918000EA36}" srcOrd="3" destOrd="0" presId="urn:microsoft.com/office/officeart/2005/8/layout/list1"/>
    <dgm:cxn modelId="{642C1700-A75B-4B35-A755-8C0BF68BACA0}" type="presParOf" srcId="{C9876411-5F7B-4AC3-9C2E-06432B314CF7}" destId="{69307E6E-4AF6-47F5-8812-BE5A2081D78B}" srcOrd="4" destOrd="0" presId="urn:microsoft.com/office/officeart/2005/8/layout/list1"/>
    <dgm:cxn modelId="{57F23E09-5DC9-4EA1-AA27-34DE12F1A4D7}" type="presParOf" srcId="{69307E6E-4AF6-47F5-8812-BE5A2081D78B}" destId="{5CAF8D35-EAB2-47E1-8660-02C5DDA85CF7}" srcOrd="0" destOrd="0" presId="urn:microsoft.com/office/officeart/2005/8/layout/list1"/>
    <dgm:cxn modelId="{EC1FE8F8-3DB6-451C-8092-0A9E606E1021}" type="presParOf" srcId="{69307E6E-4AF6-47F5-8812-BE5A2081D78B}" destId="{D1297656-CAA9-4D6B-B9B5-690B182A2A35}" srcOrd="1" destOrd="0" presId="urn:microsoft.com/office/officeart/2005/8/layout/list1"/>
    <dgm:cxn modelId="{DC393DD9-70A1-4411-9199-587195576395}" type="presParOf" srcId="{C9876411-5F7B-4AC3-9C2E-06432B314CF7}" destId="{098354C7-541E-41F4-96BA-5F91FDB12F01}" srcOrd="5" destOrd="0" presId="urn:microsoft.com/office/officeart/2005/8/layout/list1"/>
    <dgm:cxn modelId="{675D87A3-DF73-42AD-9322-62B5174B12DA}" type="presParOf" srcId="{C9876411-5F7B-4AC3-9C2E-06432B314CF7}" destId="{33BE15D1-EAAE-44AF-959E-3F9C342ACFA5}" srcOrd="6" destOrd="0" presId="urn:microsoft.com/office/officeart/2005/8/layout/list1"/>
    <dgm:cxn modelId="{0E64BF2C-4FE6-4CEC-878D-4B689D0F67F1}" type="presParOf" srcId="{C9876411-5F7B-4AC3-9C2E-06432B314CF7}" destId="{F934F1F4-E79B-4667-9834-B170EC728EBC}" srcOrd="7" destOrd="0" presId="urn:microsoft.com/office/officeart/2005/8/layout/list1"/>
    <dgm:cxn modelId="{5A2C3502-2ABF-48BA-B4F2-ACC20CA688F8}" type="presParOf" srcId="{C9876411-5F7B-4AC3-9C2E-06432B314CF7}" destId="{9EC348AB-99DA-4CEB-9101-B67011D5C8BA}" srcOrd="8" destOrd="0" presId="urn:microsoft.com/office/officeart/2005/8/layout/list1"/>
    <dgm:cxn modelId="{3D824D0A-2CBE-423A-8FAE-40DECDE573AE}" type="presParOf" srcId="{9EC348AB-99DA-4CEB-9101-B67011D5C8BA}" destId="{CFB0BB38-2AC9-4177-AEFB-7DC0507BD0FF}" srcOrd="0" destOrd="0" presId="urn:microsoft.com/office/officeart/2005/8/layout/list1"/>
    <dgm:cxn modelId="{65C7CDF7-42AF-4704-9558-F91C19521CE2}" type="presParOf" srcId="{9EC348AB-99DA-4CEB-9101-B67011D5C8BA}" destId="{E06C037E-917B-4979-980F-38935F700836}" srcOrd="1" destOrd="0" presId="urn:microsoft.com/office/officeart/2005/8/layout/list1"/>
    <dgm:cxn modelId="{7D1761B9-26E3-4B1D-BE2B-585C59343211}" type="presParOf" srcId="{C9876411-5F7B-4AC3-9C2E-06432B314CF7}" destId="{15FD8A2E-07EA-40A9-BCE8-98845A28951C}" srcOrd="9" destOrd="0" presId="urn:microsoft.com/office/officeart/2005/8/layout/list1"/>
    <dgm:cxn modelId="{3998BD85-3F67-4DD0-A7BA-07186D67AE5A}" type="presParOf" srcId="{C9876411-5F7B-4AC3-9C2E-06432B314CF7}" destId="{54B049EC-3431-46E2-BEC6-296B3DE1A695}" srcOrd="10" destOrd="0" presId="urn:microsoft.com/office/officeart/2005/8/layout/list1"/>
    <dgm:cxn modelId="{4E2290A2-939C-44DD-B722-35DB3F6C6ADA}" type="presParOf" srcId="{C9876411-5F7B-4AC3-9C2E-06432B314CF7}" destId="{903564A7-648D-40EE-88A3-7D9DFB23E1C5}" srcOrd="11" destOrd="0" presId="urn:microsoft.com/office/officeart/2005/8/layout/list1"/>
    <dgm:cxn modelId="{9CD16AFD-BBD5-4C38-ADAE-3994E2350400}" type="presParOf" srcId="{C9876411-5F7B-4AC3-9C2E-06432B314CF7}" destId="{B15AC965-905E-46ED-AB95-132AC9AA7075}" srcOrd="12" destOrd="0" presId="urn:microsoft.com/office/officeart/2005/8/layout/list1"/>
    <dgm:cxn modelId="{B5049344-FBB9-425F-9314-EFB01B109E22}" type="presParOf" srcId="{B15AC965-905E-46ED-AB95-132AC9AA7075}" destId="{7E3F31D0-0494-4BBD-A5E7-71F4DC40B6EE}" srcOrd="0" destOrd="0" presId="urn:microsoft.com/office/officeart/2005/8/layout/list1"/>
    <dgm:cxn modelId="{42DCD780-192B-4715-8C46-279D7A668D07}" type="presParOf" srcId="{B15AC965-905E-46ED-AB95-132AC9AA7075}" destId="{8D48B3BC-DF47-4256-987D-302954F253F9}" srcOrd="1" destOrd="0" presId="urn:microsoft.com/office/officeart/2005/8/layout/list1"/>
    <dgm:cxn modelId="{9C91ABCD-C891-44F1-94F4-14C83DEB5F1E}" type="presParOf" srcId="{C9876411-5F7B-4AC3-9C2E-06432B314CF7}" destId="{38CE5502-25A6-4E06-8BF9-922C26AE8DC7}" srcOrd="13" destOrd="0" presId="urn:microsoft.com/office/officeart/2005/8/layout/list1"/>
    <dgm:cxn modelId="{85F90614-9278-47D0-A936-59AFFABC8A60}" type="presParOf" srcId="{C9876411-5F7B-4AC3-9C2E-06432B314CF7}" destId="{F0F07585-A89D-4C5C-B38A-82B32FDFD070}" srcOrd="14" destOrd="0" presId="urn:microsoft.com/office/officeart/2005/8/layout/list1"/>
  </dgm:cxnLst>
  <dgm:bg/>
  <dgm:whole/>
  <dgm:extLst>
    <a:ext uri="http://schemas.microsoft.com/office/drawing/2008/diagram">
      <dsp:dataModelExt xmlns:dsp="http://schemas.microsoft.com/office/drawing/2008/diagram" relId="rId22"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38764358-D535-4080-A270-F518093FAA67}" type="doc">
      <dgm:prSet loTypeId="urn:microsoft.com/office/officeart/2005/8/layout/hProcess9" loCatId="process" qsTypeId="urn:microsoft.com/office/officeart/2005/8/quickstyle/simple1" qsCatId="simple" csTypeId="urn:microsoft.com/office/officeart/2005/8/colors/colorful1" csCatId="colorful" phldr="1"/>
      <dgm:spPr/>
      <dgm:t>
        <a:bodyPr/>
        <a:lstStyle/>
        <a:p>
          <a:endParaRPr lang="en-CA"/>
        </a:p>
      </dgm:t>
    </dgm:pt>
    <dgm:pt modelId="{39EEF22A-CE24-4C05-B1D2-BAAB31C95FE6}">
      <dgm:prSet phldrT="[Text]"/>
      <dgm:spPr/>
      <dgm:t>
        <a:bodyPr/>
        <a:lstStyle/>
        <a:p>
          <a:r>
            <a:rPr lang="en-CA"/>
            <a:t>Service Desk</a:t>
          </a:r>
        </a:p>
      </dgm:t>
    </dgm:pt>
    <dgm:pt modelId="{496A8DDB-C0FF-4A0E-82A6-E25C9382DA29}" type="parTrans" cxnId="{07961083-36BC-4F39-86B6-1E78A64CE5D1}">
      <dgm:prSet/>
      <dgm:spPr/>
      <dgm:t>
        <a:bodyPr/>
        <a:lstStyle/>
        <a:p>
          <a:endParaRPr lang="en-CA"/>
        </a:p>
      </dgm:t>
    </dgm:pt>
    <dgm:pt modelId="{DBF9D2F9-287E-4245-A8B8-815050D59EF1}" type="sibTrans" cxnId="{07961083-36BC-4F39-86B6-1E78A64CE5D1}">
      <dgm:prSet/>
      <dgm:spPr/>
      <dgm:t>
        <a:bodyPr/>
        <a:lstStyle/>
        <a:p>
          <a:endParaRPr lang="en-CA"/>
        </a:p>
      </dgm:t>
    </dgm:pt>
    <dgm:pt modelId="{342A0762-7CBE-4608-8C15-1A065A85E8F4}">
      <dgm:prSet phldrT="[Text]"/>
      <dgm:spPr/>
      <dgm:t>
        <a:bodyPr/>
        <a:lstStyle/>
        <a:p>
          <a:r>
            <a:rPr lang="en-CA"/>
            <a:t>Incident Manager</a:t>
          </a:r>
        </a:p>
      </dgm:t>
    </dgm:pt>
    <dgm:pt modelId="{F9AC0B59-A8C5-47F4-840E-7133508817AE}" type="parTrans" cxnId="{D78BEE30-B2CB-41B9-8C08-A90544E14500}">
      <dgm:prSet/>
      <dgm:spPr/>
      <dgm:t>
        <a:bodyPr/>
        <a:lstStyle/>
        <a:p>
          <a:endParaRPr lang="en-CA"/>
        </a:p>
      </dgm:t>
    </dgm:pt>
    <dgm:pt modelId="{D5FFFDCD-A42F-4BD4-B674-BA7A319DFE77}" type="sibTrans" cxnId="{D78BEE30-B2CB-41B9-8C08-A90544E14500}">
      <dgm:prSet/>
      <dgm:spPr/>
      <dgm:t>
        <a:bodyPr/>
        <a:lstStyle/>
        <a:p>
          <a:endParaRPr lang="en-CA"/>
        </a:p>
      </dgm:t>
    </dgm:pt>
    <dgm:pt modelId="{789EC1B5-D6BF-44C6-94D8-1343027A503A}">
      <dgm:prSet phldrT="[Text]"/>
      <dgm:spPr/>
      <dgm:t>
        <a:bodyPr/>
        <a:lstStyle/>
        <a:p>
          <a:r>
            <a:rPr lang="en-CA"/>
            <a:t>Escalation 2</a:t>
          </a:r>
        </a:p>
      </dgm:t>
    </dgm:pt>
    <dgm:pt modelId="{7F3324C8-D89F-47CA-80BC-ACB7AA2883CE}" type="parTrans" cxnId="{6F99966D-F0D9-49EB-96EF-0CF65D59DD9D}">
      <dgm:prSet/>
      <dgm:spPr/>
      <dgm:t>
        <a:bodyPr/>
        <a:lstStyle/>
        <a:p>
          <a:endParaRPr lang="en-CA"/>
        </a:p>
      </dgm:t>
    </dgm:pt>
    <dgm:pt modelId="{D8F5E85A-C8D9-4B14-968E-946E13B52925}" type="sibTrans" cxnId="{6F99966D-F0D9-49EB-96EF-0CF65D59DD9D}">
      <dgm:prSet/>
      <dgm:spPr/>
      <dgm:t>
        <a:bodyPr/>
        <a:lstStyle/>
        <a:p>
          <a:endParaRPr lang="en-CA"/>
        </a:p>
      </dgm:t>
    </dgm:pt>
    <dgm:pt modelId="{2B1BE4AF-1F79-4655-8871-91AD1E932A8C}">
      <dgm:prSet phldrT="[Text]"/>
      <dgm:spPr/>
      <dgm:t>
        <a:bodyPr/>
        <a:lstStyle/>
        <a:p>
          <a:r>
            <a:rPr lang="en-CA"/>
            <a:t>Director of IT</a:t>
          </a:r>
        </a:p>
      </dgm:t>
    </dgm:pt>
    <dgm:pt modelId="{ECCFD3CD-81C0-47D2-99BF-341A8A38AA66}" type="parTrans" cxnId="{79DFCA63-A78A-485A-875E-CC12AAE1BDDF}">
      <dgm:prSet/>
      <dgm:spPr/>
      <dgm:t>
        <a:bodyPr/>
        <a:lstStyle/>
        <a:p>
          <a:endParaRPr lang="en-CA"/>
        </a:p>
      </dgm:t>
    </dgm:pt>
    <dgm:pt modelId="{A22402A9-6A5F-465B-AC7F-723869F136EF}" type="sibTrans" cxnId="{79DFCA63-A78A-485A-875E-CC12AAE1BDDF}">
      <dgm:prSet/>
      <dgm:spPr/>
      <dgm:t>
        <a:bodyPr/>
        <a:lstStyle/>
        <a:p>
          <a:endParaRPr lang="en-CA"/>
        </a:p>
      </dgm:t>
    </dgm:pt>
    <dgm:pt modelId="{B5F9A65E-CA6D-4E2E-A436-DDD76DD4E3F1}">
      <dgm:prSet phldrT="[Text]"/>
      <dgm:spPr/>
      <dgm:t>
        <a:bodyPr/>
        <a:lstStyle/>
        <a:p>
          <a:r>
            <a:rPr lang="en-CA"/>
            <a:t>Escalation 3</a:t>
          </a:r>
        </a:p>
      </dgm:t>
    </dgm:pt>
    <dgm:pt modelId="{D31C2817-8FB8-4F44-99D0-5C3C6135C4F8}" type="parTrans" cxnId="{A8C9EF51-C714-47AD-8E07-F01A9769AC22}">
      <dgm:prSet/>
      <dgm:spPr/>
      <dgm:t>
        <a:bodyPr/>
        <a:lstStyle/>
        <a:p>
          <a:endParaRPr lang="en-CA"/>
        </a:p>
      </dgm:t>
    </dgm:pt>
    <dgm:pt modelId="{1F46DE78-6812-4AAB-B848-8095F3AC5018}" type="sibTrans" cxnId="{A8C9EF51-C714-47AD-8E07-F01A9769AC22}">
      <dgm:prSet/>
      <dgm:spPr/>
      <dgm:t>
        <a:bodyPr/>
        <a:lstStyle/>
        <a:p>
          <a:endParaRPr lang="en-CA"/>
        </a:p>
      </dgm:t>
    </dgm:pt>
    <dgm:pt modelId="{A5EF648D-C314-4104-B9C3-FCBC5994CCF1}">
      <dgm:prSet phldrT="[Text]"/>
      <dgm:spPr/>
      <dgm:t>
        <a:bodyPr/>
        <a:lstStyle/>
        <a:p>
          <a:r>
            <a:rPr lang="en-CA"/>
            <a:t>VP Technology</a:t>
          </a:r>
        </a:p>
      </dgm:t>
    </dgm:pt>
    <dgm:pt modelId="{661ADCDF-D1F3-426A-B7AD-BF93D81A01B7}" type="parTrans" cxnId="{76A2F656-26C0-4B97-A296-4CFDCC2EB807}">
      <dgm:prSet/>
      <dgm:spPr/>
      <dgm:t>
        <a:bodyPr/>
        <a:lstStyle/>
        <a:p>
          <a:endParaRPr lang="en-CA"/>
        </a:p>
      </dgm:t>
    </dgm:pt>
    <dgm:pt modelId="{EDE7C6F9-2F13-40CE-BE15-1E206F18B914}" type="sibTrans" cxnId="{76A2F656-26C0-4B97-A296-4CFDCC2EB807}">
      <dgm:prSet/>
      <dgm:spPr/>
      <dgm:t>
        <a:bodyPr/>
        <a:lstStyle/>
        <a:p>
          <a:endParaRPr lang="en-CA"/>
        </a:p>
      </dgm:t>
    </dgm:pt>
    <dgm:pt modelId="{AAFDA5EA-5A08-497D-A35C-180A0392466E}">
      <dgm:prSet phldrT="[Text]"/>
      <dgm:spPr/>
      <dgm:t>
        <a:bodyPr/>
        <a:lstStyle/>
        <a:p>
          <a:r>
            <a:rPr lang="en-CA"/>
            <a:t>Director, Support Services</a:t>
          </a:r>
        </a:p>
      </dgm:t>
    </dgm:pt>
    <dgm:pt modelId="{F03DD594-3947-47E4-9DA9-6DCAB3FD1C10}" type="parTrans" cxnId="{AC8C9740-5BCB-462D-BAD3-A691436D52C8}">
      <dgm:prSet/>
      <dgm:spPr/>
      <dgm:t>
        <a:bodyPr/>
        <a:lstStyle/>
        <a:p>
          <a:endParaRPr lang="en-CA"/>
        </a:p>
      </dgm:t>
    </dgm:pt>
    <dgm:pt modelId="{6AA4C368-5F3D-4E62-B397-2B74FA08472C}" type="sibTrans" cxnId="{AC8C9740-5BCB-462D-BAD3-A691436D52C8}">
      <dgm:prSet/>
      <dgm:spPr/>
      <dgm:t>
        <a:bodyPr/>
        <a:lstStyle/>
        <a:p>
          <a:endParaRPr lang="en-CA"/>
        </a:p>
      </dgm:t>
    </dgm:pt>
    <dgm:pt modelId="{922A36BD-7ACF-4D32-AF2B-CA87CBFAC686}">
      <dgm:prSet phldrT="[Text]"/>
      <dgm:spPr/>
      <dgm:t>
        <a:bodyPr/>
        <a:lstStyle/>
        <a:p>
          <a:r>
            <a:rPr lang="en-CA"/>
            <a:t>Escalation 1</a:t>
          </a:r>
        </a:p>
      </dgm:t>
    </dgm:pt>
    <dgm:pt modelId="{A72A5C17-B99C-4D8F-8B1E-EE0BCFAE9881}" type="parTrans" cxnId="{F7E572E6-E334-4B23-88CD-660E3F0C28F2}">
      <dgm:prSet/>
      <dgm:spPr/>
      <dgm:t>
        <a:bodyPr/>
        <a:lstStyle/>
        <a:p>
          <a:endParaRPr lang="en-CA"/>
        </a:p>
      </dgm:t>
    </dgm:pt>
    <dgm:pt modelId="{296C8524-ACF0-422B-BD8B-43C0932DB394}" type="sibTrans" cxnId="{F7E572E6-E334-4B23-88CD-660E3F0C28F2}">
      <dgm:prSet/>
      <dgm:spPr/>
      <dgm:t>
        <a:bodyPr/>
        <a:lstStyle/>
        <a:p>
          <a:endParaRPr lang="en-CA"/>
        </a:p>
      </dgm:t>
    </dgm:pt>
    <dgm:pt modelId="{9F2EB9E7-7DC4-4420-BF59-E486C131F9F7}">
      <dgm:prSet phldrT="[Text]"/>
      <dgm:spPr/>
      <dgm:t>
        <a:bodyPr/>
        <a:lstStyle/>
        <a:p>
          <a:r>
            <a:rPr lang="en-CA"/>
            <a:t>VP, Product Development</a:t>
          </a:r>
        </a:p>
      </dgm:t>
    </dgm:pt>
    <dgm:pt modelId="{3499DC18-9BEE-42A2-AECC-E8D674229B19}" type="parTrans" cxnId="{9604B140-4C3E-4B6D-B274-2D06F628B8BF}">
      <dgm:prSet/>
      <dgm:spPr/>
      <dgm:t>
        <a:bodyPr/>
        <a:lstStyle/>
        <a:p>
          <a:endParaRPr lang="en-CA"/>
        </a:p>
      </dgm:t>
    </dgm:pt>
    <dgm:pt modelId="{AC3FEB35-D6DC-4F78-9D77-4C51E690325D}" type="sibTrans" cxnId="{9604B140-4C3E-4B6D-B274-2D06F628B8BF}">
      <dgm:prSet/>
      <dgm:spPr/>
      <dgm:t>
        <a:bodyPr/>
        <a:lstStyle/>
        <a:p>
          <a:endParaRPr lang="en-CA"/>
        </a:p>
      </dgm:t>
    </dgm:pt>
    <dgm:pt modelId="{E1D55A75-6B1B-443E-8C5E-705B71AD90B3}">
      <dgm:prSet phldrT="[Text]"/>
      <dgm:spPr/>
      <dgm:t>
        <a:bodyPr/>
        <a:lstStyle/>
        <a:p>
          <a:r>
            <a:rPr lang="en-US"/>
            <a:t>support@Company A.com</a:t>
          </a:r>
          <a:endParaRPr lang="en-CA"/>
        </a:p>
      </dgm:t>
    </dgm:pt>
    <dgm:pt modelId="{64F26463-BAC0-4C5B-A6A8-8581B6090212}" type="parTrans" cxnId="{AFACF87C-1871-4905-A681-F4E138D3F4BD}">
      <dgm:prSet/>
      <dgm:spPr/>
      <dgm:t>
        <a:bodyPr/>
        <a:lstStyle/>
        <a:p>
          <a:endParaRPr lang="en-CA"/>
        </a:p>
      </dgm:t>
    </dgm:pt>
    <dgm:pt modelId="{AC6AED96-15A4-4C6A-9AD5-384E65D3163D}" type="sibTrans" cxnId="{AFACF87C-1871-4905-A681-F4E138D3F4BD}">
      <dgm:prSet/>
      <dgm:spPr/>
      <dgm:t>
        <a:bodyPr/>
        <a:lstStyle/>
        <a:p>
          <a:endParaRPr lang="en-CA"/>
        </a:p>
      </dgm:t>
    </dgm:pt>
    <dgm:pt modelId="{BC9154AB-3794-4ED3-BEE7-B540677859C7}" type="pres">
      <dgm:prSet presAssocID="{38764358-D535-4080-A270-F518093FAA67}" presName="CompostProcess" presStyleCnt="0">
        <dgm:presLayoutVars>
          <dgm:dir/>
          <dgm:resizeHandles val="exact"/>
        </dgm:presLayoutVars>
      </dgm:prSet>
      <dgm:spPr/>
    </dgm:pt>
    <dgm:pt modelId="{6B81F077-056A-4FB2-9602-6BCFCDF32773}" type="pres">
      <dgm:prSet presAssocID="{38764358-D535-4080-A270-F518093FAA67}" presName="arrow" presStyleLbl="bgShp" presStyleIdx="0" presStyleCnt="1"/>
      <dgm:spPr/>
    </dgm:pt>
    <dgm:pt modelId="{A3DF136B-590F-4E20-B8B8-56586640A97E}" type="pres">
      <dgm:prSet presAssocID="{38764358-D535-4080-A270-F518093FAA67}" presName="linearProcess" presStyleCnt="0"/>
      <dgm:spPr/>
    </dgm:pt>
    <dgm:pt modelId="{76DDA6EA-5490-479A-99FE-987600B46ED1}" type="pres">
      <dgm:prSet presAssocID="{39EEF22A-CE24-4C05-B1D2-BAAB31C95FE6}" presName="textNode" presStyleLbl="node1" presStyleIdx="0" presStyleCnt="4">
        <dgm:presLayoutVars>
          <dgm:bulletEnabled val="1"/>
        </dgm:presLayoutVars>
      </dgm:prSet>
      <dgm:spPr/>
    </dgm:pt>
    <dgm:pt modelId="{5CE9FA4C-CCCE-4EC4-A706-AF5EFC5DCEE2}" type="pres">
      <dgm:prSet presAssocID="{DBF9D2F9-287E-4245-A8B8-815050D59EF1}" presName="sibTrans" presStyleCnt="0"/>
      <dgm:spPr/>
    </dgm:pt>
    <dgm:pt modelId="{6490A202-0768-4557-969A-8EE4E49F5968}" type="pres">
      <dgm:prSet presAssocID="{922A36BD-7ACF-4D32-AF2B-CA87CBFAC686}" presName="textNode" presStyleLbl="node1" presStyleIdx="1" presStyleCnt="4">
        <dgm:presLayoutVars>
          <dgm:bulletEnabled val="1"/>
        </dgm:presLayoutVars>
      </dgm:prSet>
      <dgm:spPr/>
    </dgm:pt>
    <dgm:pt modelId="{8BF2A196-9098-46E7-A8D0-B3B40AE5A9DE}" type="pres">
      <dgm:prSet presAssocID="{296C8524-ACF0-422B-BD8B-43C0932DB394}" presName="sibTrans" presStyleCnt="0"/>
      <dgm:spPr/>
    </dgm:pt>
    <dgm:pt modelId="{2A871090-DC5A-4996-B02F-B3AE3DE242E2}" type="pres">
      <dgm:prSet presAssocID="{789EC1B5-D6BF-44C6-94D8-1343027A503A}" presName="textNode" presStyleLbl="node1" presStyleIdx="2" presStyleCnt="4">
        <dgm:presLayoutVars>
          <dgm:bulletEnabled val="1"/>
        </dgm:presLayoutVars>
      </dgm:prSet>
      <dgm:spPr/>
    </dgm:pt>
    <dgm:pt modelId="{6DD9F7FF-C166-4C07-90BB-728BF59090AF}" type="pres">
      <dgm:prSet presAssocID="{D8F5E85A-C8D9-4B14-968E-946E13B52925}" presName="sibTrans" presStyleCnt="0"/>
      <dgm:spPr/>
    </dgm:pt>
    <dgm:pt modelId="{5D8F05A9-0443-4FC3-82DB-5A6EAAC285E4}" type="pres">
      <dgm:prSet presAssocID="{B5F9A65E-CA6D-4E2E-A436-DDD76DD4E3F1}" presName="textNode" presStyleLbl="node1" presStyleIdx="3" presStyleCnt="4">
        <dgm:presLayoutVars>
          <dgm:bulletEnabled val="1"/>
        </dgm:presLayoutVars>
      </dgm:prSet>
      <dgm:spPr/>
    </dgm:pt>
  </dgm:ptLst>
  <dgm:cxnLst>
    <dgm:cxn modelId="{3CD56317-A7D1-44E5-903B-EDC47FABC361}" type="presOf" srcId="{AAFDA5EA-5A08-497D-A35C-180A0392466E}" destId="{2A871090-DC5A-4996-B02F-B3AE3DE242E2}" srcOrd="0" destOrd="3" presId="urn:microsoft.com/office/officeart/2005/8/layout/hProcess9"/>
    <dgm:cxn modelId="{505AC328-88F4-4680-9071-0F5EFF725651}" type="presOf" srcId="{B5F9A65E-CA6D-4E2E-A436-DDD76DD4E3F1}" destId="{5D8F05A9-0443-4FC3-82DB-5A6EAAC285E4}" srcOrd="0" destOrd="0" presId="urn:microsoft.com/office/officeart/2005/8/layout/hProcess9"/>
    <dgm:cxn modelId="{23139A2B-E61F-4161-9073-401CA5811AA6}" type="presOf" srcId="{2B1BE4AF-1F79-4655-8871-91AD1E932A8C}" destId="{2A871090-DC5A-4996-B02F-B3AE3DE242E2}" srcOrd="0" destOrd="1" presId="urn:microsoft.com/office/officeart/2005/8/layout/hProcess9"/>
    <dgm:cxn modelId="{D78BEE30-B2CB-41B9-8C08-A90544E14500}" srcId="{922A36BD-7ACF-4D32-AF2B-CA87CBFAC686}" destId="{342A0762-7CBE-4608-8C15-1A065A85E8F4}" srcOrd="0" destOrd="0" parTransId="{F9AC0B59-A8C5-47F4-840E-7133508817AE}" sibTransId="{D5FFFDCD-A42F-4BD4-B674-BA7A319DFE77}"/>
    <dgm:cxn modelId="{AC8C9740-5BCB-462D-BAD3-A691436D52C8}" srcId="{789EC1B5-D6BF-44C6-94D8-1343027A503A}" destId="{AAFDA5EA-5A08-497D-A35C-180A0392466E}" srcOrd="2" destOrd="0" parTransId="{F03DD594-3947-47E4-9DA9-6DCAB3FD1C10}" sibTransId="{6AA4C368-5F3D-4E62-B397-2B74FA08472C}"/>
    <dgm:cxn modelId="{9604B140-4C3E-4B6D-B274-2D06F628B8BF}" srcId="{789EC1B5-D6BF-44C6-94D8-1343027A503A}" destId="{9F2EB9E7-7DC4-4420-BF59-E486C131F9F7}" srcOrd="1" destOrd="0" parTransId="{3499DC18-9BEE-42A2-AECC-E8D674229B19}" sibTransId="{AC3FEB35-D6DC-4F78-9D77-4C51E690325D}"/>
    <dgm:cxn modelId="{C663C662-E2B2-44CF-A150-510176235A46}" type="presOf" srcId="{342A0762-7CBE-4608-8C15-1A065A85E8F4}" destId="{6490A202-0768-4557-969A-8EE4E49F5968}" srcOrd="0" destOrd="1" presId="urn:microsoft.com/office/officeart/2005/8/layout/hProcess9"/>
    <dgm:cxn modelId="{79DFCA63-A78A-485A-875E-CC12AAE1BDDF}" srcId="{789EC1B5-D6BF-44C6-94D8-1343027A503A}" destId="{2B1BE4AF-1F79-4655-8871-91AD1E932A8C}" srcOrd="0" destOrd="0" parTransId="{ECCFD3CD-81C0-47D2-99BF-341A8A38AA66}" sibTransId="{A22402A9-6A5F-465B-AC7F-723869F136EF}"/>
    <dgm:cxn modelId="{6F99966D-F0D9-49EB-96EF-0CF65D59DD9D}" srcId="{38764358-D535-4080-A270-F518093FAA67}" destId="{789EC1B5-D6BF-44C6-94D8-1343027A503A}" srcOrd="2" destOrd="0" parTransId="{7F3324C8-D89F-47CA-80BC-ACB7AA2883CE}" sibTransId="{D8F5E85A-C8D9-4B14-968E-946E13B52925}"/>
    <dgm:cxn modelId="{D083154F-8988-413E-8F55-4BA91CF372D0}" type="presOf" srcId="{9F2EB9E7-7DC4-4420-BF59-E486C131F9F7}" destId="{2A871090-DC5A-4996-B02F-B3AE3DE242E2}" srcOrd="0" destOrd="2" presId="urn:microsoft.com/office/officeart/2005/8/layout/hProcess9"/>
    <dgm:cxn modelId="{A8C9EF51-C714-47AD-8E07-F01A9769AC22}" srcId="{38764358-D535-4080-A270-F518093FAA67}" destId="{B5F9A65E-CA6D-4E2E-A436-DDD76DD4E3F1}" srcOrd="3" destOrd="0" parTransId="{D31C2817-8FB8-4F44-99D0-5C3C6135C4F8}" sibTransId="{1F46DE78-6812-4AAB-B848-8095F3AC5018}"/>
    <dgm:cxn modelId="{76A2F656-26C0-4B97-A296-4CFDCC2EB807}" srcId="{B5F9A65E-CA6D-4E2E-A436-DDD76DD4E3F1}" destId="{A5EF648D-C314-4104-B9C3-FCBC5994CCF1}" srcOrd="0" destOrd="0" parTransId="{661ADCDF-D1F3-426A-B7AD-BF93D81A01B7}" sibTransId="{EDE7C6F9-2F13-40CE-BE15-1E206F18B914}"/>
    <dgm:cxn modelId="{AFACF87C-1871-4905-A681-F4E138D3F4BD}" srcId="{39EEF22A-CE24-4C05-B1D2-BAAB31C95FE6}" destId="{E1D55A75-6B1B-443E-8C5E-705B71AD90B3}" srcOrd="0" destOrd="0" parTransId="{64F26463-BAC0-4C5B-A6A8-8581B6090212}" sibTransId="{AC6AED96-15A4-4C6A-9AD5-384E65D3163D}"/>
    <dgm:cxn modelId="{07961083-36BC-4F39-86B6-1E78A64CE5D1}" srcId="{38764358-D535-4080-A270-F518093FAA67}" destId="{39EEF22A-CE24-4C05-B1D2-BAAB31C95FE6}" srcOrd="0" destOrd="0" parTransId="{496A8DDB-C0FF-4A0E-82A6-E25C9382DA29}" sibTransId="{DBF9D2F9-287E-4245-A8B8-815050D59EF1}"/>
    <dgm:cxn modelId="{66F5E484-134F-4E90-890D-6D3620994550}" type="presOf" srcId="{38764358-D535-4080-A270-F518093FAA67}" destId="{BC9154AB-3794-4ED3-BEE7-B540677859C7}" srcOrd="0" destOrd="0" presId="urn:microsoft.com/office/officeart/2005/8/layout/hProcess9"/>
    <dgm:cxn modelId="{48F8898A-EFE1-46EF-A8DF-A916682FCECB}" type="presOf" srcId="{E1D55A75-6B1B-443E-8C5E-705B71AD90B3}" destId="{76DDA6EA-5490-479A-99FE-987600B46ED1}" srcOrd="0" destOrd="1" presId="urn:microsoft.com/office/officeart/2005/8/layout/hProcess9"/>
    <dgm:cxn modelId="{768767C0-9B74-400F-80CB-4F676A920ED8}" type="presOf" srcId="{922A36BD-7ACF-4D32-AF2B-CA87CBFAC686}" destId="{6490A202-0768-4557-969A-8EE4E49F5968}" srcOrd="0" destOrd="0" presId="urn:microsoft.com/office/officeart/2005/8/layout/hProcess9"/>
    <dgm:cxn modelId="{2E5751D2-52BA-45AC-B5FA-7AFC27BA07E2}" type="presOf" srcId="{A5EF648D-C314-4104-B9C3-FCBC5994CCF1}" destId="{5D8F05A9-0443-4FC3-82DB-5A6EAAC285E4}" srcOrd="0" destOrd="1" presId="urn:microsoft.com/office/officeart/2005/8/layout/hProcess9"/>
    <dgm:cxn modelId="{F7E572E6-E334-4B23-88CD-660E3F0C28F2}" srcId="{38764358-D535-4080-A270-F518093FAA67}" destId="{922A36BD-7ACF-4D32-AF2B-CA87CBFAC686}" srcOrd="1" destOrd="0" parTransId="{A72A5C17-B99C-4D8F-8B1E-EE0BCFAE9881}" sibTransId="{296C8524-ACF0-422B-BD8B-43C0932DB394}"/>
    <dgm:cxn modelId="{B83B2DEB-B88B-4725-A852-F1B9B6C01FF4}" type="presOf" srcId="{789EC1B5-D6BF-44C6-94D8-1343027A503A}" destId="{2A871090-DC5A-4996-B02F-B3AE3DE242E2}" srcOrd="0" destOrd="0" presId="urn:microsoft.com/office/officeart/2005/8/layout/hProcess9"/>
    <dgm:cxn modelId="{F932E4FB-8948-404A-95F9-BF669D5DE224}" type="presOf" srcId="{39EEF22A-CE24-4C05-B1D2-BAAB31C95FE6}" destId="{76DDA6EA-5490-479A-99FE-987600B46ED1}" srcOrd="0" destOrd="0" presId="urn:microsoft.com/office/officeart/2005/8/layout/hProcess9"/>
    <dgm:cxn modelId="{805059CE-44A4-46B0-92D0-CC6C02B43D7B}" type="presParOf" srcId="{BC9154AB-3794-4ED3-BEE7-B540677859C7}" destId="{6B81F077-056A-4FB2-9602-6BCFCDF32773}" srcOrd="0" destOrd="0" presId="urn:microsoft.com/office/officeart/2005/8/layout/hProcess9"/>
    <dgm:cxn modelId="{4E9756AF-3518-4BFD-8542-2571CC1FEA7F}" type="presParOf" srcId="{BC9154AB-3794-4ED3-BEE7-B540677859C7}" destId="{A3DF136B-590F-4E20-B8B8-56586640A97E}" srcOrd="1" destOrd="0" presId="urn:microsoft.com/office/officeart/2005/8/layout/hProcess9"/>
    <dgm:cxn modelId="{2FACFD47-6B35-466B-A1FD-66AA2F67F09C}" type="presParOf" srcId="{A3DF136B-590F-4E20-B8B8-56586640A97E}" destId="{76DDA6EA-5490-479A-99FE-987600B46ED1}" srcOrd="0" destOrd="0" presId="urn:microsoft.com/office/officeart/2005/8/layout/hProcess9"/>
    <dgm:cxn modelId="{EEF381E2-69B9-4993-9E60-699FB7784041}" type="presParOf" srcId="{A3DF136B-590F-4E20-B8B8-56586640A97E}" destId="{5CE9FA4C-CCCE-4EC4-A706-AF5EFC5DCEE2}" srcOrd="1" destOrd="0" presId="urn:microsoft.com/office/officeart/2005/8/layout/hProcess9"/>
    <dgm:cxn modelId="{06450B2F-D04C-4A4F-91A9-A7FFC621A350}" type="presParOf" srcId="{A3DF136B-590F-4E20-B8B8-56586640A97E}" destId="{6490A202-0768-4557-969A-8EE4E49F5968}" srcOrd="2" destOrd="0" presId="urn:microsoft.com/office/officeart/2005/8/layout/hProcess9"/>
    <dgm:cxn modelId="{22068FDD-228F-4B39-A312-0D3C31590192}" type="presParOf" srcId="{A3DF136B-590F-4E20-B8B8-56586640A97E}" destId="{8BF2A196-9098-46E7-A8D0-B3B40AE5A9DE}" srcOrd="3" destOrd="0" presId="urn:microsoft.com/office/officeart/2005/8/layout/hProcess9"/>
    <dgm:cxn modelId="{3E85F5DA-9EDC-4982-97AC-EF3B5D1A9ED5}" type="presParOf" srcId="{A3DF136B-590F-4E20-B8B8-56586640A97E}" destId="{2A871090-DC5A-4996-B02F-B3AE3DE242E2}" srcOrd="4" destOrd="0" presId="urn:microsoft.com/office/officeart/2005/8/layout/hProcess9"/>
    <dgm:cxn modelId="{7FC79900-90FE-4222-95DE-82254E49A1E9}" type="presParOf" srcId="{A3DF136B-590F-4E20-B8B8-56586640A97E}" destId="{6DD9F7FF-C166-4C07-90BB-728BF59090AF}" srcOrd="5" destOrd="0" presId="urn:microsoft.com/office/officeart/2005/8/layout/hProcess9"/>
    <dgm:cxn modelId="{65637814-0289-411F-8CB6-02CA70F5F960}" type="presParOf" srcId="{A3DF136B-590F-4E20-B8B8-56586640A97E}" destId="{5D8F05A9-0443-4FC3-82DB-5A6EAAC285E4}" srcOrd="6" destOrd="0" presId="urn:microsoft.com/office/officeart/2005/8/layout/hProcess9"/>
  </dgm:cxnLst>
  <dgm:bg/>
  <dgm:whole>
    <a:ln>
      <a:solidFill>
        <a:schemeClr val="bg2"/>
      </a:solidFill>
    </a:ln>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EE765A-497A-4317-9E32-491BD7AB4EB6}">
      <dsp:nvSpPr>
        <dsp:cNvPr id="0" name=""/>
        <dsp:cNvSpPr/>
      </dsp:nvSpPr>
      <dsp:spPr>
        <a:xfrm>
          <a:off x="0" y="177720"/>
          <a:ext cx="5890437" cy="51030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163" tIns="249936" rIns="457163" bIns="85344" numCol="1" spcCol="1270" anchor="t" anchorCtr="0">
          <a:noAutofit/>
        </a:bodyPr>
        <a:lstStyle/>
        <a:p>
          <a:pPr marL="114300" lvl="1" indent="-114300" algn="l" defTabSz="533400">
            <a:lnSpc>
              <a:spcPct val="90000"/>
            </a:lnSpc>
            <a:spcBef>
              <a:spcPct val="0"/>
            </a:spcBef>
            <a:spcAft>
              <a:spcPct val="15000"/>
            </a:spcAft>
            <a:buChar char="•"/>
          </a:pPr>
          <a:r>
            <a:rPr lang="en-CA" sz="1200" b="0" kern="1200"/>
            <a:t>The service is severely impacted or there is widespread client impact.</a:t>
          </a:r>
        </a:p>
      </dsp:txBody>
      <dsp:txXfrm>
        <a:off x="0" y="177720"/>
        <a:ext cx="5890437" cy="510300"/>
      </dsp:txXfrm>
    </dsp:sp>
    <dsp:sp modelId="{2BB35682-E4ED-4BEC-B4BE-E931B0F079BC}">
      <dsp:nvSpPr>
        <dsp:cNvPr id="0" name=""/>
        <dsp:cNvSpPr/>
      </dsp:nvSpPr>
      <dsp:spPr>
        <a:xfrm>
          <a:off x="294521" y="600"/>
          <a:ext cx="4123305" cy="35424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5851" tIns="0" rIns="155851" bIns="0" numCol="1" spcCol="1270" anchor="ctr" anchorCtr="0">
          <a:noAutofit/>
        </a:bodyPr>
        <a:lstStyle/>
        <a:p>
          <a:pPr marL="0" lvl="0" indent="0" algn="l" defTabSz="533400">
            <a:lnSpc>
              <a:spcPct val="90000"/>
            </a:lnSpc>
            <a:spcBef>
              <a:spcPct val="0"/>
            </a:spcBef>
            <a:spcAft>
              <a:spcPct val="35000"/>
            </a:spcAft>
            <a:buNone/>
          </a:pPr>
          <a:r>
            <a:rPr lang="en-CA" sz="1200" b="1" kern="1200"/>
            <a:t>P1: Critical</a:t>
          </a:r>
        </a:p>
      </dsp:txBody>
      <dsp:txXfrm>
        <a:off x="311814" y="17893"/>
        <a:ext cx="4088719" cy="319654"/>
      </dsp:txXfrm>
    </dsp:sp>
    <dsp:sp modelId="{33BE15D1-EAAE-44AF-959E-3F9C342ACFA5}">
      <dsp:nvSpPr>
        <dsp:cNvPr id="0" name=""/>
        <dsp:cNvSpPr/>
      </dsp:nvSpPr>
      <dsp:spPr>
        <a:xfrm>
          <a:off x="0" y="929940"/>
          <a:ext cx="5890437" cy="680400"/>
        </a:xfrm>
        <a:prstGeom prst="rect">
          <a:avLst/>
        </a:prstGeom>
        <a:solidFill>
          <a:schemeClr val="lt1">
            <a:alpha val="90000"/>
            <a:hueOff val="0"/>
            <a:satOff val="0"/>
            <a:lumOff val="0"/>
            <a:alphaOff val="0"/>
          </a:schemeClr>
        </a:solidFill>
        <a:ln w="12700" cap="flat" cmpd="sng" algn="ctr">
          <a:solidFill>
            <a:schemeClr val="accent2">
              <a:hueOff val="2147871"/>
              <a:satOff val="-6164"/>
              <a:lumOff val="-98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163" tIns="249936" rIns="457163" bIns="85344" numCol="1" spcCol="1270" anchor="t" anchorCtr="0">
          <a:noAutofit/>
        </a:bodyPr>
        <a:lstStyle/>
        <a:p>
          <a:pPr marL="114300" lvl="1" indent="-114300" algn="l" defTabSz="533400">
            <a:lnSpc>
              <a:spcPct val="90000"/>
            </a:lnSpc>
            <a:spcBef>
              <a:spcPct val="0"/>
            </a:spcBef>
            <a:spcAft>
              <a:spcPct val="15000"/>
            </a:spcAft>
            <a:buChar char="•"/>
          </a:pPr>
          <a:r>
            <a:rPr lang="en-CA" sz="1200" b="0" kern="1200"/>
            <a:t>Major functionality is impacted, affecting several clients. Service is limited with partial interruptions.</a:t>
          </a:r>
        </a:p>
      </dsp:txBody>
      <dsp:txXfrm>
        <a:off x="0" y="929940"/>
        <a:ext cx="5890437" cy="680400"/>
      </dsp:txXfrm>
    </dsp:sp>
    <dsp:sp modelId="{D1297656-CAA9-4D6B-B9B5-690B182A2A35}">
      <dsp:nvSpPr>
        <dsp:cNvPr id="0" name=""/>
        <dsp:cNvSpPr/>
      </dsp:nvSpPr>
      <dsp:spPr>
        <a:xfrm>
          <a:off x="294521" y="752820"/>
          <a:ext cx="4123305" cy="354240"/>
        </a:xfrm>
        <a:prstGeom prst="roundRect">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5851" tIns="0" rIns="155851" bIns="0" numCol="1" spcCol="1270" anchor="ctr" anchorCtr="0">
          <a:noAutofit/>
        </a:bodyPr>
        <a:lstStyle/>
        <a:p>
          <a:pPr marL="0" lvl="0" indent="0" algn="l" defTabSz="533400">
            <a:lnSpc>
              <a:spcPct val="90000"/>
            </a:lnSpc>
            <a:spcBef>
              <a:spcPct val="0"/>
            </a:spcBef>
            <a:spcAft>
              <a:spcPct val="35000"/>
            </a:spcAft>
            <a:buNone/>
          </a:pPr>
          <a:r>
            <a:rPr lang="en-CA" sz="1200" b="1" kern="1200"/>
            <a:t>P2: Major</a:t>
          </a:r>
        </a:p>
      </dsp:txBody>
      <dsp:txXfrm>
        <a:off x="311814" y="770113"/>
        <a:ext cx="4088719" cy="319654"/>
      </dsp:txXfrm>
    </dsp:sp>
    <dsp:sp modelId="{54B049EC-3431-46E2-BEC6-296B3DE1A695}">
      <dsp:nvSpPr>
        <dsp:cNvPr id="0" name=""/>
        <dsp:cNvSpPr/>
      </dsp:nvSpPr>
      <dsp:spPr>
        <a:xfrm>
          <a:off x="0" y="1852260"/>
          <a:ext cx="5890437" cy="680400"/>
        </a:xfrm>
        <a:prstGeom prst="rect">
          <a:avLst/>
        </a:prstGeom>
        <a:solidFill>
          <a:schemeClr val="lt1">
            <a:alpha val="90000"/>
            <a:hueOff val="0"/>
            <a:satOff val="0"/>
            <a:lumOff val="0"/>
            <a:alphaOff val="0"/>
          </a:schemeClr>
        </a:solidFill>
        <a:ln w="12700" cap="flat" cmpd="sng" algn="ctr">
          <a:solidFill>
            <a:schemeClr val="accent2">
              <a:hueOff val="4295743"/>
              <a:satOff val="-12329"/>
              <a:lumOff val="-197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163" tIns="249936" rIns="457163" bIns="85344" numCol="1" spcCol="1270" anchor="t" anchorCtr="0">
          <a:noAutofit/>
        </a:bodyPr>
        <a:lstStyle/>
        <a:p>
          <a:pPr marL="114300" lvl="1" indent="-114300" algn="l" defTabSz="533400">
            <a:lnSpc>
              <a:spcPct val="90000"/>
            </a:lnSpc>
            <a:spcBef>
              <a:spcPct val="0"/>
            </a:spcBef>
            <a:spcAft>
              <a:spcPct val="15000"/>
            </a:spcAft>
            <a:buChar char="•"/>
          </a:pPr>
          <a:r>
            <a:rPr lang="en-CA" sz="1200" b="0" kern="1200"/>
            <a:t>The service is functional, but it experiences periodic errors or non-critical malfunctions.</a:t>
          </a:r>
        </a:p>
      </dsp:txBody>
      <dsp:txXfrm>
        <a:off x="0" y="1852260"/>
        <a:ext cx="5890437" cy="680400"/>
      </dsp:txXfrm>
    </dsp:sp>
    <dsp:sp modelId="{E06C037E-917B-4979-980F-38935F700836}">
      <dsp:nvSpPr>
        <dsp:cNvPr id="0" name=""/>
        <dsp:cNvSpPr/>
      </dsp:nvSpPr>
      <dsp:spPr>
        <a:xfrm>
          <a:off x="294521" y="1675140"/>
          <a:ext cx="4123305" cy="354240"/>
        </a:xfrm>
        <a:prstGeom prst="roundRect">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5851" tIns="0" rIns="155851" bIns="0" numCol="1" spcCol="1270" anchor="ctr" anchorCtr="0">
          <a:noAutofit/>
        </a:bodyPr>
        <a:lstStyle/>
        <a:p>
          <a:pPr marL="0" lvl="0" indent="0" algn="l" defTabSz="533400">
            <a:lnSpc>
              <a:spcPct val="90000"/>
            </a:lnSpc>
            <a:spcBef>
              <a:spcPct val="0"/>
            </a:spcBef>
            <a:spcAft>
              <a:spcPct val="35000"/>
            </a:spcAft>
            <a:buNone/>
          </a:pPr>
          <a:r>
            <a:rPr lang="en-CA" sz="1200" b="1" kern="1200"/>
            <a:t>P3: Minor</a:t>
          </a:r>
        </a:p>
      </dsp:txBody>
      <dsp:txXfrm>
        <a:off x="311814" y="1692433"/>
        <a:ext cx="4088719" cy="319654"/>
      </dsp:txXfrm>
    </dsp:sp>
    <dsp:sp modelId="{F0F07585-A89D-4C5C-B38A-82B32FDFD070}">
      <dsp:nvSpPr>
        <dsp:cNvPr id="0" name=""/>
        <dsp:cNvSpPr/>
      </dsp:nvSpPr>
      <dsp:spPr>
        <a:xfrm>
          <a:off x="0" y="2774580"/>
          <a:ext cx="5890437" cy="680400"/>
        </a:xfrm>
        <a:prstGeom prst="rect">
          <a:avLst/>
        </a:prstGeom>
        <a:solidFill>
          <a:schemeClr val="lt1">
            <a:alpha val="90000"/>
            <a:hueOff val="0"/>
            <a:satOff val="0"/>
            <a:lumOff val="0"/>
            <a:alphaOff val="0"/>
          </a:schemeClr>
        </a:solidFill>
        <a:ln w="12700" cap="flat" cmpd="sng" algn="ctr">
          <a:solidFill>
            <a:schemeClr val="accent2">
              <a:hueOff val="6443614"/>
              <a:satOff val="-18493"/>
              <a:lumOff val="-296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163" tIns="249936" rIns="457163" bIns="85344" numCol="1" spcCol="1270" anchor="t" anchorCtr="0">
          <a:noAutofit/>
        </a:bodyPr>
        <a:lstStyle/>
        <a:p>
          <a:pPr marL="114300" lvl="1" indent="-114300" algn="l" defTabSz="533400">
            <a:lnSpc>
              <a:spcPct val="90000"/>
            </a:lnSpc>
            <a:spcBef>
              <a:spcPct val="0"/>
            </a:spcBef>
            <a:spcAft>
              <a:spcPct val="15000"/>
            </a:spcAft>
            <a:buChar char="•"/>
          </a:pPr>
          <a:r>
            <a:rPr lang="en-CA" sz="1200" b="0" kern="1200"/>
            <a:t>Technical questions, clarifications, and inquiries regarding the reason for the outage.</a:t>
          </a:r>
        </a:p>
      </dsp:txBody>
      <dsp:txXfrm>
        <a:off x="0" y="2774580"/>
        <a:ext cx="5890437" cy="680400"/>
      </dsp:txXfrm>
    </dsp:sp>
    <dsp:sp modelId="{8D48B3BC-DF47-4256-987D-302954F253F9}">
      <dsp:nvSpPr>
        <dsp:cNvPr id="0" name=""/>
        <dsp:cNvSpPr/>
      </dsp:nvSpPr>
      <dsp:spPr>
        <a:xfrm>
          <a:off x="294521" y="2597460"/>
          <a:ext cx="4123305" cy="354240"/>
        </a:xfrm>
        <a:prstGeom prst="roundRect">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5851" tIns="0" rIns="155851" bIns="0" numCol="1" spcCol="1270" anchor="ctr" anchorCtr="0">
          <a:noAutofit/>
        </a:bodyPr>
        <a:lstStyle/>
        <a:p>
          <a:pPr marL="0" lvl="0" indent="0" algn="l" defTabSz="533400">
            <a:lnSpc>
              <a:spcPct val="90000"/>
            </a:lnSpc>
            <a:spcBef>
              <a:spcPct val="0"/>
            </a:spcBef>
            <a:spcAft>
              <a:spcPct val="35000"/>
            </a:spcAft>
            <a:buNone/>
          </a:pPr>
          <a:r>
            <a:rPr lang="en-CA" sz="1200" b="1" kern="1200"/>
            <a:t>P4: RFO</a:t>
          </a:r>
        </a:p>
      </dsp:txBody>
      <dsp:txXfrm>
        <a:off x="311814" y="2614753"/>
        <a:ext cx="4088719" cy="3196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81F077-056A-4FB2-9602-6BCFCDF32773}">
      <dsp:nvSpPr>
        <dsp:cNvPr id="0" name=""/>
        <dsp:cNvSpPr/>
      </dsp:nvSpPr>
      <dsp:spPr>
        <a:xfrm>
          <a:off x="454342" y="0"/>
          <a:ext cx="5149215" cy="3867150"/>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6DDA6EA-5490-479A-99FE-987600B46ED1}">
      <dsp:nvSpPr>
        <dsp:cNvPr id="0" name=""/>
        <dsp:cNvSpPr/>
      </dsp:nvSpPr>
      <dsp:spPr>
        <a:xfrm>
          <a:off x="3031" y="1160145"/>
          <a:ext cx="1458273" cy="154686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CA" sz="1300" kern="1200"/>
            <a:t>Service Desk</a:t>
          </a:r>
        </a:p>
        <a:p>
          <a:pPr marL="57150" lvl="1" indent="-57150" algn="l" defTabSz="444500">
            <a:lnSpc>
              <a:spcPct val="90000"/>
            </a:lnSpc>
            <a:spcBef>
              <a:spcPct val="0"/>
            </a:spcBef>
            <a:spcAft>
              <a:spcPct val="15000"/>
            </a:spcAft>
            <a:buChar char="•"/>
          </a:pPr>
          <a:r>
            <a:rPr lang="en-US" sz="1000" kern="1200"/>
            <a:t>support@Company A.com</a:t>
          </a:r>
          <a:endParaRPr lang="en-CA" sz="1000" kern="1200"/>
        </a:p>
      </dsp:txBody>
      <dsp:txXfrm>
        <a:off x="74218" y="1231332"/>
        <a:ext cx="1315899" cy="1404486"/>
      </dsp:txXfrm>
    </dsp:sp>
    <dsp:sp modelId="{6490A202-0768-4557-969A-8EE4E49F5968}">
      <dsp:nvSpPr>
        <dsp:cNvPr id="0" name=""/>
        <dsp:cNvSpPr/>
      </dsp:nvSpPr>
      <dsp:spPr>
        <a:xfrm>
          <a:off x="1534219" y="1160145"/>
          <a:ext cx="1458273" cy="1546860"/>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CA" sz="1300" kern="1200"/>
            <a:t>Escalation 1</a:t>
          </a:r>
        </a:p>
        <a:p>
          <a:pPr marL="57150" lvl="1" indent="-57150" algn="l" defTabSz="444500">
            <a:lnSpc>
              <a:spcPct val="90000"/>
            </a:lnSpc>
            <a:spcBef>
              <a:spcPct val="0"/>
            </a:spcBef>
            <a:spcAft>
              <a:spcPct val="15000"/>
            </a:spcAft>
            <a:buChar char="•"/>
          </a:pPr>
          <a:r>
            <a:rPr lang="en-CA" sz="1000" kern="1200"/>
            <a:t>Incident Manager</a:t>
          </a:r>
        </a:p>
      </dsp:txBody>
      <dsp:txXfrm>
        <a:off x="1605406" y="1231332"/>
        <a:ext cx="1315899" cy="1404486"/>
      </dsp:txXfrm>
    </dsp:sp>
    <dsp:sp modelId="{2A871090-DC5A-4996-B02F-B3AE3DE242E2}">
      <dsp:nvSpPr>
        <dsp:cNvPr id="0" name=""/>
        <dsp:cNvSpPr/>
      </dsp:nvSpPr>
      <dsp:spPr>
        <a:xfrm>
          <a:off x="3065406" y="1160145"/>
          <a:ext cx="1458273" cy="154686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CA" sz="1300" kern="1200"/>
            <a:t>Escalation 2</a:t>
          </a:r>
        </a:p>
        <a:p>
          <a:pPr marL="57150" lvl="1" indent="-57150" algn="l" defTabSz="444500">
            <a:lnSpc>
              <a:spcPct val="90000"/>
            </a:lnSpc>
            <a:spcBef>
              <a:spcPct val="0"/>
            </a:spcBef>
            <a:spcAft>
              <a:spcPct val="15000"/>
            </a:spcAft>
            <a:buChar char="•"/>
          </a:pPr>
          <a:r>
            <a:rPr lang="en-CA" sz="1000" kern="1200"/>
            <a:t>Director of IT</a:t>
          </a:r>
        </a:p>
        <a:p>
          <a:pPr marL="57150" lvl="1" indent="-57150" algn="l" defTabSz="444500">
            <a:lnSpc>
              <a:spcPct val="90000"/>
            </a:lnSpc>
            <a:spcBef>
              <a:spcPct val="0"/>
            </a:spcBef>
            <a:spcAft>
              <a:spcPct val="15000"/>
            </a:spcAft>
            <a:buChar char="•"/>
          </a:pPr>
          <a:r>
            <a:rPr lang="en-CA" sz="1000" kern="1200"/>
            <a:t>VP, Product Development</a:t>
          </a:r>
        </a:p>
        <a:p>
          <a:pPr marL="57150" lvl="1" indent="-57150" algn="l" defTabSz="444500">
            <a:lnSpc>
              <a:spcPct val="90000"/>
            </a:lnSpc>
            <a:spcBef>
              <a:spcPct val="0"/>
            </a:spcBef>
            <a:spcAft>
              <a:spcPct val="15000"/>
            </a:spcAft>
            <a:buChar char="•"/>
          </a:pPr>
          <a:r>
            <a:rPr lang="en-CA" sz="1000" kern="1200"/>
            <a:t>Director, Support Services</a:t>
          </a:r>
        </a:p>
      </dsp:txBody>
      <dsp:txXfrm>
        <a:off x="3136593" y="1231332"/>
        <a:ext cx="1315899" cy="1404486"/>
      </dsp:txXfrm>
    </dsp:sp>
    <dsp:sp modelId="{5D8F05A9-0443-4FC3-82DB-5A6EAAC285E4}">
      <dsp:nvSpPr>
        <dsp:cNvPr id="0" name=""/>
        <dsp:cNvSpPr/>
      </dsp:nvSpPr>
      <dsp:spPr>
        <a:xfrm>
          <a:off x="4596594" y="1160145"/>
          <a:ext cx="1458273" cy="154686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CA" sz="1300" kern="1200"/>
            <a:t>Escalation 3</a:t>
          </a:r>
        </a:p>
        <a:p>
          <a:pPr marL="57150" lvl="1" indent="-57150" algn="l" defTabSz="444500">
            <a:lnSpc>
              <a:spcPct val="90000"/>
            </a:lnSpc>
            <a:spcBef>
              <a:spcPct val="0"/>
            </a:spcBef>
            <a:spcAft>
              <a:spcPct val="15000"/>
            </a:spcAft>
            <a:buChar char="•"/>
          </a:pPr>
          <a:r>
            <a:rPr lang="en-CA" sz="1000" kern="1200"/>
            <a:t>VP Technology</a:t>
          </a:r>
        </a:p>
      </dsp:txBody>
      <dsp:txXfrm>
        <a:off x="4667781" y="1231332"/>
        <a:ext cx="1315899" cy="140448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ocumenttasks/documenttasks1.xml><?xml version="1.0" encoding="utf-8"?>
<t:Tasks xmlns:t="http://schemas.microsoft.com/office/tasks/2019/documenttasks" xmlns:oel="http://schemas.microsoft.com/office/2019/extlst">
  <t:Task id="{7732759D-4E69-48F2-8AFB-AF0A4C0D186F}">
    <t:Anchor>
      <t:Comment id="1703913450"/>
    </t:Anchor>
    <t:History>
      <t:Event id="{306F4C06-9D37-46E5-BF2A-732C09407A41}" time="2024-07-05T20:17:13.044Z">
        <t:Attribution userId="S::dsmith@signifi.com::d5a1cd31-741e-413e-b54a-99905c891c34" userProvider="AD" userName="Dave Smith"/>
        <t:Anchor>
          <t:Comment id="1703913450"/>
        </t:Anchor>
        <t:Create/>
      </t:Event>
      <t:Event id="{60832609-19E8-48C1-93A3-95F66A67AEB4}" time="2024-07-05T20:17:13.044Z">
        <t:Attribution userId="S::dsmith@signifi.com::d5a1cd31-741e-413e-b54a-99905c891c34" userProvider="AD" userName="Dave Smith"/>
        <t:Anchor>
          <t:Comment id="1703913450"/>
        </t:Anchor>
        <t:Assign userId="S::adalipe@signifi.com::4d17f44a-3784-4503-9fcd-6a5e82554cc3" userProvider="AD" userName="Adrian Mark Dalipe"/>
      </t:Event>
      <t:Event id="{1FE70FC6-6CED-4CE8-ACC0-EEDD13241C7F}" time="2024-07-05T20:17:13.044Z">
        <t:Attribution userId="S::dsmith@signifi.com::d5a1cd31-741e-413e-b54a-99905c891c34" userProvider="AD" userName="Dave Smith"/>
        <t:Anchor>
          <t:Comment id="1703913450"/>
        </t:Anchor>
        <t:SetTitle title="@Adrian Mark Dalipe but we need to state that Signifi will still communicate tha tthe event occured and that it is resolved. they will still want to know in real time."/>
      </t:Event>
      <t:Event id="{97EE448D-94BC-49C4-B42F-07AA32B20EFB}" time="2024-07-19T19:19:39.977Z">
        <t:Attribution userId="S::adalipe@signifi.com::4d17f44a-3784-4503-9fcd-6a5e82554cc3" userProvider="AD" userName="Adrian Mark Dalipe"/>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1082388AB3A204D9A7F02C684D3CEA9" ma:contentTypeVersion="37" ma:contentTypeDescription="Create a new document." ma:contentTypeScope="" ma:versionID="44e217065ea3b16887986096ba26dad7">
  <xsd:schema xmlns:xsd="http://www.w3.org/2001/XMLSchema" xmlns:xs="http://www.w3.org/2001/XMLSchema" xmlns:p="http://schemas.microsoft.com/office/2006/metadata/properties" xmlns:ns1="http://schemas.microsoft.com/sharepoint/v3" xmlns:ns2="d0e2e9e6-2e18-4ea9-a2a5-d73a6f6c972b" xmlns:ns3="d966e19d-0d57-41e2-add8-230248f0e3dd" xmlns:ns4="http://schemas.microsoft.com/sharepoint/v3/fields" targetNamespace="http://schemas.microsoft.com/office/2006/metadata/properties" ma:root="true" ma:fieldsID="1514dd198e0b6902647659b6855ba182" ns1:_="" ns2:_="" ns3:_="" ns4:_="">
    <xsd:import namespace="http://schemas.microsoft.com/sharepoint/v3"/>
    <xsd:import namespace="d0e2e9e6-2e18-4ea9-a2a5-d73a6f6c972b"/>
    <xsd:import namespace="d966e19d-0d57-41e2-add8-230248f0e3dd"/>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ReleaseVersion" minOccurs="0"/>
                <xsd:element ref="ns2:IssueKey" minOccurs="0"/>
                <xsd:element ref="ns2:Updated" minOccurs="0"/>
                <xsd:element ref="ns1:ChildrensNames" minOccurs="0"/>
                <xsd:element ref="ns4:_Status" minOccurs="0"/>
                <xsd:element ref="ns1:_ip_UnifiedCompliancePolicyProperties" minOccurs="0"/>
                <xsd:element ref="ns1:_ip_UnifiedCompliancePolicyUIAction" minOccurs="0"/>
                <xsd:element ref="ns2:Link" minOccurs="0"/>
                <xsd:element ref="ns2:MediaServiceObjectDetectorVersions" minOccurs="0"/>
                <xsd:element ref="ns2:MediaServiceSearchProperties" minOccurs="0"/>
                <xsd:element ref="ns2:DateCreated" minOccurs="0"/>
                <xsd:element ref="ns2:_Flow_SignoffStatus" minOccurs="0"/>
                <xsd:element ref="ns2:Department" minOccurs="0"/>
                <xsd:element ref="ns2:DocumentType" minOccurs="0"/>
                <xsd:element ref="ns3:TaxKeywordTaxHTField" minOccurs="0"/>
                <xsd:element ref="ns2:Workflow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hildrensNames" ma:index="27" nillable="true" ma:displayName="Children's Names" ma:internalName="ChildrensNames">
      <xsd:simpleType>
        <xsd:restriction base="dms:Text"/>
      </xsd:simpleType>
    </xsd:element>
    <xsd:element name="_ip_UnifiedCompliancePolicyProperties" ma:index="29" nillable="true" ma:displayName="Unified Compliance Policy Properties" ma:hidden="true" ma:internalName="_ip_UnifiedCompliancePolicyProperties">
      <xsd:simpleType>
        <xsd:restriction base="dms:Note"/>
      </xsd:simpleType>
    </xsd:element>
    <xsd:element name="_ip_UnifiedCompliancePolicyUIAction" ma:index="3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e2e9e6-2e18-4ea9-a2a5-d73a6f6c97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34dfc9e-c097-4b15-9be6-85e19965b218" ma:termSetId="09814cd3-568e-fe90-9814-8d621ff8fb84" ma:anchorId="fba54fb3-c3e1-fe81-a776-ca4b69148c4d" ma:open="true" ma:isKeyword="false">
      <xsd:complexType>
        <xsd:sequence>
          <xsd:element ref="pc:Terms" minOccurs="0" maxOccurs="1"/>
        </xsd:sequence>
      </xsd:complexType>
    </xsd:element>
    <xsd:element name="ReleaseVersion" ma:index="24" nillable="true" ma:displayName="Release Version" ma:format="Dropdown" ma:internalName="ReleaseVersion">
      <xsd:simpleType>
        <xsd:restriction base="dms:Text">
          <xsd:maxLength value="255"/>
        </xsd:restriction>
      </xsd:simpleType>
    </xsd:element>
    <xsd:element name="IssueKey" ma:index="25" nillable="true" ma:displayName="Issue Key" ma:format="Dropdown" ma:internalName="IssueKey">
      <xsd:simpleType>
        <xsd:restriction base="dms:Text">
          <xsd:maxLength value="255"/>
        </xsd:restriction>
      </xsd:simpleType>
    </xsd:element>
    <xsd:element name="Updated" ma:index="26" nillable="true" ma:displayName="Updated" ma:description="Date of Release Note" ma:format="DateOnly" ma:internalName="Updated">
      <xsd:simpleType>
        <xsd:restriction base="dms:DateTime"/>
      </xsd:simpleType>
    </xsd:element>
    <xsd:element name="Link" ma:index="31"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DateCreated" ma:index="34" nillable="true" ma:displayName="Date Created " ma:default="[today]" ma:format="DateOnly" ma:internalName="DateCreated">
      <xsd:simpleType>
        <xsd:restriction base="dms:DateTime"/>
      </xsd:simpleType>
    </xsd:element>
    <xsd:element name="_Flow_SignoffStatus" ma:index="35" nillable="true" ma:displayName="Document Status" ma:description="Choose the document status" ma:format="Dropdown" ma:indexed="true" ma:internalName="Sign_x002d_off_x0020_status">
      <xsd:simpleType>
        <xsd:restriction base="dms:Choice">
          <xsd:enumeration value="Draft"/>
          <xsd:enumeration value="In Review"/>
          <xsd:enumeration value="Approved"/>
          <xsd:enumeration value="Archived"/>
        </xsd:restriction>
      </xsd:simpleType>
    </xsd:element>
    <xsd:element name="Department" ma:index="36" nillable="true" ma:displayName="Product Line" ma:description="product line of the file spark, vision, etc." ma:format="Dropdown" ma:internalName="Department">
      <xsd:complexType>
        <xsd:complexContent>
          <xsd:extension base="dms:MultiChoice">
            <xsd:sequence>
              <xsd:element name="Value" maxOccurs="unbounded" minOccurs="0" nillable="true">
                <xsd:simpleType>
                  <xsd:restriction base="dms:Choice">
                    <xsd:enumeration value="Spark Series"/>
                    <xsd:enumeration value="Vision"/>
                    <xsd:enumeration value="Locker"/>
                    <xsd:enumeration value="Catapult Elevate"/>
                    <xsd:enumeration value="Stuff Station"/>
                    <xsd:enumeration value="Stuff Vending"/>
                    <xsd:enumeration value="Smart Companion"/>
                    <xsd:enumeration value="Security Key Dispenser"/>
                    <xsd:enumeration value="TED"/>
                    <xsd:enumeration value="High Density Locker"/>
                    <xsd:enumeration value="Toolbox"/>
                    <xsd:enumeration value="Locker Gen 3"/>
                    <xsd:enumeration value="Mini Locker"/>
                    <xsd:enumeration value="Odoo"/>
                    <xsd:enumeration value="Internal Tools"/>
                    <xsd:enumeration value="Generic"/>
                    <xsd:enumeration value="Hardware Component"/>
                    <xsd:enumeration value="Software Tool"/>
                    <xsd:enumeration value="Planogram"/>
                    <xsd:enumeration value="Key Locker"/>
                    <xsd:enumeration value="Presto"/>
                    <xsd:enumeration value="Smart Door"/>
                    <xsd:enumeration value="Workflow"/>
                  </xsd:restriction>
                </xsd:simpleType>
              </xsd:element>
            </xsd:sequence>
          </xsd:extension>
        </xsd:complexContent>
      </xsd:complexType>
    </xsd:element>
    <xsd:element name="DocumentType" ma:index="37" nillable="true" ma:displayName="Document Type" ma:description="Choose the type of document such as report, SOP, installation guide, check list, etc." ma:format="Dropdown" ma:internalName="DocumentType">
      <xsd:complexType>
        <xsd:complexContent>
          <xsd:extension base="dms:MultiChoice">
            <xsd:sequence>
              <xsd:element name="Value" maxOccurs="unbounded" minOccurs="0" nillable="true">
                <xsd:simpleType>
                  <xsd:restriction base="dms:Choice">
                    <xsd:enumeration value="Process Document"/>
                    <xsd:enumeration value="Installation"/>
                    <xsd:enumeration value="Policy"/>
                    <xsd:enumeration value="Technical Specifications"/>
                    <xsd:enumeration value="User Guides"/>
                    <xsd:enumeration value="Template"/>
                    <xsd:enumeration value="Report"/>
                    <xsd:enumeration value="Checklist"/>
                    <xsd:enumeration value="Training and Tutorial"/>
                    <xsd:enumeration value="Meeting Minutes"/>
                    <xsd:enumeration value="Contracts"/>
                    <xsd:enumeration value="Invoice"/>
                    <xsd:enumeration value="Proposal"/>
                    <xsd:enumeration value="Engineering Specifications"/>
                    <xsd:enumeration value="Work Instructions"/>
                    <xsd:enumeration value="FAQ"/>
                    <xsd:enumeration value="Image, Diagram, Illustration"/>
                    <xsd:enumeration value="Support Guide"/>
                    <xsd:enumeration value="whitelisted_proton"/>
                  </xsd:restriction>
                </xsd:simpleType>
              </xsd:element>
            </xsd:sequence>
          </xsd:extension>
        </xsd:complexContent>
      </xsd:complexType>
    </xsd:element>
    <xsd:element name="Workflows" ma:index="40" nillable="true" ma:displayName="Workflows" ma:format="Dropdown" ma:internalName="Workflows">
      <xsd:complexType>
        <xsd:complexContent>
          <xsd:extension base="dms:MultiChoice">
            <xsd:sequence>
              <xsd:element name="Value" maxOccurs="unbounded" minOccurs="0" nillable="true">
                <xsd:simpleType>
                  <xsd:restriction base="dms:Choice">
                    <xsd:enumeration value="Vending"/>
                    <xsd:enumeration value="PickUp"/>
                    <xsd:enumeration value="Drop Off"/>
                    <xsd:enumeration value="Swap"/>
                    <xsd:enumeration value="Loan"/>
                    <xsd:enumeration value="E-Waste"/>
                    <xsd:enumeration value="Accessory"/>
                    <xsd:enumeration value="Technician Pick-Up"/>
                    <xsd:enumeration value="Technician Drop-Off"/>
                    <xsd:enumeration value="Self Registration"/>
                    <xsd:enumeration value="Smart Workflow Pick up"/>
                    <xsd:enumeration value="Smart Workflow Drop Off"/>
                    <xsd:enumeration value="Smart Workflow Loan"/>
                    <xsd:enumeration value="Smart Workflow Swap"/>
                    <xsd:enumeration value="Smart Workflow Temporary Storage"/>
                    <xsd:enumeration value="Smart Workflow E-Waste"/>
                    <xsd:enumeration value="BOPIS"/>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966e19d-0d57-41e2-add8-230248f0e3d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83a52f6-8b61-45b0-8b26-8c2f96732717}" ma:internalName="TaxCatchAll" ma:showField="CatchAllData" ma:web="d966e19d-0d57-41e2-add8-230248f0e3dd">
      <xsd:complexType>
        <xsd:complexContent>
          <xsd:extension base="dms:MultiChoiceLookup">
            <xsd:sequence>
              <xsd:element name="Value" type="dms:Lookup" maxOccurs="unbounded" minOccurs="0" nillable="true"/>
            </xsd:sequence>
          </xsd:extension>
        </xsd:complexContent>
      </xsd:complexType>
    </xsd:element>
    <xsd:element name="TaxKeywordTaxHTField" ma:index="39" nillable="true" ma:taxonomy="true" ma:internalName="TaxKeywordTaxHTField" ma:taxonomyFieldName="TaxKeyword" ma:displayName="Enterprise Keywords" ma:fieldId="{23f27201-bee3-471e-b2e7-b64fd8b7ca38}" ma:taxonomyMulti="true" ma:sspId="234dfc9e-c097-4b15-9be6-85e19965b218"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28"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ssueKey xmlns="d0e2e9e6-2e18-4ea9-a2a5-d73a6f6c972b" xsi:nil="true"/>
    <TaxCatchAll xmlns="d966e19d-0d57-41e2-add8-230248f0e3dd" xsi:nil="true"/>
    <Updated xmlns="d0e2e9e6-2e18-4ea9-a2a5-d73a6f6c972b" xsi:nil="true"/>
    <_Status xmlns="http://schemas.microsoft.com/sharepoint/v3/fields">Not Started</_Status>
    <_ip_UnifiedCompliancePolicyProperties xmlns="http://schemas.microsoft.com/sharepoint/v3" xsi:nil="true"/>
    <lcf76f155ced4ddcb4097134ff3c332f xmlns="d0e2e9e6-2e18-4ea9-a2a5-d73a6f6c972b">
      <Terms xmlns="http://schemas.microsoft.com/office/infopath/2007/PartnerControls"/>
    </lcf76f155ced4ddcb4097134ff3c332f>
    <Link xmlns="d0e2e9e6-2e18-4ea9-a2a5-d73a6f6c972b">
      <Url xsi:nil="true"/>
      <Description xsi:nil="true"/>
    </Link>
    <ChildrensNames xmlns="http://schemas.microsoft.com/sharepoint/v3" xsi:nil="true"/>
    <DateCreated xmlns="d0e2e9e6-2e18-4ea9-a2a5-d73a6f6c972b">2024-06-27T15:39:28+00:00</DateCreated>
    <ReleaseVersion xmlns="d0e2e9e6-2e18-4ea9-a2a5-d73a6f6c972b" xsi:nil="true"/>
    <_Flow_SignoffStatus xmlns="d0e2e9e6-2e18-4ea9-a2a5-d73a6f6c972b">Approved</_Flow_SignoffStatus>
    <Department xmlns="d0e2e9e6-2e18-4ea9-a2a5-d73a6f6c972b">
      <Value>Generic</Value>
    </Department>
    <DocumentType xmlns="d0e2e9e6-2e18-4ea9-a2a5-d73a6f6c972b">
      <Value>Process Document</Value>
    </DocumentType>
    <TaxKeywordTaxHTField xmlns="d966e19d-0d57-41e2-add8-230248f0e3dd">
      <Terms xmlns="http://schemas.microsoft.com/office/infopath/2007/PartnerControls"/>
    </TaxKeywordTaxHTField>
    <Workflows xmlns="d0e2e9e6-2e18-4ea9-a2a5-d73a6f6c972b" xsi:nil="true"/>
  </documentManagement>
</p:properties>
</file>

<file path=customXml/itemProps1.xml><?xml version="1.0" encoding="utf-8"?>
<ds:datastoreItem xmlns:ds="http://schemas.openxmlformats.org/officeDocument/2006/customXml" ds:itemID="{9BB25FC7-C4CC-4B36-911A-A092F08323D1}">
  <ds:schemaRefs>
    <ds:schemaRef ds:uri="http://schemas.openxmlformats.org/officeDocument/2006/bibliography"/>
  </ds:schemaRefs>
</ds:datastoreItem>
</file>

<file path=customXml/itemProps2.xml><?xml version="1.0" encoding="utf-8"?>
<ds:datastoreItem xmlns:ds="http://schemas.openxmlformats.org/officeDocument/2006/customXml" ds:itemID="{77F99C83-883B-4138-9474-B365AA860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e2e9e6-2e18-4ea9-a2a5-d73a6f6c972b"/>
    <ds:schemaRef ds:uri="d966e19d-0d57-41e2-add8-230248f0e3d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2F83BF-6B9C-4E8F-8A53-30F7905EAD35}">
  <ds:schemaRefs>
    <ds:schemaRef ds:uri="http://schemas.microsoft.com/sharepoint/v3/contenttype/forms"/>
  </ds:schemaRefs>
</ds:datastoreItem>
</file>

<file path=customXml/itemProps4.xml><?xml version="1.0" encoding="utf-8"?>
<ds:datastoreItem xmlns:ds="http://schemas.openxmlformats.org/officeDocument/2006/customXml" ds:itemID="{8F2556F5-4540-45F5-889D-8ED8E3C71972}">
  <ds:schemaRefs>
    <ds:schemaRef ds:uri="http://schemas.microsoft.com/office/2006/metadata/properties"/>
    <ds:schemaRef ds:uri="http://schemas.microsoft.com/office/infopath/2007/PartnerControls"/>
    <ds:schemaRef ds:uri="http://schemas.microsoft.com/sharepoint/v3"/>
    <ds:schemaRef ds:uri="d0e2e9e6-2e18-4ea9-a2a5-d73a6f6c972b"/>
    <ds:schemaRef ds:uri="d966e19d-0d57-41e2-add8-230248f0e3dd"/>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SOP Template - dotx file</Template>
  <TotalTime>4</TotalTime>
  <Pages>27</Pages>
  <Words>3888</Words>
  <Characters>22610</Characters>
  <Application>Microsoft Office Word</Application>
  <DocSecurity>2</DocSecurity>
  <Lines>772</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26187</CharactersWithSpaces>
  <SharedDoc>false</SharedDoc>
  <HLinks>
    <vt:vector size="222" baseType="variant">
      <vt:variant>
        <vt:i4>1114177</vt:i4>
      </vt:variant>
      <vt:variant>
        <vt:i4>162</vt:i4>
      </vt:variant>
      <vt:variant>
        <vt:i4>0</vt:i4>
      </vt:variant>
      <vt:variant>
        <vt:i4>5</vt:i4>
      </vt:variant>
      <vt:variant>
        <vt:lpwstr>https://signifisolutions.freshdesk.com/support/login</vt:lpwstr>
      </vt:variant>
      <vt:variant>
        <vt:lpwstr/>
      </vt:variant>
      <vt:variant>
        <vt:i4>5701654</vt:i4>
      </vt:variant>
      <vt:variant>
        <vt:i4>159</vt:i4>
      </vt:variant>
      <vt:variant>
        <vt:i4>0</vt:i4>
      </vt:variant>
      <vt:variant>
        <vt:i4>5</vt:i4>
      </vt:variant>
      <vt:variant>
        <vt:lpwstr>http://go/stuffstation-tlc-outage-bug</vt:lpwstr>
      </vt:variant>
      <vt:variant>
        <vt:lpwstr/>
      </vt:variant>
      <vt:variant>
        <vt:i4>5832768</vt:i4>
      </vt:variant>
      <vt:variant>
        <vt:i4>156</vt:i4>
      </vt:variant>
      <vt:variant>
        <vt:i4>0</vt:i4>
      </vt:variant>
      <vt:variant>
        <vt:i4>5</vt:i4>
      </vt:variant>
      <vt:variant>
        <vt:lpwstr>https://signifisolutions.freshstatus.io/</vt:lpwstr>
      </vt:variant>
      <vt:variant>
        <vt:lpwstr/>
      </vt:variant>
      <vt:variant>
        <vt:i4>4522075</vt:i4>
      </vt:variant>
      <vt:variant>
        <vt:i4>153</vt:i4>
      </vt:variant>
      <vt:variant>
        <vt:i4>0</vt:i4>
      </vt:variant>
      <vt:variant>
        <vt:i4>5</vt:i4>
      </vt:variant>
      <vt:variant>
        <vt:lpwstr/>
      </vt:variant>
      <vt:variant>
        <vt:lpwstr>_Escalation_Matrix</vt:lpwstr>
      </vt:variant>
      <vt:variant>
        <vt:i4>5701654</vt:i4>
      </vt:variant>
      <vt:variant>
        <vt:i4>150</vt:i4>
      </vt:variant>
      <vt:variant>
        <vt:i4>0</vt:i4>
      </vt:variant>
      <vt:variant>
        <vt:i4>5</vt:i4>
      </vt:variant>
      <vt:variant>
        <vt:lpwstr>http://go/stuffstation-tlc-outage-bug</vt:lpwstr>
      </vt:variant>
      <vt:variant>
        <vt:lpwstr/>
      </vt:variant>
      <vt:variant>
        <vt:i4>1638446</vt:i4>
      </vt:variant>
      <vt:variant>
        <vt:i4>147</vt:i4>
      </vt:variant>
      <vt:variant>
        <vt:i4>0</vt:i4>
      </vt:variant>
      <vt:variant>
        <vt:i4>5</vt:i4>
      </vt:variant>
      <vt:variant>
        <vt:lpwstr/>
      </vt:variant>
      <vt:variant>
        <vt:lpwstr>_Contact_and_Notification</vt:lpwstr>
      </vt:variant>
      <vt:variant>
        <vt:i4>6160511</vt:i4>
      </vt:variant>
      <vt:variant>
        <vt:i4>144</vt:i4>
      </vt:variant>
      <vt:variant>
        <vt:i4>0</vt:i4>
      </vt:variant>
      <vt:variant>
        <vt:i4>5</vt:i4>
      </vt:variant>
      <vt:variant>
        <vt:lpwstr/>
      </vt:variant>
      <vt:variant>
        <vt:lpwstr>_Major_Incident_Management</vt:lpwstr>
      </vt:variant>
      <vt:variant>
        <vt:i4>6750270</vt:i4>
      </vt:variant>
      <vt:variant>
        <vt:i4>141</vt:i4>
      </vt:variant>
      <vt:variant>
        <vt:i4>0</vt:i4>
      </vt:variant>
      <vt:variant>
        <vt:i4>5</vt:i4>
      </vt:variant>
      <vt:variant>
        <vt:lpwstr>https://signifisolutions.sharepoint.com/sites/SignifiIT/Lists/Events/calendar.aspx</vt:lpwstr>
      </vt:variant>
      <vt:variant>
        <vt:lpwstr/>
      </vt:variant>
      <vt:variant>
        <vt:i4>655409</vt:i4>
      </vt:variant>
      <vt:variant>
        <vt:i4>138</vt:i4>
      </vt:variant>
      <vt:variant>
        <vt:i4>0</vt:i4>
      </vt:variant>
      <vt:variant>
        <vt:i4>5</vt:i4>
      </vt:variant>
      <vt:variant>
        <vt:lpwstr/>
      </vt:variant>
      <vt:variant>
        <vt:lpwstr>_KPI_and_Service</vt:lpwstr>
      </vt:variant>
      <vt:variant>
        <vt:i4>4522075</vt:i4>
      </vt:variant>
      <vt:variant>
        <vt:i4>135</vt:i4>
      </vt:variant>
      <vt:variant>
        <vt:i4>0</vt:i4>
      </vt:variant>
      <vt:variant>
        <vt:i4>5</vt:i4>
      </vt:variant>
      <vt:variant>
        <vt:lpwstr/>
      </vt:variant>
      <vt:variant>
        <vt:lpwstr>_Escalation_Matrix</vt:lpwstr>
      </vt:variant>
      <vt:variant>
        <vt:i4>6881362</vt:i4>
      </vt:variant>
      <vt:variant>
        <vt:i4>132</vt:i4>
      </vt:variant>
      <vt:variant>
        <vt:i4>0</vt:i4>
      </vt:variant>
      <vt:variant>
        <vt:i4>5</vt:i4>
      </vt:variant>
      <vt:variant>
        <vt:lpwstr/>
      </vt:variant>
      <vt:variant>
        <vt:lpwstr>_Email_and_Notification</vt:lpwstr>
      </vt:variant>
      <vt:variant>
        <vt:i4>1638446</vt:i4>
      </vt:variant>
      <vt:variant>
        <vt:i4>129</vt:i4>
      </vt:variant>
      <vt:variant>
        <vt:i4>0</vt:i4>
      </vt:variant>
      <vt:variant>
        <vt:i4>5</vt:i4>
      </vt:variant>
      <vt:variant>
        <vt:lpwstr/>
      </vt:variant>
      <vt:variant>
        <vt:lpwstr>_Contact_and_Notification</vt:lpwstr>
      </vt:variant>
      <vt:variant>
        <vt:i4>6881362</vt:i4>
      </vt:variant>
      <vt:variant>
        <vt:i4>126</vt:i4>
      </vt:variant>
      <vt:variant>
        <vt:i4>0</vt:i4>
      </vt:variant>
      <vt:variant>
        <vt:i4>5</vt:i4>
      </vt:variant>
      <vt:variant>
        <vt:lpwstr/>
      </vt:variant>
      <vt:variant>
        <vt:lpwstr>_Email_and_Notification</vt:lpwstr>
      </vt:variant>
      <vt:variant>
        <vt:i4>1114162</vt:i4>
      </vt:variant>
      <vt:variant>
        <vt:i4>116</vt:i4>
      </vt:variant>
      <vt:variant>
        <vt:i4>0</vt:i4>
      </vt:variant>
      <vt:variant>
        <vt:i4>5</vt:i4>
      </vt:variant>
      <vt:variant>
        <vt:lpwstr/>
      </vt:variant>
      <vt:variant>
        <vt:lpwstr>_Toc172120301</vt:lpwstr>
      </vt:variant>
      <vt:variant>
        <vt:i4>1114162</vt:i4>
      </vt:variant>
      <vt:variant>
        <vt:i4>110</vt:i4>
      </vt:variant>
      <vt:variant>
        <vt:i4>0</vt:i4>
      </vt:variant>
      <vt:variant>
        <vt:i4>5</vt:i4>
      </vt:variant>
      <vt:variant>
        <vt:lpwstr/>
      </vt:variant>
      <vt:variant>
        <vt:lpwstr>_Toc172120300</vt:lpwstr>
      </vt:variant>
      <vt:variant>
        <vt:i4>1572915</vt:i4>
      </vt:variant>
      <vt:variant>
        <vt:i4>104</vt:i4>
      </vt:variant>
      <vt:variant>
        <vt:i4>0</vt:i4>
      </vt:variant>
      <vt:variant>
        <vt:i4>5</vt:i4>
      </vt:variant>
      <vt:variant>
        <vt:lpwstr/>
      </vt:variant>
      <vt:variant>
        <vt:lpwstr>_Toc172120299</vt:lpwstr>
      </vt:variant>
      <vt:variant>
        <vt:i4>1572915</vt:i4>
      </vt:variant>
      <vt:variant>
        <vt:i4>98</vt:i4>
      </vt:variant>
      <vt:variant>
        <vt:i4>0</vt:i4>
      </vt:variant>
      <vt:variant>
        <vt:i4>5</vt:i4>
      </vt:variant>
      <vt:variant>
        <vt:lpwstr/>
      </vt:variant>
      <vt:variant>
        <vt:lpwstr>_Toc172120298</vt:lpwstr>
      </vt:variant>
      <vt:variant>
        <vt:i4>1572915</vt:i4>
      </vt:variant>
      <vt:variant>
        <vt:i4>92</vt:i4>
      </vt:variant>
      <vt:variant>
        <vt:i4>0</vt:i4>
      </vt:variant>
      <vt:variant>
        <vt:i4>5</vt:i4>
      </vt:variant>
      <vt:variant>
        <vt:lpwstr/>
      </vt:variant>
      <vt:variant>
        <vt:lpwstr>_Toc172120297</vt:lpwstr>
      </vt:variant>
      <vt:variant>
        <vt:i4>1572915</vt:i4>
      </vt:variant>
      <vt:variant>
        <vt:i4>86</vt:i4>
      </vt:variant>
      <vt:variant>
        <vt:i4>0</vt:i4>
      </vt:variant>
      <vt:variant>
        <vt:i4>5</vt:i4>
      </vt:variant>
      <vt:variant>
        <vt:lpwstr/>
      </vt:variant>
      <vt:variant>
        <vt:lpwstr>_Toc172120296</vt:lpwstr>
      </vt:variant>
      <vt:variant>
        <vt:i4>1572915</vt:i4>
      </vt:variant>
      <vt:variant>
        <vt:i4>80</vt:i4>
      </vt:variant>
      <vt:variant>
        <vt:i4>0</vt:i4>
      </vt:variant>
      <vt:variant>
        <vt:i4>5</vt:i4>
      </vt:variant>
      <vt:variant>
        <vt:lpwstr/>
      </vt:variant>
      <vt:variant>
        <vt:lpwstr>_Toc172120295</vt:lpwstr>
      </vt:variant>
      <vt:variant>
        <vt:i4>1572915</vt:i4>
      </vt:variant>
      <vt:variant>
        <vt:i4>74</vt:i4>
      </vt:variant>
      <vt:variant>
        <vt:i4>0</vt:i4>
      </vt:variant>
      <vt:variant>
        <vt:i4>5</vt:i4>
      </vt:variant>
      <vt:variant>
        <vt:lpwstr/>
      </vt:variant>
      <vt:variant>
        <vt:lpwstr>_Toc172120294</vt:lpwstr>
      </vt:variant>
      <vt:variant>
        <vt:i4>1572915</vt:i4>
      </vt:variant>
      <vt:variant>
        <vt:i4>68</vt:i4>
      </vt:variant>
      <vt:variant>
        <vt:i4>0</vt:i4>
      </vt:variant>
      <vt:variant>
        <vt:i4>5</vt:i4>
      </vt:variant>
      <vt:variant>
        <vt:lpwstr/>
      </vt:variant>
      <vt:variant>
        <vt:lpwstr>_Toc172120293</vt:lpwstr>
      </vt:variant>
      <vt:variant>
        <vt:i4>1572915</vt:i4>
      </vt:variant>
      <vt:variant>
        <vt:i4>62</vt:i4>
      </vt:variant>
      <vt:variant>
        <vt:i4>0</vt:i4>
      </vt:variant>
      <vt:variant>
        <vt:i4>5</vt:i4>
      </vt:variant>
      <vt:variant>
        <vt:lpwstr/>
      </vt:variant>
      <vt:variant>
        <vt:lpwstr>_Toc172120292</vt:lpwstr>
      </vt:variant>
      <vt:variant>
        <vt:i4>1572915</vt:i4>
      </vt:variant>
      <vt:variant>
        <vt:i4>56</vt:i4>
      </vt:variant>
      <vt:variant>
        <vt:i4>0</vt:i4>
      </vt:variant>
      <vt:variant>
        <vt:i4>5</vt:i4>
      </vt:variant>
      <vt:variant>
        <vt:lpwstr/>
      </vt:variant>
      <vt:variant>
        <vt:lpwstr>_Toc172120291</vt:lpwstr>
      </vt:variant>
      <vt:variant>
        <vt:i4>1572915</vt:i4>
      </vt:variant>
      <vt:variant>
        <vt:i4>50</vt:i4>
      </vt:variant>
      <vt:variant>
        <vt:i4>0</vt:i4>
      </vt:variant>
      <vt:variant>
        <vt:i4>5</vt:i4>
      </vt:variant>
      <vt:variant>
        <vt:lpwstr/>
      </vt:variant>
      <vt:variant>
        <vt:lpwstr>_Toc172120290</vt:lpwstr>
      </vt:variant>
      <vt:variant>
        <vt:i4>1638451</vt:i4>
      </vt:variant>
      <vt:variant>
        <vt:i4>44</vt:i4>
      </vt:variant>
      <vt:variant>
        <vt:i4>0</vt:i4>
      </vt:variant>
      <vt:variant>
        <vt:i4>5</vt:i4>
      </vt:variant>
      <vt:variant>
        <vt:lpwstr/>
      </vt:variant>
      <vt:variant>
        <vt:lpwstr>_Toc172120289</vt:lpwstr>
      </vt:variant>
      <vt:variant>
        <vt:i4>1638451</vt:i4>
      </vt:variant>
      <vt:variant>
        <vt:i4>38</vt:i4>
      </vt:variant>
      <vt:variant>
        <vt:i4>0</vt:i4>
      </vt:variant>
      <vt:variant>
        <vt:i4>5</vt:i4>
      </vt:variant>
      <vt:variant>
        <vt:lpwstr/>
      </vt:variant>
      <vt:variant>
        <vt:lpwstr>_Toc172120288</vt:lpwstr>
      </vt:variant>
      <vt:variant>
        <vt:i4>1638451</vt:i4>
      </vt:variant>
      <vt:variant>
        <vt:i4>32</vt:i4>
      </vt:variant>
      <vt:variant>
        <vt:i4>0</vt:i4>
      </vt:variant>
      <vt:variant>
        <vt:i4>5</vt:i4>
      </vt:variant>
      <vt:variant>
        <vt:lpwstr/>
      </vt:variant>
      <vt:variant>
        <vt:lpwstr>_Toc172120287</vt:lpwstr>
      </vt:variant>
      <vt:variant>
        <vt:i4>1638451</vt:i4>
      </vt:variant>
      <vt:variant>
        <vt:i4>26</vt:i4>
      </vt:variant>
      <vt:variant>
        <vt:i4>0</vt:i4>
      </vt:variant>
      <vt:variant>
        <vt:i4>5</vt:i4>
      </vt:variant>
      <vt:variant>
        <vt:lpwstr/>
      </vt:variant>
      <vt:variant>
        <vt:lpwstr>_Toc172120286</vt:lpwstr>
      </vt:variant>
      <vt:variant>
        <vt:i4>1638451</vt:i4>
      </vt:variant>
      <vt:variant>
        <vt:i4>20</vt:i4>
      </vt:variant>
      <vt:variant>
        <vt:i4>0</vt:i4>
      </vt:variant>
      <vt:variant>
        <vt:i4>5</vt:i4>
      </vt:variant>
      <vt:variant>
        <vt:lpwstr/>
      </vt:variant>
      <vt:variant>
        <vt:lpwstr>_Toc172120285</vt:lpwstr>
      </vt:variant>
      <vt:variant>
        <vt:i4>1638451</vt:i4>
      </vt:variant>
      <vt:variant>
        <vt:i4>14</vt:i4>
      </vt:variant>
      <vt:variant>
        <vt:i4>0</vt:i4>
      </vt:variant>
      <vt:variant>
        <vt:i4>5</vt:i4>
      </vt:variant>
      <vt:variant>
        <vt:lpwstr/>
      </vt:variant>
      <vt:variant>
        <vt:lpwstr>_Toc172120284</vt:lpwstr>
      </vt:variant>
      <vt:variant>
        <vt:i4>1638451</vt:i4>
      </vt:variant>
      <vt:variant>
        <vt:i4>8</vt:i4>
      </vt:variant>
      <vt:variant>
        <vt:i4>0</vt:i4>
      </vt:variant>
      <vt:variant>
        <vt:i4>5</vt:i4>
      </vt:variant>
      <vt:variant>
        <vt:lpwstr/>
      </vt:variant>
      <vt:variant>
        <vt:lpwstr>_Toc172120283</vt:lpwstr>
      </vt:variant>
      <vt:variant>
        <vt:i4>1638451</vt:i4>
      </vt:variant>
      <vt:variant>
        <vt:i4>2</vt:i4>
      </vt:variant>
      <vt:variant>
        <vt:i4>0</vt:i4>
      </vt:variant>
      <vt:variant>
        <vt:i4>5</vt:i4>
      </vt:variant>
      <vt:variant>
        <vt:lpwstr/>
      </vt:variant>
      <vt:variant>
        <vt:lpwstr>_Toc172120282</vt:lpwstr>
      </vt:variant>
      <vt:variant>
        <vt:i4>7602258</vt:i4>
      </vt:variant>
      <vt:variant>
        <vt:i4>9</vt:i4>
      </vt:variant>
      <vt:variant>
        <vt:i4>0</vt:i4>
      </vt:variant>
      <vt:variant>
        <vt:i4>5</vt:i4>
      </vt:variant>
      <vt:variant>
        <vt:lpwstr>mailto:adalipe@signifi.com</vt:lpwstr>
      </vt:variant>
      <vt:variant>
        <vt:lpwstr/>
      </vt:variant>
      <vt:variant>
        <vt:i4>1441851</vt:i4>
      </vt:variant>
      <vt:variant>
        <vt:i4>6</vt:i4>
      </vt:variant>
      <vt:variant>
        <vt:i4>0</vt:i4>
      </vt:variant>
      <vt:variant>
        <vt:i4>5</vt:i4>
      </vt:variant>
      <vt:variant>
        <vt:lpwstr>mailto:eente@signifi.com</vt:lpwstr>
      </vt:variant>
      <vt:variant>
        <vt:lpwstr/>
      </vt:variant>
      <vt:variant>
        <vt:i4>7602258</vt:i4>
      </vt:variant>
      <vt:variant>
        <vt:i4>3</vt:i4>
      </vt:variant>
      <vt:variant>
        <vt:i4>0</vt:i4>
      </vt:variant>
      <vt:variant>
        <vt:i4>5</vt:i4>
      </vt:variant>
      <vt:variant>
        <vt:lpwstr>mailto:adalipe@signifi.com</vt:lpwstr>
      </vt:variant>
      <vt:variant>
        <vt:lpwstr/>
      </vt:variant>
      <vt:variant>
        <vt:i4>7602258</vt:i4>
      </vt:variant>
      <vt:variant>
        <vt:i4>0</vt:i4>
      </vt:variant>
      <vt:variant>
        <vt:i4>0</vt:i4>
      </vt:variant>
      <vt:variant>
        <vt:i4>5</vt:i4>
      </vt:variant>
      <vt:variant>
        <vt:lpwstr>mailto:adalipe@signifi.com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Mark Dalipe</dc:creator>
  <cp:keywords/>
  <dc:description/>
  <cp:lastModifiedBy>Adrian Mark Dalipe</cp:lastModifiedBy>
  <cp:revision>6</cp:revision>
  <cp:lastPrinted>2025-04-14T15:07:00Z</cp:lastPrinted>
  <dcterms:created xsi:type="dcterms:W3CDTF">2025-10-29T20:27:00Z</dcterms:created>
  <dcterms:modified xsi:type="dcterms:W3CDTF">2025-10-29T20:33:00Z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0x010100E1082388AB3A204D9A7F02C684D3CEA9</vt:lpwstr>
  </property>
  <property fmtid="{D5CDD505-2E9C-101B-9397-08002B2CF9AE}" pid="3" name="MediaServiceImageTags">
    <vt:lpwstr/>
  </property>
  <property fmtid="{D5CDD505-2E9C-101B-9397-08002B2CF9AE}" pid="4" name="SOP">
    <vt:lpwstr/>
  </property>
  <property fmtid="{D5CDD505-2E9C-101B-9397-08002B2CF9AE}" pid="5" name="ClassificationContentMarkingHeaderShapeIds">
    <vt:lpwstr>1,2,3</vt:lpwstr>
  </property>
  <property fmtid="{D5CDD505-2E9C-101B-9397-08002B2CF9AE}" pid="6" name="ClassificationContentMarkingHeaderFontProps">
    <vt:lpwstr>#0000ff,9,Calibri</vt:lpwstr>
  </property>
  <property fmtid="{D5CDD505-2E9C-101B-9397-08002B2CF9AE}" pid="7" name="ClassificationContentMarkingHeaderText">
    <vt:lpwstr>Signifi Internal Data</vt:lpwstr>
  </property>
  <property fmtid="{D5CDD505-2E9C-101B-9397-08002B2CF9AE}" pid="8" name="MSIP_Label_bea224a1-77b4-4096-8061-b00b79a507a4_Enabled">
    <vt:lpwstr>true</vt:lpwstr>
  </property>
  <property fmtid="{D5CDD505-2E9C-101B-9397-08002B2CF9AE}" pid="9" name="MSIP_Label_bea224a1-77b4-4096-8061-b00b79a507a4_SetDate">
    <vt:lpwstr>2024-06-28T21:48:06Z</vt:lpwstr>
  </property>
  <property fmtid="{D5CDD505-2E9C-101B-9397-08002B2CF9AE}" pid="10" name="MSIP_Label_bea224a1-77b4-4096-8061-b00b79a507a4_Method">
    <vt:lpwstr>Standard</vt:lpwstr>
  </property>
  <property fmtid="{D5CDD505-2E9C-101B-9397-08002B2CF9AE}" pid="11" name="MSIP_Label_bea224a1-77b4-4096-8061-b00b79a507a4_Name">
    <vt:lpwstr>Internal Data (Class 2)</vt:lpwstr>
  </property>
  <property fmtid="{D5CDD505-2E9C-101B-9397-08002B2CF9AE}" pid="12" name="MSIP_Label_bea224a1-77b4-4096-8061-b00b79a507a4_SiteId">
    <vt:lpwstr>88218df5-23c4-40cf-83c2-083a9da24469</vt:lpwstr>
  </property>
  <property fmtid="{D5CDD505-2E9C-101B-9397-08002B2CF9AE}" pid="13" name="MSIP_Label_bea224a1-77b4-4096-8061-b00b79a507a4_ActionId">
    <vt:lpwstr>82ba0807-c93c-48d9-ad46-7cbd28b3c3e6</vt:lpwstr>
  </property>
  <property fmtid="{D5CDD505-2E9C-101B-9397-08002B2CF9AE}" pid="14" name="MSIP_Label_bea224a1-77b4-4096-8061-b00b79a507a4_ContentBits">
    <vt:lpwstr>1</vt:lpwstr>
  </property>
  <property fmtid="{D5CDD505-2E9C-101B-9397-08002B2CF9AE}" pid="15" name="Document Type">
    <vt:lpwstr>SOP</vt:lpwstr>
  </property>
  <property fmtid="{D5CDD505-2E9C-101B-9397-08002B2CF9AE}" pid="16" name="TaxKeyword">
    <vt:lpwstr/>
  </property>
</Properties>
</file>