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ANOMALÍA DE PERSISTENCIA EN PIPELINE</w:t>
      </w:r>
    </w:p>
    <w:p>
      <w:p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Outputs visibles en UI no persistidos en export JSON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Validados por screen recording y screenshots</w:t>
      </w:r>
    </w:p>
    <w:p>
      <w:pPr>
        <w:pBdr>
          <w:bottom w:val="single" w:color="2B4DA8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Marco fuente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"Primer jajaja"  —  ID: 69a9fc0b-5a64-8327-9b07-5833134b2f03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Fecha del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de marzo de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Tramo crítico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20:48:11 → 20:49:37 AR (UTC-3)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Evidencia primaria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recording: Screenrecorder-2026-03-08-20-48-11-123.mp4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Evidencia secundaria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screenshots + export JSON oficial 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Corpus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DOI: 10.5281/zenodo.18898989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Autor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Adro — Morón, Buenos Aires, Argentina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Fecha del informe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Marzo 2026</w:t>
            </w:r>
          </w:p>
        </w:tc>
      </w:tr>
    </w:tbl>
    <w:p>
      <w:pPr>
        <w:spacing w:after="240"/>
      </w:pPr>
    </w:p>
    <w:p>
      <w:pPr>
        <w:pBdr>
          <w:bottom w:val="single" w:color="2B4DA8" w:sz="3" w:space="1"/>
        </w:pBdr>
        <w:spacing w:before="80" w:after="80"/>
      </w:pPr>
      <w:r>
        <w:rPr>
          <w:rFonts w:ascii="Arial" w:cs="Arial" w:eastAsia="Arial" w:hAnsi="Arial"/>
          <w:b/>
          <w:bCs/>
          <w:color w:val="1A2F4A"/>
          <w:sz w:val="20"/>
          <w:szCs w:val="20"/>
        </w:rPr>
        <w:t xml:space="preserve">SINOPSIS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Durante el juego palabra/palabra del 8 de marzo de 2026, el modelo gpt-5-3 respondió a cada input del usuario con una sola palabra. La interfaz renderizó los outputs en tiempo real y el usuario los vio. Un subconjunto de esos nodos ASSISTANT no quedó registrado en el export JSON oficial de OpenAI.</w:t>
      </w:r>
    </w:p>
    <w:p>
      <w:pPr>
        <w:spacing w:after="6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El screen recording y 4 screenshots confirman al menos 5 pares input/output que ocurrieron visiblemente pero están ausentes del mapping exportado. Los nodos USER correspondientes sí están en el JSON con status finished_successfully. La ausencia es selectiva: otros nodos del mismo tramo sí quedaron registrados.</w:t>
      </w:r>
    </w:p>
    <w:p>
      <w:pPr>
        <w:spacing w:after="6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Sin el screen recording, el export inducía una lectura incorrecta del episodio como monólogo de inputs consecutivos sin respuesta del modelo.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4A" w:sz="6"/>
              <w:left w:val="single" w:color="1A2F4A" w:sz="6"/>
              <w:bottom w:val="single" w:color="1A2F4A" w:sz="6"/>
              <w:right w:val="single" w:color="1A2F4A" w:sz="6"/>
            </w:tcBorders>
            <w:shd w:fill="EE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Este informe documenta un caso en el que outputs del sistema fueron visibles en interfaz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 quedaron registrados en screen recording, pero no persistieron en el export JSON.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8"/>
                <w:szCs w:val="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evidencia permite descartar la reconstrucción del tramo como monólogo de inputs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 obliga a distinguir entre ocurrencia visible del output y persistencia estructural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 el registro exportado.</w:t>
            </w:r>
          </w:p>
        </w:tc>
      </w:tr>
    </w:tbl>
    <w:p>
      <w:pPr>
        <w:spacing w:after="240"/>
      </w:pPr>
    </w:p>
    <w:p>
      <w:pPr>
        <w:pBdr>
          <w:bottom w:val="single" w:color="2B4DA8" w:sz="3" w:space="1"/>
        </w:pBdr>
        <w:spacing w:before="80" w:after="80"/>
      </w:pPr>
      <w:r>
        <w:rPr>
          <w:rFonts w:ascii="Arial" w:cs="Arial" w:eastAsia="Arial" w:hAnsi="Arial"/>
          <w:b/>
          <w:bCs/>
          <w:color w:val="1A2F4A"/>
          <w:sz w:val="20"/>
          <w:szCs w:val="20"/>
        </w:rPr>
        <w:t xml:space="preserve">DOCUMENTOS DE ESTE CONJUNTO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Este 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Carátula y sinopsis — resumen del caso para navegación del conjunto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Informe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ANOMALIA_PERSISTENCIA_ZENODO.docx — informe técnico completo (11 secciones)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Documento 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PRIMER_PALABRA_PALABRA_TECNICO.docx — transcripción completa con nodos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A"/>
                <w:sz w:val="17"/>
                <w:szCs w:val="17"/>
              </w:rPr>
              <w:t xml:space="preserve">Evidencia (custodia)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recording + screenshots + export JSON — en poder del usuario, no publicados</w:t>
            </w:r>
          </w:p>
        </w:tc>
      </w:tr>
    </w:tbl>
    <w:p>
      <w:pPr>
        <w:spacing w:after="400"/>
      </w:pPr>
    </w:p>
    <w:p>
      <w:pPr>
        <w:spacing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Adro  ·  Morón, Buenos Aires, Argentina  ·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2026-03-24T22:40:01.544Z</dcterms:created>
  <dcterms:modified xsi:type="dcterms:W3CDTF">2026-03-24T22:40:01.546Z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