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DSFTSW-Exam3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Rigney</w:t>
      </w:r>
    </w:p>
    <w:p>
      <w:pPr>
        <w:pStyle w:val="Date"/>
      </w:pPr>
      <w:r>
        <w:t xml:space="preserve">7/9/2020</w:t>
      </w:r>
    </w:p>
    <w:p>
      <w:pPr>
        <w:pStyle w:val="FirstParagraph"/>
      </w:pPr>
      <w:r>
        <w:t xml:space="preserve">Here I’m loading a lot of libraries, so I don’t have to do as much later.</w:t>
      </w:r>
    </w:p>
    <w:p>
      <w:pPr>
        <w:pStyle w:val="SourceCode"/>
      </w:pPr>
      <w:r>
        <w:rPr>
          <w:rStyle w:val="CommentTok"/>
        </w:rPr>
        <w:t xml:space="preserve">#Library time!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SourceCode"/>
      </w:pPr>
      <w:r>
        <w:rPr>
          <w:rStyle w:val="VerbatimChar"/>
        </w:rPr>
        <w:t xml:space="preserve">## Warning: package 'rio'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</w:p>
    <w:p>
      <w:pPr>
        <w:pStyle w:val="SourceCode"/>
      </w:pPr>
      <w:r>
        <w:rPr>
          <w:rStyle w:val="VerbatimChar"/>
        </w:rPr>
        <w:t xml:space="preserve">## Warning: package 'labelled'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(varhandle)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VerbatimChar"/>
        </w:rPr>
        <w:t xml:space="preserve">## Warning: package 'ggrepel'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(geosphere)</w:t>
      </w:r>
    </w:p>
    <w:p>
      <w:pPr>
        <w:pStyle w:val="SourceCode"/>
      </w:pPr>
      <w:r>
        <w:rPr>
          <w:rStyle w:val="VerbatimChar"/>
        </w:rPr>
        <w:t xml:space="preserve">## Warning: package 'geosphere'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Warning: package 'rgeos'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4.0.2</w:t>
      </w:r>
    </w:p>
    <w:p>
      <w:pPr>
        <w:pStyle w:val="SourceCode"/>
      </w:pPr>
      <w:r>
        <w:rPr>
          <w:rStyle w:val="VerbatimChar"/>
        </w:rPr>
        <w:t xml:space="preserve">## rgeos version: 0.5-3, (SVN revision 634)</w:t>
      </w:r>
      <w:r>
        <w:br/>
      </w:r>
      <w:r>
        <w:rPr>
          <w:rStyle w:val="VerbatimChar"/>
        </w:rPr>
        <w:t xml:space="preserve">##  GEOS runtime version: 3.8.0-CAPI-1.13.1 </w:t>
      </w:r>
      <w:r>
        <w:br/>
      </w:r>
      <w:r>
        <w:rPr>
          <w:rStyle w:val="VerbatimChar"/>
        </w:rPr>
        <w:t xml:space="preserve">##  Linking to sp version: 1.4-2 </w:t>
      </w:r>
      <w:r>
        <w:br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(mapview)</w:t>
      </w:r>
    </w:p>
    <w:p>
      <w:pPr>
        <w:pStyle w:val="SourceCode"/>
      </w:pPr>
      <w:r>
        <w:rPr>
          <w:rStyle w:val="VerbatimChar"/>
        </w:rPr>
        <w:t xml:space="preserve">## Warning: package 'mapview'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</w:p>
    <w:p>
      <w:pPr>
        <w:pStyle w:val="SourceCode"/>
      </w:pPr>
      <w:r>
        <w:rPr>
          <w:rStyle w:val="VerbatimChar"/>
        </w:rPr>
        <w:t xml:space="preserve">## Warning: package 'rnaturalearth'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</w:p>
    <w:p>
      <w:pPr>
        <w:pStyle w:val="SourceCode"/>
      </w:pPr>
      <w:r>
        <w:rPr>
          <w:rStyle w:val="VerbatimChar"/>
        </w:rPr>
        <w:t xml:space="preserve">## Warning: package 'rnaturalearthdata'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(remotes)</w:t>
      </w:r>
    </w:p>
    <w:p>
      <w:pPr>
        <w:pStyle w:val="SourceCode"/>
      </w:pPr>
      <w:r>
        <w:rPr>
          <w:rStyle w:val="VerbatimChar"/>
        </w:rPr>
        <w:t xml:space="preserve">## Warning: package 'remotes'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'remotes'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'package:devtools':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dev_package_deps, install_bioc, install_bitbucket, install_cran,</w:t>
      </w:r>
      <w:r>
        <w:br/>
      </w:r>
      <w:r>
        <w:rPr>
          <w:rStyle w:val="VerbatimChar"/>
        </w:rPr>
        <w:t xml:space="preserve">##     install_deps, install_dev, install_git, install_github,</w:t>
      </w:r>
      <w:r>
        <w:br/>
      </w:r>
      <w:r>
        <w:rPr>
          <w:rStyle w:val="VerbatimChar"/>
        </w:rPr>
        <w:t xml:space="preserve">##     install_gitlab, install_local, install_svn, install_url,</w:t>
      </w:r>
      <w:r>
        <w:br/>
      </w:r>
      <w:r>
        <w:rPr>
          <w:rStyle w:val="VerbatimChar"/>
        </w:rPr>
        <w:t xml:space="preserve">##     install_version, update_packages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'package:usethis':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git_credentials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Warning: package 'raster'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shift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4.0.2</w:t>
      </w:r>
    </w:p>
    <w:p>
      <w:pPr>
        <w:pStyle w:val="SourceCode"/>
      </w:pPr>
      <w:r>
        <w:rPr>
          <w:rStyle w:val="VerbatimChar"/>
        </w:rPr>
        <w:t xml:space="preserve">## Linking to GEOS 3.8.0, GDAL 3.0.4, PROJ 6.3.1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(Imap)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</w:p>
    <w:p>
      <w:pPr>
        <w:pStyle w:val="SourceCode"/>
      </w:pPr>
      <w:r>
        <w:rPr>
          <w:rStyle w:val="VerbatimChar"/>
        </w:rPr>
        <w:t xml:space="preserve">## Warning: package 'countrycode'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</w:p>
    <w:p>
      <w:pPr>
        <w:pStyle w:val="SourceCode"/>
      </w:pPr>
      <w:r>
        <w:rPr>
          <w:rStyle w:val="VerbatimChar"/>
        </w:rPr>
        <w:t xml:space="preserve">## Warning: package 'shiny'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'package:geosphere':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</w:p>
    <w:p>
      <w:pPr>
        <w:pStyle w:val="SourceCode"/>
      </w:pPr>
      <w:r>
        <w:rPr>
          <w:rStyle w:val="VerbatimChar"/>
        </w:rPr>
        <w:t xml:space="preserve">## Warning: package 'leaflet'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(shinydashboard)</w:t>
      </w:r>
    </w:p>
    <w:p>
      <w:pPr>
        <w:pStyle w:val="SourceCode"/>
      </w:pPr>
      <w:r>
        <w:rPr>
          <w:rStyle w:val="VerbatimChar"/>
        </w:rPr>
        <w:t xml:space="preserve">## Warning: package 'shinydashboard'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'shinydashboard'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(V8)</w:t>
      </w:r>
    </w:p>
    <w:p>
      <w:pPr>
        <w:pStyle w:val="SourceCode"/>
      </w:pPr>
      <w:r>
        <w:rPr>
          <w:rStyle w:val="VerbatimChar"/>
        </w:rPr>
        <w:t xml:space="preserve">## Warning: package 'V8' was built under R version 4.0.2</w:t>
      </w:r>
    </w:p>
    <w:p>
      <w:pPr>
        <w:pStyle w:val="SourceCode"/>
      </w:pPr>
      <w:r>
        <w:rPr>
          <w:rStyle w:val="VerbatimChar"/>
        </w:rPr>
        <w:t xml:space="preserve">## Using V8 engine 6.2.414.50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'V8'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'package:leaflet':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JS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(shinyjs)</w:t>
      </w:r>
    </w:p>
    <w:p>
      <w:pPr>
        <w:pStyle w:val="SourceCode"/>
      </w:pPr>
      <w:r>
        <w:rPr>
          <w:rStyle w:val="VerbatimChar"/>
        </w:rPr>
        <w:t xml:space="preserve">## Warning: package 'shinyjs'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'shinyjs'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click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'package:rgeos':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show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show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'package:methods':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removeClass, show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(leaflet.extras)</w:t>
      </w:r>
    </w:p>
    <w:p>
      <w:pPr>
        <w:pStyle w:val="SourceCode"/>
      </w:pPr>
      <w:r>
        <w:rPr>
          <w:rStyle w:val="VerbatimChar"/>
        </w:rPr>
        <w:t xml:space="preserve">## Warning: package 'leaflet.extras'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(htmltools)</w:t>
      </w:r>
    </w:p>
    <w:p>
      <w:pPr>
        <w:pStyle w:val="SourceCode"/>
      </w:pPr>
      <w:r>
        <w:rPr>
          <w:rStyle w:val="VerbatimChar"/>
        </w:rPr>
        <w:t xml:space="preserve">## Warning: package 'htmltools'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'htmltools'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'package:geosphere':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(shinyWidgets)</w:t>
      </w:r>
    </w:p>
    <w:p>
      <w:pPr>
        <w:pStyle w:val="SourceCode"/>
      </w:pPr>
      <w:r>
        <w:rPr>
          <w:rStyle w:val="VerbatimChar"/>
        </w:rPr>
        <w:t xml:space="preserve">## Warning: package 'shinyWidgets'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'shinyWidgets'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'package:shinyjs':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alert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</w:p>
    <w:p>
      <w:pPr>
        <w:pStyle w:val="SourceCode"/>
      </w:pPr>
      <w:r>
        <w:rPr>
          <w:rStyle w:val="VerbatimChar"/>
        </w:rPr>
        <w:t xml:space="preserve">## Warning: package 'tidycensus'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'package:shinyjs':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html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</w:p>
    <w:p>
      <w:pPr>
        <w:pStyle w:val="SourceCode"/>
      </w:pPr>
      <w:r>
        <w:rPr>
          <w:rStyle w:val="VerbatimChar"/>
        </w:rPr>
        <w:t xml:space="preserve">## Warning: package 'XML'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'XML'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'package:rvest':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xml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"54ca5907890a0d821d64fa09074c575b35ee63e1"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Compact"/>
        <w:numPr>
          <w:numId w:val="1001"/>
          <w:ilvl w:val="0"/>
        </w:numPr>
      </w:pPr>
      <w:r>
        <w:t xml:space="preserve">Clear the environment. [5 points]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clear environment</w:t>
      </w:r>
    </w:p>
    <w:p>
      <w:pPr>
        <w:pStyle w:val="Compact"/>
        <w:numPr>
          <w:numId w:val="1002"/>
          <w:ilvl w:val="0"/>
        </w:numPr>
      </w:pPr>
      <w:r>
        <w:t xml:space="preserve">Use the tidycensus package to</w:t>
      </w:r>
    </w:p>
    <w:p>
      <w:pPr>
        <w:pStyle w:val="Compact"/>
        <w:numPr>
          <w:numId w:val="1003"/>
          <w:ilvl w:val="0"/>
        </w:numPr>
      </w:pPr>
      <w:r>
        <w:t xml:space="preserve">find the inequality Gini index variable explained</w:t>
      </w:r>
      <w:r>
        <w:t xml:space="preserve"> </w:t>
      </w:r>
      <w:r>
        <w:t xml:space="preserve">on the last exam,</w:t>
      </w:r>
    </w:p>
    <w:p>
      <w:pPr>
        <w:pStyle w:val="SourceCode"/>
      </w:pPr>
      <w:r>
        <w:rPr>
          <w:rStyle w:val="CommentTok"/>
        </w:rPr>
        <w:t xml:space="preserve">#Load the data set!</w:t>
      </w:r>
      <w:r>
        <w:br/>
      </w:r>
      <w:r>
        <w:rPr>
          <w:rStyle w:val="NormalTok"/>
        </w:rPr>
        <w:t xml:space="preserve">v15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"acs5"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(v15)</w:t>
      </w:r>
      <w:r>
        <w:br/>
      </w:r>
      <w:r>
        <w:br/>
      </w:r>
      <w:r>
        <w:rPr>
          <w:rStyle w:val="CommentTok"/>
        </w:rPr>
        <w:t xml:space="preserve">#The Gini variable is: B19083_001</w:t>
      </w:r>
      <w:r>
        <w:br/>
      </w:r>
      <w:r>
        <w:br/>
      </w:r>
      <w:r>
        <w:br/>
      </w:r>
      <w:r>
        <w:rPr>
          <w:rStyle w:val="NormalTok"/>
        </w:rPr>
        <w:t xml:space="preserve">v10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"acs5"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(v10)</w:t>
      </w:r>
      <w:r>
        <w:br/>
      </w:r>
      <w:r>
        <w:br/>
      </w:r>
      <w:r>
        <w:rPr>
          <w:rStyle w:val="CommentTok"/>
        </w:rPr>
        <w:t xml:space="preserve">#Gini for 2010: B19083_001, which is the same</w:t>
      </w:r>
    </w:p>
    <w:p>
      <w:pPr>
        <w:pStyle w:val="Compact"/>
        <w:numPr>
          <w:numId w:val="1004"/>
          <w:ilvl w:val="0"/>
        </w:numPr>
      </w:pPr>
      <w:r>
        <w:t xml:space="preserve">import in the state-level inequality Gini estimates for 2010 and</w:t>
      </w:r>
      <w:r>
        <w:t xml:space="preserve"> </w:t>
      </w:r>
      <w:r>
        <w:t xml:space="preserve">2015 in the five-year American Community Survey as a single panel dataset;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#Import the 2015, 2010 gini estimates dataset</w:t>
      </w:r>
      <w:r>
        <w:br/>
      </w:r>
      <w:r>
        <w:rPr>
          <w:rStyle w:val="NormalTok"/>
        </w:rPr>
        <w:t xml:space="preserve">inequality_panel15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"B19083_001"</w:t>
      </w:r>
      <w:r>
        <w:rPr>
          <w:rStyle w:val="NormalTok"/>
        </w:rPr>
        <w:t xml:space="preserve">)),</w:t>
      </w:r>
      <w:r>
        <w:br/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inequality_panel15</w:t>
      </w:r>
    </w:p>
    <w:p>
      <w:pPr>
        <w:pStyle w:val="SourceCode"/>
      </w:pPr>
      <w:r>
        <w:rPr>
          <w:rStyle w:val="VerbatimChar"/>
        </w:rPr>
        <w:t xml:space="preserve">## # A tibble: 52 x 5</w:t>
      </w:r>
      <w:r>
        <w:br/>
      </w:r>
      <w:r>
        <w:rPr>
          <w:rStyle w:val="VerbatimChar"/>
        </w:rPr>
        <w:t xml:space="preserve">##    GEOID NAME                 variable estimate    moe</w:t>
      </w:r>
      <w:r>
        <w:br/>
      </w:r>
      <w:r>
        <w:rPr>
          <w:rStyle w:val="VerbatimChar"/>
        </w:rPr>
        <w:t xml:space="preserve">##    &lt;chr&gt; &lt;chr&gt;                &lt;chr&gt;       &lt;dbl&gt;  &lt;dbl&gt;</w:t>
      </w:r>
      <w:r>
        <w:br/>
      </w:r>
      <w:r>
        <w:rPr>
          <w:rStyle w:val="VerbatimChar"/>
        </w:rPr>
        <w:t xml:space="preserve">##  1 01    Alabama              2015        0.475 0.0023</w:t>
      </w:r>
      <w:r>
        <w:br/>
      </w:r>
      <w:r>
        <w:rPr>
          <w:rStyle w:val="VerbatimChar"/>
        </w:rPr>
        <w:t xml:space="preserve">##  2 02    Alaska               2015        0.418 0.0062</w:t>
      </w:r>
      <w:r>
        <w:br/>
      </w:r>
      <w:r>
        <w:rPr>
          <w:rStyle w:val="VerbatimChar"/>
        </w:rPr>
        <w:t xml:space="preserve">##  3 04    Arizona              2015        0.465 0.0016</w:t>
      </w:r>
      <w:r>
        <w:br/>
      </w:r>
      <w:r>
        <w:rPr>
          <w:rStyle w:val="VerbatimChar"/>
        </w:rPr>
        <w:t xml:space="preserve">##  4 05    Arkansas             2015        0.470 0.0025</w:t>
      </w:r>
      <w:r>
        <w:br/>
      </w:r>
      <w:r>
        <w:rPr>
          <w:rStyle w:val="VerbatimChar"/>
        </w:rPr>
        <w:t xml:space="preserve">##  5 06    California           2015        0.486 0.0008</w:t>
      </w:r>
      <w:r>
        <w:br/>
      </w:r>
      <w:r>
        <w:rPr>
          <w:rStyle w:val="VerbatimChar"/>
        </w:rPr>
        <w:t xml:space="preserve">##  6 08    Colorado             2015        0.459 0.0018</w:t>
      </w:r>
      <w:r>
        <w:br/>
      </w:r>
      <w:r>
        <w:rPr>
          <w:rStyle w:val="VerbatimChar"/>
        </w:rPr>
        <w:t xml:space="preserve">##  7 09    Connecticut          2015        0.493 0.0019</w:t>
      </w:r>
      <w:r>
        <w:br/>
      </w:r>
      <w:r>
        <w:rPr>
          <w:rStyle w:val="VerbatimChar"/>
        </w:rPr>
        <w:t xml:space="preserve">##  8 10    Delaware             2015        0.446 0.004 </w:t>
      </w:r>
      <w:r>
        <w:br/>
      </w:r>
      <w:r>
        <w:rPr>
          <w:rStyle w:val="VerbatimChar"/>
        </w:rPr>
        <w:t xml:space="preserve">##  9 11    District of Columbia 2015        0.532 0.0042</w:t>
      </w:r>
      <w:r>
        <w:br/>
      </w:r>
      <w:r>
        <w:rPr>
          <w:rStyle w:val="VerbatimChar"/>
        </w:rPr>
        <w:t xml:space="preserve">## 10 12    Florida              2015        0.484 0.0014</w:t>
      </w:r>
      <w:r>
        <w:br/>
      </w:r>
      <w:r>
        <w:rPr>
          <w:rStyle w:val="VerbatimChar"/>
        </w:rPr>
        <w:t xml:space="preserve">## # ... with 42 more rows</w:t>
      </w:r>
    </w:p>
    <w:p>
      <w:pPr>
        <w:pStyle w:val="SourceCode"/>
      </w:pPr>
      <w:r>
        <w:rPr>
          <w:rStyle w:val="NormalTok"/>
        </w:rPr>
        <w:t xml:space="preserve">inequality_panel10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"B19083_001"</w:t>
      </w:r>
      <w:r>
        <w:rPr>
          <w:rStyle w:val="NormalTok"/>
        </w:rPr>
        <w:t xml:space="preserve">)),</w:t>
      </w:r>
      <w:r>
        <w:br/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2006-2010 5-year ACS</w:t>
      </w:r>
    </w:p>
    <w:p>
      <w:pPr>
        <w:pStyle w:val="SourceCode"/>
      </w:pPr>
      <w:r>
        <w:rPr>
          <w:rStyle w:val="NormalTok"/>
        </w:rPr>
        <w:t xml:space="preserve">inequality_panel10</w:t>
      </w:r>
    </w:p>
    <w:p>
      <w:pPr>
        <w:pStyle w:val="SourceCode"/>
      </w:pPr>
      <w:r>
        <w:rPr>
          <w:rStyle w:val="VerbatimChar"/>
        </w:rPr>
        <w:t xml:space="preserve">## # A tibble: 52 x 5</w:t>
      </w:r>
      <w:r>
        <w:br/>
      </w:r>
      <w:r>
        <w:rPr>
          <w:rStyle w:val="VerbatimChar"/>
        </w:rPr>
        <w:t xml:space="preserve">##    GEOID NAME                 variable estimate   moe</w:t>
      </w:r>
      <w:r>
        <w:br/>
      </w:r>
      <w:r>
        <w:rPr>
          <w:rStyle w:val="VerbatimChar"/>
        </w:rPr>
        <w:t xml:space="preserve">##    &lt;chr&gt; &lt;chr&gt;                &lt;chr&gt;       &lt;dbl&gt; &lt;dbl&gt;</w:t>
      </w:r>
      <w:r>
        <w:br/>
      </w:r>
      <w:r>
        <w:rPr>
          <w:rStyle w:val="VerbatimChar"/>
        </w:rPr>
        <w:t xml:space="preserve">##  1 01    Alabama              2010        0.47  0.003</w:t>
      </w:r>
      <w:r>
        <w:br/>
      </w:r>
      <w:r>
        <w:rPr>
          <w:rStyle w:val="VerbatimChar"/>
        </w:rPr>
        <w:t xml:space="preserve">##  2 02    Alaska               2010        0.412 0.006</w:t>
      </w:r>
      <w:r>
        <w:br/>
      </w:r>
      <w:r>
        <w:rPr>
          <w:rStyle w:val="VerbatimChar"/>
        </w:rPr>
        <w:t xml:space="preserve">##  3 04    Arizona              2010        0.453 0.002</w:t>
      </w:r>
      <w:r>
        <w:br/>
      </w:r>
      <w:r>
        <w:rPr>
          <w:rStyle w:val="VerbatimChar"/>
        </w:rPr>
        <w:t xml:space="preserve">##  4 05    Arkansas             2010        0.459 0.003</w:t>
      </w:r>
      <w:r>
        <w:br/>
      </w:r>
      <w:r>
        <w:rPr>
          <w:rStyle w:val="VerbatimChar"/>
        </w:rPr>
        <w:t xml:space="preserve">##  5 06    California           2010        0.469 0.001</w:t>
      </w:r>
      <w:r>
        <w:br/>
      </w:r>
      <w:r>
        <w:rPr>
          <w:rStyle w:val="VerbatimChar"/>
        </w:rPr>
        <w:t xml:space="preserve">##  6 08    Colorado             2010        0.455 0.003</w:t>
      </w:r>
      <w:r>
        <w:br/>
      </w:r>
      <w:r>
        <w:rPr>
          <w:rStyle w:val="VerbatimChar"/>
        </w:rPr>
        <w:t xml:space="preserve">##  7 09    Connecticut          2010        0.482 0.003</w:t>
      </w:r>
      <w:r>
        <w:br/>
      </w:r>
      <w:r>
        <w:rPr>
          <w:rStyle w:val="VerbatimChar"/>
        </w:rPr>
        <w:t xml:space="preserve">##  8 10    Delaware             2010        0.436 0.005</w:t>
      </w:r>
      <w:r>
        <w:br/>
      </w:r>
      <w:r>
        <w:rPr>
          <w:rStyle w:val="VerbatimChar"/>
        </w:rPr>
        <w:t xml:space="preserve">##  9 11    District of Columbia 2010        0.535 0.005</w:t>
      </w:r>
      <w:r>
        <w:br/>
      </w:r>
      <w:r>
        <w:rPr>
          <w:rStyle w:val="VerbatimChar"/>
        </w:rPr>
        <w:t xml:space="preserve">## 10 12    Florida              2010        0.471 0.002</w:t>
      </w:r>
      <w:r>
        <w:br/>
      </w:r>
      <w:r>
        <w:rPr>
          <w:rStyle w:val="VerbatimChar"/>
        </w:rPr>
        <w:t xml:space="preserve">## # ... with 42 more rows</w:t>
      </w:r>
    </w:p>
    <w:p>
      <w:pPr>
        <w:pStyle w:val="SourceCode"/>
      </w:pPr>
      <w:r>
        <w:rPr>
          <w:rStyle w:val="NormalTok"/>
        </w:rPr>
        <w:t xml:space="preserve">inequality_panel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(inequality_panel10, inequality_panel15)</w:t>
      </w:r>
      <w:r>
        <w:br/>
      </w:r>
      <w:r>
        <w:rPr>
          <w:rStyle w:val="NormalTok"/>
        </w:rPr>
        <w:t xml:space="preserve">inequality_panel</w:t>
      </w:r>
    </w:p>
    <w:p>
      <w:pPr>
        <w:pStyle w:val="SourceCode"/>
      </w:pPr>
      <w:r>
        <w:rPr>
          <w:rStyle w:val="VerbatimChar"/>
        </w:rPr>
        <w:t xml:space="preserve">## # A tibble: 104 x 5</w:t>
      </w:r>
      <w:r>
        <w:br/>
      </w:r>
      <w:r>
        <w:rPr>
          <w:rStyle w:val="VerbatimChar"/>
        </w:rPr>
        <w:t xml:space="preserve">##    GEOID NAME                 variable estimate   moe</w:t>
      </w:r>
      <w:r>
        <w:br/>
      </w:r>
      <w:r>
        <w:rPr>
          <w:rStyle w:val="VerbatimChar"/>
        </w:rPr>
        <w:t xml:space="preserve">##    &lt;chr&gt; &lt;chr&gt;                &lt;chr&gt;       &lt;dbl&gt; &lt;dbl&gt;</w:t>
      </w:r>
      <w:r>
        <w:br/>
      </w:r>
      <w:r>
        <w:rPr>
          <w:rStyle w:val="VerbatimChar"/>
        </w:rPr>
        <w:t xml:space="preserve">##  1 01    Alabama              2010        0.47  0.003</w:t>
      </w:r>
      <w:r>
        <w:br/>
      </w:r>
      <w:r>
        <w:rPr>
          <w:rStyle w:val="VerbatimChar"/>
        </w:rPr>
        <w:t xml:space="preserve">##  2 02    Alaska               2010        0.412 0.006</w:t>
      </w:r>
      <w:r>
        <w:br/>
      </w:r>
      <w:r>
        <w:rPr>
          <w:rStyle w:val="VerbatimChar"/>
        </w:rPr>
        <w:t xml:space="preserve">##  3 04    Arizona              2010        0.453 0.002</w:t>
      </w:r>
      <w:r>
        <w:br/>
      </w:r>
      <w:r>
        <w:rPr>
          <w:rStyle w:val="VerbatimChar"/>
        </w:rPr>
        <w:t xml:space="preserve">##  4 05    Arkansas             2010        0.459 0.003</w:t>
      </w:r>
      <w:r>
        <w:br/>
      </w:r>
      <w:r>
        <w:rPr>
          <w:rStyle w:val="VerbatimChar"/>
        </w:rPr>
        <w:t xml:space="preserve">##  5 06    California           2010        0.469 0.001</w:t>
      </w:r>
      <w:r>
        <w:br/>
      </w:r>
      <w:r>
        <w:rPr>
          <w:rStyle w:val="VerbatimChar"/>
        </w:rPr>
        <w:t xml:space="preserve">##  6 08    Colorado             2010        0.455 0.003</w:t>
      </w:r>
      <w:r>
        <w:br/>
      </w:r>
      <w:r>
        <w:rPr>
          <w:rStyle w:val="VerbatimChar"/>
        </w:rPr>
        <w:t xml:space="preserve">##  7 09    Connecticut          2010        0.482 0.003</w:t>
      </w:r>
      <w:r>
        <w:br/>
      </w:r>
      <w:r>
        <w:rPr>
          <w:rStyle w:val="VerbatimChar"/>
        </w:rPr>
        <w:t xml:space="preserve">##  8 10    Delaware             2010        0.436 0.005</w:t>
      </w:r>
      <w:r>
        <w:br/>
      </w:r>
      <w:r>
        <w:rPr>
          <w:rStyle w:val="VerbatimChar"/>
        </w:rPr>
        <w:t xml:space="preserve">##  9 11    District of Columbia 2010        0.535 0.005</w:t>
      </w:r>
      <w:r>
        <w:br/>
      </w:r>
      <w:r>
        <w:rPr>
          <w:rStyle w:val="VerbatimChar"/>
        </w:rPr>
        <w:t xml:space="preserve">## 10 12    Florida              2010        0.471 0.002</w:t>
      </w:r>
      <w:r>
        <w:br/>
      </w:r>
      <w:r>
        <w:rPr>
          <w:rStyle w:val="VerbatimChar"/>
        </w:rPr>
        <w:t xml:space="preserve">## # ... with 94 more rows</w:t>
      </w:r>
    </w:p>
    <w:p>
      <w:pPr>
        <w:pStyle w:val="Compact"/>
        <w:numPr>
          <w:numId w:val="1005"/>
          <w:ilvl w:val="0"/>
        </w:numPr>
      </w:pPr>
      <w:r>
        <w:t xml:space="preserve">rename estimate as gini in your final data frame, which you should call inequality_panel;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rename NAME to state as well;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ensure that inequality_panel has a year variable so we can distinguish between the 2010 and 2015 gini index data; and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as a final step, run the head() command so we can get a quick peak at inequality_panel</w:t>
      </w:r>
      <w:r>
        <w:t xml:space="preserve"> </w:t>
      </w:r>
      <w:r>
        <w:t xml:space="preserve">(Hint: you may need to import each year separately and then append the two data</w:t>
      </w:r>
      <w:r>
        <w:t xml:space="preserve"> </w:t>
      </w:r>
      <w:r>
        <w:t xml:space="preserve">frames together.) [15 points]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(inequality_panel)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GEOID state      year   gini   moe</w:t>
      </w:r>
      <w:r>
        <w:br/>
      </w:r>
      <w:r>
        <w:rPr>
          <w:rStyle w:val="VerbatimChar"/>
        </w:rPr>
        <w:t xml:space="preserve">##   &lt;chr&gt; &lt;chr&gt;      &lt;chr&gt; &lt;dbl&gt; &lt;dbl&gt;</w:t>
      </w:r>
      <w:r>
        <w:br/>
      </w:r>
      <w:r>
        <w:rPr>
          <w:rStyle w:val="VerbatimChar"/>
        </w:rPr>
        <w:t xml:space="preserve">## 1 01    Alabama    2010  0.47  0.003</w:t>
      </w:r>
      <w:r>
        <w:br/>
      </w:r>
      <w:r>
        <w:rPr>
          <w:rStyle w:val="VerbatimChar"/>
        </w:rPr>
        <w:t xml:space="preserve">## 2 02    Alaska     2010  0.412 0.006</w:t>
      </w:r>
      <w:r>
        <w:br/>
      </w:r>
      <w:r>
        <w:rPr>
          <w:rStyle w:val="VerbatimChar"/>
        </w:rPr>
        <w:t xml:space="preserve">## 3 04    Arizona    2010  0.453 0.002</w:t>
      </w:r>
      <w:r>
        <w:br/>
      </w:r>
      <w:r>
        <w:rPr>
          <w:rStyle w:val="VerbatimChar"/>
        </w:rPr>
        <w:t xml:space="preserve">## 4 05    Arkansas   2010  0.459 0.003</w:t>
      </w:r>
      <w:r>
        <w:br/>
      </w:r>
      <w:r>
        <w:rPr>
          <w:rStyle w:val="VerbatimChar"/>
        </w:rPr>
        <w:t xml:space="preserve">## 5 06    California 2010  0.469 0.001</w:t>
      </w:r>
      <w:r>
        <w:br/>
      </w:r>
      <w:r>
        <w:rPr>
          <w:rStyle w:val="VerbatimChar"/>
        </w:rPr>
        <w:t xml:space="preserve">## 6 08    Colorado   2010  0.455 0.003</w:t>
      </w:r>
    </w:p>
    <w:p>
      <w:pPr>
        <w:pStyle w:val="Compact"/>
        <w:numPr>
          <w:numId w:val="1009"/>
          <w:ilvl w:val="0"/>
        </w:numPr>
      </w:pPr>
      <w:r>
        <w:t xml:space="preserve">Reshape the inequality_panel wide, such that the gini values for 2010 and 2015</w:t>
      </w:r>
      <w:r>
        <w:t xml:space="preserve"> </w:t>
      </w:r>
      <w:r>
        <w:t xml:space="preserve">have their own columns. Also, please keep both the state and GEOID variables. Call</w:t>
      </w:r>
      <w:r>
        <w:t xml:space="preserve"> </w:t>
      </w:r>
      <w:r>
        <w:t xml:space="preserve">the resulting data frame inequality_wide. After you are done with the reshape, run</w:t>
      </w:r>
      <w:r>
        <w:t xml:space="preserve"> </w:t>
      </w:r>
      <w:r>
        <w:t xml:space="preserve">the head() command so we can get a quick peak at the data. [5 points]</w:t>
      </w:r>
    </w:p>
    <w:p>
      <w:pPr>
        <w:pStyle w:val="SourceCode"/>
      </w:pPr>
      <w:r>
        <w:rPr>
          <w:rStyle w:val="NormalTok"/>
        </w:rPr>
        <w:t xml:space="preserve">inequality_wide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inequality_panel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unique IDs</w:t>
      </w:r>
      <w:r>
        <w:br/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names for new wide vars</w:t>
      </w:r>
      <w:r>
        <w:br/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data to put in new wide vars</w:t>
      </w:r>
      <w:r>
        <w:br/>
      </w:r>
      <w:r>
        <w:rPr>
          <w:rStyle w:val="DataTyp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"gini_"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 prefix to add before years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(inequality_wide)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GEOID state      gini_2010 gini_2015</w:t>
      </w:r>
      <w:r>
        <w:br/>
      </w:r>
      <w:r>
        <w:rPr>
          <w:rStyle w:val="VerbatimChar"/>
        </w:rPr>
        <w:t xml:space="preserve">##   &lt;chr&gt; &lt;chr&gt;          &lt;dbl&gt;     &lt;dbl&gt;</w:t>
      </w:r>
      <w:r>
        <w:br/>
      </w:r>
      <w:r>
        <w:rPr>
          <w:rStyle w:val="VerbatimChar"/>
        </w:rPr>
        <w:t xml:space="preserve">## 1 01    Alabama        0.47      0.475</w:t>
      </w:r>
      <w:r>
        <w:br/>
      </w:r>
      <w:r>
        <w:rPr>
          <w:rStyle w:val="VerbatimChar"/>
        </w:rPr>
        <w:t xml:space="preserve">## 2 02    Alaska         0.412     0.418</w:t>
      </w:r>
      <w:r>
        <w:br/>
      </w:r>
      <w:r>
        <w:rPr>
          <w:rStyle w:val="VerbatimChar"/>
        </w:rPr>
        <w:t xml:space="preserve">## 3 04    Arizona        0.453     0.465</w:t>
      </w:r>
      <w:r>
        <w:br/>
      </w:r>
      <w:r>
        <w:rPr>
          <w:rStyle w:val="VerbatimChar"/>
        </w:rPr>
        <w:t xml:space="preserve">## 4 05    Arkansas       0.459     0.470</w:t>
      </w:r>
      <w:r>
        <w:br/>
      </w:r>
      <w:r>
        <w:rPr>
          <w:rStyle w:val="VerbatimChar"/>
        </w:rPr>
        <w:t xml:space="preserve">## 5 06    California     0.469     0.486</w:t>
      </w:r>
      <w:r>
        <w:br/>
      </w:r>
      <w:r>
        <w:rPr>
          <w:rStyle w:val="VerbatimChar"/>
        </w:rPr>
        <w:t xml:space="preserve">## 6 08    Colorado       0.455     0.459</w:t>
      </w:r>
    </w:p>
    <w:p>
      <w:pPr>
        <w:pStyle w:val="Compact"/>
        <w:numPr>
          <w:numId w:val="1010"/>
          <w:ilvl w:val="0"/>
        </w:numPr>
      </w:pPr>
      <w:r>
        <w:t xml:space="preserve">Reshape inequality_wide to long format. Once you are done, run the head() command so we can get a quick peak at the data. [5 points]</w:t>
      </w:r>
    </w:p>
    <w:p>
      <w:pPr>
        <w:pStyle w:val="SourceCode"/>
      </w:pPr>
      <w:r>
        <w:rPr>
          <w:rStyle w:val="NormalTok"/>
        </w:rPr>
        <w:t xml:space="preserve">inequality_long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inequality_wide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use columns starting with "year"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names_to 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of new column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"gini_"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part of string to drop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where to put numeric values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(inequality_long)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GEOID state   year   gini</w:t>
      </w:r>
      <w:r>
        <w:br/>
      </w:r>
      <w:r>
        <w:rPr>
          <w:rStyle w:val="VerbatimChar"/>
        </w:rPr>
        <w:t xml:space="preserve">##   &lt;chr&gt; &lt;chr&gt;   &lt;chr&gt; &lt;dbl&gt;</w:t>
      </w:r>
      <w:r>
        <w:br/>
      </w:r>
      <w:r>
        <w:rPr>
          <w:rStyle w:val="VerbatimChar"/>
        </w:rPr>
        <w:t xml:space="preserve">## 1 01    Alabama 2010  0.47 </w:t>
      </w:r>
      <w:r>
        <w:br/>
      </w:r>
      <w:r>
        <w:rPr>
          <w:rStyle w:val="VerbatimChar"/>
        </w:rPr>
        <w:t xml:space="preserve">## 2 01    Alabama 2015  0.475</w:t>
      </w:r>
      <w:r>
        <w:br/>
      </w:r>
      <w:r>
        <w:rPr>
          <w:rStyle w:val="VerbatimChar"/>
        </w:rPr>
        <w:t xml:space="preserve">## 3 02    Alaska  2010  0.412</w:t>
      </w:r>
      <w:r>
        <w:br/>
      </w:r>
      <w:r>
        <w:rPr>
          <w:rStyle w:val="VerbatimChar"/>
        </w:rPr>
        <w:t xml:space="preserve">## 4 02    Alaska  2015  0.418</w:t>
      </w:r>
      <w:r>
        <w:br/>
      </w:r>
      <w:r>
        <w:rPr>
          <w:rStyle w:val="VerbatimChar"/>
        </w:rPr>
        <w:t xml:space="preserve">## 5 04    Arizona 2010  0.453</w:t>
      </w:r>
      <w:r>
        <w:br/>
      </w:r>
      <w:r>
        <w:rPr>
          <w:rStyle w:val="VerbatimChar"/>
        </w:rPr>
        <w:t xml:space="preserve">## 6 04    Arizona 2015  0.465</w:t>
      </w:r>
    </w:p>
    <w:p>
      <w:pPr>
        <w:pStyle w:val="Compact"/>
        <w:numPr>
          <w:numId w:val="1011"/>
          <w:ilvl w:val="0"/>
        </w:numPr>
      </w:pPr>
      <w:r>
        <w:t xml:space="preserve">Show with some R code that inequality_panel and inequality_long have the same</w:t>
      </w:r>
      <w:r>
        <w:t xml:space="preserve"> </w:t>
      </w:r>
      <w:r>
        <w:t xml:space="preserve">number of observations. [5 points]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(inequality_long)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(inequality_panel)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Compact"/>
        <w:numPr>
          <w:numId w:val="1012"/>
          <w:ilvl w:val="0"/>
        </w:numPr>
      </w:pPr>
      <w:r>
        <w:t xml:space="preserve">Collapse the inequality_long data frame by state, such that you obtain a single mean</w:t>
      </w:r>
      <w:r>
        <w:t xml:space="preserve"> </w:t>
      </w:r>
      <w:r>
        <w:t xml:space="preserve">gini score for each state for the years 2010 and 2015. When collapsing, also keep both</w:t>
      </w:r>
      <w:r>
        <w:t xml:space="preserve"> </w:t>
      </w:r>
      <w:r>
        <w:t xml:space="preserve">the GEOID and state variables. Call your resulting data frame inequality_collapsed.</w:t>
      </w:r>
      <w:r>
        <w:t xml:space="preserve"> </w:t>
      </w:r>
      <w:r>
        <w:t xml:space="preserve">[5 points]</w:t>
      </w:r>
    </w:p>
    <w:p>
      <w:pPr>
        <w:pStyle w:val="SourceCode"/>
      </w:pPr>
      <w:r>
        <w:rPr>
          <w:rStyle w:val="NormalTok"/>
        </w:rPr>
        <w:t xml:space="preserve">inequality_collapsed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inequality_long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(GEOID, 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tell R the unique IDs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(is.numeric), mean))   </w:t>
      </w:r>
      <w:r>
        <w:rPr>
          <w:rStyle w:val="CommentTok"/>
        </w:rPr>
        <w:t xml:space="preserve"># summarize numeric vars by mean</w:t>
      </w:r>
    </w:p>
    <w:p>
      <w:pPr>
        <w:pStyle w:val="SourceCode"/>
      </w:pPr>
      <w:r>
        <w:rPr>
          <w:rStyle w:val="VerbatimChar"/>
        </w:rPr>
        <w:t xml:space="preserve">## `summarise()` regrouping output by 'GEOID' (override with `.groups` argument)</w:t>
      </w:r>
    </w:p>
    <w:p>
      <w:pPr>
        <w:pStyle w:val="Compact"/>
        <w:numPr>
          <w:numId w:val="1013"/>
          <w:ilvl w:val="0"/>
        </w:numPr>
      </w:pPr>
      <w:r>
        <w:t xml:space="preserve">Produce a map of the United States that colors in the state polygons by their mean</w:t>
      </w:r>
      <w:r>
        <w:t xml:space="preserve"> </w:t>
      </w:r>
      <w:r>
        <w:t xml:space="preserve">gini scores from inequality_collapsed, using the WGS84 coordinate system. When</w:t>
      </w:r>
      <w:r>
        <w:t xml:space="preserve"> </w:t>
      </w:r>
      <w:r>
        <w:t xml:space="preserve">2 doing so, use the viridis color scheme. (Note: there are a few different ways to produce</w:t>
      </w:r>
      <w:r>
        <w:t xml:space="preserve"> </w:t>
      </w:r>
      <w:r>
        <w:t xml:space="preserve">the map. We will accept any one of these ways, and the answer key will detail 3 ways.</w:t>
      </w:r>
      <w:r>
        <w:t xml:space="preserve"> </w:t>
      </w:r>
      <w:r>
        <w:t xml:space="preserve">If you want to choose the method with the shape file, you can get the state-level shape</w:t>
      </w:r>
      <w:r>
        <w:t xml:space="preserve"> </w:t>
      </w:r>
      <w:r>
        <w:t xml:space="preserve">file on the Census page). [10 points]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(rnaturalearthhires)</w:t>
      </w:r>
      <w:r>
        <w:br/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'United States of America'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 map(basic)</w:t>
      </w:r>
      <w:r>
        <w:br/>
      </w:r>
      <w:r>
        <w:rPr>
          <w:rStyle w:val="NormalTok"/>
        </w:rPr>
        <w:t xml:space="preserve">us_basic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inequality_collapsed,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gini))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mapping: colour = ~gini </w:t>
      </w:r>
      <w:r>
        <w:br/>
      </w:r>
      <w:r>
        <w:rPr>
          <w:rStyle w:val="VerbatimChar"/>
        </w:rPr>
        <w:t xml:space="preserve">## geom_sf: na.rm = FALSE</w:t>
      </w:r>
      <w:r>
        <w:br/>
      </w:r>
      <w:r>
        <w:rPr>
          <w:rStyle w:val="VerbatimChar"/>
        </w:rPr>
        <w:t xml:space="preserve">## stat_sf: na.rm = FALSE</w:t>
      </w:r>
      <w:r>
        <w:br/>
      </w:r>
      <w:r>
        <w:rPr>
          <w:rStyle w:val="VerbatimChar"/>
        </w:rPr>
        <w:t xml:space="preserve">## position_identity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&lt;ggproto object: Class CoordSf,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crs: NULL</w:t>
      </w:r>
      <w:r>
        <w:br/>
      </w:r>
      <w:r>
        <w:rPr>
          <w:rStyle w:val="VerbatimChar"/>
        </w:rPr>
        <w:t xml:space="preserve">##     datum: crs</w:t>
      </w:r>
      <w:r>
        <w:br/>
      </w:r>
      <w:r>
        <w:rPr>
          <w:rStyle w:val="VerbatimChar"/>
        </w:rPr>
        <w:t xml:space="preserve">##     default: TRUE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fixup_graticule_labels: function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label_axes: list</w:t>
      </w:r>
      <w:r>
        <w:br/>
      </w:r>
      <w:r>
        <w:rPr>
          <w:rStyle w:val="VerbatimChar"/>
        </w:rPr>
        <w:t xml:space="preserve">##     label_graticule: 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ndiscr: 100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CoordSf, CoordCartesian, Coord, gg&gt;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(us_basic)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Use the WDI package to import in data on Gross Domestic Product (GDP) in current</w:t>
      </w:r>
      <w:r>
        <w:t xml:space="preserve"> </w:t>
      </w:r>
      <w:r>
        <w:t xml:space="preserve">US dollars. When doing so, include all countries and only the years 2006 and 2007.</w:t>
      </w:r>
      <w:r>
        <w:t xml:space="preserve"> </w:t>
      </w:r>
      <w:r>
        <w:t xml:space="preserve">Rename your GDP variable to gdp_current. [5 points]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</w:p>
    <w:p>
      <w:pPr>
        <w:pStyle w:val="Compact"/>
        <w:numPr>
          <w:numId w:val="1015"/>
          <w:ilvl w:val="0"/>
        </w:numPr>
      </w:pPr>
      <w:r>
        <w:t xml:space="preserve">Deflate gdp_current to constant 2010 or 2015 US dollars, and call the new variable</w:t>
      </w:r>
      <w:r>
        <w:t xml:space="preserve"> </w:t>
      </w:r>
      <w:r>
        <w:t xml:space="preserve">gdp_deflated. In words, also tell us the base year that you picked and why. At the</w:t>
      </w:r>
      <w:r>
        <w:t xml:space="preserve"> </w:t>
      </w:r>
      <w:r>
        <w:t xml:space="preserve">end, run a head() command to prove that everything works. [5 points]</w:t>
      </w:r>
    </w:p>
    <w:p>
      <w:pPr>
        <w:pStyle w:val="SourceCode"/>
      </w:pPr>
      <w:r>
        <w:rPr>
          <w:rStyle w:val="NormalTok"/>
        </w:rPr>
        <w:t xml:space="preserve">gdp_current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In a Shiny app, what are the three main components and their subcomponents? [5</w:t>
      </w:r>
      <w:r>
        <w:t xml:space="preserve"> </w:t>
      </w:r>
      <w:r>
        <w:t xml:space="preserve">points]</w:t>
      </w:r>
    </w:p>
    <w:p>
      <w:pPr>
        <w:pStyle w:val="FirstParagraph"/>
      </w:pPr>
      <w:r>
        <w:t xml:space="preserve">The main components are the UI, Server, and Execution</w:t>
      </w:r>
      <w:r>
        <w:t xml:space="preserve"> </w:t>
      </w:r>
      <w:r>
        <w:t xml:space="preserve">The UI also has input and output components and the server holds the actual code that determines what happens to inputs to produce the outputs.</w:t>
      </w:r>
    </w:p>
    <w:p>
      <w:pPr>
        <w:pStyle w:val="Compact"/>
        <w:numPr>
          <w:numId w:val="1017"/>
          <w:ilvl w:val="0"/>
        </w:numPr>
      </w:pPr>
      <w:r>
        <w:t xml:space="preserve">Pull this .pdf file from Mike Denly’s webpage. It is a report on governance in Armenia</w:t>
      </w:r>
      <w:r>
        <w:t xml:space="preserve"> </w:t>
      </w:r>
      <w:r>
        <w:t xml:space="preserve">that Mike Denly and Mike Findley prepared for the US Agency for International</w:t>
      </w:r>
      <w:r>
        <w:t xml:space="preserve"> </w:t>
      </w:r>
      <w:r>
        <w:t xml:space="preserve">Development (USAID). [5 points]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Warning: package 'pdftools' was built under R version 4.0.2</w:t>
      </w:r>
    </w:p>
    <w:p>
      <w:pPr>
        <w:pStyle w:val="SourceCode"/>
      </w:pPr>
      <w:r>
        <w:rPr>
          <w:rStyle w:val="VerbatimChar"/>
        </w:rPr>
        <w:t xml:space="preserve">## Using poppler version 0.73.0</w:t>
      </w:r>
    </w:p>
    <w:p>
      <w:pPr>
        <w:pStyle w:val="SourceCode"/>
      </w:pPr>
      <w:r>
        <w:rPr>
          <w:rStyle w:val="NormalTok"/>
        </w:rPr>
        <w:t xml:space="preserve">mytext=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"https://pdf.usaid.gov/pdf_docs/PA00TNMG.pdf"</w:t>
      </w:r>
      <w:r>
        <w:rPr>
          <w:rStyle w:val="NormalTok"/>
        </w:rP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Convert the text pulled from this .pdf file to a data frame, using the ,</w:t>
      </w:r>
      <w:r>
        <w:t xml:space="preserve"> </w:t>
      </w:r>
      <w:r>
        <w:t xml:space="preserve">stringsAsFactors=FALSE option. Call the data frame armeniatext. [5 points]</w:t>
      </w:r>
    </w:p>
    <w:p>
      <w:pPr>
        <w:pStyle w:val="SourceCode"/>
      </w:pPr>
      <w:r>
        <w:rPr>
          <w:rStyle w:val="NormalTok"/>
        </w:rPr>
        <w:t xml:space="preserve">mytext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(mytext)</w:t>
      </w:r>
      <w:r>
        <w:br/>
      </w:r>
      <w:r>
        <w:rPr>
          <w:rStyle w:val="NormalTok"/>
        </w:rPr>
        <w:t xml:space="preserve">mytext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(mytext)[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(mytext)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"mytext"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"text"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column name</w:t>
      </w:r>
      <w:r>
        <w:br/>
      </w:r>
      <w:r>
        <w:rPr>
          <w:rStyle w:val="NormalTok"/>
        </w:rPr>
        <w:t xml:space="preserve">armeniatext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mytext</w:t>
      </w:r>
    </w:p>
    <w:p>
      <w:pPr>
        <w:pStyle w:val="Compact"/>
        <w:numPr>
          <w:numId w:val="1019"/>
          <w:ilvl w:val="0"/>
        </w:numPr>
      </w:pPr>
      <w:r>
        <w:t xml:space="preserve">Tokenize the data by word and then remove stop words. [5 points]</w:t>
      </w:r>
    </w:p>
    <w:p>
      <w:pPr>
        <w:pStyle w:val="SourceCode"/>
      </w:pPr>
      <w:r>
        <w:rPr>
          <w:rStyle w:val="NormalTok"/>
        </w:rPr>
        <w:t xml:space="preserve">armeniatext=armeniatext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(stop_words)</w:t>
      </w:r>
      <w:r>
        <w:br/>
      </w:r>
      <w:r>
        <w:rPr>
          <w:rStyle w:val="NormalTok"/>
        </w:rPr>
        <w:t xml:space="preserve">armeniatext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Compact"/>
        <w:numPr>
          <w:numId w:val="1020"/>
          <w:ilvl w:val="0"/>
        </w:numPr>
      </w:pPr>
      <w:r>
        <w:t xml:space="preserve">Figure out the top 5 most used word in the report. [5 points]</w:t>
      </w:r>
    </w:p>
    <w:p>
      <w:pPr>
        <w:pStyle w:val="SourceCode"/>
      </w:pP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(wordfreq,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word   n</w:t>
      </w:r>
      <w:r>
        <w:br/>
      </w:r>
      <w:r>
        <w:rPr>
          <w:rStyle w:val="VerbatimChar"/>
        </w:rPr>
        <w:t xml:space="preserve">## 1    armenia 252</w:t>
      </w:r>
      <w:r>
        <w:br/>
      </w:r>
      <w:r>
        <w:rPr>
          <w:rStyle w:val="VerbatimChar"/>
        </w:rPr>
        <w:t xml:space="preserve">## 2  political 207</w:t>
      </w:r>
      <w:r>
        <w:br/>
      </w:r>
      <w:r>
        <w:rPr>
          <w:rStyle w:val="VerbatimChar"/>
        </w:rPr>
        <w:t xml:space="preserve">## 3 corruption 186</w:t>
      </w:r>
      <w:r>
        <w:br/>
      </w:r>
      <w:r>
        <w:rPr>
          <w:rStyle w:val="VerbatimChar"/>
        </w:rPr>
        <w:t xml:space="preserve">## 4 governance 185</w:t>
      </w:r>
      <w:r>
        <w:br/>
      </w:r>
      <w:r>
        <w:rPr>
          <w:rStyle w:val="VerbatimChar"/>
        </w:rPr>
        <w:t xml:space="preserve">## 5  democracy 132</w:t>
      </w:r>
    </w:p>
    <w:p>
      <w:pPr>
        <w:pStyle w:val="Compact"/>
        <w:numPr>
          <w:numId w:val="1021"/>
          <w:ilvl w:val="0"/>
        </w:numPr>
      </w:pPr>
      <w:r>
        <w:t xml:space="preserve">Load the Billboard Hot 100 webpage, which we explored in the course modules. Name</w:t>
      </w:r>
      <w:r>
        <w:t xml:space="preserve"> </w:t>
      </w:r>
      <w:r>
        <w:t xml:space="preserve">the list object: hot100exam [5 points]</w:t>
      </w:r>
    </w:p>
    <w:p>
      <w:pPr>
        <w:pStyle w:val="SourceCode"/>
      </w:pPr>
      <w:r>
        <w:rPr>
          <w:rStyle w:val="NormalTok"/>
        </w:rPr>
        <w:t xml:space="preserve">hot100page &lt;-</w:t>
      </w:r>
      <w:r>
        <w:rPr>
          <w:rStyle w:val="StringTok"/>
        </w:rPr>
        <w:t xml:space="preserve"> "https://www.billboard.com/charts/hot-100"</w:t>
      </w:r>
      <w:r>
        <w:br/>
      </w:r>
      <w:r>
        <w:rPr>
          <w:rStyle w:val="NormalTok"/>
        </w:rPr>
        <w:t xml:space="preserve">hot100exam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(hot100page)</w:t>
      </w:r>
    </w:p>
    <w:p>
      <w:pPr>
        <w:pStyle w:val="Compact"/>
        <w:numPr>
          <w:numId w:val="1022"/>
          <w:ilvl w:val="0"/>
        </w:numPr>
      </w:pPr>
      <w:r>
        <w:t xml:space="preserve">Use rvest to obtain identify all of the nodes in the webpage. [5 points]</w:t>
      </w:r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body_nodes</w:t>
      </w:r>
    </w:p>
    <w:p>
      <w:pPr>
        <w:pStyle w:val="SourceCode"/>
      </w:pPr>
      <w:r>
        <w:rPr>
          <w:rStyle w:val="VerbatimChar"/>
        </w:rPr>
        <w:t xml:space="preserve">## {xml_nodeset (36)}</w:t>
      </w:r>
      <w:r>
        <w:br/>
      </w:r>
      <w:r>
        <w:rPr>
          <w:rStyle w:val="VerbatimChar"/>
        </w:rPr>
        <w:t xml:space="preserve">##  [1] &lt;div class="header-wrapper "&gt;\n&lt;header id="site-header" class="site-head ...</w:t>
      </w:r>
      <w:r>
        <w:br/>
      </w:r>
      <w:r>
        <w:rPr>
          <w:rStyle w:val="VerbatimChar"/>
        </w:rPr>
        <w:t xml:space="preserve">##  [2] &lt;div class="site-header__placeholder"&gt;&lt;/div&gt;</w:t>
      </w:r>
      <w:r>
        <w:br/>
      </w:r>
      <w:r>
        <w:rPr>
          <w:rStyle w:val="VerbatimChar"/>
        </w:rPr>
        <w:t xml:space="preserve">##  [3] &lt;script&gt;\n        var PGM = window.PGM || {};\n        PGM.config = PGM. ...</w:t>
      </w:r>
      <w:r>
        <w:br/>
      </w:r>
      <w:r>
        <w:rPr>
          <w:rStyle w:val="VerbatimChar"/>
        </w:rPr>
        <w:t xml:space="preserve">##  [4] &lt;div class="chart-piano-overlay__attachment-point"&gt;&lt;/div&gt;</w:t>
      </w:r>
      <w:r>
        <w:br/>
      </w:r>
      <w:r>
        <w:rPr>
          <w:rStyle w:val="VerbatimChar"/>
        </w:rPr>
        <w:t xml:space="preserve">##  [5] &lt;main id="main" class="page-content"&gt;&lt;div id="charts" data-page-title="T ...</w:t>
      </w:r>
      <w:r>
        <w:br/>
      </w:r>
      <w:r>
        <w:rPr>
          <w:rStyle w:val="VerbatimChar"/>
        </w:rPr>
        <w:t xml:space="preserve">##  [6] &lt;div class="ad_desktop dfp-ad dfp-ad-promo " data-position="promo" data- ...</w:t>
      </w:r>
      <w:r>
        <w:br/>
      </w:r>
      <w:r>
        <w:rPr>
          <w:rStyle w:val="VerbatimChar"/>
        </w:rPr>
        <w:t xml:space="preserve">##  [7] &lt;div class="ad-container footerboard footerboard--bottom"&gt;\n    &lt;div cla ...</w:t>
      </w:r>
      <w:r>
        <w:br/>
      </w:r>
      <w:r>
        <w:rPr>
          <w:rStyle w:val="VerbatimChar"/>
        </w:rPr>
        <w:t xml:space="preserve">##  [8] &lt;footer id="site-footer" class="site-footer"&gt;&lt;div class="container foote ...</w:t>
      </w:r>
      <w:r>
        <w:br/>
      </w:r>
      <w:r>
        <w:rPr>
          <w:rStyle w:val="VerbatimChar"/>
        </w:rPr>
        <w:t xml:space="preserve">##  [9] &lt;div class="biz-modal"&gt;\n    &lt;div class="biz-modal__content"&gt;\n        &lt; ...</w:t>
      </w:r>
      <w:r>
        <w:br/>
      </w:r>
      <w:r>
        <w:rPr>
          <w:rStyle w:val="VerbatimChar"/>
        </w:rPr>
        <w:t xml:space="preserve">## [10] &lt;script&gt;\n    window.CLARITY = window.CLARITY || [];\n&lt;/script&gt;</w:t>
      </w:r>
      <w:r>
        <w:br/>
      </w:r>
      <w:r>
        <w:rPr>
          <w:rStyle w:val="VerbatimChar"/>
        </w:rPr>
        <w:t xml:space="preserve">## [11] &lt;div class="ad_clarity" data-out-of-page="true" style="display: none;"&gt;&lt; ...</w:t>
      </w:r>
      <w:r>
        <w:br/>
      </w:r>
      <w:r>
        <w:rPr>
          <w:rStyle w:val="VerbatimChar"/>
        </w:rPr>
        <w:t xml:space="preserve">## [12] &lt;script&gt;\n    var darkMatterCMD = function() {\n        this.darkMatterC ...</w:t>
      </w:r>
      <w:r>
        <w:br/>
      </w:r>
      <w:r>
        <w:rPr>
          <w:rStyle w:val="VerbatimChar"/>
        </w:rPr>
        <w:t xml:space="preserve">## [13] &lt;script src="https://www.billboard.com/assets/1593527595/js/vendors_/art ...</w:t>
      </w:r>
      <w:r>
        <w:br/>
      </w:r>
      <w:r>
        <w:rPr>
          <w:rStyle w:val="VerbatimChar"/>
        </w:rPr>
        <w:t xml:space="preserve">## [14] &lt;script src="https://www.billboard.com/assets/1593527595/js/vendors_/clo ...</w:t>
      </w:r>
      <w:r>
        <w:br/>
      </w:r>
      <w:r>
        <w:rPr>
          <w:rStyle w:val="VerbatimChar"/>
        </w:rPr>
        <w:t xml:space="preserve">## [15] &lt;script src="https://www.billboard.com/assets/1593527595/js/vendors_/rea ...</w:t>
      </w:r>
      <w:r>
        <w:br/>
      </w:r>
      <w:r>
        <w:rPr>
          <w:rStyle w:val="VerbatimChar"/>
        </w:rPr>
        <w:t xml:space="preserve">## [16] &lt;script src="https://www.billboard.com/assets/1593527595/js/vendors_/rea ...</w:t>
      </w:r>
      <w:r>
        <w:br/>
      </w:r>
      <w:r>
        <w:rPr>
          <w:rStyle w:val="VerbatimChar"/>
        </w:rPr>
        <w:t xml:space="preserve">## [17] &lt;script src="https://www.billboard.com/assets/1593527595/js/vendors_/rea ...</w:t>
      </w:r>
      <w:r>
        <w:br/>
      </w:r>
      <w:r>
        <w:rPr>
          <w:rStyle w:val="VerbatimChar"/>
        </w:rPr>
        <w:t xml:space="preserve">## [18] &lt;script src="https://www.billboard.com/assets/1593527595/js/vendors_/rea ...</w:t>
      </w:r>
      <w:r>
        <w:br/>
      </w:r>
      <w:r>
        <w:rPr>
          <w:rStyle w:val="VerbatimChar"/>
        </w:rPr>
        <w:t xml:space="preserve">## [19] &lt;script src="https://www.billboard.com/assets/1593527595/js/default_/art ...</w:t>
      </w:r>
      <w:r>
        <w:br/>
      </w:r>
      <w:r>
        <w:rPr>
          <w:rStyle w:val="VerbatimChar"/>
        </w:rPr>
        <w:t xml:space="preserve">## [20] &lt;script src="https://www.billboard.com/assets/1593527595/js/default_/rea ...</w:t>
      </w:r>
      <w:r>
        <w:br/>
      </w:r>
      <w:r>
        <w:rPr>
          <w:rStyle w:val="VerbatimChar"/>
        </w:rPr>
        <w:t xml:space="preserve">## ...</w:t>
      </w:r>
    </w:p>
    <w:p>
      <w:pPr>
        <w:pStyle w:val="Compact"/>
        <w:numPr>
          <w:numId w:val="1023"/>
          <w:ilvl w:val="0"/>
        </w:numPr>
      </w:pPr>
      <w:r>
        <w:t xml:space="preserve">Use Google Chrome developer to identify the necessary tags and pull the data on Rank,</w:t>
      </w:r>
      <w:r>
        <w:t xml:space="preserve"> </w:t>
      </w:r>
      <w:r>
        <w:t xml:space="preserve">Artist, Title, and Last Week. HINT 1: In class we showed you how to get the first three</w:t>
      </w:r>
      <w:r>
        <w:t xml:space="preserve"> </w:t>
      </w:r>
      <w:r>
        <w:t xml:space="preserve">of these. You simply need to add the Last Week ranking. HINT 2: You can navigate</w:t>
      </w:r>
      <w:r>
        <w:t xml:space="preserve"> </w:t>
      </w:r>
      <w:r>
        <w:t xml:space="preserve">two ways. Hovering to find what you need or by doing Cmd+F / Ctrl+F and using</w:t>
      </w:r>
      <w:r>
        <w:t xml:space="preserve"> </w:t>
      </w:r>
      <w:r>
        <w:t xml:space="preserve">actual data to find the location. HINT 3: You’re looking to update the code based on</w:t>
      </w:r>
      <w:r>
        <w:t xml:space="preserve"> </w:t>
      </w:r>
      <w:r>
        <w:t xml:space="preserve">the way the information is in referenced. Try out some different options and see what</w:t>
      </w:r>
      <w:r>
        <w:t xml:space="preserve"> </w:t>
      </w:r>
      <w:r>
        <w:t xml:space="preserve">shows up in the environment. Keep trying until you see that you have a chr [1:100]</w:t>
      </w:r>
      <w:r>
        <w:t xml:space="preserve"> </w:t>
      </w:r>
      <w:r>
        <w:t xml:space="preserve">with values that correspond to what is in the web page. [5 points]</w:t>
      </w:r>
    </w:p>
    <w:p>
      <w:pPr>
        <w:pStyle w:val="SourceCode"/>
      </w:pP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'chart-element__rank__number')]"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artist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'chart-element__information__artist')]"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'chart-element__information__song')]"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lastweek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'chart-element__meta text--center color--secondary text--last')]"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#&lt;div class="chart-element__meta text--center color--secondary text--last"&gt;1&lt;/div&gt;</w:t>
      </w:r>
    </w:p>
    <w:p>
      <w:pPr>
        <w:pStyle w:val="FirstParagraph"/>
      </w:pPr>
      <w:r>
        <w:t xml:space="preserve">Final question. Save all of the files (i.e. .Rmd, .dta, .pdf/Word Doc), push them to your</w:t>
      </w:r>
      <w:r>
        <w:t xml:space="preserve"> </w:t>
      </w:r>
      <w:r>
        <w:t xml:space="preserve">GitHub repo, and provide us with the link to that repo. [no points; 15-point penalty for lack</w:t>
      </w:r>
      <w:r>
        <w:t xml:space="preserve"> </w:t>
      </w:r>
      <w:r>
        <w:t xml:space="preserve">of submission (see above)]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47261bad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b3cbbdee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fbe019a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91a27d85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615f1ed2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6">
    <w:nsid w:val="238d8174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1f388d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da4300b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8c1c03f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5504a01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5a538d8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8a296d99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87b17300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7b86e43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387f082c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cebfcc7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7cc89fe4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fd23932f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abcc5f24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ea63e02b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c9be6b2a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DSFTSW-Exam3</dc:title>
  <dc:creator>Alex Rigney</dc:creator>
  <cp:keywords/>
  <dcterms:created xsi:type="dcterms:W3CDTF">2020-07-10T02:03:47Z</dcterms:created>
  <dcterms:modified xsi:type="dcterms:W3CDTF">2020-07-10T02:03:47Z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