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Power Automate for the XPV Valuation MVP</w:t>
      </w:r>
    </w:p>
    <w:p>
      <w:pPr>
        <w:jc w:val="center"/>
      </w:pPr>
      <w:r>
        <w:rPr>
          <w:b/>
          <w:color w:val="007F86"/>
          <w:sz w:val="20"/>
        </w:rPr>
        <w:t>MICRO-STEP BEGINNER BUILD GUIDE</w:t>
      </w:r>
    </w:p>
    <w:tbl>
      <w:tblPr>
        <w:tblW w:type="auto" w:w="0"/>
        <w:jc w:val="center"/>
        <w:tblLook w:firstColumn="1" w:firstRow="1" w:lastColumn="0" w:lastRow="0" w:noHBand="0" w:noVBand="1" w:val="04A0"/>
      </w:tblPr>
      <w:tblGrid>
        <w:gridCol w:w="10282"/>
      </w:tblGrid>
      <w:tr>
        <w:tc>
          <w:tcPr>
            <w:tcW w:type="dxa" w:w="10282"/>
            <w:shd w:fill="EAF4F7"/>
            <w:vAlign w:val="center"/>
            <w:tcMar>
              <w:top w:w="90" w:type="dxa"/>
              <w:start w:w="110" w:type="dxa"/>
              <w:bottom w:w="90" w:type="dxa"/>
              <w:end w:w="110" w:type="dxa"/>
            </w:tcMar>
          </w:tcPr>
          <w:p>
            <w:pPr>
              <w:spacing w:after="0"/>
            </w:pPr>
            <w:r/>
            <w:r>
              <w:rPr>
                <w:rFonts w:ascii="Aptos" w:hAnsi="Aptos"/>
                <w:b/>
                <w:color w:val="0B3B60"/>
                <w:sz w:val="21"/>
              </w:rPr>
              <w:t>Start with a no-AI, no-code intake flow. Prove file movement and logging first. Add Office Scripts, AI, and Python only after the basic flow works.</w:t>
            </w:r>
          </w:p>
        </w:tc>
      </w:tr>
    </w:tbl>
    <w:p>
      <w:pPr>
        <w:pStyle w:val="Heading1"/>
      </w:pPr>
      <w:r>
        <w:t>Before you start</w:t>
      </w:r>
    </w:p>
    <w:p>
      <w:r>
        <w:t>This guide is deliberately staged. Button names and available actions can differ by tenant, license, and Microsoft updates. If an action described here is unavailable, record that as a licensing or admin dependency rather than substituting an unapproved connector.</w:t>
      </w:r>
    </w:p>
    <w:p>
      <w:pPr>
        <w:pStyle w:val="Heading1"/>
      </w:pPr>
      <w:r>
        <w:t>Part A. Create the OneDrive test structure</w:t>
      </w:r>
    </w:p>
    <w:p>
      <w:r>
        <w:t>1. Open OneDrive for Business in your browser.</w:t>
      </w:r>
    </w:p>
    <w:p>
      <w:r>
        <w:t>2. Create a top-level folder named XPV-Valuation-MVP.</w:t>
      </w:r>
    </w:p>
    <w:p>
      <w:r>
        <w:t>3. Inside it, create: 01-Incoming, 02-Processing, 03-Review, 04-Output, 05-Archive, and 99-Error.</w:t>
      </w:r>
    </w:p>
    <w:p>
      <w:r>
        <w:t>4. Create a Templates folder and place a copy of the approved XPV output workbook there.</w:t>
      </w:r>
    </w:p>
    <w:p>
      <w:r>
        <w:t>5. Create a Control folder.</w:t>
      </w:r>
    </w:p>
    <w:p>
      <w:r>
        <w:t>6. In Control, create XPV_Valuation_Control.xlsx.</w:t>
      </w:r>
    </w:p>
    <w:p>
      <w:r>
        <w:t>7. Open the workbook and create a worksheet named Runs.</w:t>
      </w:r>
    </w:p>
    <w:p>
      <w:r>
        <w:t>8. Enter headers: RunID, Company, Period, SourceFile, SourcePath, CreatedUTC, Status, ProcessingPath, OutputPath, Notes.</w:t>
      </w:r>
    </w:p>
    <w:p>
      <w:r>
        <w:t>9. Select the headers and one blank row, choose Insert &gt; Table, confirm My table has headers, and name the table tblRuns.</w:t>
      </w:r>
    </w:p>
    <w:p>
      <w:r>
        <w:t>10. Save and close the workbook. Power Automate works more reliably when the workbook is not being edited.</w:t>
      </w:r>
    </w:p>
    <w:p>
      <w:pPr>
        <w:pStyle w:val="Heading1"/>
      </w:pPr>
      <w:r>
        <w:t>Part B. Build Flow 1: register a new workbook</w:t>
      </w:r>
    </w:p>
    <w:p>
      <w:r>
        <w:t>1. Go to Power Automate in Microsoft 365.</w:t>
      </w:r>
    </w:p>
    <w:p>
      <w:r>
        <w:t>2. Select Create.</w:t>
      </w:r>
    </w:p>
    <w:p>
      <w:r>
        <w:t>3. Choose Automated cloud flow.</w:t>
      </w:r>
    </w:p>
    <w:p>
      <w:r>
        <w:t>4. Name it XPV MVP - Register incoming workbook.</w:t>
      </w:r>
    </w:p>
    <w:p>
      <w:r>
        <w:t>5. Choose the OneDrive for Business trigger that runs when a file is created in a folder.</w:t>
      </w:r>
    </w:p>
    <w:p>
      <w:r>
        <w:t>6. Choose the 01-Incoming folder.</w:t>
      </w:r>
    </w:p>
    <w:p>
      <w:r>
        <w:t>7. Save the flow immediately.</w:t>
      </w:r>
    </w:p>
    <w:p>
      <w:r>
        <w:t>8. Add a Condition action.</w:t>
      </w:r>
    </w:p>
    <w:p>
      <w:r>
        <w:t>9. Configure the condition so only Excel files continue. During the first test, use an .xlsx file and send other extensions to 99-Error or terminate the flow.</w:t>
      </w:r>
    </w:p>
    <w:p>
      <w:r>
        <w:t>10. Add a Compose action named Compose RunID.</w:t>
      </w:r>
    </w:p>
    <w:p>
      <w:r>
        <w:t>11. Create a RunID using the current timestamp plus the file name. The exact expression can be added after the simple flow works; a timestamp-based text value is sufficient for the first test.</w:t>
      </w:r>
    </w:p>
    <w:p>
      <w:r>
        <w:t>12. Add Get file metadata using path and select the trigger file path.</w:t>
      </w:r>
    </w:p>
    <w:p>
      <w:r>
        <w:t>13. Add Copy file. Copy the incoming file to 02-Processing. Use the RunID in the copied file name so reruns do not overwrite files.</w:t>
      </w:r>
    </w:p>
    <w:p>
      <w:r>
        <w:t>14. Add Excel Online (Business) &gt; Add a row into a table.</w:t>
      </w:r>
    </w:p>
    <w:p>
      <w:r>
        <w:t>15. Choose XPV_Valuation_Control.xlsx, worksheet Runs, and table tblRuns.</w:t>
      </w:r>
    </w:p>
    <w:p>
      <w:r>
        <w:t>16. Map RunID, SourceFile, SourcePath, CreatedUTC, Status = Registered, and ProcessingPath. Leave Company and Period blank for the first proof.</w:t>
      </w:r>
    </w:p>
    <w:p>
      <w:r>
        <w:t>17. Add Send an email notification or a Teams message to yourself stating that the file was registered.</w:t>
      </w:r>
    </w:p>
    <w:p>
      <w:r>
        <w:t>18. Save the flow.</w:t>
      </w:r>
    </w:p>
    <w:p>
      <w:r>
        <w:t>19. Select Test &gt; Manually.</w:t>
      </w:r>
    </w:p>
    <w:p>
      <w:r>
        <w:t>20. Upload a harmless test workbook into 01-Incoming.</w:t>
      </w:r>
    </w:p>
    <w:p>
      <w:r>
        <w:t>21. Open Run history and inspect each action.</w:t>
      </w:r>
    </w:p>
    <w:p>
      <w:r>
        <w:t>22. Confirm the processing copy exists and tblRuns contains one new row.</w:t>
      </w:r>
    </w:p>
    <w:p>
      <w:pPr>
        <w:pStyle w:val="Heading2"/>
      </w:pPr>
      <w:r>
        <w:t>Checkpoint 1</w:t>
      </w:r>
    </w:p>
    <w:p>
      <w:pPr>
        <w:pStyle w:val="ListBullet"/>
        <w:spacing w:after="40"/>
      </w:pPr>
      <w:r>
        <w:t>Do not continue until the trigger fires consistently.</w:t>
      </w:r>
    </w:p>
    <w:p>
      <w:pPr>
        <w:pStyle w:val="ListBullet"/>
        <w:spacing w:after="40"/>
      </w:pPr>
      <w:r>
        <w:t>Do not continue until the original remains unchanged.</w:t>
      </w:r>
    </w:p>
    <w:p>
      <w:pPr>
        <w:pStyle w:val="ListBullet"/>
        <w:spacing w:after="40"/>
      </w:pPr>
      <w:r>
        <w:t>Do not continue until a unique processing copy and run log row are created.</w:t>
      </w:r>
    </w:p>
    <w:p>
      <w:r>
        <w:br w:type="page"/>
      </w:r>
    </w:p>
    <w:p>
      <w:pPr>
        <w:pStyle w:val="Heading1"/>
      </w:pPr>
      <w:r>
        <w:t>Part C. Add status and error handling</w:t>
      </w:r>
    </w:p>
    <w:p>
      <w:r>
        <w:t>1. Open the flow and choose Edit.</w:t>
      </w:r>
    </w:p>
    <w:p>
      <w:r>
        <w:t>2. Rename each action clearly: Trigger - Incoming file, Metadata - Source, Copy - Processing, Log - Registered.</w:t>
      </w:r>
    </w:p>
    <w:p>
      <w:r>
        <w:t>3. Add a Scope action called Main Processing and move the copy/log actions into it if the designer permits.</w:t>
      </w:r>
    </w:p>
    <w:p>
      <w:r>
        <w:t>4. Add another Scope called Error Handler.</w:t>
      </w:r>
    </w:p>
    <w:p>
      <w:r>
        <w:t>5. Open Configure run after for Error Handler and select failed, timed out, and skipped for the Main Processing scope.</w:t>
      </w:r>
    </w:p>
    <w:p>
      <w:r>
        <w:t>6. Inside Error Handler, copy or move the source file to 99-Error, if appropriate.</w:t>
      </w:r>
    </w:p>
    <w:p>
      <w:r>
        <w:t>7. Add a row or update the run log with Status = Error and the error message available from the failed action.</w:t>
      </w:r>
    </w:p>
    <w:p>
      <w:r>
        <w:t>8. Send an error notification containing the file name and RunID.</w:t>
      </w:r>
    </w:p>
    <w:p>
      <w:r>
        <w:t>9. Save and test with a deliberately unsupported file type.</w:t>
      </w:r>
    </w:p>
    <w:p>
      <w:r>
        <w:t>10. Confirm failure is visible and does not silently disappear.</w:t>
      </w:r>
    </w:p>
    <w:p>
      <w:pPr>
        <w:pStyle w:val="Heading1"/>
      </w:pPr>
      <w:r>
        <w:t>Part D. Create the additional control tables</w:t>
      </w:r>
    </w:p>
    <w:p>
      <w:r>
        <w:t>In XPV_Valuation_Control.xlsx create worksheets and Excel tables for Fields, Adjustments, Mappings, Exceptions, and Decisions. Use the table and column definitions in the MVP build scope. Save and close the workbook after editing.</w:t>
      </w:r>
    </w:p>
    <w:p>
      <w:pPr>
        <w:pStyle w:val="Heading1"/>
      </w:pPr>
      <w:r>
        <w:t>Part E. Build a first workbook-inspection Office Script</w:t>
      </w:r>
    </w:p>
    <w:p>
      <w:r>
        <w:t>1. Open a harmless test workbook in Excel for the web.</w:t>
      </w:r>
    </w:p>
    <w:p>
      <w:r>
        <w:t>2. Open the Automate tab. If the tab is missing, stop and ask the Microsoft 365 administrator whether Office Scripts are enabled.</w:t>
      </w:r>
    </w:p>
    <w:p>
      <w:r>
        <w:t>3. Choose New Script.</w:t>
      </w:r>
    </w:p>
    <w:p>
      <w:r>
        <w:t>4. Name the script InspectWorkbook.</w:t>
      </w:r>
    </w:p>
    <w:p>
      <w:r>
        <w:t>5. For the first version, make the script return the workbook file context that Office Scripts exposes, the worksheet names, and each worksheet used range address.</w:t>
      </w:r>
    </w:p>
    <w:p>
      <w:r>
        <w:t>6. Run the script manually and inspect the returned result.</w:t>
      </w:r>
    </w:p>
    <w:p>
      <w:r>
        <w:t>7. Keep the first script read-only. Do not modify source workbooks.</w:t>
      </w:r>
    </w:p>
    <w:p>
      <w:r>
        <w:t>8. Add a second script only after the inspection result is correct.</w:t>
      </w:r>
    </w:p>
    <w:p>
      <w:r>
        <w:t>9. Return a compact object that Power Automate can parse.</w:t>
      </w:r>
    </w:p>
    <w:p>
      <w:r>
        <w:t>10. Store the script under the account or shared location approved by XPV.</w:t>
      </w:r>
    </w:p>
    <w:p>
      <w:pPr>
        <w:pStyle w:val="Heading3"/>
      </w:pPr>
      <w:r>
        <w:t>Suggested first script structure:</w:t>
      </w:r>
    </w:p>
    <w:p>
      <w:r>
        <w:rPr>
          <w:rFonts w:ascii="Consolas" w:hAnsi="Consolas"/>
          <w:sz w:val="16"/>
        </w:rPr>
        <w:t>function main(workbook: ExcelScript.Workbook) {</w:t>
        <w:br/>
        <w:t xml:space="preserve">  const sheets = workbook.getWorksheets().map(sheet =&gt; {</w:t>
        <w:br/>
        <w:t xml:space="preserve">    const used = sheet.getUsedRange();</w:t>
        <w:br/>
        <w:t xml:space="preserve">    return {</w:t>
        <w:br/>
        <w:t xml:space="preserve">      name: sheet.getName(),</w:t>
        <w:br/>
        <w:t xml:space="preserve">      usedRange: used ? used.getAddress() : null</w:t>
        <w:br/>
        <w:t xml:space="preserve">    };</w:t>
        <w:br/>
        <w:t xml:space="preserve">  });</w:t>
        <w:br/>
        <w:t xml:space="preserve">  return { sheets };</w:t>
        <w:br/>
        <w:t>}</w:t>
      </w:r>
    </w:p>
    <w:p>
      <w:pPr>
        <w:pStyle w:val="Heading1"/>
      </w:pPr>
      <w:r>
        <w:t>Part F. Call the Office Script from Power Automate</w:t>
      </w:r>
    </w:p>
    <w:p>
      <w:r>
        <w:t>1. Return to the registration flow.</w:t>
      </w:r>
    </w:p>
    <w:p>
      <w:r>
        <w:t>2. After the processing copy is created, add Excel Online (Business) &gt; Run script.</w:t>
      </w:r>
    </w:p>
    <w:p>
      <w:r>
        <w:t>3. Select the processing copy, not the original incoming file.</w:t>
      </w:r>
    </w:p>
    <w:p>
      <w:r>
        <w:t>4. Select InspectWorkbook.</w:t>
      </w:r>
    </w:p>
    <w:p>
      <w:r>
        <w:t>5. Save and test.</w:t>
      </w:r>
    </w:p>
    <w:p>
      <w:r>
        <w:t>6. Open the Run script output in Run history.</w:t>
      </w:r>
    </w:p>
    <w:p>
      <w:r>
        <w:t>7. Add Parse JSON only after you have a successful sample output. Use the successful output to generate the schema.</w:t>
      </w:r>
    </w:p>
    <w:p>
      <w:r>
        <w:t>8. Add Apply to each for the returned sheets.</w:t>
      </w:r>
    </w:p>
    <w:p>
      <w:r>
        <w:t>9. For each sheet, add a row to a temporary workbook inventory table or include the result in the run Notes field.</w:t>
      </w:r>
    </w:p>
    <w:p>
      <w:r>
        <w:t>10. Set run Status = Inspected.</w:t>
      </w:r>
    </w:p>
    <w:p>
      <w:r>
        <w:t>11. Test with two workbooks that have different sheet names.</w:t>
      </w:r>
    </w:p>
    <w:p>
      <w:pPr>
        <w:pStyle w:val="Heading1"/>
      </w:pPr>
      <w:r>
        <w:t>Part G. Add deterministic mapping before AI</w:t>
      </w:r>
    </w:p>
    <w:p>
      <w:r>
        <w:t>1. Open tblMappings in the control workbook.</w:t>
      </w:r>
    </w:p>
    <w:p>
      <w:r>
        <w:t>2. Create one row per required field for the pilot company.</w:t>
      </w:r>
    </w:p>
    <w:p>
      <w:r>
        <w:t>3. Start with Revenue, Reported EBITDA, Adjusted EBITDA, Cash, Debt, and Total Adjustments.</w:t>
      </w:r>
    </w:p>
    <w:p>
      <w:r>
        <w:t>4. Enter the known source sheet, label, or cell/range from the pilot workbook.</w:t>
      </w:r>
    </w:p>
    <w:p>
      <w:r>
        <w:t>5. Create an Office Script that reads the configured cells/ranges from the processing copy and returns field/value/source records.</w:t>
      </w:r>
    </w:p>
    <w:p>
      <w:r>
        <w:t>6. Write each returned record to tblFields.</w:t>
      </w:r>
    </w:p>
    <w:p>
      <w:r>
        <w:t>7. If a required mapping is blank or the source cell is empty, write a critical exception to tblExceptions.</w:t>
      </w:r>
    </w:p>
    <w:p>
      <w:r>
        <w:t>8. Reconcile Reported EBITDA + Total Adjustments = Adjusted EBITDA using deterministic logic.</w:t>
      </w:r>
    </w:p>
    <w:p>
      <w:r>
        <w:t>9. Write Pass, Warning, or Critical results to tblExceptions.</w:t>
      </w:r>
    </w:p>
    <w:p>
      <w:r>
        <w:t>10. Only after deterministic mappings work should you test AI-assisted mapping for an unfamiliar layout.</w:t>
      </w:r>
    </w:p>
    <w:p>
      <w:pPr>
        <w:pStyle w:val="Heading1"/>
      </w:pPr>
      <w:r>
        <w:t>Part H. Add Copilot Studio carefully</w:t>
      </w:r>
    </w:p>
    <w:p>
      <w:r>
        <w:t>Treat this as an optional branch because capabilities and licensing must be confirmed in XPV’s tenant.</w:t>
      </w:r>
    </w:p>
    <w:p>
      <w:r>
        <w:t>1. Open Copilot Studio and confirm you can create an agent in the approved environment.</w:t>
      </w:r>
    </w:p>
    <w:p>
      <w:r>
        <w:t>2. Create a test agent named XPV Workbook Mapping Assistant.</w:t>
      </w:r>
    </w:p>
    <w:p>
      <w:r>
        <w:t>3. Use only approved test content.</w:t>
      </w:r>
    </w:p>
    <w:p>
      <w:r>
        <w:t>4. Give the agent a narrow responsibility: suggest which sheet and label correspond to a requested XPV field.</w:t>
      </w:r>
    </w:p>
    <w:p>
      <w:r>
        <w:t>5. Require structured output: FieldName, ProposedSheet, ProposedLabel, Confidence/Status, Rationale.</w:t>
      </w:r>
    </w:p>
    <w:p>
      <w:r>
        <w:t>6. Do not ask the agent to calculate financial values.</w:t>
      </w:r>
    </w:p>
    <w:p>
      <w:r>
        <w:t>7. Do not allow the suggestion to populate the final output directly.</w:t>
      </w:r>
    </w:p>
    <w:p>
      <w:r>
        <w:t>8. Route suggestions to tblMappings with Status = Proposed.</w:t>
      </w:r>
    </w:p>
    <w:p>
      <w:r>
        <w:t>9. Require human confirmation before a proposed mapping becomes Active.</w:t>
      </w:r>
    </w:p>
    <w:p>
      <w:r>
        <w:t>10. If Power Automate cannot call the agent with the available license/actions, keep the manual mapping path and document the dependency.</w:t>
      </w:r>
    </w:p>
    <w:p>
      <w:pPr>
        <w:pStyle w:val="Heading1"/>
      </w:pPr>
      <w:r>
        <w:t>Part I. Connect GitHub-hosted code</w:t>
      </w:r>
    </w:p>
    <w:p>
      <w:r>
        <w:t>GitHub should first be used for source control. A repository is not automatically a callable service. The execution route needs explicit approval.</w:t>
      </w:r>
    </w:p>
    <w:p>
      <w:r>
        <w:t>1. Create a private repository named xpv-valuation-mvp.</w:t>
      </w:r>
    </w:p>
    <w:p>
      <w:r>
        <w:t>2. Add folders: src, tests, config, docs, and .github/workflows.</w:t>
      </w:r>
    </w:p>
    <w:p>
      <w:r>
        <w:t>3. Add .gitignore entries for .xlsx, .xlsm, .csv, .env, outputs, and test data that must not be committed.</w:t>
      </w:r>
    </w:p>
    <w:p>
      <w:r>
        <w:t>4. Create README.md describing inputs, outputs, and security rules.</w:t>
      </w:r>
    </w:p>
    <w:p>
      <w:r>
        <w:t>5. Place deterministic validation and workbook-generation code under src.</w:t>
      </w:r>
    </w:p>
    <w:p>
      <w:r>
        <w:t>6. Add unit tests using synthetic workbooks only.</w:t>
      </w:r>
    </w:p>
    <w:p>
      <w:r>
        <w:t>7. Do not store portfolio company files, credentials, SharePoint URLs, or tokens in the repository.</w:t>
      </w:r>
    </w:p>
    <w:p>
      <w:r>
        <w:t>8. Choose an execution pattern: manual/local development, approved self-hosted runner, or another approved callable service.</w:t>
      </w:r>
    </w:p>
    <w:p>
      <w:r>
        <w:t>9. If using GitHub Actions, start with a manual workflow_dispatch trigger and synthetic test workbook generated during the workflow.</w:t>
      </w:r>
    </w:p>
    <w:p>
      <w:r>
        <w:t>10. Do not connect confidential OneDrive files to GitHub Actions until XPV approves runner location, authentication, retention, and data handling.</w:t>
      </w:r>
    </w:p>
    <w:p>
      <w:r>
        <w:t>11. Power Automate integration may require an HTTP or premium connector. Confirm licensing before designing this as the production path.</w:t>
      </w:r>
    </w:p>
    <w:p>
      <w:pPr>
        <w:pStyle w:val="Heading1"/>
      </w:pPr>
      <w:r>
        <w:t>Part J. Build review and approval</w:t>
      </w:r>
    </w:p>
    <w:p>
      <w:r>
        <w:t>1. Create a Review worksheet in the generated review workbook.</w:t>
      </w:r>
    </w:p>
    <w:p>
      <w:r>
        <w:t>2. Display only warnings and critical exceptions.</w:t>
      </w:r>
    </w:p>
    <w:p>
      <w:r>
        <w:t>3. Include RunID, field, extracted value, source sheet/cell, issue, proposed correction, decision, reviewer, rationale, and date.</w:t>
      </w:r>
    </w:p>
    <w:p>
      <w:r>
        <w:t>4. Use data validation lists for Confirm, Modify, Reject, and More Information.</w:t>
      </w:r>
    </w:p>
    <w:p>
      <w:r>
        <w:t>5. Create a Power Automate flow triggered manually or on a status change to notify the reviewer.</w:t>
      </w:r>
    </w:p>
    <w:p>
      <w:r>
        <w:t>6. Do not mark the run Approved while any critical exception is unresolved.</w:t>
      </w:r>
    </w:p>
    <w:p>
      <w:r>
        <w:t>7. When approved, copy the review workbook to 04-Output and the complete package to 05-Archive.</w:t>
      </w:r>
    </w:p>
    <w:p>
      <w:r>
        <w:t>8. Update tblRuns with Status = Approved and OutputPath.</w:t>
      </w:r>
    </w:p>
    <w:p>
      <w:pPr>
        <w:pStyle w:val="Heading1"/>
      </w:pPr>
      <w:r>
        <w:t>Final beginner checklist</w:t>
      </w:r>
    </w:p>
    <w:p>
      <w:pPr>
        <w:pStyle w:val="ListBullet"/>
        <w:spacing w:after="40"/>
      </w:pPr>
      <w:r>
        <w:t>I can trigger a flow by adding an .xlsx file.</w:t>
      </w:r>
    </w:p>
    <w:p>
      <w:pPr>
        <w:pStyle w:val="ListBullet"/>
        <w:spacing w:after="40"/>
      </w:pPr>
      <w:r>
        <w:t>The original file is preserved.</w:t>
      </w:r>
    </w:p>
    <w:p>
      <w:pPr>
        <w:pStyle w:val="ListBullet"/>
        <w:spacing w:after="40"/>
      </w:pPr>
      <w:r>
        <w:t>A processing copy has a unique RunID.</w:t>
      </w:r>
    </w:p>
    <w:p>
      <w:pPr>
        <w:pStyle w:val="ListBullet"/>
        <w:spacing w:after="40"/>
      </w:pPr>
      <w:r>
        <w:t>The run is logged in Excel.</w:t>
      </w:r>
    </w:p>
    <w:p>
      <w:pPr>
        <w:pStyle w:val="ListBullet"/>
        <w:spacing w:after="40"/>
      </w:pPr>
      <w:r>
        <w:t>Errors create visible notifications and records.</w:t>
      </w:r>
    </w:p>
    <w:p>
      <w:pPr>
        <w:pStyle w:val="ListBullet"/>
        <w:spacing w:after="40"/>
      </w:pPr>
      <w:r>
        <w:t>Office Scripts can inspect a workbook without modifying it.</w:t>
      </w:r>
    </w:p>
    <w:p>
      <w:pPr>
        <w:pStyle w:val="ListBullet"/>
        <w:spacing w:after="40"/>
      </w:pPr>
      <w:r>
        <w:t>Known fields are mapped and extracted deterministically.</w:t>
      </w:r>
    </w:p>
    <w:p>
      <w:pPr>
        <w:pStyle w:val="ListBullet"/>
        <w:spacing w:after="40"/>
      </w:pPr>
      <w:r>
        <w:t>Every extracted value has source lineage.</w:t>
      </w:r>
    </w:p>
    <w:p>
      <w:pPr>
        <w:pStyle w:val="ListBullet"/>
        <w:spacing w:after="40"/>
      </w:pPr>
      <w:r>
        <w:t>Failed reconciliations create exceptions.</w:t>
      </w:r>
    </w:p>
    <w:p>
      <w:pPr>
        <w:pStyle w:val="ListBullet"/>
        <w:spacing w:after="40"/>
      </w:pPr>
      <w:r>
        <w:t>A reviewer can resolve exceptions.</w:t>
      </w:r>
    </w:p>
    <w:p>
      <w:pPr>
        <w:pStyle w:val="ListBullet"/>
        <w:spacing w:after="40"/>
      </w:pPr>
      <w:r>
        <w:t>An approved workbook is generated and archived.</w:t>
      </w:r>
    </w:p>
    <w:p>
      <w:pPr>
        <w:pStyle w:val="ListBullet"/>
        <w:spacing w:after="40"/>
      </w:pPr>
      <w:r>
        <w:t>No confidential files or secrets are stored in GitHub.</w:t>
      </w:r>
    </w:p>
    <w:p>
      <w:pPr>
        <w:pStyle w:val="Heading1"/>
      </w:pPr>
      <w:r>
        <w:t>Where to stop and ask an administrator</w:t>
      </w:r>
    </w:p>
    <w:p>
      <w:pPr>
        <w:pStyle w:val="ListBullet"/>
        <w:spacing w:after="40"/>
      </w:pPr>
      <w:r>
        <w:t>Office Scripts or Copilot Studio are not visible.</w:t>
      </w:r>
    </w:p>
    <w:p>
      <w:pPr>
        <w:pStyle w:val="ListBullet"/>
        <w:spacing w:after="40"/>
      </w:pPr>
      <w:r>
        <w:t>A connector is marked Premium or requires a new connection you are not authorized to create.</w:t>
      </w:r>
    </w:p>
    <w:p>
      <w:pPr>
        <w:pStyle w:val="ListBullet"/>
        <w:spacing w:after="40"/>
      </w:pPr>
      <w:r>
        <w:t>The flow requires an HTTP endpoint, custom connector, service account, or application registration.</w:t>
      </w:r>
    </w:p>
    <w:p>
      <w:pPr>
        <w:pStyle w:val="ListBullet"/>
        <w:spacing w:after="40"/>
      </w:pPr>
      <w:r>
        <w:t>The proposed code runner would receive confidential portfolio company files.</w:t>
      </w:r>
    </w:p>
    <w:p>
      <w:pPr>
        <w:pStyle w:val="ListBullet"/>
        <w:spacing w:after="40"/>
      </w:pPr>
      <w:r>
        <w:t>The flow needs broader OneDrive or SharePoint permissions than your own test folder.</w:t>
      </w:r>
    </w:p>
    <w:sectPr w:rsidR="00FC693F" w:rsidRPr="0006063C" w:rsidSect="00034616">
      <w:headerReference w:type="default" r:id="rId9"/>
      <w:footerReference w:type="default" r:id="rId10"/>
      <w:pgSz w:w="12240" w:h="15840"/>
      <w:pgMar w:top="893"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4"/>
      </w:rPr>
      <w:t>Micro-step beginner build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B3B60"/>
        <w:sz w:val="14"/>
      </w:rPr>
      <w:t>XPV WATER PARTNERS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0B3B6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07F86"/>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B3B6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0B3B6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Aria Druker</dc:creator>
  <keywords/>
  <dc:description>generated by python-docx</dc:description>
  <lastModifiedBy>Aria Druker</lastModifiedBy>
  <revision>1</revision>
  <dcterms:created xsi:type="dcterms:W3CDTF">2026-09-18T18:56:28.3145761Z</dcterms:created>
  <dcterms:modified xsi:type="dcterms:W3CDTF">2026-09-18T18:56:28.3145761Z</dcterms:modified>
  <category/>
</coreProperties>
</file>