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B8AA3B8" wp14:textId="77777777">
      <w:pPr>
        <w:pStyle w:val="Title"/>
      </w:pPr>
      <w:r>
        <w:t>XPV Progressive Valuation Workflow</w:t>
      </w:r>
    </w:p>
    <w:p xmlns:wp14="http://schemas.microsoft.com/office/word/2010/wordml" w14:paraId="6BD3EA7D" wp14:textId="77777777">
      <w:pPr>
        <w:jc w:val="center"/>
      </w:pPr>
      <w:r>
        <w:rPr>
          <w:b/>
        </w:rPr>
        <w:t>Build instructions for SharePoint, Power Automate, Excel, agents, Python, GitHub and Azure</w:t>
      </w:r>
    </w:p>
    <w:p xmlns:wp14="http://schemas.microsoft.com/office/word/2010/wordml" w14:paraId="01E94AC4" wp14:textId="77777777">
      <w:pPr>
        <w:jc w:val="center"/>
      </w:pPr>
      <w:r>
        <w:t>Implementation-ready design | Progressive quarterly updates | Human-in-the-loop controls</w:t>
      </w:r>
    </w:p>
    <w:p xmlns:wp14="http://schemas.microsoft.com/office/word/2010/wordml" w14:paraId="3638B618" wp14:textId="77777777">
      <w:pPr>
        <w:pStyle w:val="Heading1"/>
      </w:pPr>
      <w:r>
        <w:t>1. Final design decision</w:t>
      </w:r>
    </w:p>
    <w:p xmlns:wp14="http://schemas.microsoft.com/office/word/2010/wordml" w14:paraId="69AC0521" wp14:textId="77777777">
      <w:r>
        <w:t>Use one SharePoint document library with controlled metadata and three logical areas. Files may arrive with inconsistent names, so routing must rely on approved metadata and content classification, not the filename. Create the quarterly valuation workbook when the first valid source file is assigned to a company-quarter, then update the same workbook progressively as later monthly files or revisions arrive.</w:t>
      </w:r>
    </w:p>
    <w:p xmlns:wp14="http://schemas.microsoft.com/office/word/2010/wordml" w14:paraId="4B4497A9" wp14:textId="77777777">
      <w:pPr>
        <w:pStyle w:val="Heading1"/>
      </w:pPr>
      <w:r>
        <w:t>2. SharePoint structure</w:t>
      </w:r>
    </w:p>
    <w:p xmlns:wp14="http://schemas.microsoft.com/office/word/2010/wordml" w:rsidP="2F312B6F" w14:paraId="4887FBE8" wp14:textId="4709CAF6">
      <w:pPr>
        <w:pStyle w:val="Normal"/>
        <w:spacing w:after="0" w:afterAutospacing="off"/>
      </w:pPr>
      <w:r w:rsidRPr="2F312B6F" w:rsidR="2F312B6F">
        <w:rPr>
          <w:rFonts w:ascii="Cascadia Mono" w:hAnsi="Cascadia Mono"/>
          <w:sz w:val="16"/>
          <w:szCs w:val="16"/>
        </w:rPr>
        <w:t>Valuation Automation/</w:t>
      </w:r>
      <w:r>
        <w:br/>
      </w:r>
      <w:r w:rsidRPr="2F312B6F" w:rsidR="2F312B6F">
        <w:rPr>
          <w:rFonts w:ascii="Cascadia Mono" w:hAnsi="Cascadia Mono"/>
          <w:sz w:val="16"/>
          <w:szCs w:val="16"/>
        </w:rPr>
        <w:t>├── 00-</w:t>
      </w:r>
      <w:r w:rsidRPr="2F312B6F" w:rsidR="2F312B6F">
        <w:rPr>
          <w:rFonts w:ascii="Cascadia Mono" w:hAnsi="Cascadia Mono"/>
          <w:sz w:val="16"/>
          <w:szCs w:val="16"/>
        </w:rPr>
        <w:t xml:space="preserve"> Unsorted</w:t>
      </w:r>
      <w:r w:rsidRPr="2F312B6F" w:rsidR="2F312B6F">
        <w:rPr>
          <w:rFonts w:ascii="Cascadia Mono" w:hAnsi="Cascadia Mono"/>
          <w:sz w:val="16"/>
          <w:szCs w:val="16"/>
        </w:rPr>
        <w:t xml:space="preserve"> /</w:t>
      </w:r>
      <w:r>
        <w:br/>
      </w:r>
      <w:r w:rsidRPr="2F312B6F" w:rsidR="2F312B6F">
        <w:rPr>
          <w:rFonts w:ascii="Cascadia Mono" w:hAnsi="Cascadia Mono"/>
          <w:sz w:val="16"/>
          <w:szCs w:val="16"/>
        </w:rPr>
        <w:t xml:space="preserve">│   ├── </w:t>
      </w:r>
      <w:r w:rsidRPr="2F312B6F" w:rsidR="60F577E2">
        <w:rPr>
          <w:rFonts w:ascii="Cascadia Mono" w:hAnsi="Cascadia Mono"/>
          <w:sz w:val="16"/>
          <w:szCs w:val="16"/>
        </w:rPr>
        <w:t>{</w:t>
      </w:r>
      <w:r w:rsidRPr="2F312B6F" w:rsidR="60F577E2">
        <w:rPr>
          <w:rFonts w:ascii="Cascadia Mono" w:hAnsi="Cascadia Mono"/>
          <w:sz w:val="16"/>
          <w:szCs w:val="16"/>
        </w:rPr>
        <w:t>original source files}</w:t>
      </w:r>
      <w:r>
        <w:br/>
      </w:r>
      <w:r w:rsidRPr="2F312B6F" w:rsidR="1BEBD808">
        <w:rPr>
          <w:rFonts w:ascii="Cascadia Mono" w:hAnsi="Cascadia Mono"/>
          <w:sz w:val="16"/>
          <w:szCs w:val="16"/>
        </w:rPr>
        <w:t>├──</w:t>
      </w:r>
      <w:r w:rsidRPr="2F312B6F" w:rsidR="2F312B6F">
        <w:rPr>
          <w:rFonts w:ascii="Cascadia Mono" w:hAnsi="Cascadia Mono"/>
          <w:sz w:val="16"/>
          <w:szCs w:val="16"/>
        </w:rPr>
        <w:t xml:space="preserve"> 01- Incoming/</w:t>
      </w:r>
    </w:p>
    <w:p xmlns:wp14="http://schemas.microsoft.com/office/word/2010/wordml" w:rsidP="2F312B6F" w14:paraId="662A2CEA" wp14:textId="18B703A9">
      <w:pPr>
        <w:pStyle w:val="Normal"/>
      </w:pPr>
      <w:r w:rsidRPr="2F312B6F" w:rsidR="087F7108">
        <w:rPr>
          <w:rFonts w:ascii="Cascadia Mono" w:hAnsi="Cascadia Mono"/>
          <w:sz w:val="16"/>
          <w:szCs w:val="16"/>
        </w:rPr>
        <w:t>│   ├──</w:t>
      </w:r>
      <w:r w:rsidRPr="2F312B6F" w:rsidR="087F7108">
        <w:rPr>
          <w:rFonts w:ascii="Cascadia Mono" w:hAnsi="Cascadia Mono"/>
          <w:sz w:val="16"/>
          <w:szCs w:val="16"/>
        </w:rPr>
        <w:t xml:space="preserve"> </w:t>
      </w:r>
      <w:r w:rsidRPr="2F312B6F" w:rsidR="087F7108">
        <w:rPr>
          <w:rFonts w:ascii="Cascadia Mono" w:hAnsi="Cascadia Mono"/>
          <w:sz w:val="16"/>
          <w:szCs w:val="16"/>
        </w:rPr>
        <w:t>OceanSight</w:t>
      </w:r>
      <w:r w:rsidRPr="2F312B6F" w:rsidR="087F7108">
        <w:rPr>
          <w:rFonts w:ascii="Cascadia Mono" w:hAnsi="Cascadia Mono"/>
          <w:sz w:val="16"/>
          <w:szCs w:val="16"/>
        </w:rPr>
        <w:t>/2026_Q1</w:t>
      </w:r>
      <w:r w:rsidRPr="2F312B6F" w:rsidR="087F7108">
        <w:rPr>
          <w:rFonts w:ascii="Cascadia Mono" w:hAnsi="Cascadia Mono"/>
          <w:sz w:val="16"/>
          <w:szCs w:val="16"/>
        </w:rPr>
        <w:t>/{</w:t>
      </w:r>
      <w:r w:rsidRPr="2F312B6F" w:rsidR="087F7108">
        <w:rPr>
          <w:rFonts w:ascii="Cascadia Mono" w:hAnsi="Cascadia Mono"/>
          <w:sz w:val="16"/>
          <w:szCs w:val="16"/>
        </w:rPr>
        <w:t>original source files}</w:t>
      </w:r>
      <w:r>
        <w:br/>
      </w:r>
      <w:r w:rsidRPr="2F312B6F" w:rsidR="2F312B6F">
        <w:rPr>
          <w:rFonts w:ascii="Cascadia Mono" w:hAnsi="Cascadia Mono"/>
          <w:sz w:val="16"/>
          <w:szCs w:val="16"/>
        </w:rPr>
        <w:t>│   └── {Other Company}/{YYYY_Q#}</w:t>
      </w:r>
      <w:r w:rsidRPr="2F312B6F" w:rsidR="2F312B6F">
        <w:rPr>
          <w:rFonts w:ascii="Cascadia Mono" w:hAnsi="Cascadia Mono"/>
          <w:sz w:val="16"/>
          <w:szCs w:val="16"/>
        </w:rPr>
        <w:t>/{</w:t>
      </w:r>
      <w:r w:rsidRPr="2F312B6F" w:rsidR="2F312B6F">
        <w:rPr>
          <w:rFonts w:ascii="Cascadia Mono" w:hAnsi="Cascadia Mono"/>
          <w:sz w:val="16"/>
          <w:szCs w:val="16"/>
        </w:rPr>
        <w:t>original source files}</w:t>
      </w:r>
      <w:r>
        <w:br/>
      </w:r>
      <w:r w:rsidRPr="2F312B6F" w:rsidR="2F312B6F">
        <w:rPr>
          <w:rFonts w:ascii="Cascadia Mono" w:hAnsi="Cascadia Mono"/>
          <w:sz w:val="16"/>
          <w:szCs w:val="16"/>
        </w:rPr>
        <w:t>├── 02-Processing/</w:t>
      </w:r>
      <w:r>
        <w:br/>
      </w:r>
      <w:r w:rsidRPr="2F312B6F" w:rsidR="2F312B6F">
        <w:rPr>
          <w:rFonts w:ascii="Cascadia Mono" w:hAnsi="Cascadia Mono"/>
          <w:sz w:val="16"/>
          <w:szCs w:val="16"/>
        </w:rPr>
        <w:t xml:space="preserve">│   ├── </w:t>
      </w:r>
      <w:r w:rsidRPr="2F312B6F" w:rsidR="2F312B6F">
        <w:rPr>
          <w:rFonts w:ascii="Cascadia Mono" w:hAnsi="Cascadia Mono"/>
          <w:sz w:val="16"/>
          <w:szCs w:val="16"/>
        </w:rPr>
        <w:t>OceanSight</w:t>
      </w:r>
      <w:r w:rsidRPr="2F312B6F" w:rsidR="2F312B6F">
        <w:rPr>
          <w:rFonts w:ascii="Cascadia Mono" w:hAnsi="Cascadia Mono"/>
          <w:sz w:val="16"/>
          <w:szCs w:val="16"/>
        </w:rPr>
        <w:t>/2026_Q1/</w:t>
      </w:r>
      <w:r>
        <w:br/>
      </w:r>
      <w:r w:rsidRPr="2F312B6F" w:rsidR="2F312B6F">
        <w:rPr>
          <w:rFonts w:ascii="Cascadia Mono" w:hAnsi="Cascadia Mono"/>
          <w:sz w:val="16"/>
          <w:szCs w:val="16"/>
        </w:rPr>
        <w:t>│   │   ├── 2026_Q1_OceanSight_Valuation.xlsx</w:t>
      </w:r>
      <w:r>
        <w:br/>
      </w:r>
      <w:r w:rsidRPr="2F312B6F" w:rsidR="2F312B6F">
        <w:rPr>
          <w:rFonts w:ascii="Cascadia Mono" w:hAnsi="Cascadia Mono"/>
          <w:sz w:val="16"/>
          <w:szCs w:val="16"/>
        </w:rPr>
        <w:t>│   │   ├── Source Copies</w:t>
      </w:r>
      <w:r w:rsidRPr="2F312B6F" w:rsidR="2F312B6F">
        <w:rPr>
          <w:rFonts w:ascii="Cascadia Mono" w:hAnsi="Cascadia Mono"/>
          <w:sz w:val="16"/>
          <w:szCs w:val="16"/>
        </w:rPr>
        <w:t>/{</w:t>
      </w:r>
      <w:r w:rsidRPr="2F312B6F" w:rsidR="2F312B6F">
        <w:rPr>
          <w:rFonts w:ascii="Cascadia Mono" w:hAnsi="Cascadia Mono"/>
          <w:sz w:val="16"/>
          <w:szCs w:val="16"/>
        </w:rPr>
        <w:t>copied source files}</w:t>
      </w:r>
      <w:r>
        <w:br/>
      </w:r>
      <w:r w:rsidRPr="2F312B6F" w:rsidR="2F312B6F">
        <w:rPr>
          <w:rFonts w:ascii="Cascadia Mono" w:hAnsi="Cascadia Mono"/>
          <w:sz w:val="16"/>
          <w:szCs w:val="16"/>
        </w:rPr>
        <w:t>│   │   ├── Extraction</w:t>
      </w:r>
      <w:r w:rsidRPr="2F312B6F" w:rsidR="2F312B6F">
        <w:rPr>
          <w:rFonts w:ascii="Cascadia Mono" w:hAnsi="Cascadia Mono"/>
          <w:sz w:val="16"/>
          <w:szCs w:val="16"/>
        </w:rPr>
        <w:t>/{</w:t>
      </w:r>
      <w:r w:rsidRPr="2F312B6F" w:rsidR="2F312B6F">
        <w:rPr>
          <w:rFonts w:ascii="Cascadia Mono" w:hAnsi="Cascadia Mono"/>
          <w:sz w:val="16"/>
          <w:szCs w:val="16"/>
        </w:rPr>
        <w:t>structured JSON or CSV}</w:t>
      </w:r>
      <w:r>
        <w:br/>
      </w:r>
      <w:r w:rsidRPr="2F312B6F" w:rsidR="2F312B6F">
        <w:rPr>
          <w:rFonts w:ascii="Cascadia Mono" w:hAnsi="Cascadia Mono"/>
          <w:sz w:val="16"/>
          <w:szCs w:val="16"/>
        </w:rPr>
        <w:t>│   │   └── Logs</w:t>
      </w:r>
      <w:r w:rsidRPr="2F312B6F" w:rsidR="2F312B6F">
        <w:rPr>
          <w:rFonts w:ascii="Cascadia Mono" w:hAnsi="Cascadia Mono"/>
          <w:sz w:val="16"/>
          <w:szCs w:val="16"/>
        </w:rPr>
        <w:t>/{</w:t>
      </w:r>
      <w:r w:rsidRPr="2F312B6F" w:rsidR="2F312B6F">
        <w:rPr>
          <w:rFonts w:ascii="Cascadia Mono" w:hAnsi="Cascadia Mono"/>
          <w:sz w:val="16"/>
          <w:szCs w:val="16"/>
        </w:rPr>
        <w:t>run manifests and validation reports}</w:t>
      </w:r>
      <w:r>
        <w:br/>
      </w:r>
      <w:r w:rsidRPr="2F312B6F" w:rsidR="2F312B6F">
        <w:rPr>
          <w:rFonts w:ascii="Cascadia Mono" w:hAnsi="Cascadia Mono"/>
          <w:sz w:val="16"/>
          <w:szCs w:val="16"/>
        </w:rPr>
        <w:t>│   └── {Other Company}/{YYYY_Q#}/...</w:t>
      </w:r>
      <w:r>
        <w:br/>
      </w:r>
      <w:r w:rsidRPr="2F312B6F" w:rsidR="2F312B6F">
        <w:rPr>
          <w:rFonts w:ascii="Cascadia Mono" w:hAnsi="Cascadia Mono"/>
          <w:sz w:val="16"/>
          <w:szCs w:val="16"/>
        </w:rPr>
        <w:t>└── Control/</w:t>
      </w:r>
      <w:r>
        <w:br/>
      </w:r>
      <w:r w:rsidRPr="2F312B6F" w:rsidR="2F312B6F">
        <w:rPr>
          <w:rFonts w:ascii="Cascadia Mono" w:hAnsi="Cascadia Mono"/>
          <w:sz w:val="16"/>
          <w:szCs w:val="16"/>
        </w:rPr>
        <w:t xml:space="preserve">    ├── XPV_Valuation_Control.xlsx</w:t>
      </w:r>
      <w:r>
        <w:br/>
      </w:r>
      <w:r w:rsidRPr="2F312B6F" w:rsidR="2F312B6F">
        <w:rPr>
          <w:rFonts w:ascii="Cascadia Mono" w:hAnsi="Cascadia Mono"/>
          <w:sz w:val="16"/>
          <w:szCs w:val="16"/>
        </w:rPr>
        <w:t xml:space="preserve">    ├── XPV_Valuation_Template.xlsx</w:t>
      </w:r>
      <w:r>
        <w:br/>
      </w:r>
      <w:r w:rsidRPr="2F312B6F" w:rsidR="2F312B6F">
        <w:rPr>
          <w:rFonts w:ascii="Cascadia Mono" w:hAnsi="Cascadia Mono"/>
          <w:sz w:val="16"/>
          <w:szCs w:val="16"/>
        </w:rPr>
        <w:t xml:space="preserve">    └── Reference/</w:t>
      </w:r>
    </w:p>
    <w:p xmlns:wp14="http://schemas.microsoft.com/office/word/2010/wordml" w14:paraId="77D0990F" wp14:textId="77777777">
      <w:pPr>
        <w:pStyle w:val="Heading1"/>
      </w:pPr>
      <w:r>
        <w:t>3. Required SharePoint metadata</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6245047F" wp14:textId="77777777">
        <w:tc>
          <w:tcPr>
            <w:tcW w:w="3408" w:type="dxa"/>
            <w:shd w:fill="D9EAF7"/>
          </w:tcPr>
          <w:p w14:paraId="3D034C60" wp14:textId="77777777">
            <w:r>
              <w:t>Column</w:t>
            </w:r>
          </w:p>
        </w:tc>
        <w:tc>
          <w:tcPr>
            <w:tcW w:w="3408" w:type="dxa"/>
            <w:shd w:fill="D9EAF7"/>
          </w:tcPr>
          <w:p w14:paraId="39EC13BE" wp14:textId="77777777">
            <w:r>
              <w:t>Purpose</w:t>
            </w:r>
          </w:p>
        </w:tc>
        <w:tc>
          <w:tcPr>
            <w:tcW w:w="3408" w:type="dxa"/>
            <w:shd w:fill="D9EAF7"/>
          </w:tcPr>
          <w:p w14:paraId="14A462D8" wp14:textId="77777777">
            <w:r>
              <w:t>Example / allowed values</w:t>
            </w:r>
          </w:p>
        </w:tc>
      </w:tr>
      <w:tr xmlns:wp14="http://schemas.microsoft.com/office/word/2010/wordml" w14:paraId="7150BA58" wp14:textId="77777777">
        <w:tc>
          <w:tcPr>
            <w:tcW w:w="3408" w:type="dxa"/>
            <w:vAlign w:val="top"/>
          </w:tcPr>
          <w:p w14:paraId="0594955B" wp14:textId="77777777">
            <w:r>
              <w:t>Company</w:t>
            </w:r>
          </w:p>
        </w:tc>
        <w:tc>
          <w:tcPr>
            <w:tcW w:w="3408" w:type="dxa"/>
            <w:vAlign w:val="top"/>
          </w:tcPr>
          <w:p w14:paraId="20A03AFA" wp14:textId="77777777">
            <w:r>
              <w:t>Canonical portfolio-company key</w:t>
            </w:r>
          </w:p>
        </w:tc>
        <w:tc>
          <w:tcPr>
            <w:tcW w:w="3408" w:type="dxa"/>
            <w:vAlign w:val="top"/>
          </w:tcPr>
          <w:p w14:paraId="6968C4DA" wp14:textId="77777777">
            <w:r>
              <w:t>OceanSight</w:t>
            </w:r>
          </w:p>
        </w:tc>
      </w:tr>
      <w:tr xmlns:wp14="http://schemas.microsoft.com/office/word/2010/wordml" w14:paraId="10F2DF88" wp14:textId="77777777">
        <w:tc>
          <w:tcPr>
            <w:tcW w:w="3408" w:type="dxa"/>
            <w:vAlign w:val="top"/>
          </w:tcPr>
          <w:p w14:paraId="762154DC" wp14:textId="77777777">
            <w:r>
              <w:t>ReportingMonth</w:t>
            </w:r>
          </w:p>
        </w:tc>
        <w:tc>
          <w:tcPr>
            <w:tcW w:w="3408" w:type="dxa"/>
            <w:vAlign w:val="top"/>
          </w:tcPr>
          <w:p w14:paraId="33B37D23" wp14:textId="77777777">
            <w:r>
              <w:t>Month represented by the source</w:t>
            </w:r>
          </w:p>
        </w:tc>
        <w:tc>
          <w:tcPr>
            <w:tcW w:w="3408" w:type="dxa"/>
            <w:vAlign w:val="top"/>
          </w:tcPr>
          <w:p w14:paraId="06E15EA5" wp14:textId="77777777">
            <w:r>
              <w:t>2026-07-31</w:t>
            </w:r>
          </w:p>
        </w:tc>
      </w:tr>
      <w:tr xmlns:wp14="http://schemas.microsoft.com/office/word/2010/wordml" w14:paraId="6E8F93BE" wp14:textId="77777777">
        <w:tc>
          <w:tcPr>
            <w:tcW w:w="3408" w:type="dxa"/>
            <w:vAlign w:val="top"/>
          </w:tcPr>
          <w:p w14:paraId="0B150F6D" wp14:textId="77777777">
            <w:r>
              <w:t>QuarterKey</w:t>
            </w:r>
          </w:p>
        </w:tc>
        <w:tc>
          <w:tcPr>
            <w:tcW w:w="3408" w:type="dxa"/>
            <w:vAlign w:val="top"/>
          </w:tcPr>
          <w:p w14:paraId="52027C49" wp14:textId="77777777">
            <w:r>
              <w:t>Derived routing key</w:t>
            </w:r>
          </w:p>
        </w:tc>
        <w:tc>
          <w:tcPr>
            <w:tcW w:w="3408" w:type="dxa"/>
            <w:vAlign w:val="top"/>
          </w:tcPr>
          <w:p w14:paraId="58F07C61" wp14:textId="77777777">
            <w:r>
              <w:t>2026_Q3</w:t>
            </w:r>
          </w:p>
        </w:tc>
      </w:tr>
      <w:tr xmlns:wp14="http://schemas.microsoft.com/office/word/2010/wordml" w14:paraId="6F789177" wp14:textId="77777777">
        <w:tc>
          <w:tcPr>
            <w:tcW w:w="3408" w:type="dxa"/>
            <w:vAlign w:val="top"/>
          </w:tcPr>
          <w:p w14:paraId="1505F2B6" wp14:textId="77777777">
            <w:r>
              <w:t>DocumentRole</w:t>
            </w:r>
          </w:p>
        </w:tc>
        <w:tc>
          <w:tcPr>
            <w:tcW w:w="3408" w:type="dxa"/>
            <w:vAlign w:val="top"/>
          </w:tcPr>
          <w:p w14:paraId="68883120" wp14:textId="77777777">
            <w:r>
              <w:t>What the file contains</w:t>
            </w:r>
          </w:p>
        </w:tc>
        <w:tc>
          <w:tcPr>
            <w:tcW w:w="3408" w:type="dxa"/>
            <w:vAlign w:val="top"/>
          </w:tcPr>
          <w:p w14:paraId="2ECA2E85" wp14:textId="77777777">
            <w:r>
              <w:t>Monthly financials; debt; cap table; adjustment support</w:t>
            </w:r>
          </w:p>
        </w:tc>
      </w:tr>
      <w:tr xmlns:wp14="http://schemas.microsoft.com/office/word/2010/wordml" w14:paraId="651E94C1" wp14:textId="77777777">
        <w:tc>
          <w:tcPr>
            <w:tcW w:w="3408" w:type="dxa"/>
            <w:vAlign w:val="top"/>
          </w:tcPr>
          <w:p w14:paraId="725AB29D" wp14:textId="77777777">
            <w:r>
              <w:t>IntakeStatus</w:t>
            </w:r>
          </w:p>
        </w:tc>
        <w:tc>
          <w:tcPr>
            <w:tcW w:w="3408" w:type="dxa"/>
            <w:vAlign w:val="top"/>
          </w:tcPr>
          <w:p w14:paraId="12F7D63A" wp14:textId="77777777">
            <w:r>
              <w:t>Controls progression</w:t>
            </w:r>
          </w:p>
        </w:tc>
        <w:tc>
          <w:tcPr>
            <w:tcW w:w="3408" w:type="dxa"/>
            <w:vAlign w:val="top"/>
          </w:tcPr>
          <w:p w14:paraId="1709C3A9" wp14:textId="77777777">
            <w:r>
              <w:t>New; Needs review; Classified; Processing; Processed; Error</w:t>
            </w:r>
          </w:p>
        </w:tc>
      </w:tr>
      <w:tr xmlns:wp14="http://schemas.microsoft.com/office/word/2010/wordml" w14:paraId="051DFAE3" wp14:textId="77777777">
        <w:tc>
          <w:tcPr>
            <w:tcW w:w="3408" w:type="dxa"/>
            <w:vAlign w:val="top"/>
          </w:tcPr>
          <w:p w14:paraId="106D0DC7" wp14:textId="77777777">
            <w:r>
              <w:t>SourceFileId</w:t>
            </w:r>
          </w:p>
        </w:tc>
        <w:tc>
          <w:tcPr>
            <w:tcW w:w="3408" w:type="dxa"/>
            <w:vAlign w:val="top"/>
          </w:tcPr>
          <w:p w14:paraId="28F12208" wp14:textId="77777777">
            <w:r>
              <w:t>Stable SharePoint identifier</w:t>
            </w:r>
          </w:p>
        </w:tc>
        <w:tc>
          <w:tcPr>
            <w:tcW w:w="3408" w:type="dxa"/>
            <w:vAlign w:val="top"/>
          </w:tcPr>
          <w:p w14:paraId="750F774C" wp14:textId="77777777">
            <w:r>
              <w:t>System populated</w:t>
            </w:r>
          </w:p>
        </w:tc>
      </w:tr>
      <w:tr xmlns:wp14="http://schemas.microsoft.com/office/word/2010/wordml" w14:paraId="1255718C" wp14:textId="77777777">
        <w:tc>
          <w:tcPr>
            <w:tcW w:w="3408" w:type="dxa"/>
            <w:vAlign w:val="top"/>
          </w:tcPr>
          <w:p w14:paraId="0BC1DEB5" wp14:textId="77777777">
            <w:r>
              <w:t>SourceVersion</w:t>
            </w:r>
          </w:p>
        </w:tc>
        <w:tc>
          <w:tcPr>
            <w:tcW w:w="3408" w:type="dxa"/>
            <w:vAlign w:val="top"/>
          </w:tcPr>
          <w:p w14:paraId="2D7CF124" wp14:textId="77777777">
            <w:r>
              <w:t>Revision tracking</w:t>
            </w:r>
          </w:p>
        </w:tc>
        <w:tc>
          <w:tcPr>
            <w:tcW w:w="3408" w:type="dxa"/>
            <w:vAlign w:val="top"/>
          </w:tcPr>
          <w:p w14:paraId="3AA54311" wp14:textId="77777777">
            <w:r>
              <w:t>SharePoint version or generated hash</w:t>
            </w:r>
          </w:p>
        </w:tc>
      </w:tr>
      <w:tr xmlns:wp14="http://schemas.microsoft.com/office/word/2010/wordml" w14:paraId="02226B1E" wp14:textId="77777777">
        <w:tc>
          <w:tcPr>
            <w:tcW w:w="3408" w:type="dxa"/>
            <w:vAlign w:val="top"/>
          </w:tcPr>
          <w:p w14:paraId="4607ED45" wp14:textId="77777777">
            <w:r>
              <w:t>ProcessingRunId</w:t>
            </w:r>
          </w:p>
        </w:tc>
        <w:tc>
          <w:tcPr>
            <w:tcW w:w="3408" w:type="dxa"/>
            <w:vAlign w:val="top"/>
          </w:tcPr>
          <w:p w14:paraId="56295CEE" wp14:textId="77777777">
            <w:r>
              <w:t>Audit correlation</w:t>
            </w:r>
          </w:p>
        </w:tc>
        <w:tc>
          <w:tcPr>
            <w:tcW w:w="3408" w:type="dxa"/>
            <w:vAlign w:val="top"/>
          </w:tcPr>
          <w:p w14:paraId="64A5C385" wp14:textId="77777777">
            <w:r>
              <w:t>GUID</w:t>
            </w:r>
          </w:p>
        </w:tc>
      </w:tr>
      <w:tr xmlns:wp14="http://schemas.microsoft.com/office/word/2010/wordml" w14:paraId="7D3983B1" wp14:textId="77777777">
        <w:tc>
          <w:tcPr>
            <w:tcW w:w="3408" w:type="dxa"/>
            <w:vAlign w:val="top"/>
          </w:tcPr>
          <w:p w14:paraId="684D7A03" wp14:textId="77777777">
            <w:r>
              <w:t>HumanApproved</w:t>
            </w:r>
          </w:p>
        </w:tc>
        <w:tc>
          <w:tcPr>
            <w:tcW w:w="3408" w:type="dxa"/>
            <w:vAlign w:val="top"/>
          </w:tcPr>
          <w:p w14:paraId="3CC94BBC" wp14:textId="77777777">
            <w:r>
              <w:t>Approval gate</w:t>
            </w:r>
          </w:p>
        </w:tc>
        <w:tc>
          <w:tcPr>
            <w:tcW w:w="3408" w:type="dxa"/>
            <w:vAlign w:val="top"/>
          </w:tcPr>
          <w:p w14:paraId="4E7AA5A3" wp14:textId="77777777">
            <w:r>
              <w:t>Yes / No</w:t>
            </w:r>
          </w:p>
        </w:tc>
      </w:tr>
      <w:tr xmlns:wp14="http://schemas.microsoft.com/office/word/2010/wordml" w14:paraId="2B84F013" wp14:textId="77777777">
        <w:tc>
          <w:tcPr>
            <w:tcW w:w="3408" w:type="dxa"/>
            <w:vAlign w:val="top"/>
          </w:tcPr>
          <w:p w14:paraId="517CFFA5" wp14:textId="77777777">
            <w:r>
              <w:t>ErrorMessage</w:t>
            </w:r>
          </w:p>
        </w:tc>
        <w:tc>
          <w:tcPr>
            <w:tcW w:w="3408" w:type="dxa"/>
            <w:vAlign w:val="top"/>
          </w:tcPr>
          <w:p w14:paraId="114B8279" wp14:textId="77777777">
            <w:r>
              <w:t>Operations visibility</w:t>
            </w:r>
          </w:p>
        </w:tc>
        <w:tc>
          <w:tcPr>
            <w:tcW w:w="3408" w:type="dxa"/>
            <w:vAlign w:val="top"/>
          </w:tcPr>
          <w:p w14:paraId="1A98E162" wp14:textId="77777777">
            <w:r>
              <w:t>Blank unless failed</w:t>
            </w:r>
          </w:p>
        </w:tc>
      </w:tr>
    </w:tbl>
    <w:p xmlns:wp14="http://schemas.microsoft.com/office/word/2010/wordml" w14:paraId="7E8701E5" wp14:textId="77777777">
      <w:r>
        <w:t>Do not rename the original submission solely to make automation work. Preserve the original filename and SharePoint version history; use metadata and a run manifest as the reliable identifiers.</w:t>
      </w:r>
    </w:p>
    <w:p xmlns:wp14="http://schemas.microsoft.com/office/word/2010/wordml" w14:paraId="6D28620E" wp14:textId="77777777">
      <w:pPr>
        <w:pStyle w:val="Heading1"/>
      </w:pPr>
      <w:r>
        <w:t>4. Power Automate build: parent intake flow</w:t>
      </w:r>
    </w:p>
    <w:p xmlns:wp14="http://schemas.microsoft.com/office/word/2010/wordml" w14:paraId="7596447C" wp14:textId="77777777">
      <w:pPr>
        <w:pStyle w:val="Heading2"/>
      </w:pPr>
      <w:r>
        <w:t>Trigger</w:t>
      </w:r>
    </w:p>
    <w:p xmlns:wp14="http://schemas.microsoft.com/office/word/2010/wordml" w14:paraId="4A0E1171" wp14:textId="77777777">
      <w:r>
        <w:t>SharePoint: When a file is created (properties only) on the valuation library. Leave Folder blank so the trigger monitors the library and can see nested folders. Add trigger conditions so only files under /00-Incoming/Unsorted are accepted; ignore folders, temporary Excel lock files beginning with ~$ and files created by the automation service account.</w:t>
      </w:r>
    </w:p>
    <w:p xmlns:wp14="http://schemas.microsoft.com/office/word/2010/wordml" w14:paraId="273223E5" wp14:textId="77777777">
      <w:pPr>
        <w:pStyle w:val="Heading2"/>
      </w:pPr>
      <w:r>
        <w:t>Stabilize the upload</w:t>
      </w:r>
    </w:p>
    <w:p xmlns:wp14="http://schemas.microsoft.com/office/word/2010/wordml" w14:paraId="2D98DE21" wp14:textId="77777777">
      <w:r>
        <w:t>Add a short retry loop that reads file metadata and content size until the file is available and unchanged across two checks. If it remains unavailable, set IntakeStatus = Error and capture the returned connector error.</w:t>
      </w:r>
    </w:p>
    <w:p xmlns:wp14="http://schemas.microsoft.com/office/word/2010/wordml" w14:paraId="4D4C9A02" wp14:textId="77777777">
      <w:pPr>
        <w:pStyle w:val="Heading2"/>
      </w:pPr>
      <w:r>
        <w:t>Create run identity</w:t>
      </w:r>
    </w:p>
    <w:p xmlns:wp14="http://schemas.microsoft.com/office/word/2010/wordml" w14:paraId="1253670A" wp14:textId="77777777">
      <w:r>
        <w:t>Generate ProcessingRunId. Record source item ID, source path, original filename, created time and current version in an audit row or run-manifest file.</w:t>
      </w:r>
    </w:p>
    <w:p xmlns:wp14="http://schemas.microsoft.com/office/word/2010/wordml" w14:paraId="567E11C8" wp14:textId="77777777">
      <w:pPr>
        <w:pStyle w:val="Heading2"/>
      </w:pPr>
      <w:r>
        <w:t>Get file content</w:t>
      </w:r>
    </w:p>
    <w:p xmlns:wp14="http://schemas.microsoft.com/office/word/2010/wordml" w14:paraId="6BF8E933" wp14:textId="77777777">
      <w:r>
        <w:t>Use SharePoint Get file content with the trigger identifier. The properties-only trigger does not return workbook content.</w:t>
      </w:r>
    </w:p>
    <w:p xmlns:wp14="http://schemas.microsoft.com/office/word/2010/wordml" w14:paraId="0270400E" wp14:textId="77777777">
      <w:pPr>
        <w:pStyle w:val="Heading2"/>
      </w:pPr>
      <w:r>
        <w:t>Classify company and period</w:t>
      </w:r>
    </w:p>
    <w:p xmlns:wp14="http://schemas.microsoft.com/office/word/2010/wordml" w14:paraId="2A5A7003" wp14:textId="77777777">
      <w:r>
        <w:t>Call the classification child flow. Pass original filename, available metadata and file content or extracted text. Return canonical Company, ReportingMonth, QuarterKey, DocumentRole, confidence and evidence.</w:t>
      </w:r>
    </w:p>
    <w:p xmlns:wp14="http://schemas.microsoft.com/office/word/2010/wordml" w14:paraId="0DCAF91D" wp14:textId="77777777">
      <w:pPr>
        <w:pStyle w:val="Heading2"/>
      </w:pPr>
      <w:r>
        <w:t>Confidence gate</w:t>
      </w:r>
    </w:p>
    <w:p xmlns:wp14="http://schemas.microsoft.com/office/word/2010/wordml" w14:paraId="7B252789" wp14:textId="77777777">
      <w:r>
        <w:t>If Company or ReportingMonth is missing, or confidence is below the configured threshold, set IntakeStatus = Needs review and notify the reviewer. Do not guess or route the file.</w:t>
      </w:r>
    </w:p>
    <w:p xmlns:wp14="http://schemas.microsoft.com/office/word/2010/wordml" w14:paraId="1354ABD2" wp14:textId="77777777">
      <w:pPr>
        <w:pStyle w:val="Heading2"/>
      </w:pPr>
      <w:r>
        <w:t>Create destination paths</w:t>
      </w:r>
    </w:p>
    <w:p xmlns:wp14="http://schemas.microsoft.com/office/word/2010/wordml" w14:paraId="2F33D427" wp14:textId="77777777">
      <w:r>
        <w:t>Compose /00-Incoming/{Company}/{QuarterKey} and /02-Processing/{Company}/{QuarterKey}. Use create-folder actions that safely tolerate an existing folder.</w:t>
      </w:r>
    </w:p>
    <w:p xmlns:wp14="http://schemas.microsoft.com/office/word/2010/wordml" w14:paraId="3700DE27" wp14:textId="77777777">
      <w:pPr>
        <w:pStyle w:val="Heading2"/>
      </w:pPr>
      <w:r>
        <w:t>Preserve the original</w:t>
      </w:r>
    </w:p>
    <w:p xmlns:wp14="http://schemas.microsoft.com/office/word/2010/wordml" w14:paraId="6214E419" wp14:textId="77777777">
      <w:r>
        <w:t>Move the submitted file from Unsorted into the company-quarter incoming folder. This file remains the original system-of-record copy.</w:t>
      </w:r>
    </w:p>
    <w:p xmlns:wp14="http://schemas.microsoft.com/office/word/2010/wordml" w14:paraId="5AD2A0D5" wp14:textId="77777777">
      <w:pPr>
        <w:pStyle w:val="Heading2"/>
      </w:pPr>
      <w:r>
        <w:t>Create processing copy</w:t>
      </w:r>
    </w:p>
    <w:p xmlns:wp14="http://schemas.microsoft.com/office/word/2010/wordml" w14:paraId="13588794" wp14:textId="77777777">
      <w:r>
        <w:t>Copy the classified original into /02-Processing/{Company}/{QuarterKey}/Source Copies. Preserve the original filename. If the same source item/version was already processed, stop as a duplicate.</w:t>
      </w:r>
    </w:p>
    <w:p xmlns:wp14="http://schemas.microsoft.com/office/word/2010/wordml" w14:paraId="4B6B084F" wp14:textId="77777777">
      <w:pPr>
        <w:pStyle w:val="Heading2"/>
      </w:pPr>
      <w:r>
        <w:t>Ensure workbook exists</w:t>
      </w:r>
    </w:p>
    <w:p xmlns:wp14="http://schemas.microsoft.com/office/word/2010/wordml" w14:paraId="3C954E8E" wp14:textId="77777777">
      <w:r>
        <w:t>Call the Ensure Quarterly Workbook child flow. If absent, copy XPV_Valuation_Template.xlsx and name it {QuarterKey}_{Company}_Valuation.xlsx. If present, return its identifier without replacing it.</w:t>
      </w:r>
    </w:p>
    <w:p xmlns:wp14="http://schemas.microsoft.com/office/word/2010/wordml" w14:paraId="75A16F4F" wp14:textId="77777777">
      <w:pPr>
        <w:pStyle w:val="Heading2"/>
      </w:pPr>
      <w:r>
        <w:t>Start progressive update</w:t>
      </w:r>
    </w:p>
    <w:p xmlns:wp14="http://schemas.microsoft.com/office/word/2010/wordml" w14:paraId="4E44F3C8" wp14:textId="77777777">
      <w:r>
        <w:t>Set IntakeStatus = Processing and call the Process Source File child flow with the processing copy, workbook identifier, Company, ReportingMonth, QuarterKey, DocumentRole, SourceFileId, SourceVersion and ProcessingRunId.</w:t>
      </w:r>
    </w:p>
    <w:p xmlns:wp14="http://schemas.microsoft.com/office/word/2010/wordml" w14:paraId="4FAF3B21" wp14:textId="77777777">
      <w:pPr>
        <w:pStyle w:val="Heading2"/>
      </w:pPr>
      <w:r>
        <w:t>Close the run</w:t>
      </w:r>
    </w:p>
    <w:p xmlns:wp14="http://schemas.microsoft.com/office/word/2010/wordml" w14:paraId="7FDB5D90" wp14:textId="77777777">
      <w:r>
        <w:t>On success set IntakeStatus = Processed and write completion data. On failure set Error, retain files, write the exact failed stage and notify the reviewer. Never delete evidence automatically.</w:t>
      </w:r>
    </w:p>
    <w:p xmlns:wp14="http://schemas.microsoft.com/office/word/2010/wordml" w14:paraId="5DAEADB0" wp14:textId="77777777">
      <w:pPr>
        <w:pStyle w:val="Heading1"/>
      </w:pPr>
      <w:r>
        <w:t>5. Child flow A: classify and route</w:t>
      </w:r>
    </w:p>
    <w:p xmlns:wp14="http://schemas.microsoft.com/office/word/2010/wordml" w14:paraId="50DB6116" wp14:textId="77777777">
      <w:pPr>
        <w:pStyle w:val="ListNumber"/>
      </w:pPr>
      <w:r>
        <w:t>Read any existing user-supplied metadata first. Explicit reviewer metadata overrides AI classification.</w:t>
      </w:r>
    </w:p>
    <w:p xmlns:wp14="http://schemas.microsoft.com/office/word/2010/wordml" w14:paraId="3F0B049F" wp14:textId="77777777">
      <w:pPr>
        <w:pStyle w:val="ListNumber"/>
      </w:pPr>
      <w:r>
        <w:t>Extract workbook indicators such as legal company name, report title, month-end date, worksheet names and recognizable headers. For PDFs, use the approved Microsoft document-processing capability available in the tenant.</w:t>
      </w:r>
    </w:p>
    <w:p xmlns:wp14="http://schemas.microsoft.com/office/word/2010/wordml" w14:paraId="09C3E03D" wp14:textId="77777777">
      <w:pPr>
        <w:pStyle w:val="ListNumber"/>
      </w:pPr>
      <w:r>
        <w:t>Map detected names to the canonical company list in XPV_Valuation_Control.xlsx or, preferably for concurrency, a SharePoint Company Registry list.</w:t>
      </w:r>
    </w:p>
    <w:p xmlns:wp14="http://schemas.microsoft.com/office/word/2010/wordml" w14:paraId="2F6B320B" wp14:textId="77777777">
      <w:pPr>
        <w:pStyle w:val="ListNumber"/>
      </w:pPr>
      <w:r>
        <w:t>Derive QuarterKey from ReportingMonth, not from the arrival date.</w:t>
      </w:r>
    </w:p>
    <w:p xmlns:wp14="http://schemas.microsoft.com/office/word/2010/wordml" w14:paraId="6BE1BCC2" wp14:textId="77777777">
      <w:pPr>
        <w:pStyle w:val="ListNumber"/>
      </w:pPr>
      <w:r>
        <w:t>Return confidence plus evidence. Route uncertain files to a review queue rather than forcing a destination.</w:t>
      </w:r>
    </w:p>
    <w:p xmlns:wp14="http://schemas.microsoft.com/office/word/2010/wordml" w14:paraId="02B21D2A" wp14:textId="77777777">
      <w:pPr>
        <w:pStyle w:val="ListNumber"/>
      </w:pPr>
      <w:r>
        <w:t>After a reviewer corrects Company or ReportingMonth, a metadata-modified flow resumes processing from the routing stage.</w:t>
      </w:r>
    </w:p>
    <w:p xmlns:wp14="http://schemas.microsoft.com/office/word/2010/wordml" w14:paraId="3F76D107" wp14:textId="77777777">
      <w:pPr>
        <w:pStyle w:val="Heading1"/>
      </w:pPr>
      <w:r>
        <w:t>6. Child flow B: ensure quarterly workspace and workbook</w:t>
      </w:r>
    </w:p>
    <w:p xmlns:wp14="http://schemas.microsoft.com/office/word/2010/wordml" w14:paraId="0595AA2C" wp14:textId="77777777">
      <w:pPr>
        <w:pStyle w:val="ListNumber"/>
      </w:pPr>
      <w:r>
        <w:t>Check for /02-Processing/{Company}/{QuarterKey}. Create the quarter folder and Source Copies, Extraction and Logs subfolders when missing.</w:t>
      </w:r>
    </w:p>
    <w:p xmlns:wp14="http://schemas.microsoft.com/office/word/2010/wordml" w14:paraId="7360F9B2" wp14:textId="77777777">
      <w:pPr>
        <w:pStyle w:val="ListNumber"/>
      </w:pPr>
      <w:r>
        <w:t>Query the quarter folder for the exact target valuation-workbook name. Do not use file count as the existence test.</w:t>
      </w:r>
    </w:p>
    <w:p xmlns:wp14="http://schemas.microsoft.com/office/word/2010/wordml" w14:paraId="556BAFA4" wp14:textId="77777777">
      <w:pPr>
        <w:pStyle w:val="ListNumber"/>
      </w:pPr>
      <w:r>
        <w:t>If missing, copy the centrally governed template from /Control and rename the copy using the canonical Company and QuarterKey.</w:t>
      </w:r>
    </w:p>
    <w:p xmlns:wp14="http://schemas.microsoft.com/office/word/2010/wordml" w14:paraId="06AA46D4" wp14:textId="77777777">
      <w:pPr>
        <w:pStyle w:val="ListNumber"/>
      </w:pPr>
      <w:r>
        <w:t>Run an Office Script named InitializeValuationWorkbook to write Company, QuarterKey, run ID, template version and status = In Progress into named control cells or a configuration table.</w:t>
      </w:r>
    </w:p>
    <w:p xmlns:wp14="http://schemas.microsoft.com/office/word/2010/wordml" w14:paraId="3FE77093" wp14:textId="77777777">
      <w:pPr>
        <w:pStyle w:val="ListNumber"/>
      </w:pPr>
      <w:r>
        <w:t>Return the workbook identifier and whether it was newly created.</w:t>
      </w:r>
    </w:p>
    <w:p xmlns:wp14="http://schemas.microsoft.com/office/word/2010/wordml" w14:paraId="0FA72460" wp14:textId="77777777">
      <w:pPr>
        <w:pStyle w:val="Heading1"/>
      </w:pPr>
      <w:r>
        <w:t>7. Child flow C: process one source progressively</w:t>
      </w:r>
    </w:p>
    <w:p xmlns:wp14="http://schemas.microsoft.com/office/word/2010/wordml" w14:paraId="0B34207F" wp14:textId="77777777">
      <w:pPr>
        <w:pStyle w:val="ListNumber"/>
      </w:pPr>
      <w:r>
        <w:t>Acquire a logical lock for Company + QuarterKey. The MVP can use a SharePoint Processing Locks list with a unique key. If locked, retry later instead of allowing two uploads to write to the same workbook simultaneously.</w:t>
      </w:r>
    </w:p>
    <w:p xmlns:wp14="http://schemas.microsoft.com/office/word/2010/wordml" w14:paraId="21E8F38F" wp14:textId="77777777">
      <w:pPr>
        <w:pStyle w:val="ListNumber"/>
      </w:pPr>
      <w:r>
        <w:t>Pass the source copy to the extraction component. Return a structured payload with values, source sheet/cell or page, period, units, currency and confidence for every extracted field.</w:t>
      </w:r>
    </w:p>
    <w:p xmlns:wp14="http://schemas.microsoft.com/office/word/2010/wordml" w14:paraId="07315AC1" wp14:textId="77777777">
      <w:pPr>
        <w:pStyle w:val="ListNumber"/>
      </w:pPr>
      <w:r>
        <w:t>Run deterministic validation before any write: required fields, numeric types, date-to-quarter match, duplicate source/version, sign conventions, balance checks and reconciliation tolerances.</w:t>
      </w:r>
    </w:p>
    <w:p xmlns:wp14="http://schemas.microsoft.com/office/word/2010/wordml" w14:paraId="5D6B8AB5" wp14:textId="77777777">
      <w:pPr>
        <w:pStyle w:val="ListNumber"/>
      </w:pPr>
      <w:r>
        <w:t>If validation fails, save the validation report, mark the run Needs review and do not overwrite approved workbook values.</w:t>
      </w:r>
    </w:p>
    <w:p xmlns:wp14="http://schemas.microsoft.com/office/word/2010/wordml" w14:paraId="6223F09C" wp14:textId="77777777">
      <w:pPr>
        <w:pStyle w:val="ListNumber"/>
      </w:pPr>
      <w:r>
        <w:t>If validation passes, archive the structured payload in /Extraction and call an Office Script against the quarter valuation workbook.</w:t>
      </w:r>
    </w:p>
    <w:p xmlns:wp14="http://schemas.microsoft.com/office/word/2010/wordml" w14:paraId="20E19CC2" wp14:textId="77777777">
      <w:pPr>
        <w:pStyle w:val="ListNumber"/>
      </w:pPr>
      <w:r>
        <w:t>The Office Script must write by named tables, named ranges and stable worksheet names, never by active worksheet or relative selection. It upserts the reporting month so a revision replaces that month’s staged values rather than appending a duplicate.</w:t>
      </w:r>
    </w:p>
    <w:p xmlns:wp14="http://schemas.microsoft.com/office/word/2010/wordml" w14:paraId="05A3E781" wp14:textId="77777777">
      <w:pPr>
        <w:pStyle w:val="ListNumber"/>
      </w:pPr>
      <w:r>
        <w:t>Recalculate workbook formulas, run workbook-level checks, and return validation results and changed ranges to Power Automate.</w:t>
      </w:r>
    </w:p>
    <w:p xmlns:wp14="http://schemas.microsoft.com/office/word/2010/wordml" w14:paraId="01A30D53" wp14:textId="77777777">
      <w:pPr>
        <w:pStyle w:val="ListNumber"/>
      </w:pPr>
      <w:r>
        <w:t>Append an audit-log record containing source ID/version, extraction payload hash, prior value, new value, script version, user or service identity, timestamp and review status.</w:t>
      </w:r>
    </w:p>
    <w:p xmlns:wp14="http://schemas.microsoft.com/office/word/2010/wordml" w14:paraId="2088B5F1" wp14:textId="77777777">
      <w:pPr>
        <w:pStyle w:val="ListNumber"/>
      </w:pPr>
      <w:r>
        <w:t>Release the lock in a finally-style error branch whether the run succeeds or fails.</w:t>
      </w:r>
    </w:p>
    <w:p xmlns:wp14="http://schemas.microsoft.com/office/word/2010/wordml" w14:paraId="08AB3020" wp14:textId="77777777">
      <w:pPr>
        <w:pStyle w:val="Heading1"/>
      </w:pPr>
      <w:r>
        <w:t>8. Quarter-completeness and approval flow</w:t>
      </w:r>
    </w:p>
    <w:p xmlns:wp14="http://schemas.microsoft.com/office/word/2010/wordml" w14:paraId="401E0593" wp14:textId="77777777">
      <w:r>
        <w:t>Do not trigger valuation creation based on “three files.” One workbook may contain multiple months, revised submissions can increase the count, and support schedules are not monthly financials. Instead, compute completeness from ReportingMonth coverage and required DocumentRole values.</w:t>
      </w:r>
    </w:p>
    <w:p xmlns:wp14="http://schemas.microsoft.com/office/word/2010/wordml" w14:paraId="517E5149" wp14:textId="77777777">
      <w:pPr>
        <w:pStyle w:val="ListNumber"/>
      </w:pPr>
      <w:r>
        <w:t>After every successful update, compare received monthly periods with the Company Registry and quarter calendar.</w:t>
      </w:r>
    </w:p>
    <w:p xmlns:wp14="http://schemas.microsoft.com/office/word/2010/wordml" w14:paraId="6EA33CF5" wp14:textId="77777777">
      <w:pPr>
        <w:pStyle w:val="ListNumber"/>
      </w:pPr>
      <w:r>
        <w:t>Set workbook status to In Progress until all required periods and document roles are present.</w:t>
      </w:r>
    </w:p>
    <w:p xmlns:wp14="http://schemas.microsoft.com/office/word/2010/wordml" w14:paraId="4568A5D7" wp14:textId="77777777">
      <w:pPr>
        <w:pStyle w:val="ListNumber"/>
      </w:pPr>
      <w:r>
        <w:t>When complete, run full-quarter validation and create an approval request for Account Manager review.</w:t>
      </w:r>
    </w:p>
    <w:p xmlns:wp14="http://schemas.microsoft.com/office/word/2010/wordml" w14:paraId="6E1C8D37" wp14:textId="77777777">
      <w:pPr>
        <w:pStyle w:val="ListNumber"/>
      </w:pPr>
      <w:r>
        <w:t>Human approval is mandatory for adjusted EBITDA classifications, comparable-company selection, valuation-method changes and unresolved exceptions.</w:t>
      </w:r>
    </w:p>
    <w:p xmlns:wp14="http://schemas.microsoft.com/office/word/2010/wordml" w14:paraId="5DDDD37F" wp14:textId="77777777">
      <w:pPr>
        <w:pStyle w:val="ListNumber"/>
      </w:pPr>
      <w:r>
        <w:t>On approval, set status = Approved and protect or archive the approved version. A later revision reopens only the affected review gate and preserves the previous approved version.</w:t>
      </w:r>
    </w:p>
    <w:p xmlns:wp14="http://schemas.microsoft.com/office/word/2010/wordml" w14:paraId="2A8F32D3" wp14:textId="77777777">
      <w:pPr>
        <w:pStyle w:val="Heading1"/>
      </w:pPr>
      <w:r>
        <w:t>9. Responsibility and hosting boundaries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5672DA59" wp14:textId="77777777">
        <w:tc>
          <w:tcPr>
            <w:tcW w:w="2556" w:type="dxa"/>
            <w:shd w:fill="D9EAF7"/>
          </w:tcPr>
          <w:p w14:paraId="19EA582F" wp14:textId="77777777">
            <w:r>
              <w:t>Layer</w:t>
            </w:r>
          </w:p>
        </w:tc>
        <w:tc>
          <w:tcPr>
            <w:tcW w:w="2556" w:type="dxa"/>
            <w:shd w:fill="D9EAF7"/>
          </w:tcPr>
          <w:p w14:paraId="0719A626" wp14:textId="77777777">
            <w:r>
              <w:t>Responsibility</w:t>
            </w:r>
          </w:p>
        </w:tc>
        <w:tc>
          <w:tcPr>
            <w:tcW w:w="2556" w:type="dxa"/>
            <w:shd w:fill="D9EAF7"/>
          </w:tcPr>
          <w:p w14:paraId="015CC191" wp14:textId="77777777">
            <w:r>
              <w:t>Recommended Microsoft / GitHub service</w:t>
            </w:r>
          </w:p>
        </w:tc>
        <w:tc>
          <w:tcPr>
            <w:tcW w:w="2556" w:type="dxa"/>
            <w:shd w:fill="D9EAF7"/>
          </w:tcPr>
          <w:p w14:paraId="0F8623A4" wp14:textId="77777777">
            <w:r>
              <w:t>Hosted / stored in</w:t>
            </w:r>
          </w:p>
        </w:tc>
      </w:tr>
      <w:tr xmlns:wp14="http://schemas.microsoft.com/office/word/2010/wordml" w14:paraId="22029147" wp14:textId="77777777">
        <w:tc>
          <w:tcPr>
            <w:tcW w:w="2556" w:type="dxa"/>
            <w:vAlign w:val="top"/>
          </w:tcPr>
          <w:p w14:paraId="626C6585" wp14:textId="77777777">
            <w:r>
              <w:t>SharePoint</w:t>
            </w:r>
          </w:p>
        </w:tc>
        <w:tc>
          <w:tcPr>
            <w:tcW w:w="2556" w:type="dxa"/>
            <w:vAlign w:val="top"/>
          </w:tcPr>
          <w:p w14:paraId="48A87DFA" wp14:textId="77777777">
            <w:r>
              <w:t>Originals, processing copies, workbooks, metadata, permissions, version history</w:t>
            </w:r>
          </w:p>
        </w:tc>
        <w:tc>
          <w:tcPr>
            <w:tcW w:w="2556" w:type="dxa"/>
            <w:vAlign w:val="top"/>
          </w:tcPr>
          <w:p w14:paraId="1D89790C" wp14:textId="77777777">
            <w:r>
              <w:t>SharePoint Online document library and lists</w:t>
            </w:r>
          </w:p>
        </w:tc>
        <w:tc>
          <w:tcPr>
            <w:tcW w:w="2556" w:type="dxa"/>
            <w:vAlign w:val="top"/>
          </w:tcPr>
          <w:p w14:paraId="59E696C1" wp14:textId="77777777">
            <w:r>
              <w:t>Microsoft 365 tenant</w:t>
            </w:r>
          </w:p>
        </w:tc>
      </w:tr>
      <w:tr xmlns:wp14="http://schemas.microsoft.com/office/word/2010/wordml" w14:paraId="59CDBC63" wp14:textId="77777777">
        <w:tc>
          <w:tcPr>
            <w:tcW w:w="2556" w:type="dxa"/>
            <w:vAlign w:val="top"/>
          </w:tcPr>
          <w:p w14:paraId="1886D9E2" wp14:textId="77777777">
            <w:r>
              <w:t>Orchestration</w:t>
            </w:r>
          </w:p>
        </w:tc>
        <w:tc>
          <w:tcPr>
            <w:tcW w:w="2556" w:type="dxa"/>
            <w:vAlign w:val="top"/>
          </w:tcPr>
          <w:p w14:paraId="55E8DAA8" wp14:textId="77777777">
            <w:r>
              <w:t>Triggers, routing, folder creation, copying, retries, approvals, notifications, child-flow calls</w:t>
            </w:r>
          </w:p>
        </w:tc>
        <w:tc>
          <w:tcPr>
            <w:tcW w:w="2556" w:type="dxa"/>
            <w:vAlign w:val="top"/>
          </w:tcPr>
          <w:p w14:paraId="24E05F35" wp14:textId="77777777">
            <w:r>
              <w:t>Power Automate cloud flows</w:t>
            </w:r>
          </w:p>
        </w:tc>
        <w:tc>
          <w:tcPr>
            <w:tcW w:w="2556" w:type="dxa"/>
            <w:vAlign w:val="top"/>
          </w:tcPr>
          <w:p w14:paraId="5AE47056" wp14:textId="77777777">
            <w:r>
              <w:t>Power Platform environment</w:t>
            </w:r>
          </w:p>
        </w:tc>
      </w:tr>
      <w:tr xmlns:wp14="http://schemas.microsoft.com/office/word/2010/wordml" w14:paraId="5735EA82" wp14:textId="77777777">
        <w:tc>
          <w:tcPr>
            <w:tcW w:w="2556" w:type="dxa"/>
            <w:vAlign w:val="top"/>
          </w:tcPr>
          <w:p w14:paraId="4C7B88C2" wp14:textId="77777777">
            <w:r>
              <w:t>Excel write-back</w:t>
            </w:r>
          </w:p>
        </w:tc>
        <w:tc>
          <w:tcPr>
            <w:tcW w:w="2556" w:type="dxa"/>
            <w:vAlign w:val="top"/>
          </w:tcPr>
          <w:p w14:paraId="3F47C684" wp14:textId="77777777">
            <w:r>
              <w:t>Create tables/ranges, upsert monthly values, recalculate and return checks</w:t>
            </w:r>
          </w:p>
        </w:tc>
        <w:tc>
          <w:tcPr>
            <w:tcW w:w="2556" w:type="dxa"/>
            <w:vAlign w:val="top"/>
          </w:tcPr>
          <w:p w14:paraId="1B7061BB" wp14:textId="77777777">
            <w:r>
              <w:t>Excel Online (Business) connector + Office Scripts</w:t>
            </w:r>
          </w:p>
        </w:tc>
        <w:tc>
          <w:tcPr>
            <w:tcW w:w="2556" w:type="dxa"/>
            <w:vAlign w:val="top"/>
          </w:tcPr>
          <w:p w14:paraId="61D154E0" wp14:textId="77777777">
            <w:r>
              <w:t>Workbook in SharePoint; scripts in SharePoint or OneDrive as governed</w:t>
            </w:r>
          </w:p>
        </w:tc>
      </w:tr>
      <w:tr xmlns:wp14="http://schemas.microsoft.com/office/word/2010/wordml" w14:paraId="1F08D7FF" wp14:textId="77777777">
        <w:tc>
          <w:tcPr>
            <w:tcW w:w="2556" w:type="dxa"/>
            <w:vAlign w:val="top"/>
          </w:tcPr>
          <w:p w14:paraId="1600FA03" wp14:textId="77777777">
            <w:r>
              <w:t>Agent / AI</w:t>
            </w:r>
          </w:p>
        </w:tc>
        <w:tc>
          <w:tcPr>
            <w:tcW w:w="2556" w:type="dxa"/>
            <w:vAlign w:val="top"/>
          </w:tcPr>
          <w:p w14:paraId="75325EA5" wp14:textId="77777777">
            <w:r>
              <w:t>Classify messy submissions and extract ambiguous financial labels with evidence and confidence</w:t>
            </w:r>
          </w:p>
        </w:tc>
        <w:tc>
          <w:tcPr>
            <w:tcW w:w="2556" w:type="dxa"/>
            <w:vAlign w:val="top"/>
          </w:tcPr>
          <w:p w14:paraId="56639DC8" wp14:textId="77777777">
            <w:r>
              <w:t>Copilot Studio agent or AI Builder prompt/document processing, subject to tenant licensing and DLP</w:t>
            </w:r>
          </w:p>
        </w:tc>
        <w:tc>
          <w:tcPr>
            <w:tcW w:w="2556" w:type="dxa"/>
            <w:vAlign w:val="top"/>
          </w:tcPr>
          <w:p w14:paraId="1AC133DD" wp14:textId="77777777">
            <w:r>
              <w:t>Power Platform / Dataverse-backed environment</w:t>
            </w:r>
          </w:p>
        </w:tc>
      </w:tr>
      <w:tr xmlns:wp14="http://schemas.microsoft.com/office/word/2010/wordml" w14:paraId="24B2B07B" wp14:textId="77777777">
        <w:tc>
          <w:tcPr>
            <w:tcW w:w="2556" w:type="dxa"/>
            <w:vAlign w:val="top"/>
          </w:tcPr>
          <w:p w14:paraId="0C1FDE03" wp14:textId="77777777">
            <w:r>
              <w:t>Python</w:t>
            </w:r>
          </w:p>
        </w:tc>
        <w:tc>
          <w:tcPr>
            <w:tcW w:w="2556" w:type="dxa"/>
            <w:vAlign w:val="top"/>
          </w:tcPr>
          <w:p w14:paraId="413D00B0" wp14:textId="77777777">
            <w:r>
              <w:t>Deterministic parsing, normalization, reconciliation, validation, hashes and transformation too complex for flow expressions</w:t>
            </w:r>
          </w:p>
        </w:tc>
        <w:tc>
          <w:tcPr>
            <w:tcW w:w="2556" w:type="dxa"/>
            <w:vAlign w:val="top"/>
          </w:tcPr>
          <w:p w14:paraId="3A10839B" wp14:textId="77777777">
            <w:r>
              <w:t>Azure Function using Python; optional Azure Container Apps if dependencies or execution are heavier</w:t>
            </w:r>
          </w:p>
        </w:tc>
        <w:tc>
          <w:tcPr>
            <w:tcW w:w="2556" w:type="dxa"/>
            <w:vAlign w:val="top"/>
          </w:tcPr>
          <w:p w14:paraId="62A7EFC1" wp14:textId="77777777">
            <w:r>
              <w:t>Azure subscription in XPV tenant</w:t>
            </w:r>
          </w:p>
        </w:tc>
      </w:tr>
      <w:tr xmlns:wp14="http://schemas.microsoft.com/office/word/2010/wordml" w14:paraId="10DD6F09" wp14:textId="77777777">
        <w:tc>
          <w:tcPr>
            <w:tcW w:w="2556" w:type="dxa"/>
            <w:vAlign w:val="top"/>
          </w:tcPr>
          <w:p w14:paraId="4CB5CA72" wp14:textId="77777777">
            <w:r>
              <w:t>Secrets and configuration</w:t>
            </w:r>
          </w:p>
        </w:tc>
        <w:tc>
          <w:tcPr>
            <w:tcW w:w="2556" w:type="dxa"/>
            <w:vAlign w:val="top"/>
          </w:tcPr>
          <w:p w14:paraId="726847CF" wp14:textId="77777777">
            <w:r>
              <w:t>Connection strings, keys, environment variables</w:t>
            </w:r>
          </w:p>
        </w:tc>
        <w:tc>
          <w:tcPr>
            <w:tcW w:w="2556" w:type="dxa"/>
            <w:vAlign w:val="top"/>
          </w:tcPr>
          <w:p w14:paraId="1F257051" wp14:textId="77777777">
            <w:r>
              <w:t>Azure Key Vault + Power Platform environment variables</w:t>
            </w:r>
          </w:p>
        </w:tc>
        <w:tc>
          <w:tcPr>
            <w:tcW w:w="2556" w:type="dxa"/>
            <w:vAlign w:val="top"/>
          </w:tcPr>
          <w:p w14:paraId="54EBA586" wp14:textId="77777777">
            <w:r>
              <w:t>Azure / Power Platform</w:t>
            </w:r>
          </w:p>
        </w:tc>
      </w:tr>
      <w:tr xmlns:wp14="http://schemas.microsoft.com/office/word/2010/wordml" w14:paraId="5B2C1C9D" wp14:textId="77777777">
        <w:tc>
          <w:tcPr>
            <w:tcW w:w="2556" w:type="dxa"/>
            <w:vAlign w:val="top"/>
          </w:tcPr>
          <w:p w14:paraId="0CE2360E" wp14:textId="77777777">
            <w:r>
              <w:t>Source control</w:t>
            </w:r>
          </w:p>
        </w:tc>
        <w:tc>
          <w:tcPr>
            <w:tcW w:w="2556" w:type="dxa"/>
            <w:vAlign w:val="top"/>
          </w:tcPr>
          <w:p w14:paraId="68EE1A31" wp14:textId="77777777">
            <w:r>
              <w:t>Office Script, Python, schemas, tests, flow solution exports and documentation</w:t>
            </w:r>
          </w:p>
        </w:tc>
        <w:tc>
          <w:tcPr>
            <w:tcW w:w="2556" w:type="dxa"/>
            <w:vAlign w:val="top"/>
          </w:tcPr>
          <w:p w14:paraId="57E91623" wp14:textId="77777777">
            <w:r>
              <w:t>GitHub repository</w:t>
            </w:r>
          </w:p>
        </w:tc>
        <w:tc>
          <w:tcPr>
            <w:tcW w:w="2556" w:type="dxa"/>
            <w:vAlign w:val="top"/>
          </w:tcPr>
          <w:p w14:paraId="640516C4" wp14:textId="77777777">
            <w:r>
              <w:t>XPV GitHub organization</w:t>
            </w:r>
          </w:p>
        </w:tc>
      </w:tr>
      <w:tr xmlns:wp14="http://schemas.microsoft.com/office/word/2010/wordml" w14:paraId="5062F344" wp14:textId="77777777">
        <w:tc>
          <w:tcPr>
            <w:tcW w:w="2556" w:type="dxa"/>
            <w:vAlign w:val="top"/>
          </w:tcPr>
          <w:p w14:paraId="588E729B" wp14:textId="77777777">
            <w:r>
              <w:t>CI/CD</w:t>
            </w:r>
          </w:p>
        </w:tc>
        <w:tc>
          <w:tcPr>
            <w:tcW w:w="2556" w:type="dxa"/>
            <w:vAlign w:val="top"/>
          </w:tcPr>
          <w:p w14:paraId="1E67F718" wp14:textId="77777777">
            <w:r>
              <w:t>Test Python, package/deploy Azure code and validate artifacts</w:t>
            </w:r>
          </w:p>
        </w:tc>
        <w:tc>
          <w:tcPr>
            <w:tcW w:w="2556" w:type="dxa"/>
            <w:vAlign w:val="top"/>
          </w:tcPr>
          <w:p w14:paraId="7C3E9D92" wp14:textId="77777777">
            <w:r>
              <w:t>GitHub Actions with Microsoft Entra workload identity federation</w:t>
            </w:r>
          </w:p>
        </w:tc>
        <w:tc>
          <w:tcPr>
            <w:tcW w:w="2556" w:type="dxa"/>
            <w:vAlign w:val="top"/>
          </w:tcPr>
          <w:p w14:paraId="03D7C3A5" wp14:textId="77777777">
            <w:r>
              <w:t>GitHub runners deploying to Azure</w:t>
            </w:r>
          </w:p>
        </w:tc>
      </w:tr>
      <w:tr xmlns:wp14="http://schemas.microsoft.com/office/word/2010/wordml" w14:paraId="429801AC" wp14:textId="77777777">
        <w:tc>
          <w:tcPr>
            <w:tcW w:w="2556" w:type="dxa"/>
            <w:vAlign w:val="top"/>
          </w:tcPr>
          <w:p w14:paraId="78FAF753" wp14:textId="77777777">
            <w:r>
              <w:t>Monitoring</w:t>
            </w:r>
          </w:p>
        </w:tc>
        <w:tc>
          <w:tcPr>
            <w:tcW w:w="2556" w:type="dxa"/>
            <w:vAlign w:val="top"/>
          </w:tcPr>
          <w:p w14:paraId="5751A309" wp14:textId="77777777">
            <w:r>
              <w:t>Run history, application logs, exceptions and business audit trail</w:t>
            </w:r>
          </w:p>
        </w:tc>
        <w:tc>
          <w:tcPr>
            <w:tcW w:w="2556" w:type="dxa"/>
            <w:vAlign w:val="top"/>
          </w:tcPr>
          <w:p w14:paraId="7CAB0ED8" wp14:textId="77777777">
            <w:r>
              <w:t>Power Automate run history + Application Insights + SharePoint Audit Log list</w:t>
            </w:r>
          </w:p>
        </w:tc>
        <w:tc>
          <w:tcPr>
            <w:tcW w:w="2556" w:type="dxa"/>
            <w:vAlign w:val="top"/>
          </w:tcPr>
          <w:p w14:paraId="7CDDE19E" wp14:textId="77777777">
            <w:r>
              <w:t>Power Platform, Azure and SharePoint</w:t>
            </w:r>
          </w:p>
        </w:tc>
      </w:tr>
    </w:tbl>
    <w:p xmlns:wp14="http://schemas.microsoft.com/office/word/2010/wordml" w14:paraId="2E202109" wp14:textId="77777777">
      <w:pPr>
        <w:pStyle w:val="Heading1"/>
      </w:pPr>
      <w:r>
        <w:t>10. What not to put where</w:t>
      </w:r>
    </w:p>
    <w:p xmlns:wp14="http://schemas.microsoft.com/office/word/2010/wordml" w14:paraId="5772218E" wp14:textId="77777777">
      <w:pPr>
        <w:pStyle w:val="ListBullet"/>
      </w:pPr>
      <w:r>
        <w:t>Power Automate should orchestrate; it should not contain the financial calculation engine as long nested expressions.</w:t>
      </w:r>
    </w:p>
    <w:p xmlns:wp14="http://schemas.microsoft.com/office/word/2010/wordml" w14:paraId="7586093F" wp14:textId="77777777">
      <w:pPr>
        <w:pStyle w:val="ListBullet"/>
      </w:pPr>
      <w:r>
        <w:t>Agents should interpret ambiguous content; they should not make final valuation judgments or silently approve low-confidence fields.</w:t>
      </w:r>
    </w:p>
    <w:p xmlns:wp14="http://schemas.microsoft.com/office/word/2010/wordml" w14:paraId="22629EAE" wp14:textId="77777777">
      <w:pPr>
        <w:pStyle w:val="ListBullet"/>
      </w:pPr>
      <w:r>
        <w:t>Python should validate and transform; it should not directly control SharePoint folder permissions or approval status unless exposed through a governed service interface.</w:t>
      </w:r>
    </w:p>
    <w:p xmlns:wp14="http://schemas.microsoft.com/office/word/2010/wordml" w14:paraId="14CFDCC1" wp14:textId="77777777">
      <w:pPr>
        <w:pStyle w:val="ListBullet"/>
      </w:pPr>
      <w:r>
        <w:t>Office Scripts should manipulate Excel structure and values; they should not be the sole audit log or source of business policy.</w:t>
      </w:r>
    </w:p>
    <w:p xmlns:wp14="http://schemas.microsoft.com/office/word/2010/wordml" w14:paraId="5BE226FC" wp14:textId="77777777">
      <w:pPr>
        <w:pStyle w:val="ListBullet"/>
      </w:pPr>
      <w:r>
        <w:t>GitHub Actions should build, test and deploy code; it should not be the runtime for every incoming valuation file because workflow execution belongs in the tenant’s operational environment.</w:t>
      </w:r>
    </w:p>
    <w:p xmlns:wp14="http://schemas.microsoft.com/office/word/2010/wordml" w14:paraId="37CD2013" wp14:textId="77777777">
      <w:pPr>
        <w:pStyle w:val="Heading1"/>
      </w:pPr>
      <w:r>
        <w:t>11. Recommended build order</w:t>
      </w:r>
    </w:p>
    <w:p xmlns:wp14="http://schemas.microsoft.com/office/word/2010/wordml" w14:paraId="7646C498" wp14:textId="77777777">
      <w:pPr>
        <w:pStyle w:val="ListNumber"/>
      </w:pPr>
      <w:r>
        <w:t>Create SharePoint library, folders, metadata columns, Company Registry and Processing Locks lists.</w:t>
      </w:r>
    </w:p>
    <w:p xmlns:wp14="http://schemas.microsoft.com/office/word/2010/wordml" w14:paraId="0E17FD25" wp14:textId="77777777">
      <w:pPr>
        <w:pStyle w:val="ListNumber"/>
      </w:pPr>
      <w:r>
        <w:t>Prepare the valuation template with stable worksheet names, named ranges/tables, template version and status cells.</w:t>
      </w:r>
    </w:p>
    <w:p xmlns:wp14="http://schemas.microsoft.com/office/word/2010/wordml" w14:paraId="49910241" wp14:textId="77777777">
      <w:pPr>
        <w:pStyle w:val="ListNumber"/>
      </w:pPr>
      <w:r>
        <w:t>Build and test InitializeValuationWorkbook and UpsertMonthlyFinancials Office Scripts.</w:t>
      </w:r>
    </w:p>
    <w:p xmlns:wp14="http://schemas.microsoft.com/office/word/2010/wordml" w14:paraId="4F43DF67" wp14:textId="77777777">
      <w:pPr>
        <w:pStyle w:val="ListNumber"/>
      </w:pPr>
      <w:r>
        <w:t>Build Ensure Quarterly Workbook child flow, then the parent intake flow using a manually classified test file.</w:t>
      </w:r>
    </w:p>
    <w:p xmlns:wp14="http://schemas.microsoft.com/office/word/2010/wordml" w14:paraId="41A11BB1" wp14:textId="77777777">
      <w:pPr>
        <w:pStyle w:val="ListNumber"/>
      </w:pPr>
      <w:r>
        <w:t>Add Python validation as an Azure Function with a versioned JSON request/response contract.</w:t>
      </w:r>
    </w:p>
    <w:p xmlns:wp14="http://schemas.microsoft.com/office/word/2010/wordml" w14:paraId="0216B628" wp14:textId="77777777">
      <w:pPr>
        <w:pStyle w:val="ListNumber"/>
      </w:pPr>
      <w:r>
        <w:t>Add automated classification only after the deterministic path works; retain the reviewer override.</w:t>
      </w:r>
    </w:p>
    <w:p xmlns:wp14="http://schemas.microsoft.com/office/word/2010/wordml" w14:paraId="4026EB6B" wp14:textId="77777777">
      <w:pPr>
        <w:pStyle w:val="ListNumber"/>
      </w:pPr>
      <w:r>
        <w:t>Add approval, exception handling, monitoring and audit reports.</w:t>
      </w:r>
    </w:p>
    <w:p xmlns:wp14="http://schemas.microsoft.com/office/word/2010/wordml" w14:paraId="24745AF2" wp14:textId="77777777">
      <w:pPr>
        <w:pStyle w:val="ListNumber"/>
      </w:pPr>
      <w:r>
        <w:t>Package flows in a Power Platform Solution; store source artifacts and deployment instructions in GitHub.</w:t>
      </w:r>
    </w:p>
    <w:p xmlns:wp14="http://schemas.microsoft.com/office/word/2010/wordml" w14:paraId="5D072B52" wp14:textId="77777777">
      <w:pPr>
        <w:pStyle w:val="Heading1"/>
      </w:pPr>
      <w:r>
        <w:t>12. Acceptance tests</w:t>
      </w:r>
    </w:p>
    <w:p xmlns:wp14="http://schemas.microsoft.com/office/word/2010/wordml" w14:paraId="68E4C6A0" wp14:textId="77777777">
      <w:pPr>
        <w:pStyle w:val="ListBullet"/>
      </w:pPr>
      <w:r>
        <w:t>An arbitrarily named workbook is correctly routed only after company and month are known.</w:t>
      </w:r>
    </w:p>
    <w:p xmlns:wp14="http://schemas.microsoft.com/office/word/2010/wordml" w14:paraId="68797010" wp14:textId="77777777">
      <w:pPr>
        <w:pStyle w:val="ListBullet"/>
      </w:pPr>
      <w:r>
        <w:t>The first Q3 source creates one, and only one, Q3 valuation workbook.</w:t>
      </w:r>
    </w:p>
    <w:p xmlns:wp14="http://schemas.microsoft.com/office/word/2010/wordml" w14:paraId="0BFB73B8" wp14:textId="77777777">
      <w:pPr>
        <w:pStyle w:val="ListBullet"/>
      </w:pPr>
      <w:r>
        <w:t>A second month updates the existing workbook without replacing it.</w:t>
      </w:r>
    </w:p>
    <w:p xmlns:wp14="http://schemas.microsoft.com/office/word/2010/wordml" w14:paraId="6CD5F204" wp14:textId="77777777">
      <w:pPr>
        <w:pStyle w:val="ListBullet"/>
      </w:pPr>
      <w:r>
        <w:t>A revised July file updates July through an idempotent upsert and preserves the prior audit record.</w:t>
      </w:r>
    </w:p>
    <w:p xmlns:wp14="http://schemas.microsoft.com/office/word/2010/wordml" w14:paraId="70482A2F" wp14:textId="77777777">
      <w:pPr>
        <w:pStyle w:val="ListBullet"/>
      </w:pPr>
      <w:r>
        <w:t>Two simultaneous uploads cannot write concurrently to the same company-quarter workbook.</w:t>
      </w:r>
    </w:p>
    <w:p xmlns:wp14="http://schemas.microsoft.com/office/word/2010/wordml" w14:paraId="35C80768" wp14:textId="77777777">
      <w:pPr>
        <w:pStyle w:val="ListBullet"/>
      </w:pPr>
      <w:r>
        <w:t>A low-confidence classification reaches Needs review and does not auto-route.</w:t>
      </w:r>
    </w:p>
    <w:p xmlns:wp14="http://schemas.microsoft.com/office/word/2010/wordml" w14:paraId="64CFE2A0" wp14:textId="77777777">
      <w:pPr>
        <w:pStyle w:val="ListBullet"/>
      </w:pPr>
      <w:r>
        <w:t>A validation failure leaves the workbook unchanged and records the exact exception.</w:t>
      </w:r>
    </w:p>
    <w:p xmlns:wp14="http://schemas.microsoft.com/office/word/2010/wordml" w14:paraId="0F2A338E" wp14:textId="77777777">
      <w:pPr>
        <w:pStyle w:val="ListBullet"/>
      </w:pPr>
      <w:r>
        <w:t>An approved quarter remains versioned; a late revision reopens review without erasing approval history.</w:t>
      </w:r>
    </w:p>
    <w:p xmlns:wp14="http://schemas.microsoft.com/office/word/2010/wordml" w14:paraId="2D302AFA" wp14:textId="77777777">
      <w:pPr>
        <w:pStyle w:val="ListBullet"/>
      </w:pPr>
      <w:r>
        <w:t>Adding a new company requires a registry entry and folders generated at runtime, not flow redesign.</w:t>
      </w:r>
    </w:p>
    <w:p xmlns:wp14="http://schemas.microsoft.com/office/word/2010/wordml" w14:paraId="37B62514" wp14:textId="77777777">
      <w:pPr>
        <w:pStyle w:val="Heading1"/>
      </w:pPr>
      <w:r>
        <w:t>13. Key Microsoft implementation notes</w:t>
      </w:r>
    </w:p>
    <w:p xmlns:wp14="http://schemas.microsoft.com/office/word/2010/wordml" w14:paraId="4721E34B" wp14:textId="77777777">
      <w:pPr>
        <w:pStyle w:val="ListBullet"/>
      </w:pPr>
      <w:r>
        <w:t>The supported SharePoint “When a file is created (properties only)” trigger returns properties, so follow it with Get file content when content is required.</w:t>
      </w:r>
    </w:p>
    <w:p xmlns:wp14="http://schemas.microsoft.com/office/word/2010/wordml" w14:paraId="59A4396E" wp14:textId="77777777">
      <w:pPr>
        <w:pStyle w:val="ListBullet"/>
      </w:pPr>
      <w:r>
        <w:t>Avoid the deprecated folder-specific file-created triggers. The library trigger can be scoped by trigger conditions and folder-path checks.</w:t>
      </w:r>
    </w:p>
    <w:p xmlns:wp14="http://schemas.microsoft.com/office/word/2010/wordml" w14:paraId="0F5FB097" wp14:textId="77777777">
      <w:pPr>
        <w:pStyle w:val="ListBullet"/>
      </w:pPr>
      <w:r>
        <w:t>Power Automate can run Office Scripts through the Excel Online (Business) connector, including scripts stored for SharePoint use.</w:t>
      </w:r>
    </w:p>
    <w:p xmlns:wp14="http://schemas.microsoft.com/office/word/2010/wordml" w14:paraId="230D8405" wp14:textId="77777777">
      <w:pPr>
        <w:pStyle w:val="ListBullet"/>
      </w:pPr>
      <w:r>
        <w:t>Office Scripts used by Power Automate should reference consistent worksheet names, tables and ranges, not the active worksheet.</w:t>
      </w:r>
    </w:p>
    <w:p xmlns:wp14="http://schemas.microsoft.com/office/word/2010/wordml" w14:paraId="69A52BBC" wp14:textId="77777777">
      <w:pPr>
        <w:pStyle w:val="ListBullet"/>
      </w:pPr>
      <w:r>
        <w:t>Build flows incrementally and verify each generated action and dynamic-content reference before saving; Copilot in the designer is best used for focused changes rather than a single long prompt.</w:t>
      </w:r>
    </w:p>
    <w:p xmlns:wp14="http://schemas.microsoft.com/office/word/2010/wordml" w14:paraId="2240443F" wp14:textId="77777777">
      <w:pPr>
        <w:pStyle w:val="Heading1"/>
      </w:pPr>
      <w:r>
        <w:t>14. Assumptions, risks and open decisions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114BD151" wp14:textId="77777777">
        <w:tc>
          <w:tcPr>
            <w:tcW w:w="5112" w:type="dxa"/>
            <w:shd w:fill="D9EAF7"/>
          </w:tcPr>
          <w:p w14:paraId="3AB3EEAD" wp14:textId="77777777">
            <w:r>
              <w:t>Type</w:t>
            </w:r>
          </w:p>
        </w:tc>
        <w:tc>
          <w:tcPr>
            <w:tcW w:w="5112" w:type="dxa"/>
            <w:shd w:fill="D9EAF7"/>
          </w:tcPr>
          <w:p w14:paraId="769726BA" wp14:textId="77777777">
            <w:r>
              <w:t>Item</w:t>
            </w:r>
          </w:p>
        </w:tc>
      </w:tr>
      <w:tr xmlns:wp14="http://schemas.microsoft.com/office/word/2010/wordml" w14:paraId="280E6C15" wp14:textId="77777777">
        <w:tc>
          <w:tcPr>
            <w:tcW w:w="5112" w:type="dxa"/>
            <w:vAlign w:val="top"/>
          </w:tcPr>
          <w:p w14:paraId="09E653FB" wp14:textId="77777777">
            <w:r>
              <w:t>Assumption</w:t>
            </w:r>
          </w:p>
        </w:tc>
        <w:tc>
          <w:tcPr>
            <w:tcW w:w="5112" w:type="dxa"/>
            <w:vAlign w:val="top"/>
          </w:tcPr>
          <w:p w14:paraId="403EF962" wp14:textId="77777777">
            <w:r>
              <w:t>XPV can create a SharePoint library/list structure and Power Platform environment connections.</w:t>
            </w:r>
          </w:p>
        </w:tc>
      </w:tr>
      <w:tr xmlns:wp14="http://schemas.microsoft.com/office/word/2010/wordml" w14:paraId="12425E91" wp14:textId="77777777">
        <w:tc>
          <w:tcPr>
            <w:tcW w:w="5112" w:type="dxa"/>
            <w:vAlign w:val="top"/>
          </w:tcPr>
          <w:p w14:paraId="397DD337" wp14:textId="77777777">
            <w:r>
              <w:t>Assumption</w:t>
            </w:r>
          </w:p>
        </w:tc>
        <w:tc>
          <w:tcPr>
            <w:tcW w:w="5112" w:type="dxa"/>
            <w:vAlign w:val="top"/>
          </w:tcPr>
          <w:p w14:paraId="78AF2D1E" wp14:textId="77777777">
            <w:r>
              <w:t>The valuation template can be standardized internally even when incoming portfolio-company files cannot.</w:t>
            </w:r>
          </w:p>
        </w:tc>
      </w:tr>
      <w:tr xmlns:wp14="http://schemas.microsoft.com/office/word/2010/wordml" w14:paraId="370C1EF6" wp14:textId="77777777">
        <w:tc>
          <w:tcPr>
            <w:tcW w:w="5112" w:type="dxa"/>
            <w:vAlign w:val="top"/>
          </w:tcPr>
          <w:p w14:paraId="34260F9F" wp14:textId="77777777">
            <w:r>
              <w:t>Dependency</w:t>
            </w:r>
          </w:p>
        </w:tc>
        <w:tc>
          <w:tcPr>
            <w:tcW w:w="5112" w:type="dxa"/>
            <w:vAlign w:val="top"/>
          </w:tcPr>
          <w:p w14:paraId="3385A7B6" wp14:textId="77777777">
            <w:r>
              <w:t>Licensing and DLP approval for Office Scripts, Copilot Studio or AI Builder, premium/custom connectors, Azure and GitHub deployment.</w:t>
            </w:r>
          </w:p>
        </w:tc>
      </w:tr>
      <w:tr xmlns:wp14="http://schemas.microsoft.com/office/word/2010/wordml" w14:paraId="521B78B8" wp14:textId="77777777">
        <w:tc>
          <w:tcPr>
            <w:tcW w:w="5112" w:type="dxa"/>
            <w:vAlign w:val="top"/>
          </w:tcPr>
          <w:p w14:paraId="0B436CD8" wp14:textId="77777777">
            <w:r>
              <w:t>Risk</w:t>
            </w:r>
          </w:p>
        </w:tc>
        <w:tc>
          <w:tcPr>
            <w:tcW w:w="5112" w:type="dxa"/>
            <w:vAlign w:val="top"/>
          </w:tcPr>
          <w:p w14:paraId="6A9E4F68" wp14:textId="77777777">
            <w:r>
              <w:t>Excel connector concurrency and workbook locks. Mitigate with a company-quarter lock and serialized writes.</w:t>
            </w:r>
          </w:p>
        </w:tc>
      </w:tr>
      <w:tr xmlns:wp14="http://schemas.microsoft.com/office/word/2010/wordml" w14:paraId="6233697B" wp14:textId="77777777">
        <w:tc>
          <w:tcPr>
            <w:tcW w:w="5112" w:type="dxa"/>
            <w:vAlign w:val="top"/>
          </w:tcPr>
          <w:p w14:paraId="4E4F8214" wp14:textId="77777777">
            <w:r>
              <w:t>Risk</w:t>
            </w:r>
          </w:p>
        </w:tc>
        <w:tc>
          <w:tcPr>
            <w:tcW w:w="5112" w:type="dxa"/>
            <w:vAlign w:val="top"/>
          </w:tcPr>
          <w:p w14:paraId="7B784BDE" wp14:textId="77777777">
            <w:r>
              <w:t>The control workbook may become a concurrency bottleneck. Prefer SharePoint lists or Dataverse for operational registry/state while retaining the workbook for business-readable control information.</w:t>
            </w:r>
          </w:p>
        </w:tc>
      </w:tr>
      <w:tr xmlns:wp14="http://schemas.microsoft.com/office/word/2010/wordml" w14:paraId="249F10D1" wp14:textId="77777777">
        <w:tc>
          <w:tcPr>
            <w:tcW w:w="5112" w:type="dxa"/>
            <w:vAlign w:val="top"/>
          </w:tcPr>
          <w:p w14:paraId="660E2929" wp14:textId="77777777">
            <w:r>
              <w:t>Risk</w:t>
            </w:r>
          </w:p>
        </w:tc>
        <w:tc>
          <w:tcPr>
            <w:tcW w:w="5112" w:type="dxa"/>
            <w:vAlign w:val="top"/>
          </w:tcPr>
          <w:p w14:paraId="489A95C0" wp14:textId="77777777">
            <w:r>
              <w:t>AI misclassification. Require confidence/evidence, explicit review thresholds and deterministic company mapping.</w:t>
            </w:r>
          </w:p>
        </w:tc>
      </w:tr>
      <w:tr xmlns:wp14="http://schemas.microsoft.com/office/word/2010/wordml" w14:paraId="69BD4870" wp14:textId="77777777">
        <w:tc>
          <w:tcPr>
            <w:tcW w:w="5112" w:type="dxa"/>
            <w:vAlign w:val="top"/>
          </w:tcPr>
          <w:p w14:paraId="407CBDB2" wp14:textId="77777777">
            <w:r>
              <w:t>Open decision</w:t>
            </w:r>
          </w:p>
        </w:tc>
        <w:tc>
          <w:tcPr>
            <w:tcW w:w="5112" w:type="dxa"/>
            <w:vAlign w:val="top"/>
          </w:tcPr>
          <w:p w14:paraId="3D9353D9" wp14:textId="77777777">
            <w:r>
              <w:t>Choose Copilot Studio/AI Builder versus a custom Azure OpenAI extraction service after a tenant architecture and data-residency review.</w:t>
            </w:r>
          </w:p>
        </w:tc>
      </w:tr>
      <w:tr xmlns:wp14="http://schemas.microsoft.com/office/word/2010/wordml" w14:paraId="1E7463C8" wp14:textId="77777777">
        <w:tc>
          <w:tcPr>
            <w:tcW w:w="5112" w:type="dxa"/>
            <w:vAlign w:val="top"/>
          </w:tcPr>
          <w:p w14:paraId="24C5BE8B" wp14:textId="77777777">
            <w:r>
              <w:t>Open decision</w:t>
            </w:r>
          </w:p>
        </w:tc>
        <w:tc>
          <w:tcPr>
            <w:tcW w:w="5112" w:type="dxa"/>
            <w:vAlign w:val="top"/>
          </w:tcPr>
          <w:p w14:paraId="1D2BE364" wp14:textId="77777777">
            <w:r>
              <w:t>Confirm the accountable reviewer and approval thresholds for extraction exceptions and valuation judgments.</w:t>
            </w:r>
          </w:p>
        </w:tc>
      </w:tr>
    </w:tbl>
    <w:p xmlns:wp14="http://schemas.microsoft.com/office/word/2010/wordml" w14:paraId="5742E8BD" wp14:textId="77777777">
      <w:pPr>
        <w:pStyle w:val="Heading1"/>
      </w:pPr>
      <w:r>
        <w:t>15. Reference documentation consulted</w:t>
      </w:r>
    </w:p>
    <w:p xmlns:wp14="http://schemas.microsoft.com/office/word/2010/wordml" w14:paraId="43E77A3A" wp14:textId="77777777">
      <w:pPr>
        <w:pStyle w:val="ListBullet"/>
      </w:pPr>
      <w:r>
        <w:t>Microsoft Learn: SharePoint connector triggers and actions for Power Automate, including properties-only triggers and deprecated folder triggers (updated May 12, 2026).</w:t>
      </w:r>
    </w:p>
    <w:p xmlns:wp14="http://schemas.microsoft.com/office/word/2010/wordml" w14:paraId="66273479" wp14:textId="77777777">
      <w:pPr>
        <w:pStyle w:val="ListBullet"/>
      </w:pPr>
      <w:r>
        <w:t>Microsoft Learn: Run Office Scripts with Power Automate and use the Excel Online (Business) connector.</w:t>
      </w:r>
    </w:p>
    <w:p xmlns:wp14="http://schemas.microsoft.com/office/word/2010/wordml" w14:paraId="0FCC570A" wp14:textId="77777777">
      <w:pPr>
        <w:pStyle w:val="ListBullet"/>
      </w:pPr>
      <w:r>
        <w:t>Microsoft Learn: Office Scripts overview and spreadsheet-update tutorial, including stable worksheet references.</w:t>
      </w:r>
    </w:p>
    <w:p xmlns:wp14="http://schemas.microsoft.com/office/word/2010/wordml" w14:paraId="4BE38F3B" wp14:textId="77777777">
      <w:pPr>
        <w:pStyle w:val="ListBullet"/>
      </w:pPr>
      <w:r>
        <w:t>Microsoft 365 Product Help: Copilot in Power Automate designer guidance to build and validate flows incrementally.</w:t>
      </w:r>
    </w:p>
    <w:p xmlns:wp14="http://schemas.microsoft.com/office/word/2010/wordml" w14:paraId="1A53DBB7" wp14:textId="77777777">
      <w:pPr>
        <w:pStyle w:val="ListBullet"/>
      </w:pPr>
      <w:r>
        <w:t>XPV internal process: Account Managers update valuation files quarterly, with ELT review and approval.</w:t>
      </w:r>
    </w:p>
    <w:sectPr w:rsidRPr="0006063C" w:rsidR="00FC693F" w:rsidSect="00034616">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7F7108"/>
    <w:rsid w:val="08F0DC6B"/>
    <w:rsid w:val="0A697458"/>
    <w:rsid w:val="1BEBD808"/>
    <w:rsid w:val="291D043C"/>
    <w:rsid w:val="2F312B6F"/>
    <w:rsid w:val="3163283E"/>
    <w:rsid w:val="60F577E2"/>
    <w:rsid w:val="73525F43"/>
    <w:rsid w:val="785C0A5A"/>
    <w:rsid w:val="785C0A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F50AEA1-B0D2-439E-A271-BB63C3EEAC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Display" w:hAnsi="Aptos Display" w:asciiTheme="majorHAnsi" w:hAnsiTheme="majorHAnsi" w:eastAsiaTheme="majorEastAsia" w:cstheme="majorBid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16365C"/>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 Druker</dc:creator>
  <keywords/>
  <dc:description>generated by python-docx</dc:description>
  <lastModifiedBy>Aria Druker</lastModifiedBy>
  <revision>2</revision>
  <dcterms:created xsi:type="dcterms:W3CDTF">2026-09-21T13:20:02.2824824Z</dcterms:created>
  <dcterms:modified xsi:type="dcterms:W3CDTF">2026-09-21T13:26:06.1558172Z</dcterms:modified>
  <category/>
</coreProperties>
</file>