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XPV Progressive Valuation Workflow</w:t>
      </w:r>
    </w:p>
    <w:p>
      <w:pPr>
        <w:jc w:val="center"/>
      </w:pPr>
      <w:r>
        <w:rPr>
          <w:b/>
        </w:rPr>
        <w:t>Complete build instructions: OneDrive for Business, Power Automate, Copilot Studio, Excel, Python and GitHub</w:t>
      </w:r>
    </w:p>
    <w:p>
      <w:pPr>
        <w:jc w:val="center"/>
      </w:pPr>
      <w:r>
        <w:t>Evidence-based routing | Progressive workbook updates | Human review on exceptions</w:t>
      </w:r>
    </w:p>
    <w:p>
      <w:pPr>
        <w:pStyle w:val="Heading1"/>
      </w:pPr>
      <w:r>
        <w:t>1. Final architecture decision</w:t>
      </w:r>
    </w:p>
    <w:p>
      <w:r>
        <w:rPr>
          <w:b w:val="0"/>
        </w:rPr>
        <w:t>Use OneDrive for Business as the MVP file store, Power Automate cloud flows as the orchestrator, a standard-harness Copilot Studio agent for interpretation, Office Scripts for controlled Excel read/write operations, and deterministic rules for validation. Do not use an LLM self-reported confidence score. Store observable evidence, rule results, conflicts and a rule_score calculated entirely from deterministic checks. Human review is required whenever required evidence is absent, rules conflict, or any stop rule fails.</w:t>
      </w:r>
    </w:p>
    <w:p>
      <w:r>
        <w:rPr>
          <w:b w:val="0"/>
        </w:rPr>
        <w:t>Python source code is stored in the OneDrive Control folder and mirrored to GitHub for version control. GitHub stores code but is not, by itself, a Python runtime that Power Automate can synchronously execute. For the no-Azure MVP, run Python through Power Automate Desktop on a designated Windows machine. If an always-on governed machine is unavailable, replace the Python runtime with Office Scripts for the MVP or obtain an approved hosted runtime later.</w:t>
      </w:r>
    </w:p>
    <w:p>
      <w:pPr>
        <w:pStyle w:val="Heading1"/>
      </w:pPr>
      <w:r>
        <w:t>2. Exact folder structure</w:t>
      </w:r>
    </w:p>
    <w:p>
      <w:pPr>
        <w:spacing w:after="80"/>
      </w:pPr>
      <w:r>
        <w:rPr>
          <w:rFonts w:ascii="Cascadia Mono" w:hAnsi="Cascadia Mono"/>
          <w:sz w:val="15"/>
        </w:rPr>
        <w:t>Valuation Automation/</w:t>
        <w:br/>
        <w:t>├── 00- Unsorted/</w:t>
        <w:br/>
        <w:t>│   └── {original source files}</w:t>
        <w:br/>
        <w:t>├── 01- Incoming/</w:t>
        <w:br/>
        <w:t>│   ├── OceanSight/</w:t>
        <w:br/>
        <w:t>│   │   ├── 2026_Q1/</w:t>
        <w:br/>
        <w:t>│   │   │   └── {original source files}</w:t>
        <w:br/>
        <w:t>│   │   └── {Future Quarters}/</w:t>
        <w:br/>
        <w:t>│   └── {Other Company}/{YYYY_Q#}/{original source files}</w:t>
        <w:br/>
        <w:t>├── 02-Processing/</w:t>
        <w:br/>
        <w:t>│   ├── OceanSight/</w:t>
        <w:br/>
        <w:t>│   │   ├── 2026_Q1/</w:t>
        <w:br/>
        <w:t>│   │   │   ├── 2026_Q1_OceanSight_Valuation.xlsx</w:t>
        <w:br/>
        <w:t>│   │   │   ├── Source Copies/{copied source files}</w:t>
        <w:br/>
        <w:t>│   │   │   ├── Extraction/{structured JSON or CSV}</w:t>
        <w:br/>
        <w:t>│   │   │   └── Logs/{run manifests and validation reports}</w:t>
        <w:br/>
        <w:t>│   │   └── {Future Quarters}/</w:t>
        <w:br/>
        <w:t>│   └── {Other Company}/{YYYY_Q#}/...</w:t>
        <w:br/>
        <w:t>└── Control/</w:t>
        <w:br/>
        <w:t xml:space="preserve">    ├── XPV_Valuation_Control.xlsx</w:t>
        <w:br/>
        <w:t xml:space="preserve">    ├── XPV_Valuation_Template.xlsx</w:t>
        <w:br/>
        <w:t xml:space="preserve">    ├── Python/</w:t>
        <w:br/>
        <w:t xml:space="preserve">    │   ├── validate_submission.py</w:t>
        <w:br/>
        <w:t xml:space="preserve">    │   ├── requirements.txt</w:t>
        <w:br/>
        <w:t xml:space="preserve">    │   └── VERSION.txt</w:t>
        <w:br/>
        <w:t xml:space="preserve">    ├── Schemas/</w:t>
        <w:br/>
        <w:t xml:space="preserve">    │   ├── classification.schema.json</w:t>
        <w:br/>
        <w:t xml:space="preserve">    │   └── extraction.schema.json</w:t>
        <w:br/>
        <w:t xml:space="preserve">    └── Reference/</w:t>
      </w:r>
    </w:p>
    <w:p>
      <w:r>
        <w:rPr>
          <w:b w:val="0"/>
        </w:rPr>
        <w:t>00- Unsorted is a temporary queue. 01- Incoming is the authoritative organized copy of each original submission. 02-Processing contains working copies and generated artifacts. Control contains the governed template, rules, code and schemas.</w:t>
      </w:r>
    </w:p>
    <w:p>
      <w:pPr>
        <w:pStyle w:val="Heading1"/>
      </w:pPr>
      <w:r>
        <w:t>3. Existing workbook alignment</w:t>
      </w:r>
    </w:p>
    <w:p>
      <w:r>
        <w:rPr>
          <w:b w:val="0"/>
        </w:rPr>
        <w:t>The current template already contains a Run Control area, standard field dictionary, monthly actuals table, source map, lineage, exceptions, and review/approval sheets. The automation should populate those existing structures rather than creating parallel control mechanisms.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Workbook area</w:t>
            </w:r>
          </w:p>
        </w:tc>
        <w:tc>
          <w:tcPr>
            <w:tcW w:type="dxa" w:w="5184"/>
            <w:shd w:fill="D9EAF7"/>
          </w:tcPr>
          <w:p>
            <w:r>
              <w:t>Automation use</w:t>
            </w:r>
          </w:p>
        </w:tc>
      </w:tr>
      <w:tr>
        <w:tc>
          <w:tcPr>
            <w:tcW w:type="dxa" w:w="5184"/>
          </w:tcPr>
          <w:p>
            <w:r>
              <w:t>01_Control</w:t>
            </w:r>
          </w:p>
        </w:tc>
        <w:tc>
          <w:tcPr>
            <w:tcW w:type="dxa" w:w="5184"/>
          </w:tcPr>
          <w:p>
            <w:r>
              <w:t>Run_ID, Company_ID, Valuation_Date, Source_File, Created_UTC and Status</w:t>
            </w:r>
          </w:p>
        </w:tc>
      </w:tr>
      <w:tr>
        <w:tc>
          <w:tcPr>
            <w:tcW w:type="dxa" w:w="5184"/>
          </w:tcPr>
          <w:p>
            <w:r>
              <w:t>02_Source_Map</w:t>
            </w:r>
          </w:p>
        </w:tc>
        <w:tc>
          <w:tcPr>
            <w:tcW w:type="dxa" w:w="5184"/>
          </w:tcPr>
          <w:p>
            <w:r>
              <w:t>Approved source-to-standard mappings reused in later periods</w:t>
            </w:r>
          </w:p>
        </w:tc>
      </w:tr>
      <w:tr>
        <w:tc>
          <w:tcPr>
            <w:tcW w:type="dxa" w:w="5184"/>
          </w:tcPr>
          <w:p>
            <w:r>
              <w:t>03_Monthly_Actuals</w:t>
            </w:r>
          </w:p>
        </w:tc>
        <w:tc>
          <w:tcPr>
            <w:tcW w:type="dxa" w:w="5184"/>
          </w:tcPr>
          <w:p>
            <w:r>
              <w:t>Upsert one row per company/entity/period/scenario</w:t>
            </w:r>
          </w:p>
        </w:tc>
      </w:tr>
      <w:tr>
        <w:tc>
          <w:tcPr>
            <w:tcW w:type="dxa" w:w="5184"/>
          </w:tcPr>
          <w:p>
            <w:r>
              <w:t>05_EBITDA_Adjustments</w:t>
            </w:r>
          </w:p>
        </w:tc>
        <w:tc>
          <w:tcPr>
            <w:tcW w:type="dxa" w:w="5184"/>
          </w:tcPr>
          <w:p>
            <w:r>
              <w:t>Proposals plus explicit reviewer decisions</w:t>
            </w:r>
          </w:p>
        </w:tc>
      </w:tr>
      <w:tr>
        <w:tc>
          <w:tcPr>
            <w:tcW w:type="dxa" w:w="5184"/>
          </w:tcPr>
          <w:p>
            <w:r>
              <w:t>16_Review_Approval</w:t>
            </w:r>
          </w:p>
        </w:tc>
        <w:tc>
          <w:tcPr>
            <w:tcW w:type="dxa" w:w="5184"/>
          </w:tcPr>
          <w:p>
            <w:r>
              <w:t>Human approval gates</w:t>
            </w:r>
          </w:p>
        </w:tc>
      </w:tr>
      <w:tr>
        <w:tc>
          <w:tcPr>
            <w:tcW w:type="dxa" w:w="5184"/>
          </w:tcPr>
          <w:p>
            <w:r>
              <w:t>17_Lineage</w:t>
            </w:r>
          </w:p>
        </w:tc>
        <w:tc>
          <w:tcPr>
            <w:tcW w:type="dxa" w:w="5184"/>
          </w:tcPr>
          <w:p>
            <w:r>
              <w:t>Field-level source evidence and normalized values</w:t>
            </w:r>
          </w:p>
        </w:tc>
      </w:tr>
      <w:tr>
        <w:tc>
          <w:tcPr>
            <w:tcW w:type="dxa" w:w="5184"/>
          </w:tcPr>
          <w:p>
            <w:r>
              <w:t>18_Exceptions</w:t>
            </w:r>
          </w:p>
        </w:tc>
        <w:tc>
          <w:tcPr>
            <w:tcW w:type="dxa" w:w="5184"/>
          </w:tcPr>
          <w:p>
            <w:r>
              <w:t>Warnings, stop errors, owners and resolutions</w:t>
            </w:r>
          </w:p>
        </w:tc>
      </w:tr>
    </w:tbl>
    <w:p>
      <w:pPr>
        <w:pStyle w:val="Heading1"/>
      </w:pPr>
      <w:r>
        <w:t>4. Evidence record and deterministic reliability model</w:t>
      </w:r>
    </w:p>
    <w:p>
      <w:r>
        <w:rPr>
          <w:b w:val="0"/>
        </w:rPr>
        <w:t>The Copilot Studio agent may identify candidate dates, companies, labels and source locations, but it must not return or be asked for confidence. The flow passes the candidates to deterministic validation rules and stores a record like this:</w:t>
      </w:r>
    </w:p>
    <w:p>
      <w:pPr>
        <w:spacing w:after="80"/>
      </w:pPr>
      <w:r>
        <w:rPr>
          <w:rFonts w:ascii="Cascadia Mono" w:hAnsi="Cascadia Mono"/>
          <w:sz w:val="15"/>
        </w:rPr>
        <w:t>{</w:t>
        <w:br/>
        <w:t xml:space="preserve">  "date": "2026-03-31",</w:t>
        <w:br/>
        <w:t xml:space="preserve">  "evidence": [</w:t>
        <w:br/>
        <w:t xml:space="preserve">    "Filename contains 2026_Q1",</w:t>
        <w:br/>
        <w:t xml:space="preserve">    "Worksheet header says Quarter Ending March 31 2026",</w:t>
        <w:br/>
        <w:t xml:space="preserve">    "No conflicting dates found"</w:t>
        <w:br/>
        <w:t xml:space="preserve">  ],</w:t>
        <w:br/>
        <w:t xml:space="preserve">  "rules": [</w:t>
        <w:br/>
        <w:t xml:space="preserve">    {"rule_id":"DATE_FILENAME_QUARTER_MATCH","passed":true,"weight":25},</w:t>
        <w:br/>
        <w:t xml:space="preserve">    {"rule_id":"DATE_HEADER_EXPLICIT","passed":true,"weight":50},</w:t>
        <w:br/>
        <w:t xml:space="preserve">    {"rule_id":"DATE_NO_CONFLICT","passed":true,"weight":25}</w:t>
        <w:br/>
        <w:t xml:space="preserve">  ],</w:t>
        <w:br/>
        <w:t xml:space="preserve">  "rule_score": 100,</w:t>
        <w:br/>
        <w:t xml:space="preserve">  "human_review_required": false</w:t>
        <w:br/>
        <w:t>}</w:t>
      </w:r>
    </w:p>
    <w:p>
      <w:r>
        <w:rPr>
          <w:b w:val="0"/>
        </w:rPr>
        <w:t>rule_score is not model confidence. It is the percentage of applicable deterministic rule weight that passed. A score of 100 does not mean the extraction is certainly correct; it means all configured checks passed.</w:t>
      </w:r>
    </w:p>
    <w:p>
      <w:pPr>
        <w:spacing w:after="80"/>
      </w:pPr>
      <w:r>
        <w:rPr>
          <w:rFonts w:ascii="Cascadia Mono" w:hAnsi="Cascadia Mono"/>
          <w:sz w:val="15"/>
        </w:rPr>
        <w:t>rule_score = round(100 * passed_applicable_weight / total_applicable_weight)</w:t>
        <w:br/>
        <w:br/>
        <w:t>human_review_required = (</w:t>
        <w:br/>
        <w:t xml:space="preserve">    required_value_missing</w:t>
        <w:br/>
        <w:t xml:space="preserve">    or conflicting_evidence</w:t>
        <w:br/>
        <w:t xml:space="preserve">    or any_stop_rule_failed</w:t>
        <w:br/>
        <w:t xml:space="preserve">    or rule_score &lt; configured_threshold</w:t>
        <w:br/>
        <w: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Method</w:t>
            </w:r>
          </w:p>
        </w:tc>
        <w:tc>
          <w:tcPr>
            <w:tcW w:type="dxa" w:w="5184"/>
            <w:shd w:fill="D9EAF7"/>
          </w:tcPr>
          <w:p>
            <w:r>
              <w:t>Reliability treatment</w:t>
            </w:r>
          </w:p>
        </w:tc>
      </w:tr>
      <w:tr>
        <w:tc>
          <w:tcPr>
            <w:tcW w:type="dxa" w:w="5184"/>
          </w:tcPr>
          <w:p>
            <w:r>
              <w:t>LLM only</w:t>
            </w:r>
          </w:p>
        </w:tc>
        <w:tc>
          <w:tcPr>
            <w:tcW w:type="dxa" w:w="5184"/>
          </w:tcPr>
          <w:p>
            <w:r>
              <w:t>Do not auto-route. Candidate value only.</w:t>
            </w:r>
          </w:p>
        </w:tc>
      </w:tr>
      <w:tr>
        <w:tc>
          <w:tcPr>
            <w:tcW w:type="dxa" w:w="5184"/>
          </w:tcPr>
          <w:p>
            <w:r>
              <w:t>LLM + explanation</w:t>
            </w:r>
          </w:p>
        </w:tc>
        <w:tc>
          <w:tcPr>
            <w:tcW w:type="dxa" w:w="5184"/>
          </w:tcPr>
          <w:p>
            <w:r>
              <w:t>Store as evidence, but explanation alone does not authorize routing.</w:t>
            </w:r>
          </w:p>
        </w:tc>
      </w:tr>
      <w:tr>
        <w:tc>
          <w:tcPr>
            <w:tcW w:type="dxa" w:w="5184"/>
          </w:tcPr>
          <w:p>
            <w:r>
              <w:t>LLM + deterministic validation rules</w:t>
            </w:r>
          </w:p>
        </w:tc>
        <w:tc>
          <w:tcPr>
            <w:tcW w:type="dxa" w:w="5184"/>
          </w:tcPr>
          <w:p>
            <w:r>
              <w:t>Auto-route only when every required stop rule passes and the calculated rule_score meets policy.</w:t>
            </w:r>
          </w:p>
        </w:tc>
      </w:tr>
      <w:tr>
        <w:tc>
          <w:tcPr>
            <w:tcW w:type="dxa" w:w="5184"/>
          </w:tcPr>
          <w:p>
            <w:r>
              <w:t>LLM + validation + human review on exceptions</w:t>
            </w:r>
          </w:p>
        </w:tc>
        <w:tc>
          <w:tcPr>
            <w:tcW w:type="dxa" w:w="5184"/>
          </w:tcPr>
          <w:p>
            <w:r>
              <w:t>Target operating model. Humans resolve conflicts and material judgment.</w:t>
            </w:r>
          </w:p>
        </w:tc>
      </w:tr>
    </w:tbl>
    <w:p>
      <w:pPr>
        <w:pStyle w:val="Heading1"/>
      </w:pPr>
      <w:r>
        <w:t>5. Power Automate cloud flow: PA-01 Intake and route</w:t>
      </w:r>
    </w:p>
    <w:p>
      <w:pPr>
        <w:pStyle w:val="Heading2"/>
      </w:pPr>
      <w:r>
        <w:t>Trigger</w:t>
      </w:r>
    </w:p>
    <w:p>
      <w:r>
        <w:rPr>
          <w:b w:val="0"/>
        </w:rPr>
        <w:t>OneDrive for Business: When a file is created. Folder = /Valuation Automation/00- Unsorted. Ignore folders, temporary files beginning ~$ and files created by the automation process.</w:t>
      </w:r>
    </w:p>
    <w:p>
      <w:pPr>
        <w:pStyle w:val="Heading2"/>
      </w:pPr>
      <w:r>
        <w:t>Stabilize file</w:t>
      </w:r>
    </w:p>
    <w:p>
      <w:r>
        <w:rPr>
          <w:b w:val="0"/>
        </w:rPr>
        <w:t>Use Get file metadata and a bounded Do until. Require the same non-zero size on two checks before continuing. If the file remains locked or unavailable, write an error log and leave it in Unsorted.</w:t>
      </w:r>
    </w:p>
    <w:p>
      <w:pPr>
        <w:pStyle w:val="Heading2"/>
      </w:pPr>
      <w:r>
        <w:t>Create run ID</w:t>
      </w:r>
    </w:p>
    <w:p>
      <w:r>
        <w:rPr>
          <w:b w:val="0"/>
        </w:rPr>
        <w:t>Generate a GUID and create /00- Unsorted/{Run_ID}.intake.json temporarily, or pass the run object in the flow. Record original name, OneDrive file ID, path, size, created time and content hash when available.</w:t>
      </w:r>
    </w:p>
    <w:p>
      <w:pPr>
        <w:pStyle w:val="Heading2"/>
      </w:pPr>
      <w:r>
        <w:t>Get file content</w:t>
      </w:r>
    </w:p>
    <w:p>
      <w:r>
        <w:rPr>
          <w:b w:val="0"/>
        </w:rPr>
        <w:t>Use OneDrive for Business Get file content with the file identifier.</w:t>
      </w:r>
    </w:p>
    <w:p>
      <w:pPr>
        <w:pStyle w:val="Heading2"/>
      </w:pPr>
      <w:r>
        <w:t>Read workbook indicators</w:t>
      </w:r>
    </w:p>
    <w:p>
      <w:r>
        <w:rPr>
          <w:b w:val="0"/>
        </w:rPr>
        <w:t>For .xlsx files, run an Office Script that returns worksheet names, used-range samples, explicit date cells and recognizable headers. Do not ask the agent to directly manipulate the workbook.</w:t>
      </w:r>
    </w:p>
    <w:p>
      <w:pPr>
        <w:pStyle w:val="Heading2"/>
      </w:pPr>
      <w:r>
        <w:t>Call Copilot Studio</w:t>
      </w:r>
    </w:p>
    <w:p>
      <w:r>
        <w:rPr>
          <w:b w:val="0"/>
        </w:rPr>
        <w:t>Use Execute Agent and wait against a published standard-harness agent. Send only the extracted text/indicators needed for classification. Require structured JSON candidates: company candidates, date candidates, document role candidates and source evidence. No confidence field.</w:t>
      </w:r>
    </w:p>
    <w:p>
      <w:pPr>
        <w:pStyle w:val="Heading2"/>
      </w:pPr>
      <w:r>
        <w:t>Run deterministic validation</w:t>
      </w:r>
    </w:p>
    <w:p>
      <w:r>
        <w:rPr>
          <w:b w:val="0"/>
        </w:rPr>
        <w:t>Pass the candidates and evidence to PA-02 Validate Classification. Calculate rule_score from configured rules. Determine human_review_required from missing values, conflicts, failed stop rules and threshold.</w:t>
      </w:r>
    </w:p>
    <w:p>
      <w:pPr>
        <w:pStyle w:val="Heading2"/>
      </w:pPr>
      <w:r>
        <w:t>Exception branch</w:t>
      </w:r>
    </w:p>
    <w:p>
      <w:r>
        <w:rPr>
          <w:b w:val="0"/>
        </w:rPr>
        <w:t>If review is required, write the evidence JSON to /02-Processing/Review Queue or /00- Unsorted as a sidecar log, notify the reviewer, and stop. A manually entered company/date reruns validation.</w:t>
      </w:r>
    </w:p>
    <w:p>
      <w:pPr>
        <w:pStyle w:val="Heading2"/>
      </w:pPr>
      <w:r>
        <w:t>Create folders</w:t>
      </w:r>
    </w:p>
    <w:p>
      <w:r>
        <w:rPr>
          <w:b w:val="0"/>
        </w:rPr>
        <w:t>Create /01- Incoming/{Company}/{QuarterKey} and /02-Processing/{Company}/{QuarterKey}, plus Source Copies, Extraction and Logs. Treat an already-existing folder as success.</w:t>
      </w:r>
    </w:p>
    <w:p>
      <w:pPr>
        <w:pStyle w:val="Heading2"/>
      </w:pPr>
      <w:r>
        <w:t>Move original</w:t>
      </w:r>
    </w:p>
    <w:p>
      <w:r>
        <w:rPr>
          <w:b w:val="0"/>
        </w:rPr>
        <w:t>Move the original from /00- Unsorted into /01- Incoming/{Company}/{QuarterKey}. Preserve the original filename.</w:t>
      </w:r>
    </w:p>
    <w:p>
      <w:pPr>
        <w:pStyle w:val="Heading2"/>
      </w:pPr>
      <w:r>
        <w:t>Copy working source</w:t>
      </w:r>
    </w:p>
    <w:p>
      <w:r>
        <w:rPr>
          <w:b w:val="0"/>
        </w:rPr>
        <w:t>Copy the classified original to /02-Processing/{Company}/{QuarterKey}/Source Copies. Never run extraction or transformations against the authoritative original.</w:t>
      </w:r>
    </w:p>
    <w:p>
      <w:pPr>
        <w:pStyle w:val="Heading2"/>
      </w:pPr>
      <w:r>
        <w:t>Ensure valuation workbook</w:t>
      </w:r>
    </w:p>
    <w:p>
      <w:r>
        <w:rPr>
          <w:b w:val="0"/>
        </w:rPr>
        <w:t>Call PA-03 Ensure Quarterly Workbook. If absent, copy the exact base template from /Control and rename it {QuarterKey}_{Company}_Valuation.xlsx. If present, return the existing file ID.</w:t>
      </w:r>
    </w:p>
    <w:p>
      <w:pPr>
        <w:pStyle w:val="Heading2"/>
      </w:pPr>
      <w:r>
        <w:t>Process source</w:t>
      </w:r>
    </w:p>
    <w:p>
      <w:r>
        <w:rPr>
          <w:b w:val="0"/>
        </w:rPr>
        <w:t>Call PA-04 Progressive Update with source-copy ID, workbook ID, Company_ID, ReportingMonth, QuarterKey, DocumentRole, Run_ID and evidence JSON.</w:t>
      </w:r>
    </w:p>
    <w:p>
      <w:pPr>
        <w:pStyle w:val="Heading2"/>
      </w:pPr>
      <w:r>
        <w:t>Close run</w:t>
      </w:r>
    </w:p>
    <w:p>
      <w:r>
        <w:rPr>
          <w:b w:val="0"/>
        </w:rPr>
        <w:t>Write success or failure to /Logs and to 01_Control, 17_Lineage and 18_Exceptions as applicable. Do not delete source or evidence artifacts.</w:t>
      </w:r>
    </w:p>
    <w:p>
      <w:pPr>
        <w:pStyle w:val="Heading1"/>
      </w:pPr>
      <w:r>
        <w:t>6. PA-02 Validate Classification</w:t>
      </w:r>
    </w:p>
    <w:p>
      <w:pPr>
        <w:pStyle w:val="ListNumber"/>
      </w:pPr>
      <w:r>
        <w:t>Normalize all date candidates to ISO YYYY-MM-DD.</w:t>
      </w:r>
    </w:p>
    <w:p>
      <w:pPr>
        <w:pStyle w:val="ListNumber"/>
      </w:pPr>
      <w:r>
        <w:t>Compare explicit worksheet/report headers with filenames and known quarter boundaries.</w:t>
      </w:r>
    </w:p>
    <w:p>
      <w:pPr>
        <w:pStyle w:val="ListNumber"/>
      </w:pPr>
      <w:r>
        <w:t>Reject an arrival-date-derived reporting period. Arrival date is evidence only when policy explicitly permits it.</w:t>
      </w:r>
    </w:p>
    <w:p>
      <w:pPr>
        <w:pStyle w:val="ListNumber"/>
      </w:pPr>
      <w:r>
        <w:t>Map company names and aliases to Company_ID using the governed control workbook.</w:t>
      </w:r>
    </w:p>
    <w:p>
      <w:pPr>
        <w:pStyle w:val="ListNumber"/>
      </w:pPr>
      <w:r>
        <w:t>Detect conflicts, such as filename Q1 but worksheet header June 30. A conflict forces review regardless of score.</w:t>
      </w:r>
    </w:p>
    <w:p>
      <w:pPr>
        <w:pStyle w:val="ListNumber"/>
      </w:pPr>
      <w:r>
        <w:t>Write the complete evidence record to /Logs/{Run_ID}_classification.json.</w:t>
      </w:r>
    </w:p>
    <w:p>
      <w:pPr>
        <w:pStyle w:val="ListNumber"/>
      </w:pPr>
      <w:r>
        <w:t>Return validated Company_ID, date, QuarterKey, DocumentRole, rule_score and human_review_required.</w:t>
      </w:r>
    </w:p>
    <w:p>
      <w:pPr>
        <w:pStyle w:val="Heading1"/>
      </w:pPr>
      <w:r>
        <w:t>7. PA-03 Ensure Quarterly Workbook</w:t>
      </w:r>
    </w:p>
    <w:p>
      <w:pPr>
        <w:pStyle w:val="ListNumber"/>
      </w:pPr>
      <w:r>
        <w:t>List files in /02-Processing/{Company}/{QuarterKey} and search for the exact target workbook name.</w:t>
      </w:r>
    </w:p>
    <w:p>
      <w:pPr>
        <w:pStyle w:val="ListNumber"/>
      </w:pPr>
      <w:r>
        <w:t>If the workbook does not exist, copy XPV_Valuation_Template.xlsx from /Control. The base template supplied for this build is the linked XPV_Valuation_Control workbook/template.</w:t>
      </w:r>
    </w:p>
    <w:p>
      <w:pPr>
        <w:pStyle w:val="ListNumber"/>
      </w:pPr>
      <w:r>
        <w:t>Rename the copy to {QuarterKey}_{Company}_Valuation.xlsx.</w:t>
      </w:r>
    </w:p>
    <w:p>
      <w:pPr>
        <w:pStyle w:val="ListNumber"/>
      </w:pPr>
      <w:r>
        <w:t>Run InitializeValuationWorkbook Office Script to populate 00_Cover and 01_Control metadata.</w:t>
      </w:r>
    </w:p>
    <w:p>
      <w:pPr>
        <w:pStyle w:val="ListNumber"/>
      </w:pPr>
      <w:r>
        <w:t>Return workbook ID and newly_created. Do not replace an existing quarterly workbook.</w:t>
      </w:r>
    </w:p>
    <w:p>
      <w:pPr>
        <w:pStyle w:val="Heading1"/>
      </w:pPr>
      <w:r>
        <w:t>8. PA-04 Progressive Update</w:t>
      </w:r>
    </w:p>
    <w:p>
      <w:pPr>
        <w:pStyle w:val="ListNumber"/>
      </w:pPr>
      <w:r>
        <w:t>Serialize updates by setting trigger concurrency to 1 for the MVP, or implement a OneDrive lock file named /Logs/{Company}_{QuarterKey}.lock.</w:t>
      </w:r>
    </w:p>
    <w:p>
      <w:pPr>
        <w:pStyle w:val="ListNumber"/>
      </w:pPr>
      <w:r>
        <w:t>Run extraction through the Copilot Studio agent only where interpretation is required. Require field value, source sheet, source cell/range, label, period, units and evidence. Do not request model confidence.</w:t>
      </w:r>
    </w:p>
    <w:p>
      <w:pPr>
        <w:pStyle w:val="ListNumber"/>
      </w:pPr>
      <w:r>
        <w:t>Write the proposed extraction JSON into /Extraction before changing the valuation workbook.</w:t>
      </w:r>
    </w:p>
    <w:p>
      <w:pPr>
        <w:pStyle w:val="ListNumber"/>
      </w:pPr>
      <w:r>
        <w:t>Call PAD-01 Python Validation, or use Office Scripts-only validation if no governed desktop runner is available.</w:t>
      </w:r>
    </w:p>
    <w:p>
      <w:pPr>
        <w:pStyle w:val="ListNumber"/>
      </w:pPr>
      <w:r>
        <w:t>If any stop error occurs, write it to 18_Exceptions and leave approved workbook values unchanged.</w:t>
      </w:r>
    </w:p>
    <w:p>
      <w:pPr>
        <w:pStyle w:val="ListNumber"/>
      </w:pPr>
      <w:r>
        <w:t>If validation passes, call UpsertMonthlyActuals Office Script. Use Company_ID + Entity + Period_End + Scenario as the idempotent key. A corrected month updates the matching row rather than creating a duplicate.</w:t>
      </w:r>
    </w:p>
    <w:p>
      <w:pPr>
        <w:pStyle w:val="ListNumber"/>
      </w:pPr>
      <w:r>
        <w:t>Append field-level lineage to 17_Lineage and update status in 01_Control.</w:t>
      </w:r>
    </w:p>
    <w:p>
      <w:pPr>
        <w:pStyle w:val="ListNumber"/>
      </w:pPr>
      <w:r>
        <w:t>Recalculate and run workbook checks. Save the validation output in /Logs.</w:t>
      </w:r>
    </w:p>
    <w:p>
      <w:pPr>
        <w:pStyle w:val="ListNumber"/>
      </w:pPr>
      <w:r>
        <w:t>Remove the lock in both success and failure branches.</w:t>
      </w:r>
    </w:p>
    <w:p>
      <w:pPr>
        <w:pStyle w:val="Heading1"/>
      </w:pPr>
      <w:r>
        <w:t>9. Python code: validate_submission.py</w:t>
      </w:r>
    </w:p>
    <w:p>
      <w:pPr>
        <w:spacing w:after="80"/>
      </w:pPr>
      <w:r>
        <w:rPr>
          <w:rFonts w:ascii="Cascadia Mono" w:hAnsi="Cascadia Mono"/>
          <w:sz w:val="15"/>
        </w:rPr>
        <w:t>from __future__ import annotations</w:t>
        <w:br/>
        <w:t>import argparse, hashlib, json, sys</w:t>
        <w:br/>
        <w:t>from datetime import date</w:t>
        <w:br/>
        <w:t>from pathlib import Path</w:t>
        <w:br/>
        <w:br/>
        <w:t>STOP_RULES = {"REQUIRED_VALUE", "DATE_CONFLICT", "QUARTER_MATCH", "DUPLICATE_VERSION"}</w:t>
        <w:br/>
        <w:t>WEIGHTS = {</w:t>
        <w:br/>
        <w:t xml:space="preserve">    "DATE_FILENAME_QUARTER_MATCH": 25,</w:t>
        <w:br/>
        <w:t xml:space="preserve">    "DATE_HEADER_EXPLICIT": 50,</w:t>
        <w:br/>
        <w:t xml:space="preserve">    "DATE_NO_CONFLICT": 25,</w:t>
        <w:br/>
        <w:t>}</w:t>
        <w:br/>
        <w:br/>
        <w:t>def quarter_key(iso_date: str) -&gt; str:</w:t>
        <w:br/>
        <w:t xml:space="preserve">    d = date.fromisoformat(iso_date)</w:t>
        <w:br/>
        <w:t xml:space="preserve">    return f"{d.year}_Q{((d.month - 1) // 3) + 1}"</w:t>
        <w:br/>
        <w:br/>
        <w:t>def sha256(path: Path) -&gt; str:</w:t>
        <w:br/>
        <w:t xml:space="preserve">    h = hashlib.sha256()</w:t>
        <w:br/>
        <w:t xml:space="preserve">    with path.open("rb") as f:</w:t>
        <w:br/>
        <w:t xml:space="preserve">        for chunk in iter(lambda: f.read(1024 * 1024), b""):</w:t>
        <w:br/>
        <w:t xml:space="preserve">            h.update(chunk)</w:t>
        <w:br/>
        <w:t xml:space="preserve">    return h.hexdigest()</w:t>
        <w:br/>
        <w:br/>
        <w:t>def validate(payload: dict) -&gt; dict:</w:t>
        <w:br/>
        <w:t xml:space="preserve">    proposed = payload.get("date")</w:t>
        <w:br/>
        <w:t xml:space="preserve">    evidence = list(payload.get("evidence", []))</w:t>
        <w:br/>
        <w:t xml:space="preserve">    filename_q = payload.get("filename_quarter")</w:t>
        <w:br/>
        <w:t xml:space="preserve">    header_date = payload.get("header_date")</w:t>
        <w:br/>
        <w:t xml:space="preserve">    existing_hashes = set(payload.get("existing_hashes", []))</w:t>
        <w:br/>
        <w:t xml:space="preserve">    file_path = Path(payload["file_path"])</w:t>
        <w:br/>
        <w:br/>
        <w:t xml:space="preserve">    rules = []</w:t>
        <w:br/>
        <w:t xml:space="preserve">    errors = []</w:t>
        <w:br/>
        <w:t xml:space="preserve">    def add(rule_id, passed, message):</w:t>
        <w:br/>
        <w:t xml:space="preserve">        rules.append({"rule_id": rule_id, "passed": bool(passed),</w:t>
        <w:br/>
        <w:t xml:space="preserve">                      "weight": WEIGHTS.get(rule_id, 0), "message": message})</w:t>
        <w:br/>
        <w:br/>
        <w:t xml:space="preserve">    if not proposed:</w:t>
        <w:br/>
        <w:t xml:space="preserve">        errors.append({"rule_id":"REQUIRED_VALUE","message":"Reporting date missing"})</w:t>
        <w:br/>
        <w:t xml:space="preserve">    else:</w:t>
        <w:br/>
        <w:t xml:space="preserve">        try:</w:t>
        <w:br/>
        <w:t xml:space="preserve">            derived_q = quarter_key(proposed)</w:t>
        <w:br/>
        <w:t xml:space="preserve">        except ValueError:</w:t>
        <w:br/>
        <w:t xml:space="preserve">            derived_q = None</w:t>
        <w:br/>
        <w:t xml:space="preserve">            errors.append({"rule_id":"REQUIRED_VALUE","message":"Invalid ISO date"})</w:t>
        <w:br/>
        <w:br/>
        <w:t xml:space="preserve">        add("DATE_FILENAME_QUARTER_MATCH", bool(filename_q and derived_q == filename_q),</w:t>
        <w:br/>
        <w:t xml:space="preserve">            f"Derived {derived_q}; filename indicates {filename_q}")</w:t>
        <w:br/>
        <w:t xml:space="preserve">        add("DATE_HEADER_EXPLICIT", bool(header_date and header_date == proposed),</w:t>
        <w:br/>
        <w:t xml:space="preserve">            f"Header date {header_date}; proposed date {proposed}")</w:t>
        <w:br/>
        <w:t xml:space="preserve">        conflict = bool(header_date and proposed and header_date != proposed)</w:t>
        <w:br/>
        <w:t xml:space="preserve">        add("DATE_NO_CONFLICT", not conflict, "Conflicting explicit dates" if conflict else "No conflicting dates")</w:t>
        <w:br/>
        <w:t xml:space="preserve">        if conflict:</w:t>
        <w:br/>
        <w:t xml:space="preserve">            errors.append({"rule_id":"DATE_CONFLICT","message":"Header and proposed date conflict"})</w:t>
        <w:br/>
        <w:t xml:space="preserve">        if filename_q and derived_q != filename_q:</w:t>
        <w:br/>
        <w:t xml:space="preserve">            errors.append({"rule_id":"QUARTER_MATCH","message":"Date does not match filename quarter"})</w:t>
        <w:br/>
        <w:br/>
        <w:t xml:space="preserve">    digest = sha256(file_path)</w:t>
        <w:br/>
        <w:t xml:space="preserve">    duplicate = digest in existing_hashes</w:t>
        <w:br/>
        <w:t xml:space="preserve">    if duplicate:</w:t>
        <w:br/>
        <w:t xml:space="preserve">        errors.append({"rule_id":"DUPLICATE_VERSION","message":"Exact content already processed"})</w:t>
        <w:br/>
        <w:br/>
        <w:t xml:space="preserve">    applicable = [r for r in rules if r["weight"] &gt; 0]</w:t>
        <w:br/>
        <w:t xml:space="preserve">    denominator = sum(r["weight"] for r in applicable)</w:t>
        <w:br/>
        <w:t xml:space="preserve">    numerator = sum(r["weight"] for r in applicable if r["passed"])</w:t>
        <w:br/>
        <w:t xml:space="preserve">    score = round(100 * numerator / denominator) if denominator else 0</w:t>
        <w:br/>
        <w:t xml:space="preserve">    stop_failed = any(e["rule_id"] in STOP_RULES for e in errors)</w:t>
        <w:br/>
        <w:br/>
        <w:t xml:space="preserve">    return {</w:t>
        <w:br/>
        <w:t xml:space="preserve">        "date": proposed, "quarter_key": quarter_key(proposed) if proposed and not errors else None,</w:t>
        <w:br/>
        <w:t xml:space="preserve">        "evidence": evidence, "rules": rules, "rule_score": score,</w:t>
        <w:br/>
        <w:t xml:space="preserve">        "file_sha256": digest, "errors": errors,</w:t>
        <w:br/>
        <w:t xml:space="preserve">        "human_review_required": stop_failed or score &lt; int(payload.get("threshold", 100))</w:t>
        <w:br/>
        <w:t xml:space="preserve">    }</w:t>
        <w:br/>
        <w:br/>
        <w:t>def main():</w:t>
        <w:br/>
        <w:t xml:space="preserve">    ap = argparse.ArgumentParser()</w:t>
        <w:br/>
        <w:t xml:space="preserve">    ap.add_argument("--input", required=True)</w:t>
        <w:br/>
        <w:t xml:space="preserve">    ap.add_argument("--output", required=True)</w:t>
        <w:br/>
        <w:t xml:space="preserve">    args = ap.parse_args()</w:t>
        <w:br/>
        <w:t xml:space="preserve">    payload = json.loads(Path(args.input).read_text(encoding="utf-8"))</w:t>
        <w:br/>
        <w:t xml:space="preserve">    result = validate(payload)</w:t>
        <w:br/>
        <w:t xml:space="preserve">    Path(args.output).write_text(json.dumps(result, indent=2), encoding="utf-8")</w:t>
        <w:br/>
        <w:t xml:space="preserve">    return 2 if result["human_review_required"] else 0</w:t>
        <w:br/>
        <w:br/>
        <w:t>if __name__ == "__main__":</w:t>
        <w:br/>
        <w:t xml:space="preserve">    sys.exit(main())</w:t>
      </w:r>
    </w:p>
    <w:p>
      <w:r>
        <w:rPr>
          <w:b w:val="0"/>
        </w:rPr>
        <w:t>requirements.txt can remain empty for this standard-library version. Add pinned packages only when the extractor genuinely requires them.</w:t>
      </w:r>
    </w:p>
    <w:p>
      <w:pPr>
        <w:pStyle w:val="Heading1"/>
      </w:pPr>
      <w:r>
        <w:t>10. Integrating Python without Azure</w:t>
      </w:r>
    </w:p>
    <w:p>
      <w:r>
        <w:rPr>
          <w:b w:val="0"/>
        </w:rPr>
        <w:t>Recommended no-Azure path: Power Automate cloud flow calls a Power Automate Desktop flow on a registered, governed Windows machine. OneDrive sync makes the Control/Python code and processing files available locally. The desktop flow executes Python, reads the output JSON, and returns that JSON to the cloud flow.</w:t>
      </w:r>
    </w:p>
    <w:p>
      <w:pPr>
        <w:pStyle w:val="ListNumber"/>
      </w:pPr>
      <w:r>
        <w:t>Install a supported Python version on the designated runner machine and record it in VERSION.txt.</w:t>
      </w:r>
    </w:p>
    <w:p>
      <w:pPr>
        <w:pStyle w:val="ListNumber"/>
      </w:pPr>
      <w:r>
        <w:t>Sync the Valuation Automation OneDrive folder locally. Mark Control/Python and the active processing folders as Always keep on this device.</w:t>
      </w:r>
    </w:p>
    <w:p>
      <w:pPr>
        <w:pStyle w:val="ListNumber"/>
      </w:pPr>
      <w:r>
        <w:t>Create PAD-01 Validate Submission with input variables for source path, input JSON path and output JSON path.</w:t>
      </w:r>
    </w:p>
    <w:p>
      <w:pPr>
        <w:pStyle w:val="ListNumber"/>
      </w:pPr>
      <w:r>
        <w:t>Use the Power Automate Desktop Run DOS command or Run application action to execute: python "&lt;local OneDrive path&gt;\Control\Python\validate_submission.py" --input "&lt;input&gt;" --output "&lt;output&gt;".</w:t>
      </w:r>
    </w:p>
    <w:p>
      <w:pPr>
        <w:pStyle w:val="ListNumber"/>
      </w:pPr>
      <w:r>
        <w:t>Capture the process exit code. Exit 0 means rules passed; exit 2 means human review; any other exit code is a technical failure.</w:t>
      </w:r>
    </w:p>
    <w:p>
      <w:pPr>
        <w:pStyle w:val="ListNumber"/>
      </w:pPr>
      <w:r>
        <w:t>Read the output JSON and return it to the cloud flow.</w:t>
      </w:r>
    </w:p>
    <w:p>
      <w:pPr>
        <w:pStyle w:val="ListNumber"/>
      </w:pPr>
      <w:r>
        <w:t>Use a dedicated machine/service identity, restrict folder permissions and prevent interactive users from editing the runtime copy during a run.</w:t>
      </w:r>
    </w:p>
    <w:p>
      <w:r>
        <w:rPr>
          <w:b w:val="0"/>
        </w:rPr>
        <w:t>This design has an operational dependency: the desktop runner must be online, signed in as required, and licensed/configured for unattended execution if no person will launch it. If XPV cannot provide that runtime, use Office Scripts for deterministic validation during the MVP rather than pretending GitHub is a Python host.</w:t>
      </w:r>
    </w:p>
    <w:p>
      <w:pPr>
        <w:pStyle w:val="Heading1"/>
      </w:pPr>
      <w:r>
        <w:t>11. GitHub: source control and synchronization</w:t>
      </w:r>
    </w:p>
    <w:p>
      <w:r>
        <w:rPr>
          <w:b w:val="0"/>
        </w:rPr>
        <w:t>Yes, Power Automate can connect to GitHub, but a PAT or connector connection provides repository access, not Python execution. Do not let a PAT become the production compute architecture.</w:t>
      </w:r>
    </w:p>
    <w:p>
      <w:pPr>
        <w:pStyle w:val="ListNumber"/>
      </w:pPr>
      <w:r>
        <w:t>Create a private XPV repository containing /python, /schemas, /office-scripts, /power-platform and /docs.</w:t>
      </w:r>
    </w:p>
    <w:p>
      <w:pPr>
        <w:pStyle w:val="ListNumber"/>
      </w:pPr>
      <w:r>
        <w:t>Treat GitHub as the source-control authority for code. Treat OneDrive/Control/Python as the reviewed deployment copy used by the desktop runner.</w:t>
      </w:r>
    </w:p>
    <w:p>
      <w:pPr>
        <w:pStyle w:val="ListNumber"/>
      </w:pPr>
      <w:r>
        <w:t>Use the GitHub connector to retrieve repository content only if the required action is available and approved. Otherwise use a controlled manual deployment for the MVP.</w:t>
      </w:r>
    </w:p>
    <w:p>
      <w:pPr>
        <w:pStyle w:val="ListNumber"/>
      </w:pPr>
      <w:r>
        <w:t>If using a PAT, use a fine-grained token, minimum repository permissions, an expiry date and a dedicated account where policy permits. Store it in the Power Automate connection, never in the workbook, flow body, email or OneDrive file.</w:t>
      </w:r>
    </w:p>
    <w:p>
      <w:pPr>
        <w:pStyle w:val="ListNumber"/>
      </w:pPr>
      <w:r>
        <w:t>Avoid bidirectional automatic sync. It creates conflict and supply-chain risk. Use one-way promotion: branch/PR review in GitHub, then copy the approved tagged version to OneDrive Control/Python and update VERSION.txt.</w:t>
      </w:r>
    </w:p>
    <w:p>
      <w:pPr>
        <w:pStyle w:val="ListNumber"/>
      </w:pPr>
      <w:r>
        <w:t>At runtime, log the Git commit/tag and deployed VERSION.txt value in the run manifest.</w:t>
      </w:r>
    </w:p>
    <w:p>
      <w:pPr>
        <w:pStyle w:val="ListNumber"/>
      </w:pPr>
      <w:r>
        <w:t>Do not send portfolio-company workbooks or extracted financial data to GitHub. Only code, schemas, tests with synthetic data and documentation belong there.</w:t>
      </w:r>
    </w:p>
    <w:p>
      <w:pPr>
        <w:pStyle w:val="Heading1"/>
      </w:pPr>
      <w:r>
        <w:t>12. Copilot Studio agent contract</w:t>
      </w:r>
    </w:p>
    <w:p>
      <w:r>
        <w:rPr>
          <w:b w:val="0"/>
        </w:rPr>
        <w:t>Publish a standard-harness Copilot Studio agent because Power Automate can call that agent and wait for its response. The agent returns candidates and evidence, not decisions or confidence.</w:t>
      </w:r>
    </w:p>
    <w:p>
      <w:pPr>
        <w:spacing w:after="80"/>
      </w:pPr>
      <w:r>
        <w:rPr>
          <w:rFonts w:ascii="Cascadia Mono" w:hAnsi="Cascadia Mono"/>
          <w:sz w:val="15"/>
        </w:rPr>
        <w:t>{</w:t>
        <w:br/>
        <w:t xml:space="preserve">  "company_candidates": [{"value":"OceanSight","evidence":["Cover cell B2"]}],</w:t>
        <w:br/>
        <w:t xml:space="preserve">  "date_candidates": [{"value":"2026-03-31","evidence":["Header: Quarter Ending March 31 2026"]}],</w:t>
        <w:br/>
        <w:t xml:space="preserve">  "document_role_candidates": [{"value":"Monthly financials","evidence":["P&amp;L worksheet present"]}],</w:t>
        <w:br/>
        <w:t xml:space="preserve">  "conflicts": []</w:t>
        <w:br/>
        <w:t>}</w:t>
      </w:r>
    </w:p>
    <w:p>
      <w:pPr>
        <w:pStyle w:val="ListBullet"/>
      </w:pPr>
      <w:r>
        <w:t>Ground the agent in approved company aliases, field dictionary and extraction instructions.</w:t>
      </w:r>
    </w:p>
    <w:p>
      <w:pPr>
        <w:pStyle w:val="ListBullet"/>
      </w:pPr>
      <w:r>
        <w:t>Instruct it to quote only observable workbook evidence and source locations.</w:t>
      </w:r>
    </w:p>
    <w:p>
      <w:pPr>
        <w:pStyle w:val="ListBullet"/>
      </w:pPr>
      <w:r>
        <w:t>Prohibit confidence, approval and final valuation decisions in the response contract.</w:t>
      </w:r>
    </w:p>
    <w:p>
      <w:pPr>
        <w:pStyle w:val="ListBullet"/>
      </w:pPr>
      <w:r>
        <w:t>Parse the JSON response in Power Automate and reject malformed output.</w:t>
      </w:r>
    </w:p>
    <w:p>
      <w:pPr>
        <w:pStyle w:val="ListBullet"/>
      </w:pPr>
      <w:r>
        <w:t>Pass candidates to deterministic validation before routing or workbook write-back.</w:t>
      </w:r>
    </w:p>
    <w:p>
      <w:pPr>
        <w:pStyle w:val="Heading1"/>
      </w:pPr>
      <w:r>
        <w:t>13. Office Scripts required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Script</w:t>
            </w:r>
          </w:p>
        </w:tc>
        <w:tc>
          <w:tcPr>
            <w:tcW w:type="dxa" w:w="5184"/>
            <w:shd w:fill="D9EAF7"/>
          </w:tcPr>
          <w:p>
            <w:r>
              <w:t>Purpose</w:t>
            </w:r>
          </w:p>
        </w:tc>
      </w:tr>
      <w:tr>
        <w:tc>
          <w:tcPr>
            <w:tcW w:type="dxa" w:w="5184"/>
          </w:tcPr>
          <w:p>
            <w:r>
              <w:t>ReadWorkbookIndicators</w:t>
            </w:r>
          </w:p>
        </w:tc>
        <w:tc>
          <w:tcPr>
            <w:tcW w:type="dxa" w:w="5184"/>
          </w:tcPr>
          <w:p>
            <w:r>
              <w:t>Return sheets, used-range samples, candidate headers and explicit dates</w:t>
            </w:r>
          </w:p>
        </w:tc>
      </w:tr>
      <w:tr>
        <w:tc>
          <w:tcPr>
            <w:tcW w:type="dxa" w:w="5184"/>
          </w:tcPr>
          <w:p>
            <w:r>
              <w:t>InitializeValuationWorkbook</w:t>
            </w:r>
          </w:p>
        </w:tc>
        <w:tc>
          <w:tcPr>
            <w:tcW w:type="dxa" w:w="5184"/>
          </w:tcPr>
          <w:p>
            <w:r>
              <w:t>Populate 00_Cover and 01_Control metadata in a newly copied workbook</w:t>
            </w:r>
          </w:p>
        </w:tc>
      </w:tr>
      <w:tr>
        <w:tc>
          <w:tcPr>
            <w:tcW w:type="dxa" w:w="5184"/>
          </w:tcPr>
          <w:p>
            <w:r>
              <w:t>UpsertMonthlyActuals</w:t>
            </w:r>
          </w:p>
        </w:tc>
        <w:tc>
          <w:tcPr>
            <w:tcW w:type="dxa" w:w="5184"/>
          </w:tcPr>
          <w:p>
            <w:r>
              <w:t>Insert/update 03_Monthly_Actuals by stable composite key</w:t>
            </w:r>
          </w:p>
        </w:tc>
      </w:tr>
      <w:tr>
        <w:tc>
          <w:tcPr>
            <w:tcW w:type="dxa" w:w="5184"/>
          </w:tcPr>
          <w:p>
            <w:r>
              <w:t>AppendLineage</w:t>
            </w:r>
          </w:p>
        </w:tc>
        <w:tc>
          <w:tcPr>
            <w:tcW w:type="dxa" w:w="5184"/>
          </w:tcPr>
          <w:p>
            <w:r>
              <w:t>Append 17_Lineage rows</w:t>
            </w:r>
          </w:p>
        </w:tc>
      </w:tr>
      <w:tr>
        <w:tc>
          <w:tcPr>
            <w:tcW w:type="dxa" w:w="5184"/>
          </w:tcPr>
          <w:p>
            <w:r>
              <w:t>AppendExceptions</w:t>
            </w:r>
          </w:p>
        </w:tc>
        <w:tc>
          <w:tcPr>
            <w:tcW w:type="dxa" w:w="5184"/>
          </w:tcPr>
          <w:p>
            <w:r>
              <w:t>Append 18_Exceptions rows</w:t>
            </w:r>
          </w:p>
        </w:tc>
      </w:tr>
      <w:tr>
        <w:tc>
          <w:tcPr>
            <w:tcW w:type="dxa" w:w="5184"/>
          </w:tcPr>
          <w:p>
            <w:r>
              <w:t>RunWorkbookChecks</w:t>
            </w:r>
          </w:p>
        </w:tc>
        <w:tc>
          <w:tcPr>
            <w:tcW w:type="dxa" w:w="5184"/>
          </w:tcPr>
          <w:p>
            <w:r>
              <w:t>Return required-field, reconciliation and approval-gate results</w:t>
            </w:r>
          </w:p>
        </w:tc>
      </w:tr>
    </w:tbl>
    <w:p>
      <w:r>
        <w:rPr>
          <w:b w:val="0"/>
        </w:rPr>
        <w:t>Scripts must use exact worksheet names, tables or named ranges. Do not use active worksheet or relative selection. Use the Excel Online (Business) Run script action from Power Automate.</w:t>
      </w:r>
    </w:p>
    <w:p>
      <w:pPr>
        <w:pStyle w:val="Heading1"/>
      </w:pPr>
      <w:r>
        <w:t>14. Quarter completion and approvals</w:t>
      </w:r>
    </w:p>
    <w:p>
      <w:pPr>
        <w:pStyle w:val="ListBullet"/>
      </w:pPr>
      <w:r>
        <w:t>Do not use “three files received” as the completion rule. One file may contain several months and revisions increase file count.</w:t>
      </w:r>
    </w:p>
    <w:p>
      <w:pPr>
        <w:pStyle w:val="ListBullet"/>
      </w:pPr>
      <w:r>
        <w:t>Determine completeness from required reporting-month coverage, required document roles and passed validation checks.</w:t>
      </w:r>
    </w:p>
    <w:p>
      <w:pPr>
        <w:pStyle w:val="ListBullet"/>
      </w:pPr>
      <w:r>
        <w:t>Adjusted EBITDA proposals remain unapproved until a human records Reviewer_Decision and Approved_Amount.</w:t>
      </w:r>
    </w:p>
    <w:p>
      <w:pPr>
        <w:pStyle w:val="ListBullet"/>
      </w:pPr>
      <w:r>
        <w:t>Comparable selection, methodology changes, cap-table decisions, final valuation and LP language remain human approval gates.</w:t>
      </w:r>
    </w:p>
    <w:p>
      <w:pPr>
        <w:pStyle w:val="ListBullet"/>
      </w:pPr>
      <w:r>
        <w:t>A late revision reopens only affected checks and retains the previous lineage, exception and approval records.</w:t>
      </w:r>
    </w:p>
    <w:p>
      <w:pPr>
        <w:pStyle w:val="Heading1"/>
      </w:pPr>
      <w:r>
        <w:t>15. Component and hosting boundaries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Component</w:t>
            </w:r>
          </w:p>
        </w:tc>
        <w:tc>
          <w:tcPr>
            <w:tcW w:type="dxa" w:w="3456"/>
            <w:shd w:fill="D9EAF7"/>
          </w:tcPr>
          <w:p>
            <w:r>
              <w:t>Responsibility</w:t>
            </w:r>
          </w:p>
        </w:tc>
        <w:tc>
          <w:tcPr>
            <w:tcW w:type="dxa" w:w="3456"/>
            <w:shd w:fill="D9EAF7"/>
          </w:tcPr>
          <w:p>
            <w:r>
              <w:t>Service / hosting</w:t>
            </w:r>
          </w:p>
        </w:tc>
      </w:tr>
      <w:tr>
        <w:tc>
          <w:tcPr>
            <w:tcW w:type="dxa" w:w="3456"/>
          </w:tcPr>
          <w:p>
            <w:r>
              <w:t>Files</w:t>
            </w:r>
          </w:p>
        </w:tc>
        <w:tc>
          <w:tcPr>
            <w:tcW w:type="dxa" w:w="3456"/>
          </w:tcPr>
          <w:p>
            <w:r>
              <w:t>Originals, working copies, model, JSON, logs</w:t>
            </w:r>
          </w:p>
        </w:tc>
        <w:tc>
          <w:tcPr>
            <w:tcW w:type="dxa" w:w="3456"/>
          </w:tcPr>
          <w:p>
            <w:r>
              <w:t>OneDrive for Business in XPV Microsoft 365 tenant</w:t>
            </w:r>
          </w:p>
        </w:tc>
      </w:tr>
      <w:tr>
        <w:tc>
          <w:tcPr>
            <w:tcW w:type="dxa" w:w="3456"/>
          </w:tcPr>
          <w:p>
            <w:r>
              <w:t>Orchestration</w:t>
            </w:r>
          </w:p>
        </w:tc>
        <w:tc>
          <w:tcPr>
            <w:tcW w:type="dxa" w:w="3456"/>
          </w:tcPr>
          <w:p>
            <w:r>
              <w:t>Triggers, routing, copies, branches, approvals, agent and desktop calls</w:t>
            </w:r>
          </w:p>
        </w:tc>
        <w:tc>
          <w:tcPr>
            <w:tcW w:type="dxa" w:w="3456"/>
          </w:tcPr>
          <w:p>
            <w:r>
              <w:t>Power Automate cloud flows</w:t>
            </w:r>
          </w:p>
        </w:tc>
      </w:tr>
      <w:tr>
        <w:tc>
          <w:tcPr>
            <w:tcW w:type="dxa" w:w="3456"/>
          </w:tcPr>
          <w:p>
            <w:r>
              <w:t>Interpretation</w:t>
            </w:r>
          </w:p>
        </w:tc>
        <w:tc>
          <w:tcPr>
            <w:tcW w:type="dxa" w:w="3456"/>
          </w:tcPr>
          <w:p>
            <w:r>
              <w:t>Candidate company/date/field mapping with evidence</w:t>
            </w:r>
          </w:p>
        </w:tc>
        <w:tc>
          <w:tcPr>
            <w:tcW w:type="dxa" w:w="3456"/>
          </w:tcPr>
          <w:p>
            <w:r>
              <w:t>Copilot Studio standard-harness agent</w:t>
            </w:r>
          </w:p>
        </w:tc>
      </w:tr>
      <w:tr>
        <w:tc>
          <w:tcPr>
            <w:tcW w:type="dxa" w:w="3456"/>
          </w:tcPr>
          <w:p>
            <w:r>
              <w:t>Excel manipulation</w:t>
            </w:r>
          </w:p>
        </w:tc>
        <w:tc>
          <w:tcPr>
            <w:tcW w:type="dxa" w:w="3456"/>
          </w:tcPr>
          <w:p>
            <w:r>
              <w:t>Read indicators, upsert values, lineage and checks</w:t>
            </w:r>
          </w:p>
        </w:tc>
        <w:tc>
          <w:tcPr>
            <w:tcW w:type="dxa" w:w="3456"/>
          </w:tcPr>
          <w:p>
            <w:r>
              <w:t>Office Scripts + Excel Online (Business)</w:t>
            </w:r>
          </w:p>
        </w:tc>
      </w:tr>
      <w:tr>
        <w:tc>
          <w:tcPr>
            <w:tcW w:type="dxa" w:w="3456"/>
          </w:tcPr>
          <w:p>
            <w:r>
              <w:t>Deterministic Python</w:t>
            </w:r>
          </w:p>
        </w:tc>
        <w:tc>
          <w:tcPr>
            <w:tcW w:type="dxa" w:w="3456"/>
          </w:tcPr>
          <w:p>
            <w:r>
              <w:t>Hashes, rule scoring, validation and normalization</w:t>
            </w:r>
          </w:p>
        </w:tc>
        <w:tc>
          <w:tcPr>
            <w:tcW w:type="dxa" w:w="3456"/>
          </w:tcPr>
          <w:p>
            <w:r>
              <w:t>Power Automate Desktop on governed Windows runner</w:t>
            </w:r>
          </w:p>
        </w:tc>
      </w:tr>
      <w:tr>
        <w:tc>
          <w:tcPr>
            <w:tcW w:type="dxa" w:w="3456"/>
          </w:tcPr>
          <w:p>
            <w:r>
              <w:t>Code source control</w:t>
            </w:r>
          </w:p>
        </w:tc>
        <w:tc>
          <w:tcPr>
            <w:tcW w:type="dxa" w:w="3456"/>
          </w:tcPr>
          <w:p>
            <w:r>
              <w:t>Python, schemas, Office Scripts, flow exports and tests</w:t>
            </w:r>
          </w:p>
        </w:tc>
        <w:tc>
          <w:tcPr>
            <w:tcW w:type="dxa" w:w="3456"/>
          </w:tcPr>
          <w:p>
            <w:r>
              <w:t>Private XPV GitHub repository</w:t>
            </w:r>
          </w:p>
        </w:tc>
      </w:tr>
      <w:tr>
        <w:tc>
          <w:tcPr>
            <w:tcW w:type="dxa" w:w="3456"/>
          </w:tcPr>
          <w:p>
            <w:r>
              <w:t>Runtime deployment copy</w:t>
            </w:r>
          </w:p>
        </w:tc>
        <w:tc>
          <w:tcPr>
            <w:tcW w:type="dxa" w:w="3456"/>
          </w:tcPr>
          <w:p>
            <w:r>
              <w:t>Reviewed Python code used by runner</w:t>
            </w:r>
          </w:p>
        </w:tc>
        <w:tc>
          <w:tcPr>
            <w:tcW w:type="dxa" w:w="3456"/>
          </w:tcPr>
          <w:p>
            <w:r>
              <w:t>OneDrive Control/Python</w:t>
            </w:r>
          </w:p>
        </w:tc>
      </w:tr>
      <w:tr>
        <w:tc>
          <w:tcPr>
            <w:tcW w:type="dxa" w:w="3456"/>
          </w:tcPr>
          <w:p>
            <w:r>
              <w:t>Human decisions</w:t>
            </w:r>
          </w:p>
        </w:tc>
        <w:tc>
          <w:tcPr>
            <w:tcW w:type="dxa" w:w="3456"/>
          </w:tcPr>
          <w:p>
            <w:r>
              <w:t>Exceptions, EBITDA, comparables, methodology and release</w:t>
            </w:r>
          </w:p>
        </w:tc>
        <w:tc>
          <w:tcPr>
            <w:tcW w:type="dxa" w:w="3456"/>
          </w:tcPr>
          <w:p>
            <w:r>
              <w:t>Workbook approval sheets + Power Automate approvals</w:t>
            </w:r>
          </w:p>
        </w:tc>
      </w:tr>
    </w:tbl>
    <w:p>
      <w:pPr>
        <w:pStyle w:val="Heading1"/>
      </w:pPr>
      <w:r>
        <w:t>16. Build order</w:t>
      </w:r>
    </w:p>
    <w:p>
      <w:pPr>
        <w:pStyle w:val="ListNumber"/>
      </w:pPr>
      <w:r>
        <w:t>Confirm OneDrive root and test the 00- Unsorted trigger with a harmless workbook.</w:t>
      </w:r>
    </w:p>
    <w:p>
      <w:pPr>
        <w:pStyle w:val="ListNumber"/>
      </w:pPr>
      <w:r>
        <w:t>Copy the supplied base valuation template into /Control as XPV_Valuation_Template.xlsx and retain an untouched master.</w:t>
      </w:r>
    </w:p>
    <w:p>
      <w:pPr>
        <w:pStyle w:val="ListNumber"/>
      </w:pPr>
      <w:r>
        <w:t>Create the six Office Scripts and test them directly in a copied workbook.</w:t>
      </w:r>
    </w:p>
    <w:p>
      <w:pPr>
        <w:pStyle w:val="ListNumber"/>
      </w:pPr>
      <w:r>
        <w:t>Build PA-03 Ensure Quarterly Workbook.</w:t>
      </w:r>
    </w:p>
    <w:p>
      <w:pPr>
        <w:pStyle w:val="ListNumber"/>
      </w:pPr>
      <w:r>
        <w:t>Build PA-01 intake with manual Company and ReportingMonth values first.</w:t>
      </w:r>
    </w:p>
    <w:p>
      <w:pPr>
        <w:pStyle w:val="ListNumber"/>
      </w:pPr>
      <w:r>
        <w:t>Add PA-02 deterministic classification validation.</w:t>
      </w:r>
    </w:p>
    <w:p>
      <w:pPr>
        <w:pStyle w:val="ListNumber"/>
      </w:pPr>
      <w:r>
        <w:t>Create and publish the Copilot Studio candidate-extraction agent.</w:t>
      </w:r>
    </w:p>
    <w:p>
      <w:pPr>
        <w:pStyle w:val="ListNumber"/>
      </w:pPr>
      <w:r>
        <w:t>Set up the Windows Python runner and PAD-01, then integrate it with PA-04.</w:t>
      </w:r>
    </w:p>
    <w:p>
      <w:pPr>
        <w:pStyle w:val="ListNumber"/>
      </w:pPr>
      <w:r>
        <w:t>Create the private GitHub repository and one-way reviewed promotion process.</w:t>
      </w:r>
    </w:p>
    <w:p>
      <w:pPr>
        <w:pStyle w:val="ListNumber"/>
      </w:pPr>
      <w:r>
        <w:t>Add approvals, exception notifications, lineage logging and historical backtests.</w:t>
      </w:r>
    </w:p>
    <w:p>
      <w:pPr>
        <w:pStyle w:val="Heading1"/>
      </w:pPr>
      <w:r>
        <w:t>17. Acceptance tests</w:t>
      </w:r>
    </w:p>
    <w:p>
      <w:pPr>
        <w:pStyle w:val="ListBullet"/>
      </w:pPr>
      <w:r>
        <w:t>A randomly named workbook stays in 00- Unsorted until company and period are supported by evidence.</w:t>
      </w:r>
    </w:p>
    <w:p>
      <w:pPr>
        <w:pStyle w:val="ListBullet"/>
      </w:pPr>
      <w:r>
        <w:t>A filename/header conflict always requires review even if most rules pass.</w:t>
      </w:r>
    </w:p>
    <w:p>
      <w:pPr>
        <w:pStyle w:val="ListBullet"/>
      </w:pPr>
      <w:r>
        <w:t>The evidence JSON contains no LLM confidence field.</w:t>
      </w:r>
    </w:p>
    <w:p>
      <w:pPr>
        <w:pStyle w:val="ListBullet"/>
      </w:pPr>
      <w:r>
        <w:t>The first valid company-quarter source creates exactly one valuation workbook.</w:t>
      </w:r>
    </w:p>
    <w:p>
      <w:pPr>
        <w:pStyle w:val="ListBullet"/>
      </w:pPr>
      <w:r>
        <w:t>Later months update the existing workbook.</w:t>
      </w:r>
    </w:p>
    <w:p>
      <w:pPr>
        <w:pStyle w:val="ListBullet"/>
      </w:pPr>
      <w:r>
        <w:t>A revised month updates the matching row and preserves prior lineage.</w:t>
      </w:r>
    </w:p>
    <w:p>
      <w:pPr>
        <w:pStyle w:val="ListBullet"/>
      </w:pPr>
      <w:r>
        <w:t>An identical file hash is detected as a duplicate.</w:t>
      </w:r>
    </w:p>
    <w:p>
      <w:pPr>
        <w:pStyle w:val="ListBullet"/>
      </w:pPr>
      <w:r>
        <w:t>A failed validation leaves approved workbook values unchanged.</w:t>
      </w:r>
    </w:p>
    <w:p>
      <w:pPr>
        <w:pStyle w:val="ListBullet"/>
      </w:pPr>
      <w:r>
        <w:t>The flow can recover from a locked workbook or offline desktop runner without losing the original.</w:t>
      </w:r>
    </w:p>
    <w:p>
      <w:pPr>
        <w:pStyle w:val="ListBullet"/>
      </w:pPr>
      <w:r>
        <w:t>GitHub contains code and synthetic tests only, never portfolio-company data.</w:t>
      </w:r>
    </w:p>
    <w:p>
      <w:pPr>
        <w:pStyle w:val="Heading1"/>
      </w:pPr>
      <w:r>
        <w:t>18. Risks and controls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t>Risk</w:t>
            </w:r>
          </w:p>
        </w:tc>
        <w:tc>
          <w:tcPr>
            <w:tcW w:type="dxa" w:w="5184"/>
            <w:shd w:fill="D9EAF7"/>
          </w:tcPr>
          <w:p>
            <w:r>
              <w:t>Control</w:t>
            </w:r>
          </w:p>
        </w:tc>
      </w:tr>
      <w:tr>
        <w:tc>
          <w:tcPr>
            <w:tcW w:type="dxa" w:w="5184"/>
          </w:tcPr>
          <w:p>
            <w:r>
              <w:t>OneDrive trigger/file limits or locks</w:t>
            </w:r>
          </w:p>
        </w:tc>
        <w:tc>
          <w:tcPr>
            <w:tcW w:type="dxa" w:w="5184"/>
          </w:tcPr>
          <w:p>
            <w:r>
              <w:t>Stabilization loop, error path and explicit retry; keep source untouched</w:t>
            </w:r>
          </w:p>
        </w:tc>
      </w:tr>
      <w:tr>
        <w:tc>
          <w:tcPr>
            <w:tcW w:type="dxa" w:w="5184"/>
          </w:tcPr>
          <w:p>
            <w:r>
              <w:t>Concurrent workbook writes</w:t>
            </w:r>
          </w:p>
        </w:tc>
        <w:tc>
          <w:tcPr>
            <w:tcW w:type="dxa" w:w="5184"/>
          </w:tcPr>
          <w:p>
            <w:r>
              <w:t>Cloud-flow concurrency = 1 for MVP or lock file</w:t>
            </w:r>
          </w:p>
        </w:tc>
      </w:tr>
      <w:tr>
        <w:tc>
          <w:tcPr>
            <w:tcW w:type="dxa" w:w="5184"/>
          </w:tcPr>
          <w:p>
            <w:r>
              <w:t>LLM hallucination</w:t>
            </w:r>
          </w:p>
        </w:tc>
        <w:tc>
          <w:tcPr>
            <w:tcW w:type="dxa" w:w="5184"/>
          </w:tcPr>
          <w:p>
            <w:r>
              <w:t>Candidate-only output; deterministic evidence rules; human exceptions</w:t>
            </w:r>
          </w:p>
        </w:tc>
      </w:tr>
      <w:tr>
        <w:tc>
          <w:tcPr>
            <w:tcW w:type="dxa" w:w="5184"/>
          </w:tcPr>
          <w:p>
            <w:r>
              <w:t>PAT leakage</w:t>
            </w:r>
          </w:p>
        </w:tc>
        <w:tc>
          <w:tcPr>
            <w:tcW w:type="dxa" w:w="5184"/>
          </w:tcPr>
          <w:p>
            <w:r>
              <w:t>Fine-grained/expiring token in managed connection; never store in files</w:t>
            </w:r>
          </w:p>
        </w:tc>
      </w:tr>
      <w:tr>
        <w:tc>
          <w:tcPr>
            <w:tcW w:type="dxa" w:w="5184"/>
          </w:tcPr>
          <w:p>
            <w:r>
              <w:t>Unreviewed code change</w:t>
            </w:r>
          </w:p>
        </w:tc>
        <w:tc>
          <w:tcPr>
            <w:tcW w:type="dxa" w:w="5184"/>
          </w:tcPr>
          <w:p>
            <w:r>
              <w:t>GitHub PR/tag plus one-way deployment to OneDrive and version logging</w:t>
            </w:r>
          </w:p>
        </w:tc>
      </w:tr>
      <w:tr>
        <w:tc>
          <w:tcPr>
            <w:tcW w:type="dxa" w:w="5184"/>
          </w:tcPr>
          <w:p>
            <w:r>
              <w:t>Desktop runner outage</w:t>
            </w:r>
          </w:p>
        </w:tc>
        <w:tc>
          <w:tcPr>
            <w:tcW w:type="dxa" w:w="5184"/>
          </w:tcPr>
          <w:p>
            <w:r>
              <w:t>Technical exception and retry; Office Scripts-only fallback for MVP</w:t>
            </w:r>
          </w:p>
        </w:tc>
      </w:tr>
      <w:tr>
        <w:tc>
          <w:tcPr>
            <w:tcW w:type="dxa" w:w="5184"/>
          </w:tcPr>
          <w:p>
            <w:r>
              <w:t>Control workbook concurrency</w:t>
            </w:r>
          </w:p>
        </w:tc>
        <w:tc>
          <w:tcPr>
            <w:tcW w:type="dxa" w:w="5184"/>
          </w:tcPr>
          <w:p>
            <w:r>
              <w:t>Use it as governed configuration; minimize parallel writes and append through serialized flows</w:t>
            </w:r>
          </w:p>
        </w:tc>
      </w:tr>
      <w:tr>
        <w:tc>
          <w:tcPr>
            <w:tcW w:type="dxa" w:w="5184"/>
          </w:tcPr>
          <w:p>
            <w:r>
              <w:t>Sensitive data leaving tenant</w:t>
            </w:r>
          </w:p>
        </w:tc>
        <w:tc>
          <w:tcPr>
            <w:tcW w:type="dxa" w:w="5184"/>
          </w:tcPr>
          <w:p>
            <w:r>
              <w:t>Do not store workbooks/extractions in GitHub; confirm Copilot Studio and connector DLP settings before production</w:t>
            </w:r>
          </w:p>
        </w:tc>
      </w:tr>
    </w:tbl>
    <w:p>
      <w:pPr>
        <w:pStyle w:val="Heading1"/>
      </w:pPr>
      <w:r>
        <w:t>19. Key implementation conclusion</w:t>
      </w:r>
    </w:p>
    <w:p>
      <w:r>
        <w:rPr>
          <w:b w:val="0"/>
        </w:rPr>
        <w:t>Use GitHub for code governance and backup, not as a substitute for an execution host. A PAT lets Power Automate authenticate to permitted GitHub operations; it does not make Power Automate execute a Python file. The cleanest no-Azure architecture available for this build is OneDrive for files, Power Automate cloud for orchestration, Copilot Studio for evidence-producing interpretation, Office Scripts for Excel operations, and Power Automate Desktop on a governed machine for Python. If the governed machine is not available, keep the MVP cloud-only by moving the deterministic logic into Office Scripts until an approved Python runtime is selected.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 Druker</dc:creator>
  <keywords/>
  <dc:description>generated by python-docx</dc:description>
  <lastModifiedBy>Aria Druker</lastModifiedBy>
  <revision>1</revision>
  <dcterms:created xsi:type="dcterms:W3CDTF">2026-09-21T13:55:39.9116075Z</dcterms:created>
  <dcterms:modified xsi:type="dcterms:W3CDTF">2026-09-21T13:55:39.9116075Z</dcterms:modified>
  <category/>
</coreProperties>
</file>