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66" w:lineRule="auto" w:before="70"/>
        <w:ind w:left="280" w:right="94"/>
      </w:pPr>
      <w:r>
        <w:rPr/>
        <w:t>Lampiran Peraturan BAN-PT Nomor 59 tahun 2018 tentang Panduan Penyusunan Laporan Evaluasi Diri, Panduan Penyusunan Laporan Kinerja Perguruan Tinggi, dan Matriks Penilaian dalam Instrumen Akreditasi Perguruan Tinggi</w:t>
      </w:r>
    </w:p>
    <w:p>
      <w:pPr>
        <w:pStyle w:val="BodyText"/>
        <w:spacing w:before="10"/>
        <w:rPr>
          <w:sz w:val="24"/>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55"/>
      </w:tblGrid>
      <w:tr>
        <w:trPr>
          <w:trHeight w:val="220" w:hRule="atLeast"/>
        </w:trPr>
        <w:tc>
          <w:tcPr>
            <w:tcW w:w="8655" w:type="dxa"/>
          </w:tcPr>
          <w:p>
            <w:pPr>
              <w:pStyle w:val="TableParagraph"/>
              <w:spacing w:line="195" w:lineRule="exact"/>
              <w:ind w:left="200"/>
              <w:rPr>
                <w:b/>
                <w:sz w:val="17"/>
              </w:rPr>
            </w:pPr>
            <w:r>
              <w:rPr>
                <w:b/>
                <w:w w:val="105"/>
                <w:sz w:val="17"/>
              </w:rPr>
              <w:t>MATRIKS PENILAIAN LAPORAN EVALUASI DIRI DAN LAPORAN KINERJA PERGURUAN TINGGI</w:t>
            </w:r>
          </w:p>
        </w:tc>
      </w:tr>
      <w:tr>
        <w:trPr>
          <w:trHeight w:val="220" w:hRule="atLeast"/>
        </w:trPr>
        <w:tc>
          <w:tcPr>
            <w:tcW w:w="8655" w:type="dxa"/>
          </w:tcPr>
          <w:p>
            <w:pPr>
              <w:pStyle w:val="TableParagraph"/>
              <w:spacing w:line="177" w:lineRule="exact" w:before="23"/>
              <w:ind w:left="200"/>
              <w:rPr>
                <w:b/>
                <w:sz w:val="17"/>
              </w:rPr>
            </w:pPr>
            <w:r>
              <w:rPr>
                <w:b/>
                <w:w w:val="105"/>
                <w:sz w:val="17"/>
              </w:rPr>
              <w:t>PERGURUAN TINGGI VOKASI, PERGURUAN TINGGI NEGERI (PTN) </w:t>
            </w:r>
            <w:r>
              <w:rPr>
                <w:b/>
                <w:spacing w:val="-4"/>
                <w:w w:val="105"/>
                <w:sz w:val="17"/>
              </w:rPr>
              <w:t>BADAN </w:t>
            </w:r>
            <w:r>
              <w:rPr>
                <w:b/>
                <w:spacing w:val="-5"/>
                <w:w w:val="105"/>
                <w:sz w:val="17"/>
              </w:rPr>
              <w:t>LAYANAN </w:t>
            </w:r>
            <w:r>
              <w:rPr>
                <w:b/>
                <w:w w:val="105"/>
                <w:sz w:val="17"/>
              </w:rPr>
              <w:t>UMUM (BLU)</w:t>
            </w:r>
          </w:p>
        </w:tc>
      </w:tr>
    </w:tbl>
    <w:p>
      <w:pPr>
        <w:pStyle w:val="BodyText"/>
        <w:spacing w:before="5"/>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5"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566" w:hRule="atLeast"/>
        </w:trPr>
        <w:tc>
          <w:tcPr>
            <w:tcW w:w="559" w:type="dxa"/>
            <w:tcBorders>
              <w:bottom w:val="nil"/>
            </w:tcBorders>
          </w:tcPr>
          <w:p>
            <w:pPr>
              <w:pStyle w:val="TableParagraph"/>
              <w:spacing w:line="179" w:lineRule="exact"/>
              <w:ind w:left="0" w:right="211"/>
              <w:jc w:val="right"/>
              <w:rPr>
                <w:sz w:val="16"/>
              </w:rPr>
            </w:pPr>
            <w:r>
              <w:rPr>
                <w:w w:val="98"/>
                <w:sz w:val="16"/>
              </w:rPr>
              <w:t>1</w:t>
            </w:r>
          </w:p>
        </w:tc>
        <w:tc>
          <w:tcPr>
            <w:tcW w:w="1851" w:type="dxa"/>
            <w:tcBorders>
              <w:bottom w:val="nil"/>
            </w:tcBorders>
          </w:tcPr>
          <w:p>
            <w:pPr>
              <w:pStyle w:val="TableParagraph"/>
              <w:spacing w:line="184" w:lineRule="exact"/>
              <w:rPr>
                <w:b/>
                <w:sz w:val="16"/>
              </w:rPr>
            </w:pPr>
            <w:r>
              <w:rPr>
                <w:b/>
                <w:sz w:val="16"/>
              </w:rPr>
              <w:t>A Kondisi Eksternal</w:t>
            </w:r>
          </w:p>
        </w:tc>
        <w:tc>
          <w:tcPr>
            <w:tcW w:w="1851" w:type="dxa"/>
            <w:tcBorders>
              <w:bottom w:val="nil"/>
            </w:tcBorders>
          </w:tcPr>
          <w:p>
            <w:pPr>
              <w:pStyle w:val="TableParagraph"/>
              <w:spacing w:line="256" w:lineRule="auto"/>
              <w:ind w:right="10"/>
              <w:rPr>
                <w:sz w:val="16"/>
              </w:rPr>
            </w:pPr>
            <w:r>
              <w:rPr>
                <w:sz w:val="16"/>
              </w:rPr>
              <w:t>Konsistensi dengan hasil analisis SWOT dan/atau analisis lain serta rencana pengembangan ke depan.</w:t>
            </w:r>
          </w:p>
        </w:tc>
        <w:tc>
          <w:tcPr>
            <w:tcW w:w="1852" w:type="dxa"/>
            <w:tcBorders>
              <w:bottom w:val="nil"/>
            </w:tcBorders>
          </w:tcPr>
          <w:p>
            <w:pPr>
              <w:pStyle w:val="TableParagraph"/>
              <w:spacing w:line="179" w:lineRule="exact"/>
              <w:rPr>
                <w:sz w:val="16"/>
              </w:rPr>
            </w:pPr>
            <w:r>
              <w:rPr>
                <w:sz w:val="16"/>
              </w:rPr>
              <w:t>Perguruan tinggi mampu:</w:t>
            </w:r>
          </w:p>
          <w:p>
            <w:pPr>
              <w:pStyle w:val="TableParagraph"/>
              <w:numPr>
                <w:ilvl w:val="0"/>
                <w:numId w:val="1"/>
              </w:numPr>
              <w:tabs>
                <w:tab w:pos="215" w:val="left" w:leader="none"/>
              </w:tabs>
              <w:spacing w:line="256" w:lineRule="auto" w:before="13" w:after="0"/>
              <w:ind w:left="30" w:right="105" w:firstLine="0"/>
              <w:jc w:val="left"/>
              <w:rPr>
                <w:sz w:val="16"/>
              </w:rPr>
            </w:pPr>
            <w:r>
              <w:rPr>
                <w:sz w:val="16"/>
              </w:rPr>
              <w:t>mengidentifikasi kondisi lingkungan</w:t>
            </w:r>
            <w:r>
              <w:rPr>
                <w:spacing w:val="-21"/>
                <w:sz w:val="16"/>
              </w:rPr>
              <w:t> </w:t>
            </w:r>
            <w:r>
              <w:rPr>
                <w:sz w:val="16"/>
              </w:rPr>
              <w:t>yang relevan, komprehensif, dan</w:t>
            </w:r>
            <w:r>
              <w:rPr>
                <w:spacing w:val="-2"/>
                <w:sz w:val="16"/>
              </w:rPr>
              <w:t> </w:t>
            </w:r>
            <w:r>
              <w:rPr>
                <w:sz w:val="16"/>
              </w:rPr>
              <w:t>strategis,</w:t>
            </w:r>
          </w:p>
          <w:p>
            <w:pPr>
              <w:pStyle w:val="TableParagraph"/>
              <w:numPr>
                <w:ilvl w:val="0"/>
                <w:numId w:val="1"/>
              </w:numPr>
              <w:tabs>
                <w:tab w:pos="215" w:val="left" w:leader="none"/>
              </w:tabs>
              <w:spacing w:line="256" w:lineRule="auto" w:before="0" w:after="0"/>
              <w:ind w:left="30" w:right="216" w:firstLine="0"/>
              <w:jc w:val="left"/>
              <w:rPr>
                <w:sz w:val="16"/>
              </w:rPr>
            </w:pPr>
            <w:r>
              <w:rPr>
                <w:sz w:val="16"/>
              </w:rPr>
              <w:t>menetapkan posisi perguruan tinggi</w:t>
            </w:r>
            <w:r>
              <w:rPr>
                <w:spacing w:val="-18"/>
                <w:sz w:val="16"/>
              </w:rPr>
              <w:t> </w:t>
            </w:r>
            <w:r>
              <w:rPr>
                <w:sz w:val="16"/>
              </w:rPr>
              <w:t>relatif</w:t>
            </w:r>
          </w:p>
          <w:p>
            <w:pPr>
              <w:pStyle w:val="TableParagraph"/>
              <w:spacing w:line="174" w:lineRule="exact"/>
              <w:rPr>
                <w:sz w:val="16"/>
              </w:rPr>
            </w:pPr>
            <w:r>
              <w:rPr>
                <w:sz w:val="16"/>
              </w:rPr>
              <w:t>terhadap lingkungannya,</w:t>
            </w:r>
          </w:p>
        </w:tc>
        <w:tc>
          <w:tcPr>
            <w:tcW w:w="1852" w:type="dxa"/>
            <w:tcBorders>
              <w:bottom w:val="nil"/>
            </w:tcBorders>
          </w:tcPr>
          <w:p>
            <w:pPr>
              <w:pStyle w:val="TableParagraph"/>
              <w:spacing w:line="179" w:lineRule="exact"/>
              <w:ind w:left="29"/>
              <w:rPr>
                <w:sz w:val="16"/>
              </w:rPr>
            </w:pPr>
            <w:r>
              <w:rPr>
                <w:sz w:val="16"/>
              </w:rPr>
              <w:t>Perguruan tinggi mampu:</w:t>
            </w:r>
          </w:p>
          <w:p>
            <w:pPr>
              <w:pStyle w:val="TableParagraph"/>
              <w:numPr>
                <w:ilvl w:val="0"/>
                <w:numId w:val="2"/>
              </w:numPr>
              <w:tabs>
                <w:tab w:pos="214" w:val="left" w:leader="none"/>
              </w:tabs>
              <w:spacing w:line="256" w:lineRule="auto" w:before="13" w:after="0"/>
              <w:ind w:left="29" w:right="106" w:firstLine="0"/>
              <w:jc w:val="left"/>
              <w:rPr>
                <w:sz w:val="16"/>
              </w:rPr>
            </w:pPr>
            <w:r>
              <w:rPr>
                <w:sz w:val="16"/>
              </w:rPr>
              <w:t>mengidentifikasi kondisi lingkungan</w:t>
            </w:r>
            <w:r>
              <w:rPr>
                <w:spacing w:val="-21"/>
                <w:sz w:val="16"/>
              </w:rPr>
              <w:t> </w:t>
            </w:r>
            <w:r>
              <w:rPr>
                <w:sz w:val="16"/>
              </w:rPr>
              <w:t>yang relevan dan komprehensif,</w:t>
            </w:r>
          </w:p>
          <w:p>
            <w:pPr>
              <w:pStyle w:val="TableParagraph"/>
              <w:numPr>
                <w:ilvl w:val="0"/>
                <w:numId w:val="2"/>
              </w:numPr>
              <w:tabs>
                <w:tab w:pos="214" w:val="left" w:leader="none"/>
              </w:tabs>
              <w:spacing w:line="256" w:lineRule="auto" w:before="0" w:after="0"/>
              <w:ind w:left="29" w:right="217" w:firstLine="0"/>
              <w:jc w:val="left"/>
              <w:rPr>
                <w:sz w:val="16"/>
              </w:rPr>
            </w:pPr>
            <w:r>
              <w:rPr>
                <w:sz w:val="16"/>
              </w:rPr>
              <w:t>menetapkan posisi perguruan tinggi</w:t>
            </w:r>
            <w:r>
              <w:rPr>
                <w:spacing w:val="-18"/>
                <w:sz w:val="16"/>
              </w:rPr>
              <w:t> </w:t>
            </w:r>
            <w:r>
              <w:rPr>
                <w:sz w:val="16"/>
              </w:rPr>
              <w:t>relatif</w:t>
            </w:r>
          </w:p>
          <w:p>
            <w:pPr>
              <w:pStyle w:val="TableParagraph"/>
              <w:spacing w:line="174" w:lineRule="exact"/>
              <w:ind w:left="29"/>
              <w:rPr>
                <w:sz w:val="16"/>
              </w:rPr>
            </w:pPr>
            <w:r>
              <w:rPr>
                <w:sz w:val="16"/>
              </w:rPr>
              <w:t>terhadap lingkungannya,</w:t>
            </w:r>
          </w:p>
        </w:tc>
        <w:tc>
          <w:tcPr>
            <w:tcW w:w="1852" w:type="dxa"/>
            <w:tcBorders>
              <w:bottom w:val="nil"/>
            </w:tcBorders>
          </w:tcPr>
          <w:p>
            <w:pPr>
              <w:pStyle w:val="TableParagraph"/>
              <w:spacing w:line="179" w:lineRule="exact"/>
              <w:ind w:left="27"/>
              <w:rPr>
                <w:sz w:val="16"/>
              </w:rPr>
            </w:pPr>
            <w:r>
              <w:rPr>
                <w:sz w:val="16"/>
              </w:rPr>
              <w:t>Perguruan tinggi mampu:</w:t>
            </w:r>
          </w:p>
          <w:p>
            <w:pPr>
              <w:pStyle w:val="TableParagraph"/>
              <w:numPr>
                <w:ilvl w:val="0"/>
                <w:numId w:val="3"/>
              </w:numPr>
              <w:tabs>
                <w:tab w:pos="213" w:val="left" w:leader="none"/>
              </w:tabs>
              <w:spacing w:line="256" w:lineRule="auto" w:before="13" w:after="0"/>
              <w:ind w:left="27" w:right="107" w:firstLine="0"/>
              <w:jc w:val="left"/>
              <w:rPr>
                <w:sz w:val="16"/>
              </w:rPr>
            </w:pPr>
            <w:r>
              <w:rPr>
                <w:sz w:val="16"/>
              </w:rPr>
              <w:t>mengidentifikasi kondisi lingkungan</w:t>
            </w:r>
            <w:r>
              <w:rPr>
                <w:spacing w:val="-21"/>
                <w:sz w:val="16"/>
              </w:rPr>
              <w:t> </w:t>
            </w:r>
            <w:r>
              <w:rPr>
                <w:sz w:val="16"/>
              </w:rPr>
              <w:t>yang relevan,</w:t>
            </w:r>
          </w:p>
          <w:p>
            <w:pPr>
              <w:pStyle w:val="TableParagraph"/>
              <w:numPr>
                <w:ilvl w:val="0"/>
                <w:numId w:val="3"/>
              </w:numPr>
              <w:tabs>
                <w:tab w:pos="213" w:val="left" w:leader="none"/>
              </w:tabs>
              <w:spacing w:line="256" w:lineRule="auto" w:before="0" w:after="0"/>
              <w:ind w:left="27" w:right="62" w:firstLine="0"/>
              <w:jc w:val="left"/>
              <w:rPr>
                <w:sz w:val="16"/>
              </w:rPr>
            </w:pPr>
            <w:r>
              <w:rPr>
                <w:sz w:val="16"/>
              </w:rPr>
              <w:t>menetapkan posisi perguruan tinggi relatif terhadap</w:t>
            </w:r>
            <w:r>
              <w:rPr>
                <w:spacing w:val="-19"/>
                <w:sz w:val="16"/>
              </w:rPr>
              <w:t> </w:t>
            </w:r>
            <w:r>
              <w:rPr>
                <w:sz w:val="16"/>
              </w:rPr>
              <w:t>lingkungannya,</w:t>
            </w:r>
          </w:p>
          <w:p>
            <w:pPr>
              <w:pStyle w:val="TableParagraph"/>
              <w:numPr>
                <w:ilvl w:val="0"/>
                <w:numId w:val="3"/>
              </w:numPr>
              <w:tabs>
                <w:tab w:pos="213" w:val="left" w:leader="none"/>
              </w:tabs>
              <w:spacing w:line="174" w:lineRule="exact" w:before="0" w:after="0"/>
              <w:ind w:left="212" w:right="0" w:hanging="186"/>
              <w:jc w:val="left"/>
              <w:rPr>
                <w:sz w:val="16"/>
              </w:rPr>
            </w:pPr>
            <w:r>
              <w:rPr>
                <w:sz w:val="16"/>
              </w:rPr>
              <w:t>menggunakan</w:t>
            </w:r>
            <w:r>
              <w:rPr>
                <w:spacing w:val="-4"/>
                <w:sz w:val="16"/>
              </w:rPr>
              <w:t> </w:t>
            </w:r>
            <w:r>
              <w:rPr>
                <w:sz w:val="16"/>
              </w:rPr>
              <w:t>hasil</w:t>
            </w:r>
          </w:p>
        </w:tc>
        <w:tc>
          <w:tcPr>
            <w:tcW w:w="1853" w:type="dxa"/>
            <w:tcBorders>
              <w:bottom w:val="nil"/>
            </w:tcBorders>
          </w:tcPr>
          <w:p>
            <w:pPr>
              <w:pStyle w:val="TableParagraph"/>
              <w:spacing w:line="179" w:lineRule="exact"/>
              <w:ind w:left="26"/>
              <w:rPr>
                <w:sz w:val="16"/>
              </w:rPr>
            </w:pPr>
            <w:r>
              <w:rPr>
                <w:sz w:val="16"/>
              </w:rPr>
              <w:t>Perguruan tinggi:</w:t>
            </w:r>
          </w:p>
          <w:p>
            <w:pPr>
              <w:pStyle w:val="TableParagraph"/>
              <w:numPr>
                <w:ilvl w:val="0"/>
                <w:numId w:val="4"/>
              </w:numPr>
              <w:tabs>
                <w:tab w:pos="212" w:val="left" w:leader="none"/>
              </w:tabs>
              <w:spacing w:line="256" w:lineRule="auto" w:before="13" w:after="0"/>
              <w:ind w:left="26" w:right="39" w:firstLine="0"/>
              <w:jc w:val="left"/>
              <w:rPr>
                <w:sz w:val="16"/>
              </w:rPr>
            </w:pPr>
            <w:r>
              <w:rPr>
                <w:sz w:val="16"/>
              </w:rPr>
              <w:t>mampu mengidentifikasi kondisi lingkungan yang</w:t>
            </w:r>
            <w:r>
              <w:rPr>
                <w:spacing w:val="-22"/>
                <w:sz w:val="16"/>
              </w:rPr>
              <w:t> </w:t>
            </w:r>
            <w:r>
              <w:rPr>
                <w:sz w:val="16"/>
              </w:rPr>
              <w:t>relevan,</w:t>
            </w:r>
          </w:p>
          <w:p>
            <w:pPr>
              <w:pStyle w:val="TableParagraph"/>
              <w:numPr>
                <w:ilvl w:val="0"/>
                <w:numId w:val="4"/>
              </w:numPr>
              <w:tabs>
                <w:tab w:pos="212" w:val="left" w:leader="none"/>
              </w:tabs>
              <w:spacing w:line="256" w:lineRule="auto" w:before="0" w:after="0"/>
              <w:ind w:left="26" w:right="221" w:firstLine="0"/>
              <w:jc w:val="left"/>
              <w:rPr>
                <w:sz w:val="16"/>
              </w:rPr>
            </w:pPr>
            <w:r>
              <w:rPr>
                <w:sz w:val="16"/>
              </w:rPr>
              <w:t>belum mampu menetapkan posisi perguruan tinggi</w:t>
            </w:r>
            <w:r>
              <w:rPr>
                <w:spacing w:val="-18"/>
                <w:sz w:val="16"/>
              </w:rPr>
              <w:t> </w:t>
            </w:r>
            <w:r>
              <w:rPr>
                <w:sz w:val="16"/>
              </w:rPr>
              <w:t>relatif</w:t>
            </w:r>
          </w:p>
          <w:p>
            <w:pPr>
              <w:pStyle w:val="TableParagraph"/>
              <w:spacing w:line="174" w:lineRule="exact"/>
              <w:ind w:left="26"/>
              <w:rPr>
                <w:sz w:val="16"/>
              </w:rPr>
            </w:pPr>
            <w:r>
              <w:rPr>
                <w:sz w:val="16"/>
              </w:rPr>
              <w:t>terhadap lingkungannya,</w:t>
            </w:r>
          </w:p>
        </w:tc>
        <w:tc>
          <w:tcPr>
            <w:tcW w:w="1853" w:type="dxa"/>
            <w:tcBorders>
              <w:bottom w:val="nil"/>
            </w:tcBorders>
          </w:tcPr>
          <w:p>
            <w:pPr>
              <w:pStyle w:val="TableParagraph"/>
              <w:spacing w:line="256" w:lineRule="auto"/>
              <w:ind w:left="24"/>
              <w:rPr>
                <w:sz w:val="16"/>
              </w:rPr>
            </w:pPr>
            <w:r>
              <w:rPr>
                <w:sz w:val="16"/>
              </w:rPr>
              <w:t>Perguruan tinggi tidak melakukan analisis terhadap kondisi lingkungan.</w:t>
            </w:r>
          </w:p>
        </w:tc>
      </w:tr>
      <w:tr>
        <w:trPr>
          <w:trHeight w:val="2165" w:hRule="atLeast"/>
        </w:trPr>
        <w:tc>
          <w:tcPr>
            <w:tcW w:w="559" w:type="dxa"/>
            <w:tcBorders>
              <w:top w:val="nil"/>
              <w:bottom w:val="nil"/>
            </w:tcBorders>
          </w:tcPr>
          <w:p>
            <w:pPr>
              <w:pStyle w:val="TableParagraph"/>
              <w:ind w:left="0"/>
              <w:rPr>
                <w:rFonts w:ascii="Times New Roman"/>
                <w:sz w:val="16"/>
              </w:rPr>
            </w:pPr>
          </w:p>
        </w:tc>
        <w:tc>
          <w:tcPr>
            <w:tcW w:w="1851" w:type="dxa"/>
            <w:tcBorders>
              <w:top w:val="nil"/>
              <w:bottom w:val="nil"/>
            </w:tcBorders>
          </w:tcPr>
          <w:p>
            <w:pPr>
              <w:pStyle w:val="TableParagraph"/>
              <w:ind w:left="0"/>
              <w:rPr>
                <w:rFonts w:ascii="Times New Roman"/>
                <w:sz w:val="16"/>
              </w:rPr>
            </w:pPr>
          </w:p>
        </w:tc>
        <w:tc>
          <w:tcPr>
            <w:tcW w:w="1851" w:type="dxa"/>
            <w:tcBorders>
              <w:top w:val="nil"/>
              <w:bottom w:val="nil"/>
            </w:tcBorders>
          </w:tcPr>
          <w:p>
            <w:pPr>
              <w:pStyle w:val="TableParagraph"/>
              <w:ind w:left="0"/>
              <w:rPr>
                <w:rFonts w:ascii="Times New Roman"/>
                <w:sz w:val="16"/>
              </w:rPr>
            </w:pPr>
          </w:p>
        </w:tc>
        <w:tc>
          <w:tcPr>
            <w:tcW w:w="1852" w:type="dxa"/>
            <w:tcBorders>
              <w:top w:val="nil"/>
              <w:bottom w:val="nil"/>
            </w:tcBorders>
          </w:tcPr>
          <w:p>
            <w:pPr>
              <w:pStyle w:val="TableParagraph"/>
              <w:numPr>
                <w:ilvl w:val="0"/>
                <w:numId w:val="5"/>
              </w:numPr>
              <w:tabs>
                <w:tab w:pos="215" w:val="left" w:leader="none"/>
              </w:tabs>
              <w:spacing w:line="256" w:lineRule="auto" w:before="3" w:after="0"/>
              <w:ind w:left="30" w:right="66" w:firstLine="0"/>
              <w:jc w:val="left"/>
              <w:rPr>
                <w:sz w:val="16"/>
              </w:rPr>
            </w:pPr>
            <w:r>
              <w:rPr>
                <w:sz w:val="16"/>
              </w:rPr>
              <w:t>menggunakan hasil identifikasi dan posisi yang ditetapkan untuk melakukan analisis SWOT/analisis lain</w:t>
            </w:r>
            <w:r>
              <w:rPr>
                <w:spacing w:val="-18"/>
                <w:sz w:val="16"/>
              </w:rPr>
              <w:t> </w:t>
            </w:r>
            <w:r>
              <w:rPr>
                <w:sz w:val="16"/>
              </w:rPr>
              <w:t>yang relevan,</w:t>
            </w:r>
            <w:r>
              <w:rPr>
                <w:spacing w:val="-3"/>
                <w:sz w:val="16"/>
              </w:rPr>
              <w:t> </w:t>
            </w:r>
            <w:r>
              <w:rPr>
                <w:sz w:val="16"/>
              </w:rPr>
              <w:t>dan</w:t>
            </w:r>
          </w:p>
          <w:p>
            <w:pPr>
              <w:pStyle w:val="TableParagraph"/>
              <w:numPr>
                <w:ilvl w:val="0"/>
                <w:numId w:val="5"/>
              </w:numPr>
              <w:tabs>
                <w:tab w:pos="215" w:val="left" w:leader="none"/>
              </w:tabs>
              <w:spacing w:line="256" w:lineRule="auto" w:before="0" w:after="0"/>
              <w:ind w:left="30" w:right="57" w:firstLine="0"/>
              <w:jc w:val="left"/>
              <w:rPr>
                <w:sz w:val="16"/>
              </w:rPr>
            </w:pPr>
            <w:r>
              <w:rPr>
                <w:sz w:val="16"/>
              </w:rPr>
              <w:t>menghasilkan program</w:t>
            </w:r>
            <w:r>
              <w:rPr>
                <w:spacing w:val="-16"/>
                <w:sz w:val="16"/>
              </w:rPr>
              <w:t> </w:t>
            </w:r>
            <w:r>
              <w:rPr>
                <w:sz w:val="16"/>
              </w:rPr>
              <w:t>pengembangan yang konsisten dengan hasil</w:t>
            </w:r>
            <w:r>
              <w:rPr>
                <w:spacing w:val="-2"/>
                <w:sz w:val="16"/>
              </w:rPr>
              <w:t> </w:t>
            </w:r>
            <w:r>
              <w:rPr>
                <w:sz w:val="16"/>
              </w:rPr>
              <w:t>analisis</w:t>
            </w:r>
          </w:p>
          <w:p>
            <w:pPr>
              <w:pStyle w:val="TableParagraph"/>
              <w:spacing w:line="174" w:lineRule="exact"/>
              <w:rPr>
                <w:sz w:val="16"/>
              </w:rPr>
            </w:pPr>
            <w:r>
              <w:rPr>
                <w:sz w:val="16"/>
              </w:rPr>
              <w:t>SWOT/analisis lain yang</w:t>
            </w:r>
          </w:p>
        </w:tc>
        <w:tc>
          <w:tcPr>
            <w:tcW w:w="1852" w:type="dxa"/>
            <w:tcBorders>
              <w:top w:val="nil"/>
              <w:bottom w:val="nil"/>
            </w:tcBorders>
          </w:tcPr>
          <w:p>
            <w:pPr>
              <w:pStyle w:val="TableParagraph"/>
              <w:numPr>
                <w:ilvl w:val="0"/>
                <w:numId w:val="6"/>
              </w:numPr>
              <w:tabs>
                <w:tab w:pos="214" w:val="left" w:leader="none"/>
              </w:tabs>
              <w:spacing w:line="256" w:lineRule="auto" w:before="3" w:after="0"/>
              <w:ind w:left="29" w:right="67" w:firstLine="0"/>
              <w:jc w:val="left"/>
              <w:rPr>
                <w:sz w:val="16"/>
              </w:rPr>
            </w:pPr>
            <w:r>
              <w:rPr>
                <w:sz w:val="16"/>
              </w:rPr>
              <w:t>menggunakan hasil identifikasi dan posisi yang ditetapkan untuk melakukan analisis SWOT/analisis lain</w:t>
            </w:r>
            <w:r>
              <w:rPr>
                <w:spacing w:val="-18"/>
                <w:sz w:val="16"/>
              </w:rPr>
              <w:t> </w:t>
            </w:r>
            <w:r>
              <w:rPr>
                <w:sz w:val="16"/>
              </w:rPr>
              <w:t>yang relevan,</w:t>
            </w:r>
            <w:r>
              <w:rPr>
                <w:spacing w:val="-3"/>
                <w:sz w:val="16"/>
              </w:rPr>
              <w:t> </w:t>
            </w:r>
            <w:r>
              <w:rPr>
                <w:sz w:val="16"/>
              </w:rPr>
              <w:t>dan</w:t>
            </w:r>
          </w:p>
          <w:p>
            <w:pPr>
              <w:pStyle w:val="TableParagraph"/>
              <w:numPr>
                <w:ilvl w:val="0"/>
                <w:numId w:val="6"/>
              </w:numPr>
              <w:tabs>
                <w:tab w:pos="214" w:val="left" w:leader="none"/>
              </w:tabs>
              <w:spacing w:line="256" w:lineRule="auto" w:before="0" w:after="0"/>
              <w:ind w:left="29" w:right="58" w:firstLine="0"/>
              <w:jc w:val="left"/>
              <w:rPr>
                <w:sz w:val="16"/>
              </w:rPr>
            </w:pPr>
            <w:r>
              <w:rPr>
                <w:sz w:val="16"/>
              </w:rPr>
              <w:t>menghasilkan program</w:t>
            </w:r>
            <w:r>
              <w:rPr>
                <w:spacing w:val="-16"/>
                <w:sz w:val="16"/>
              </w:rPr>
              <w:t> </w:t>
            </w:r>
            <w:r>
              <w:rPr>
                <w:sz w:val="16"/>
              </w:rPr>
              <w:t>pengembangan yang konsisten dengan hasil</w:t>
            </w:r>
            <w:r>
              <w:rPr>
                <w:spacing w:val="-2"/>
                <w:sz w:val="16"/>
              </w:rPr>
              <w:t> </w:t>
            </w:r>
            <w:r>
              <w:rPr>
                <w:sz w:val="16"/>
              </w:rPr>
              <w:t>analisis</w:t>
            </w:r>
          </w:p>
          <w:p>
            <w:pPr>
              <w:pStyle w:val="TableParagraph"/>
              <w:spacing w:line="174" w:lineRule="exact"/>
              <w:ind w:left="29"/>
              <w:rPr>
                <w:sz w:val="16"/>
              </w:rPr>
            </w:pPr>
            <w:r>
              <w:rPr>
                <w:sz w:val="16"/>
              </w:rPr>
              <w:t>SWOT/analisis lain yang</w:t>
            </w:r>
          </w:p>
        </w:tc>
        <w:tc>
          <w:tcPr>
            <w:tcW w:w="1852" w:type="dxa"/>
            <w:tcBorders>
              <w:top w:val="nil"/>
              <w:bottom w:val="nil"/>
            </w:tcBorders>
          </w:tcPr>
          <w:p>
            <w:pPr>
              <w:pStyle w:val="TableParagraph"/>
              <w:spacing w:line="256" w:lineRule="auto" w:before="3"/>
              <w:ind w:left="27"/>
              <w:rPr>
                <w:sz w:val="16"/>
              </w:rPr>
            </w:pPr>
            <w:r>
              <w:rPr>
                <w:sz w:val="16"/>
              </w:rPr>
              <w:t>identifikasi dan posisi yang ditetapkan untuk melakukan analisis SWOT/analisis lain yang relevan, dan</w:t>
            </w:r>
          </w:p>
          <w:p>
            <w:pPr>
              <w:pStyle w:val="TableParagraph"/>
              <w:spacing w:line="256" w:lineRule="auto"/>
              <w:ind w:left="27" w:right="35"/>
              <w:rPr>
                <w:sz w:val="16"/>
              </w:rPr>
            </w:pPr>
            <w:r>
              <w:rPr>
                <w:sz w:val="16"/>
              </w:rPr>
              <w:t>4) menghasilkan program pengembangan yang konsisten dengan hasil analisis SWOT/analisis lain yang</w:t>
            </w:r>
          </w:p>
          <w:p>
            <w:pPr>
              <w:pStyle w:val="TableParagraph"/>
              <w:spacing w:line="173" w:lineRule="exact"/>
              <w:ind w:left="27"/>
              <w:rPr>
                <w:sz w:val="16"/>
              </w:rPr>
            </w:pPr>
            <w:r>
              <w:rPr>
                <w:sz w:val="16"/>
              </w:rPr>
              <w:t>digunakan.</w:t>
            </w:r>
          </w:p>
        </w:tc>
        <w:tc>
          <w:tcPr>
            <w:tcW w:w="1853" w:type="dxa"/>
            <w:tcBorders>
              <w:top w:val="nil"/>
              <w:bottom w:val="nil"/>
            </w:tcBorders>
          </w:tcPr>
          <w:p>
            <w:pPr>
              <w:pStyle w:val="TableParagraph"/>
              <w:numPr>
                <w:ilvl w:val="0"/>
                <w:numId w:val="7"/>
              </w:numPr>
              <w:tabs>
                <w:tab w:pos="212" w:val="left" w:leader="none"/>
              </w:tabs>
              <w:spacing w:line="256" w:lineRule="auto" w:before="3" w:after="0"/>
              <w:ind w:left="26" w:right="27" w:firstLine="0"/>
              <w:jc w:val="left"/>
              <w:rPr>
                <w:sz w:val="16"/>
              </w:rPr>
            </w:pPr>
            <w:r>
              <w:rPr>
                <w:sz w:val="16"/>
              </w:rPr>
              <w:t>belum menggunakan hasil identifikasi dan posisi yang ditetapkan untuk melakukan</w:t>
            </w:r>
            <w:r>
              <w:rPr>
                <w:spacing w:val="-19"/>
                <w:sz w:val="16"/>
              </w:rPr>
              <w:t> </w:t>
            </w:r>
            <w:r>
              <w:rPr>
                <w:sz w:val="16"/>
              </w:rPr>
              <w:t>analisis SWOT/analisis lain yang relevan,</w:t>
            </w:r>
            <w:r>
              <w:rPr>
                <w:spacing w:val="-3"/>
                <w:sz w:val="16"/>
              </w:rPr>
              <w:t> </w:t>
            </w:r>
            <w:r>
              <w:rPr>
                <w:sz w:val="16"/>
              </w:rPr>
              <w:t>dan</w:t>
            </w:r>
          </w:p>
          <w:p>
            <w:pPr>
              <w:pStyle w:val="TableParagraph"/>
              <w:numPr>
                <w:ilvl w:val="0"/>
                <w:numId w:val="7"/>
              </w:numPr>
              <w:tabs>
                <w:tab w:pos="212" w:val="left" w:leader="none"/>
              </w:tabs>
              <w:spacing w:line="256" w:lineRule="auto" w:before="0" w:after="0"/>
              <w:ind w:left="26" w:right="62" w:firstLine="0"/>
              <w:jc w:val="left"/>
              <w:rPr>
                <w:sz w:val="16"/>
              </w:rPr>
            </w:pPr>
            <w:r>
              <w:rPr>
                <w:sz w:val="16"/>
              </w:rPr>
              <w:t>menghasilkan program</w:t>
            </w:r>
            <w:r>
              <w:rPr>
                <w:spacing w:val="-16"/>
                <w:sz w:val="16"/>
              </w:rPr>
              <w:t> </w:t>
            </w:r>
            <w:r>
              <w:rPr>
                <w:sz w:val="16"/>
              </w:rPr>
              <w:t>pengembangan yang tidak konsisten dengan hasil</w:t>
            </w:r>
            <w:r>
              <w:rPr>
                <w:spacing w:val="-6"/>
                <w:sz w:val="16"/>
              </w:rPr>
              <w:t> </w:t>
            </w:r>
            <w:r>
              <w:rPr>
                <w:sz w:val="16"/>
              </w:rPr>
              <w:t>analisis</w:t>
            </w:r>
          </w:p>
          <w:p>
            <w:pPr>
              <w:pStyle w:val="TableParagraph"/>
              <w:spacing w:line="174" w:lineRule="exact"/>
              <w:ind w:left="26"/>
              <w:rPr>
                <w:sz w:val="16"/>
              </w:rPr>
            </w:pPr>
            <w:r>
              <w:rPr>
                <w:sz w:val="16"/>
              </w:rPr>
              <w:t>SWOT/analisis lain yang</w:t>
            </w:r>
          </w:p>
        </w:tc>
        <w:tc>
          <w:tcPr>
            <w:tcW w:w="1853" w:type="dxa"/>
            <w:tcBorders>
              <w:top w:val="nil"/>
              <w:bottom w:val="nil"/>
            </w:tcBorders>
          </w:tcPr>
          <w:p>
            <w:pPr>
              <w:pStyle w:val="TableParagraph"/>
              <w:ind w:left="0"/>
              <w:rPr>
                <w:rFonts w:ascii="Times New Roman"/>
                <w:sz w:val="16"/>
              </w:rPr>
            </w:pPr>
          </w:p>
        </w:tc>
      </w:tr>
      <w:tr>
        <w:trPr>
          <w:trHeight w:val="910" w:hRule="atLeast"/>
        </w:trPr>
        <w:tc>
          <w:tcPr>
            <w:tcW w:w="559" w:type="dxa"/>
            <w:tcBorders>
              <w:top w:val="nil"/>
            </w:tcBorders>
          </w:tcPr>
          <w:p>
            <w:pPr>
              <w:pStyle w:val="TableParagraph"/>
              <w:ind w:left="0"/>
              <w:rPr>
                <w:rFonts w:ascii="Times New Roman"/>
                <w:sz w:val="16"/>
              </w:rPr>
            </w:pPr>
          </w:p>
        </w:tc>
        <w:tc>
          <w:tcPr>
            <w:tcW w:w="1851" w:type="dxa"/>
            <w:tcBorders>
              <w:top w:val="nil"/>
            </w:tcBorders>
          </w:tcPr>
          <w:p>
            <w:pPr>
              <w:pStyle w:val="TableParagraph"/>
              <w:ind w:left="0"/>
              <w:rPr>
                <w:rFonts w:ascii="Times New Roman"/>
                <w:sz w:val="16"/>
              </w:rPr>
            </w:pPr>
          </w:p>
        </w:tc>
        <w:tc>
          <w:tcPr>
            <w:tcW w:w="1851" w:type="dxa"/>
            <w:tcBorders>
              <w:top w:val="nil"/>
            </w:tcBorders>
          </w:tcPr>
          <w:p>
            <w:pPr>
              <w:pStyle w:val="TableParagraph"/>
              <w:ind w:left="0"/>
              <w:rPr>
                <w:rFonts w:ascii="Times New Roman"/>
                <w:sz w:val="16"/>
              </w:rPr>
            </w:pPr>
          </w:p>
        </w:tc>
        <w:tc>
          <w:tcPr>
            <w:tcW w:w="1852" w:type="dxa"/>
            <w:tcBorders>
              <w:top w:val="nil"/>
            </w:tcBorders>
          </w:tcPr>
          <w:p>
            <w:pPr>
              <w:pStyle w:val="TableParagraph"/>
              <w:spacing w:before="3"/>
              <w:rPr>
                <w:sz w:val="16"/>
              </w:rPr>
            </w:pPr>
            <w:r>
              <w:rPr>
                <w:sz w:val="16"/>
              </w:rPr>
              <w:t>digunakan.</w:t>
            </w:r>
          </w:p>
        </w:tc>
        <w:tc>
          <w:tcPr>
            <w:tcW w:w="1852" w:type="dxa"/>
            <w:tcBorders>
              <w:top w:val="nil"/>
            </w:tcBorders>
          </w:tcPr>
          <w:p>
            <w:pPr>
              <w:pStyle w:val="TableParagraph"/>
              <w:spacing w:before="3"/>
              <w:ind w:left="29"/>
              <w:rPr>
                <w:sz w:val="16"/>
              </w:rPr>
            </w:pPr>
            <w:r>
              <w:rPr>
                <w:sz w:val="16"/>
              </w:rPr>
              <w:t>digunakan.</w:t>
            </w:r>
          </w:p>
        </w:tc>
        <w:tc>
          <w:tcPr>
            <w:tcW w:w="1852" w:type="dxa"/>
            <w:tcBorders>
              <w:top w:val="nil"/>
            </w:tcBorders>
          </w:tcPr>
          <w:p>
            <w:pPr>
              <w:pStyle w:val="TableParagraph"/>
              <w:ind w:left="0"/>
              <w:rPr>
                <w:rFonts w:ascii="Times New Roman"/>
                <w:sz w:val="16"/>
              </w:rPr>
            </w:pPr>
          </w:p>
        </w:tc>
        <w:tc>
          <w:tcPr>
            <w:tcW w:w="1853" w:type="dxa"/>
            <w:tcBorders>
              <w:top w:val="nil"/>
            </w:tcBorders>
          </w:tcPr>
          <w:p>
            <w:pPr>
              <w:pStyle w:val="TableParagraph"/>
              <w:spacing w:before="3"/>
              <w:ind w:left="26"/>
              <w:rPr>
                <w:sz w:val="16"/>
              </w:rPr>
            </w:pPr>
            <w:r>
              <w:rPr>
                <w:sz w:val="16"/>
              </w:rPr>
              <w:t>digunakan.</w:t>
            </w:r>
          </w:p>
        </w:tc>
        <w:tc>
          <w:tcPr>
            <w:tcW w:w="1853" w:type="dxa"/>
            <w:tcBorders>
              <w:top w:val="nil"/>
            </w:tcBorders>
          </w:tcPr>
          <w:p>
            <w:pPr>
              <w:pStyle w:val="TableParagraph"/>
              <w:ind w:left="0"/>
              <w:rPr>
                <w:rFonts w:ascii="Times New Roman"/>
                <w:sz w:val="16"/>
              </w:rPr>
            </w:pPr>
          </w:p>
        </w:tc>
      </w:tr>
      <w:tr>
        <w:trPr>
          <w:trHeight w:val="1172" w:hRule="atLeast"/>
        </w:trPr>
        <w:tc>
          <w:tcPr>
            <w:tcW w:w="559" w:type="dxa"/>
            <w:tcBorders>
              <w:bottom w:val="nil"/>
            </w:tcBorders>
          </w:tcPr>
          <w:p>
            <w:pPr>
              <w:pStyle w:val="TableParagraph"/>
              <w:spacing w:line="179" w:lineRule="exact"/>
              <w:ind w:left="0" w:right="211"/>
              <w:jc w:val="right"/>
              <w:rPr>
                <w:sz w:val="16"/>
              </w:rPr>
            </w:pPr>
            <w:r>
              <w:rPr>
                <w:w w:val="98"/>
                <w:sz w:val="16"/>
              </w:rPr>
              <w:t>2</w:t>
            </w:r>
          </w:p>
        </w:tc>
        <w:tc>
          <w:tcPr>
            <w:tcW w:w="1851" w:type="dxa"/>
            <w:tcBorders>
              <w:bottom w:val="nil"/>
            </w:tcBorders>
          </w:tcPr>
          <w:p>
            <w:pPr>
              <w:pStyle w:val="TableParagraph"/>
              <w:spacing w:line="184" w:lineRule="exact"/>
              <w:rPr>
                <w:b/>
                <w:sz w:val="16"/>
              </w:rPr>
            </w:pPr>
            <w:r>
              <w:rPr>
                <w:b/>
                <w:sz w:val="16"/>
              </w:rPr>
              <w:t>B Profil Institusi</w:t>
            </w:r>
          </w:p>
        </w:tc>
        <w:tc>
          <w:tcPr>
            <w:tcW w:w="1851" w:type="dxa"/>
            <w:tcBorders>
              <w:bottom w:val="nil"/>
            </w:tcBorders>
          </w:tcPr>
          <w:p>
            <w:pPr>
              <w:pStyle w:val="TableParagraph"/>
              <w:spacing w:line="256" w:lineRule="auto"/>
              <w:ind w:right="33"/>
              <w:rPr>
                <w:sz w:val="16"/>
              </w:rPr>
            </w:pPr>
            <w:r>
              <w:rPr>
                <w:sz w:val="16"/>
              </w:rPr>
              <w:t>Keserbacakupan informasi dalam profil dan konsistensi antara profil dengan data dan informasi yang</w:t>
            </w:r>
          </w:p>
          <w:p>
            <w:pPr>
              <w:pStyle w:val="TableParagraph"/>
              <w:spacing w:line="174" w:lineRule="exact"/>
              <w:rPr>
                <w:sz w:val="16"/>
              </w:rPr>
            </w:pPr>
            <w:r>
              <w:rPr>
                <w:sz w:val="16"/>
              </w:rPr>
              <w:t>disampaikan pada</w:t>
            </w:r>
          </w:p>
        </w:tc>
        <w:tc>
          <w:tcPr>
            <w:tcW w:w="1852" w:type="dxa"/>
            <w:tcBorders>
              <w:bottom w:val="nil"/>
            </w:tcBorders>
          </w:tcPr>
          <w:p>
            <w:pPr>
              <w:pStyle w:val="TableParagraph"/>
              <w:spacing w:line="256" w:lineRule="auto"/>
              <w:rPr>
                <w:sz w:val="16"/>
              </w:rPr>
            </w:pPr>
            <w:r>
              <w:rPr>
                <w:sz w:val="16"/>
              </w:rPr>
              <w:t>Deskripsi profil institusi menunjukkan keserbacakupan informasi yang disampaikan secara</w:t>
            </w:r>
          </w:p>
          <w:p>
            <w:pPr>
              <w:pStyle w:val="TableParagraph"/>
              <w:spacing w:line="174" w:lineRule="exact"/>
              <w:rPr>
                <w:sz w:val="16"/>
              </w:rPr>
            </w:pPr>
            <w:r>
              <w:rPr>
                <w:sz w:val="16"/>
              </w:rPr>
              <w:t>ringkas dan jelas, serta</w:t>
            </w:r>
          </w:p>
        </w:tc>
        <w:tc>
          <w:tcPr>
            <w:tcW w:w="1852" w:type="dxa"/>
            <w:tcBorders>
              <w:bottom w:val="nil"/>
            </w:tcBorders>
          </w:tcPr>
          <w:p>
            <w:pPr>
              <w:pStyle w:val="TableParagraph"/>
              <w:spacing w:line="256" w:lineRule="auto"/>
              <w:ind w:left="29"/>
              <w:rPr>
                <w:sz w:val="16"/>
              </w:rPr>
            </w:pPr>
            <w:r>
              <w:rPr>
                <w:sz w:val="16"/>
              </w:rPr>
              <w:t>Deskripsi profil institusi menunjukkan keserbacakupan informasi yang disampaikan dengan</w:t>
            </w:r>
          </w:p>
          <w:p>
            <w:pPr>
              <w:pStyle w:val="TableParagraph"/>
              <w:spacing w:line="174" w:lineRule="exact"/>
              <w:ind w:left="29"/>
              <w:rPr>
                <w:sz w:val="16"/>
              </w:rPr>
            </w:pPr>
            <w:r>
              <w:rPr>
                <w:sz w:val="16"/>
              </w:rPr>
              <w:t>jelas dan konsisten</w:t>
            </w:r>
          </w:p>
        </w:tc>
        <w:tc>
          <w:tcPr>
            <w:tcW w:w="1852" w:type="dxa"/>
            <w:tcBorders>
              <w:bottom w:val="nil"/>
            </w:tcBorders>
          </w:tcPr>
          <w:p>
            <w:pPr>
              <w:pStyle w:val="TableParagraph"/>
              <w:spacing w:line="256" w:lineRule="auto"/>
              <w:ind w:left="27" w:right="35"/>
              <w:rPr>
                <w:sz w:val="16"/>
              </w:rPr>
            </w:pPr>
            <w:r>
              <w:rPr>
                <w:sz w:val="16"/>
              </w:rPr>
              <w:t>Deskripsi profil institusi menunjukkan keserbacakupan informasi dan konsisten dengan data dan</w:t>
            </w:r>
          </w:p>
          <w:p>
            <w:pPr>
              <w:pStyle w:val="TableParagraph"/>
              <w:spacing w:line="174" w:lineRule="exact"/>
              <w:ind w:left="27"/>
              <w:rPr>
                <w:sz w:val="16"/>
              </w:rPr>
            </w:pPr>
            <w:r>
              <w:rPr>
                <w:sz w:val="16"/>
              </w:rPr>
              <w:t>informasi yang</w:t>
            </w:r>
          </w:p>
        </w:tc>
        <w:tc>
          <w:tcPr>
            <w:tcW w:w="1853" w:type="dxa"/>
            <w:tcBorders>
              <w:bottom w:val="nil"/>
            </w:tcBorders>
          </w:tcPr>
          <w:p>
            <w:pPr>
              <w:pStyle w:val="TableParagraph"/>
              <w:spacing w:line="256" w:lineRule="auto"/>
              <w:ind w:left="26" w:right="117"/>
              <w:rPr>
                <w:sz w:val="16"/>
              </w:rPr>
            </w:pPr>
            <w:r>
              <w:rPr>
                <w:sz w:val="16"/>
              </w:rPr>
              <w:t>Deskripsi profil institusi kurang menunjukkan keserbacakupan informasi dan kurang konsisten dengan data</w:t>
            </w:r>
          </w:p>
          <w:p>
            <w:pPr>
              <w:pStyle w:val="TableParagraph"/>
              <w:spacing w:line="174" w:lineRule="exact"/>
              <w:ind w:left="26"/>
              <w:rPr>
                <w:sz w:val="16"/>
              </w:rPr>
            </w:pPr>
            <w:r>
              <w:rPr>
                <w:sz w:val="16"/>
              </w:rPr>
              <w:t>dan informasi yang</w:t>
            </w:r>
          </w:p>
        </w:tc>
        <w:tc>
          <w:tcPr>
            <w:tcW w:w="1853" w:type="dxa"/>
            <w:tcBorders>
              <w:bottom w:val="nil"/>
            </w:tcBorders>
          </w:tcPr>
          <w:p>
            <w:pPr>
              <w:pStyle w:val="TableParagraph"/>
              <w:spacing w:line="256" w:lineRule="auto"/>
              <w:ind w:left="24" w:right="117"/>
              <w:rPr>
                <w:sz w:val="16"/>
              </w:rPr>
            </w:pPr>
            <w:r>
              <w:rPr>
                <w:sz w:val="16"/>
              </w:rPr>
              <w:t>Deskripsi profil institusi tidak menunjukkan keserbacakupan informasi dan tidak konsisten dengan data</w:t>
            </w:r>
          </w:p>
          <w:p>
            <w:pPr>
              <w:pStyle w:val="TableParagraph"/>
              <w:spacing w:line="174" w:lineRule="exact"/>
              <w:ind w:left="24"/>
              <w:rPr>
                <w:sz w:val="16"/>
              </w:rPr>
            </w:pPr>
            <w:r>
              <w:rPr>
                <w:sz w:val="16"/>
              </w:rPr>
              <w:t>dan informasi yang</w:t>
            </w:r>
          </w:p>
        </w:tc>
      </w:tr>
      <w:tr>
        <w:trPr>
          <w:trHeight w:val="833" w:hRule="atLeast"/>
        </w:trPr>
        <w:tc>
          <w:tcPr>
            <w:tcW w:w="559" w:type="dxa"/>
            <w:tcBorders>
              <w:top w:val="nil"/>
            </w:tcBorders>
          </w:tcPr>
          <w:p>
            <w:pPr>
              <w:pStyle w:val="TableParagraph"/>
              <w:ind w:left="0"/>
              <w:rPr>
                <w:rFonts w:ascii="Times New Roman"/>
                <w:sz w:val="16"/>
              </w:rPr>
            </w:pPr>
          </w:p>
        </w:tc>
        <w:tc>
          <w:tcPr>
            <w:tcW w:w="1851" w:type="dxa"/>
            <w:tcBorders>
              <w:top w:val="nil"/>
            </w:tcBorders>
          </w:tcPr>
          <w:p>
            <w:pPr>
              <w:pStyle w:val="TableParagraph"/>
              <w:ind w:left="0"/>
              <w:rPr>
                <w:rFonts w:ascii="Times New Roman"/>
                <w:sz w:val="16"/>
              </w:rPr>
            </w:pPr>
          </w:p>
        </w:tc>
        <w:tc>
          <w:tcPr>
            <w:tcW w:w="1851" w:type="dxa"/>
            <w:tcBorders>
              <w:top w:val="nil"/>
            </w:tcBorders>
          </w:tcPr>
          <w:p>
            <w:pPr>
              <w:pStyle w:val="TableParagraph"/>
              <w:spacing w:before="3"/>
              <w:rPr>
                <w:sz w:val="16"/>
              </w:rPr>
            </w:pPr>
            <w:r>
              <w:rPr>
                <w:sz w:val="16"/>
              </w:rPr>
              <w:t>masing-masing kriteria.</w:t>
            </w:r>
          </w:p>
        </w:tc>
        <w:tc>
          <w:tcPr>
            <w:tcW w:w="1852" w:type="dxa"/>
            <w:tcBorders>
              <w:top w:val="nil"/>
            </w:tcBorders>
          </w:tcPr>
          <w:p>
            <w:pPr>
              <w:pStyle w:val="TableParagraph"/>
              <w:spacing w:line="256" w:lineRule="auto" w:before="3"/>
              <w:ind w:right="112"/>
              <w:rPr>
                <w:sz w:val="16"/>
              </w:rPr>
            </w:pPr>
            <w:r>
              <w:rPr>
                <w:sz w:val="16"/>
              </w:rPr>
              <w:t>konsisten dengan data dan informasi yang disampaikan pada masing-masing kriteria.</w:t>
            </w:r>
          </w:p>
        </w:tc>
        <w:tc>
          <w:tcPr>
            <w:tcW w:w="1852" w:type="dxa"/>
            <w:tcBorders>
              <w:top w:val="nil"/>
            </w:tcBorders>
          </w:tcPr>
          <w:p>
            <w:pPr>
              <w:pStyle w:val="TableParagraph"/>
              <w:spacing w:line="256" w:lineRule="auto" w:before="3"/>
              <w:ind w:left="29" w:right="113"/>
              <w:rPr>
                <w:sz w:val="16"/>
              </w:rPr>
            </w:pPr>
            <w:r>
              <w:rPr>
                <w:sz w:val="16"/>
              </w:rPr>
              <w:t>dengan data dan informasi yang disampaikan pada masing-masing kriteria.</w:t>
            </w:r>
          </w:p>
        </w:tc>
        <w:tc>
          <w:tcPr>
            <w:tcW w:w="1852" w:type="dxa"/>
            <w:tcBorders>
              <w:top w:val="nil"/>
            </w:tcBorders>
          </w:tcPr>
          <w:p>
            <w:pPr>
              <w:pStyle w:val="TableParagraph"/>
              <w:spacing w:line="256" w:lineRule="auto" w:before="3"/>
              <w:ind w:left="27" w:right="114"/>
              <w:rPr>
                <w:sz w:val="16"/>
              </w:rPr>
            </w:pPr>
            <w:r>
              <w:rPr>
                <w:sz w:val="16"/>
              </w:rPr>
              <w:t>disampaikan pada masing-masing kriteria.</w:t>
            </w:r>
          </w:p>
        </w:tc>
        <w:tc>
          <w:tcPr>
            <w:tcW w:w="1853" w:type="dxa"/>
            <w:tcBorders>
              <w:top w:val="nil"/>
            </w:tcBorders>
          </w:tcPr>
          <w:p>
            <w:pPr>
              <w:pStyle w:val="TableParagraph"/>
              <w:spacing w:line="256" w:lineRule="auto" w:before="3"/>
              <w:ind w:left="26" w:right="117"/>
              <w:rPr>
                <w:sz w:val="16"/>
              </w:rPr>
            </w:pPr>
            <w:r>
              <w:rPr>
                <w:sz w:val="16"/>
              </w:rPr>
              <w:t>disampaikan pada masing-masing kriteria.</w:t>
            </w:r>
          </w:p>
        </w:tc>
        <w:tc>
          <w:tcPr>
            <w:tcW w:w="1853" w:type="dxa"/>
            <w:tcBorders>
              <w:top w:val="nil"/>
            </w:tcBorders>
          </w:tcPr>
          <w:p>
            <w:pPr>
              <w:pStyle w:val="TableParagraph"/>
              <w:spacing w:line="256" w:lineRule="auto" w:before="3"/>
              <w:ind w:left="24" w:right="119"/>
              <w:rPr>
                <w:sz w:val="16"/>
              </w:rPr>
            </w:pPr>
            <w:r>
              <w:rPr>
                <w:sz w:val="16"/>
              </w:rPr>
              <w:t>disampaikan pada masing-masing kriteria.</w:t>
            </w:r>
          </w:p>
        </w:tc>
      </w:tr>
    </w:tbl>
    <w:p>
      <w:pPr>
        <w:spacing w:after="0" w:line="256" w:lineRule="auto"/>
        <w:rPr>
          <w:sz w:val="16"/>
        </w:rPr>
        <w:sectPr>
          <w:footerReference w:type="default" r:id="rId5"/>
          <w:type w:val="continuous"/>
          <w:pgSz w:w="15840" w:h="12240" w:orient="landscape"/>
          <w:pgMar w:footer="385" w:top="560" w:bottom="580" w:left="880" w:right="880"/>
          <w:pgNumType w:start="1"/>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80" w:hRule="atLeast"/>
        </w:trPr>
        <w:tc>
          <w:tcPr>
            <w:tcW w:w="559" w:type="dxa"/>
            <w:tcBorders>
              <w:bottom w:val="nil"/>
            </w:tcBorders>
          </w:tcPr>
          <w:p>
            <w:pPr>
              <w:pStyle w:val="TableParagraph"/>
              <w:spacing w:line="161" w:lineRule="exact"/>
              <w:ind w:left="0" w:right="211"/>
              <w:jc w:val="right"/>
              <w:rPr>
                <w:sz w:val="16"/>
              </w:rPr>
            </w:pPr>
            <w:r>
              <w:rPr>
                <w:w w:val="98"/>
                <w:sz w:val="16"/>
              </w:rPr>
              <w:t>3</w:t>
            </w:r>
          </w:p>
        </w:tc>
        <w:tc>
          <w:tcPr>
            <w:tcW w:w="1851" w:type="dxa"/>
            <w:tcBorders>
              <w:bottom w:val="nil"/>
            </w:tcBorders>
          </w:tcPr>
          <w:p>
            <w:pPr>
              <w:pStyle w:val="TableParagraph"/>
              <w:spacing w:line="161" w:lineRule="exact"/>
              <w:rPr>
                <w:b/>
                <w:sz w:val="16"/>
              </w:rPr>
            </w:pPr>
            <w:r>
              <w:rPr>
                <w:b/>
                <w:sz w:val="16"/>
              </w:rPr>
              <w:t>C Kriteria</w:t>
            </w:r>
          </w:p>
        </w:tc>
        <w:tc>
          <w:tcPr>
            <w:tcW w:w="1851" w:type="dxa"/>
            <w:vMerge w:val="restart"/>
          </w:tcPr>
          <w:p>
            <w:pPr>
              <w:pStyle w:val="TableParagraph"/>
              <w:spacing w:line="256" w:lineRule="auto"/>
              <w:ind w:right="10"/>
              <w:rPr>
                <w:sz w:val="16"/>
              </w:rPr>
            </w:pPr>
            <w:r>
              <w:rPr>
                <w:sz w:val="16"/>
              </w:rPr>
              <w:t>Perguruan Tinggi memiliki rencana pengembangan jangka panjang, menengah, dan pendek yang memuat indikator kinerja dan targetnya untuk mengukur ketercapaian tujuan strategis yang telah ditetapkan.</w:t>
            </w:r>
          </w:p>
        </w:tc>
        <w:tc>
          <w:tcPr>
            <w:tcW w:w="1852" w:type="dxa"/>
            <w:tcBorders>
              <w:bottom w:val="nil"/>
            </w:tcBorders>
          </w:tcPr>
          <w:p>
            <w:pPr>
              <w:pStyle w:val="TableParagraph"/>
              <w:spacing w:line="161" w:lineRule="exact"/>
              <w:rPr>
                <w:sz w:val="16"/>
              </w:rPr>
            </w:pPr>
            <w:r>
              <w:rPr>
                <w:sz w:val="16"/>
              </w:rPr>
              <w:t>Perguruan tinggi</w:t>
            </w:r>
          </w:p>
        </w:tc>
        <w:tc>
          <w:tcPr>
            <w:tcW w:w="1852" w:type="dxa"/>
            <w:tcBorders>
              <w:bottom w:val="nil"/>
            </w:tcBorders>
          </w:tcPr>
          <w:p>
            <w:pPr>
              <w:pStyle w:val="TableParagraph"/>
              <w:spacing w:line="161" w:lineRule="exact"/>
              <w:ind w:left="29"/>
              <w:rPr>
                <w:sz w:val="16"/>
              </w:rPr>
            </w:pPr>
            <w:r>
              <w:rPr>
                <w:sz w:val="16"/>
              </w:rPr>
              <w:t>Perguruan tinggi</w:t>
            </w:r>
          </w:p>
        </w:tc>
        <w:tc>
          <w:tcPr>
            <w:tcW w:w="1852" w:type="dxa"/>
            <w:tcBorders>
              <w:bottom w:val="nil"/>
            </w:tcBorders>
          </w:tcPr>
          <w:p>
            <w:pPr>
              <w:pStyle w:val="TableParagraph"/>
              <w:spacing w:line="161" w:lineRule="exact"/>
              <w:ind w:left="27"/>
              <w:rPr>
                <w:sz w:val="16"/>
              </w:rPr>
            </w:pPr>
            <w:r>
              <w:rPr>
                <w:sz w:val="16"/>
              </w:rPr>
              <w:t>Perguruan tinggi</w:t>
            </w:r>
          </w:p>
        </w:tc>
        <w:tc>
          <w:tcPr>
            <w:tcW w:w="1853" w:type="dxa"/>
            <w:tcBorders>
              <w:bottom w:val="nil"/>
            </w:tcBorders>
          </w:tcPr>
          <w:p>
            <w:pPr>
              <w:pStyle w:val="TableParagraph"/>
              <w:spacing w:line="161" w:lineRule="exact"/>
              <w:ind w:left="4"/>
              <w:jc w:val="center"/>
              <w:rPr>
                <w:sz w:val="16"/>
              </w:rPr>
            </w:pPr>
            <w:r>
              <w:rPr>
                <w:sz w:val="16"/>
              </w:rPr>
              <w:t>Perguruan tinggi memiliki</w:t>
            </w:r>
          </w:p>
        </w:tc>
        <w:tc>
          <w:tcPr>
            <w:tcW w:w="1853" w:type="dxa"/>
            <w:tcBorders>
              <w:bottom w:val="nil"/>
            </w:tcBorders>
          </w:tcPr>
          <w:p>
            <w:pPr>
              <w:pStyle w:val="TableParagraph"/>
              <w:spacing w:line="161" w:lineRule="exact"/>
              <w:ind w:left="24"/>
              <w:rPr>
                <w:sz w:val="16"/>
              </w:rPr>
            </w:pPr>
            <w:r>
              <w:rPr>
                <w:sz w:val="16"/>
              </w:rPr>
              <w:t>Perguruan tinggi tidak</w:t>
            </w:r>
          </w:p>
        </w:tc>
      </w:tr>
      <w:tr>
        <w:trPr>
          <w:trHeight w:val="2142"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spacing w:before="5"/>
              <w:rPr>
                <w:b/>
                <w:sz w:val="16"/>
              </w:rPr>
            </w:pPr>
            <w:r>
              <w:rPr>
                <w:b/>
                <w:sz w:val="16"/>
              </w:rPr>
              <w:t>C.1</w:t>
            </w:r>
          </w:p>
          <w:p>
            <w:pPr>
              <w:pStyle w:val="TableParagraph"/>
              <w:spacing w:line="268" w:lineRule="auto" w:before="23"/>
              <w:rPr>
                <w:b/>
                <w:sz w:val="16"/>
              </w:rPr>
            </w:pPr>
            <w:r>
              <w:rPr>
                <w:b/>
                <w:sz w:val="16"/>
              </w:rPr>
              <w:t>Visi, Misi, Tujuan dan Sasaran</w:t>
            </w:r>
          </w:p>
          <w:p>
            <w:pPr>
              <w:pStyle w:val="TableParagraph"/>
              <w:spacing w:line="180" w:lineRule="exact"/>
              <w:rPr>
                <w:sz w:val="16"/>
              </w:rPr>
            </w:pPr>
            <w:r>
              <w:rPr>
                <w:sz w:val="16"/>
              </w:rPr>
              <w:t>C.1.4</w:t>
            </w:r>
          </w:p>
          <w:p>
            <w:pPr>
              <w:pStyle w:val="TableParagraph"/>
              <w:spacing w:before="12"/>
              <w:rPr>
                <w:sz w:val="16"/>
              </w:rPr>
            </w:pPr>
            <w:r>
              <w:rPr>
                <w:sz w:val="16"/>
              </w:rPr>
              <w:t>Indikator Kinerja Utama</w:t>
            </w:r>
          </w:p>
        </w:tc>
        <w:tc>
          <w:tcPr>
            <w:tcW w:w="1851" w:type="dxa"/>
            <w:vMerge/>
            <w:tcBorders>
              <w:top w:val="nil"/>
            </w:tcBorders>
          </w:tcPr>
          <w:p>
            <w:pPr>
              <w:rPr>
                <w:sz w:val="2"/>
                <w:szCs w:val="2"/>
              </w:rPr>
            </w:pPr>
          </w:p>
        </w:tc>
        <w:tc>
          <w:tcPr>
            <w:tcW w:w="1852" w:type="dxa"/>
            <w:tcBorders>
              <w:top w:val="nil"/>
              <w:bottom w:val="nil"/>
            </w:tcBorders>
          </w:tcPr>
          <w:p>
            <w:pPr>
              <w:pStyle w:val="TableParagraph"/>
              <w:spacing w:line="175" w:lineRule="exact"/>
              <w:rPr>
                <w:sz w:val="16"/>
              </w:rPr>
            </w:pPr>
            <w:r>
              <w:rPr>
                <w:sz w:val="16"/>
              </w:rPr>
              <w:t>memiliki:</w:t>
            </w:r>
          </w:p>
          <w:p>
            <w:pPr>
              <w:pStyle w:val="TableParagraph"/>
              <w:numPr>
                <w:ilvl w:val="0"/>
                <w:numId w:val="8"/>
              </w:numPr>
              <w:tabs>
                <w:tab w:pos="215" w:val="left" w:leader="none"/>
              </w:tabs>
              <w:spacing w:line="256" w:lineRule="auto" w:before="13" w:after="0"/>
              <w:ind w:left="30" w:right="181" w:firstLine="0"/>
              <w:jc w:val="left"/>
              <w:rPr>
                <w:sz w:val="16"/>
              </w:rPr>
            </w:pPr>
            <w:r>
              <w:rPr>
                <w:sz w:val="16"/>
              </w:rPr>
              <w:t>rancangan pengembangan mencakup: jangka panjang, jangka menengah, dan</w:t>
            </w:r>
            <w:r>
              <w:rPr>
                <w:spacing w:val="-17"/>
                <w:sz w:val="16"/>
              </w:rPr>
              <w:t> </w:t>
            </w:r>
            <w:r>
              <w:rPr>
                <w:sz w:val="16"/>
              </w:rPr>
              <w:t>jangka pendek,</w:t>
            </w:r>
          </w:p>
          <w:p>
            <w:pPr>
              <w:pStyle w:val="TableParagraph"/>
              <w:numPr>
                <w:ilvl w:val="0"/>
                <w:numId w:val="8"/>
              </w:numPr>
              <w:tabs>
                <w:tab w:pos="215" w:val="left" w:leader="none"/>
              </w:tabs>
              <w:spacing w:line="184" w:lineRule="exact" w:before="0" w:after="0"/>
              <w:ind w:left="214" w:right="0" w:hanging="185"/>
              <w:jc w:val="left"/>
              <w:rPr>
                <w:sz w:val="16"/>
              </w:rPr>
            </w:pPr>
            <w:r>
              <w:rPr>
                <w:sz w:val="16"/>
              </w:rPr>
              <w:t>indikator</w:t>
            </w:r>
            <w:r>
              <w:rPr>
                <w:spacing w:val="-4"/>
                <w:sz w:val="16"/>
              </w:rPr>
              <w:t> </w:t>
            </w:r>
            <w:r>
              <w:rPr>
                <w:sz w:val="16"/>
              </w:rPr>
              <w:t>kinerja,</w:t>
            </w:r>
          </w:p>
          <w:p>
            <w:pPr>
              <w:pStyle w:val="TableParagraph"/>
              <w:numPr>
                <w:ilvl w:val="0"/>
                <w:numId w:val="8"/>
              </w:numPr>
              <w:tabs>
                <w:tab w:pos="215" w:val="left" w:leader="none"/>
              </w:tabs>
              <w:spacing w:line="190" w:lineRule="atLeast" w:before="6" w:after="0"/>
              <w:ind w:left="30" w:right="163" w:firstLine="0"/>
              <w:jc w:val="left"/>
              <w:rPr>
                <w:sz w:val="16"/>
              </w:rPr>
            </w:pPr>
            <w:r>
              <w:rPr>
                <w:sz w:val="16"/>
              </w:rPr>
              <w:t>target yang berorientasi pada daya saing internasional</w:t>
            </w:r>
            <w:r>
              <w:rPr>
                <w:spacing w:val="-17"/>
                <w:sz w:val="16"/>
              </w:rPr>
              <w:t> </w:t>
            </w:r>
            <w:r>
              <w:rPr>
                <w:sz w:val="16"/>
              </w:rPr>
              <w:t>dan</w:t>
            </w:r>
          </w:p>
        </w:tc>
        <w:tc>
          <w:tcPr>
            <w:tcW w:w="1852" w:type="dxa"/>
            <w:tcBorders>
              <w:top w:val="nil"/>
              <w:bottom w:val="nil"/>
            </w:tcBorders>
          </w:tcPr>
          <w:p>
            <w:pPr>
              <w:pStyle w:val="TableParagraph"/>
              <w:spacing w:line="175" w:lineRule="exact"/>
              <w:ind w:left="29"/>
              <w:rPr>
                <w:sz w:val="16"/>
              </w:rPr>
            </w:pPr>
            <w:r>
              <w:rPr>
                <w:sz w:val="16"/>
              </w:rPr>
              <w:t>memiliki:</w:t>
            </w:r>
          </w:p>
          <w:p>
            <w:pPr>
              <w:pStyle w:val="TableParagraph"/>
              <w:numPr>
                <w:ilvl w:val="0"/>
                <w:numId w:val="9"/>
              </w:numPr>
              <w:tabs>
                <w:tab w:pos="214" w:val="left" w:leader="none"/>
              </w:tabs>
              <w:spacing w:line="256" w:lineRule="auto" w:before="13" w:after="0"/>
              <w:ind w:left="29" w:right="182" w:firstLine="0"/>
              <w:jc w:val="left"/>
              <w:rPr>
                <w:sz w:val="16"/>
              </w:rPr>
            </w:pPr>
            <w:r>
              <w:rPr>
                <w:sz w:val="16"/>
              </w:rPr>
              <w:t>rancangan pengembangan mencakup: jangka panjang, jangka menengah, dan</w:t>
            </w:r>
            <w:r>
              <w:rPr>
                <w:spacing w:val="-17"/>
                <w:sz w:val="16"/>
              </w:rPr>
              <w:t> </w:t>
            </w:r>
            <w:r>
              <w:rPr>
                <w:sz w:val="16"/>
              </w:rPr>
              <w:t>jangka pendek,</w:t>
            </w:r>
          </w:p>
          <w:p>
            <w:pPr>
              <w:pStyle w:val="TableParagraph"/>
              <w:numPr>
                <w:ilvl w:val="0"/>
                <w:numId w:val="9"/>
              </w:numPr>
              <w:tabs>
                <w:tab w:pos="214" w:val="left" w:leader="none"/>
              </w:tabs>
              <w:spacing w:line="184" w:lineRule="exact" w:before="0" w:after="0"/>
              <w:ind w:left="213" w:right="0" w:hanging="185"/>
              <w:jc w:val="left"/>
              <w:rPr>
                <w:sz w:val="16"/>
              </w:rPr>
            </w:pPr>
            <w:r>
              <w:rPr>
                <w:sz w:val="16"/>
              </w:rPr>
              <w:t>indikator</w:t>
            </w:r>
            <w:r>
              <w:rPr>
                <w:spacing w:val="-4"/>
                <w:sz w:val="16"/>
              </w:rPr>
              <w:t> </w:t>
            </w:r>
            <w:r>
              <w:rPr>
                <w:sz w:val="16"/>
              </w:rPr>
              <w:t>kinerja,</w:t>
            </w:r>
          </w:p>
          <w:p>
            <w:pPr>
              <w:pStyle w:val="TableParagraph"/>
              <w:numPr>
                <w:ilvl w:val="0"/>
                <w:numId w:val="9"/>
              </w:numPr>
              <w:tabs>
                <w:tab w:pos="214" w:val="left" w:leader="none"/>
              </w:tabs>
              <w:spacing w:line="190" w:lineRule="atLeast" w:before="6" w:after="0"/>
              <w:ind w:left="29" w:right="85" w:firstLine="0"/>
              <w:jc w:val="left"/>
              <w:rPr>
                <w:sz w:val="16"/>
              </w:rPr>
            </w:pPr>
            <w:r>
              <w:rPr>
                <w:sz w:val="16"/>
              </w:rPr>
              <w:t>target yang berorientasi pada daya saing nasional dan</w:t>
            </w:r>
            <w:r>
              <w:rPr>
                <w:spacing w:val="-19"/>
                <w:sz w:val="16"/>
              </w:rPr>
              <w:t> </w:t>
            </w:r>
            <w:r>
              <w:rPr>
                <w:sz w:val="16"/>
              </w:rPr>
              <w:t>telah</w:t>
            </w:r>
          </w:p>
        </w:tc>
        <w:tc>
          <w:tcPr>
            <w:tcW w:w="1852" w:type="dxa"/>
            <w:tcBorders>
              <w:top w:val="nil"/>
              <w:bottom w:val="nil"/>
            </w:tcBorders>
          </w:tcPr>
          <w:p>
            <w:pPr>
              <w:pStyle w:val="TableParagraph"/>
              <w:spacing w:line="175" w:lineRule="exact"/>
              <w:ind w:left="27"/>
              <w:rPr>
                <w:sz w:val="16"/>
              </w:rPr>
            </w:pPr>
            <w:r>
              <w:rPr>
                <w:sz w:val="16"/>
              </w:rPr>
              <w:t>memiliki:</w:t>
            </w:r>
          </w:p>
          <w:p>
            <w:pPr>
              <w:pStyle w:val="TableParagraph"/>
              <w:numPr>
                <w:ilvl w:val="0"/>
                <w:numId w:val="10"/>
              </w:numPr>
              <w:tabs>
                <w:tab w:pos="213" w:val="left" w:leader="none"/>
              </w:tabs>
              <w:spacing w:line="256" w:lineRule="auto" w:before="13" w:after="0"/>
              <w:ind w:left="27" w:right="184" w:firstLine="0"/>
              <w:jc w:val="left"/>
              <w:rPr>
                <w:sz w:val="16"/>
              </w:rPr>
            </w:pPr>
            <w:r>
              <w:rPr>
                <w:sz w:val="16"/>
              </w:rPr>
              <w:t>rancangan pengembangan mencakup: jangka panjang, jangka menengah, dan</w:t>
            </w:r>
            <w:r>
              <w:rPr>
                <w:spacing w:val="-17"/>
                <w:sz w:val="16"/>
              </w:rPr>
              <w:t> </w:t>
            </w:r>
            <w:r>
              <w:rPr>
                <w:sz w:val="16"/>
              </w:rPr>
              <w:t>jangka pendek,</w:t>
            </w:r>
          </w:p>
          <w:p>
            <w:pPr>
              <w:pStyle w:val="TableParagraph"/>
              <w:numPr>
                <w:ilvl w:val="0"/>
                <w:numId w:val="10"/>
              </w:numPr>
              <w:tabs>
                <w:tab w:pos="213" w:val="left" w:leader="none"/>
              </w:tabs>
              <w:spacing w:line="184" w:lineRule="exact" w:before="0" w:after="0"/>
              <w:ind w:left="212" w:right="0" w:hanging="186"/>
              <w:jc w:val="left"/>
              <w:rPr>
                <w:sz w:val="16"/>
              </w:rPr>
            </w:pPr>
            <w:r>
              <w:rPr>
                <w:sz w:val="16"/>
              </w:rPr>
              <w:t>indikator</w:t>
            </w:r>
            <w:r>
              <w:rPr>
                <w:spacing w:val="-4"/>
                <w:sz w:val="16"/>
              </w:rPr>
              <w:t> </w:t>
            </w:r>
            <w:r>
              <w:rPr>
                <w:sz w:val="16"/>
              </w:rPr>
              <w:t>kinerja,</w:t>
            </w:r>
          </w:p>
          <w:p>
            <w:pPr>
              <w:pStyle w:val="TableParagraph"/>
              <w:numPr>
                <w:ilvl w:val="0"/>
                <w:numId w:val="10"/>
              </w:numPr>
              <w:tabs>
                <w:tab w:pos="213" w:val="left" w:leader="none"/>
              </w:tabs>
              <w:spacing w:line="256" w:lineRule="auto" w:before="12" w:after="0"/>
              <w:ind w:left="27" w:right="440" w:firstLine="0"/>
              <w:jc w:val="left"/>
              <w:rPr>
                <w:sz w:val="16"/>
              </w:rPr>
            </w:pPr>
            <w:r>
              <w:rPr>
                <w:sz w:val="16"/>
              </w:rPr>
              <w:t>target yang</w:t>
            </w:r>
            <w:r>
              <w:rPr>
                <w:spacing w:val="-20"/>
                <w:sz w:val="16"/>
              </w:rPr>
              <w:t> </w:t>
            </w:r>
            <w:r>
              <w:rPr>
                <w:sz w:val="16"/>
              </w:rPr>
              <w:t>telah dilaksanakan,</w:t>
            </w:r>
            <w:r>
              <w:rPr>
                <w:spacing w:val="-7"/>
                <w:sz w:val="16"/>
              </w:rPr>
              <w:t> </w:t>
            </w:r>
            <w:r>
              <w:rPr>
                <w:sz w:val="16"/>
              </w:rPr>
              <w:t>dan</w:t>
            </w:r>
          </w:p>
          <w:p>
            <w:pPr>
              <w:pStyle w:val="TableParagraph"/>
              <w:numPr>
                <w:ilvl w:val="0"/>
                <w:numId w:val="10"/>
              </w:numPr>
              <w:tabs>
                <w:tab w:pos="213" w:val="left" w:leader="none"/>
              </w:tabs>
              <w:spacing w:line="164" w:lineRule="exact" w:before="0" w:after="0"/>
              <w:ind w:left="212" w:right="0" w:hanging="186"/>
              <w:jc w:val="left"/>
              <w:rPr>
                <w:sz w:val="16"/>
              </w:rPr>
            </w:pPr>
            <w:r>
              <w:rPr>
                <w:sz w:val="16"/>
              </w:rPr>
              <w:t>tujuan</w:t>
            </w:r>
            <w:r>
              <w:rPr>
                <w:spacing w:val="-2"/>
                <w:sz w:val="16"/>
              </w:rPr>
              <w:t> </w:t>
            </w:r>
            <w:r>
              <w:rPr>
                <w:sz w:val="16"/>
              </w:rPr>
              <w:t>untuk</w:t>
            </w:r>
          </w:p>
        </w:tc>
        <w:tc>
          <w:tcPr>
            <w:tcW w:w="1853" w:type="dxa"/>
            <w:tcBorders>
              <w:top w:val="nil"/>
              <w:bottom w:val="nil"/>
            </w:tcBorders>
          </w:tcPr>
          <w:p>
            <w:pPr>
              <w:pStyle w:val="TableParagraph"/>
              <w:spacing w:line="256" w:lineRule="auto"/>
              <w:ind w:left="26"/>
              <w:rPr>
                <w:sz w:val="16"/>
              </w:rPr>
            </w:pPr>
            <w:r>
              <w:rPr>
                <w:sz w:val="16"/>
              </w:rPr>
              <w:t>rancangan pengembangan yang dilengkapi dengan 1 dari 2 aspek berikut:</w:t>
            </w:r>
          </w:p>
          <w:p>
            <w:pPr>
              <w:pStyle w:val="TableParagraph"/>
              <w:numPr>
                <w:ilvl w:val="0"/>
                <w:numId w:val="11"/>
              </w:numPr>
              <w:tabs>
                <w:tab w:pos="212" w:val="left" w:leader="none"/>
              </w:tabs>
              <w:spacing w:line="184" w:lineRule="exact" w:before="0" w:after="0"/>
              <w:ind w:left="211" w:right="0" w:hanging="186"/>
              <w:jc w:val="left"/>
              <w:rPr>
                <w:sz w:val="16"/>
              </w:rPr>
            </w:pPr>
            <w:r>
              <w:rPr>
                <w:sz w:val="16"/>
              </w:rPr>
              <w:t>indikator kinerja,</w:t>
            </w:r>
            <w:r>
              <w:rPr>
                <w:spacing w:val="-11"/>
                <w:sz w:val="16"/>
              </w:rPr>
              <w:t> </w:t>
            </w:r>
            <w:r>
              <w:rPr>
                <w:sz w:val="16"/>
              </w:rPr>
              <w:t>atau</w:t>
            </w:r>
          </w:p>
          <w:p>
            <w:pPr>
              <w:pStyle w:val="TableParagraph"/>
              <w:numPr>
                <w:ilvl w:val="0"/>
                <w:numId w:val="11"/>
              </w:numPr>
              <w:tabs>
                <w:tab w:pos="212" w:val="left" w:leader="none"/>
              </w:tabs>
              <w:spacing w:line="240" w:lineRule="auto" w:before="4" w:after="0"/>
              <w:ind w:left="211" w:right="0" w:hanging="186"/>
              <w:jc w:val="left"/>
              <w:rPr>
                <w:sz w:val="16"/>
              </w:rPr>
            </w:pPr>
            <w:r>
              <w:rPr>
                <w:sz w:val="16"/>
              </w:rPr>
              <w:t>target.</w:t>
            </w:r>
          </w:p>
        </w:tc>
        <w:tc>
          <w:tcPr>
            <w:tcW w:w="1853" w:type="dxa"/>
            <w:tcBorders>
              <w:top w:val="nil"/>
              <w:bottom w:val="nil"/>
            </w:tcBorders>
          </w:tcPr>
          <w:p>
            <w:pPr>
              <w:pStyle w:val="TableParagraph"/>
              <w:spacing w:line="256" w:lineRule="auto"/>
              <w:ind w:left="24"/>
              <w:rPr>
                <w:sz w:val="16"/>
              </w:rPr>
            </w:pPr>
            <w:r>
              <w:rPr>
                <w:sz w:val="16"/>
              </w:rPr>
              <w:t>memiliki rancangan pengembangan.</w:t>
            </w:r>
          </w:p>
        </w:tc>
      </w:tr>
      <w:tr>
        <w:trPr>
          <w:trHeight w:val="2145"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vMerge/>
            <w:tcBorders>
              <w:top w:val="nil"/>
            </w:tcBorders>
          </w:tcPr>
          <w:p>
            <w:pPr>
              <w:rPr>
                <w:sz w:val="2"/>
                <w:szCs w:val="2"/>
              </w:rPr>
            </w:pPr>
          </w:p>
        </w:tc>
        <w:tc>
          <w:tcPr>
            <w:tcW w:w="1852" w:type="dxa"/>
            <w:tcBorders>
              <w:top w:val="nil"/>
              <w:bottom w:val="nil"/>
            </w:tcBorders>
          </w:tcPr>
          <w:p>
            <w:pPr>
              <w:pStyle w:val="TableParagraph"/>
              <w:spacing w:line="256" w:lineRule="auto"/>
              <w:rPr>
                <w:sz w:val="16"/>
              </w:rPr>
            </w:pPr>
            <w:r>
              <w:rPr>
                <w:sz w:val="16"/>
              </w:rPr>
              <w:t>telah dilaksanakan dengan konsisten,</w:t>
            </w:r>
          </w:p>
          <w:p>
            <w:pPr>
              <w:pStyle w:val="TableParagraph"/>
              <w:numPr>
                <w:ilvl w:val="0"/>
                <w:numId w:val="12"/>
              </w:numPr>
              <w:tabs>
                <w:tab w:pos="215" w:val="left" w:leader="none"/>
              </w:tabs>
              <w:spacing w:line="256" w:lineRule="auto" w:before="0" w:after="0"/>
              <w:ind w:left="30" w:right="33" w:firstLine="0"/>
              <w:jc w:val="left"/>
              <w:rPr>
                <w:sz w:val="16"/>
              </w:rPr>
            </w:pPr>
            <w:r>
              <w:rPr>
                <w:sz w:val="16"/>
              </w:rPr>
              <w:t>tujuan untuk menyediakan sumber daya manusia yang terampil untuk mengantisipasi kebutuhan masa kini</w:t>
            </w:r>
            <w:r>
              <w:rPr>
                <w:spacing w:val="-20"/>
                <w:sz w:val="16"/>
              </w:rPr>
              <w:t> </w:t>
            </w:r>
            <w:r>
              <w:rPr>
                <w:sz w:val="16"/>
              </w:rPr>
              <w:t>dan masa depan,</w:t>
            </w:r>
            <w:r>
              <w:rPr>
                <w:spacing w:val="-5"/>
                <w:sz w:val="16"/>
              </w:rPr>
              <w:t> </w:t>
            </w:r>
            <w:r>
              <w:rPr>
                <w:sz w:val="16"/>
              </w:rPr>
              <w:t>dan</w:t>
            </w:r>
          </w:p>
          <w:p>
            <w:pPr>
              <w:pStyle w:val="TableParagraph"/>
              <w:numPr>
                <w:ilvl w:val="0"/>
                <w:numId w:val="12"/>
              </w:numPr>
              <w:tabs>
                <w:tab w:pos="215" w:val="left" w:leader="none"/>
              </w:tabs>
              <w:spacing w:line="184" w:lineRule="exact" w:before="0" w:after="0"/>
              <w:ind w:left="214" w:right="0" w:hanging="185"/>
              <w:jc w:val="left"/>
              <w:rPr>
                <w:sz w:val="16"/>
              </w:rPr>
            </w:pPr>
            <w:r>
              <w:rPr>
                <w:sz w:val="16"/>
              </w:rPr>
              <w:t>sasaran</w:t>
            </w:r>
            <w:r>
              <w:rPr>
                <w:spacing w:val="-2"/>
                <w:sz w:val="16"/>
              </w:rPr>
              <w:t> </w:t>
            </w:r>
            <w:r>
              <w:rPr>
                <w:sz w:val="16"/>
              </w:rPr>
              <w:t>yang</w:t>
            </w:r>
          </w:p>
          <w:p>
            <w:pPr>
              <w:pStyle w:val="TableParagraph"/>
              <w:spacing w:line="164" w:lineRule="exact" w:before="6"/>
              <w:rPr>
                <w:sz w:val="16"/>
              </w:rPr>
            </w:pPr>
            <w:r>
              <w:rPr>
                <w:sz w:val="16"/>
              </w:rPr>
              <w:t>mengarah pada nation</w:t>
            </w:r>
          </w:p>
        </w:tc>
        <w:tc>
          <w:tcPr>
            <w:tcW w:w="1852" w:type="dxa"/>
            <w:tcBorders>
              <w:top w:val="nil"/>
              <w:bottom w:val="nil"/>
            </w:tcBorders>
          </w:tcPr>
          <w:p>
            <w:pPr>
              <w:pStyle w:val="TableParagraph"/>
              <w:spacing w:line="256" w:lineRule="auto"/>
              <w:ind w:left="29"/>
              <w:rPr>
                <w:sz w:val="16"/>
              </w:rPr>
            </w:pPr>
            <w:r>
              <w:rPr>
                <w:sz w:val="16"/>
              </w:rPr>
              <w:t>dilaksanakan dengan konsisten, dan</w:t>
            </w:r>
          </w:p>
          <w:p>
            <w:pPr>
              <w:pStyle w:val="TableParagraph"/>
              <w:spacing w:line="256" w:lineRule="auto"/>
              <w:ind w:left="29" w:right="4"/>
              <w:rPr>
                <w:sz w:val="16"/>
              </w:rPr>
            </w:pPr>
            <w:r>
              <w:rPr>
                <w:sz w:val="16"/>
              </w:rPr>
              <w:t>4) tujuan untuk menyediakan sumber daya manusia yang terampil untuk mengantisipasi kebutuhan masa kini dan masa depan.</w:t>
            </w:r>
          </w:p>
        </w:tc>
        <w:tc>
          <w:tcPr>
            <w:tcW w:w="1852" w:type="dxa"/>
            <w:tcBorders>
              <w:top w:val="nil"/>
              <w:bottom w:val="nil"/>
            </w:tcBorders>
          </w:tcPr>
          <w:p>
            <w:pPr>
              <w:pStyle w:val="TableParagraph"/>
              <w:spacing w:line="256" w:lineRule="auto"/>
              <w:ind w:left="27" w:right="35"/>
              <w:rPr>
                <w:sz w:val="16"/>
              </w:rPr>
            </w:pPr>
            <w:r>
              <w:rPr>
                <w:sz w:val="16"/>
              </w:rPr>
              <w:t>menyediakan sumber daya manusia yang terampil untuk mengantisipasi kebutuhan masa kini.</w:t>
            </w:r>
          </w:p>
        </w:tc>
        <w:tc>
          <w:tcPr>
            <w:tcW w:w="1853"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r>
      <w:tr>
        <w:trPr>
          <w:trHeight w:val="317" w:hRule="atLeast"/>
        </w:trPr>
        <w:tc>
          <w:tcPr>
            <w:tcW w:w="559" w:type="dxa"/>
            <w:tcBorders>
              <w:top w:val="nil"/>
            </w:tcBorders>
          </w:tcPr>
          <w:p>
            <w:pPr>
              <w:pStyle w:val="TableParagraph"/>
              <w:ind w:left="0"/>
              <w:rPr>
                <w:rFonts w:ascii="Times New Roman"/>
                <w:sz w:val="14"/>
              </w:rPr>
            </w:pPr>
          </w:p>
        </w:tc>
        <w:tc>
          <w:tcPr>
            <w:tcW w:w="1851" w:type="dxa"/>
            <w:tcBorders>
              <w:top w:val="nil"/>
            </w:tcBorders>
          </w:tcPr>
          <w:p>
            <w:pPr>
              <w:pStyle w:val="TableParagraph"/>
              <w:ind w:left="0"/>
              <w:rPr>
                <w:rFonts w:ascii="Times New Roman"/>
                <w:sz w:val="14"/>
              </w:rPr>
            </w:pPr>
          </w:p>
        </w:tc>
        <w:tc>
          <w:tcPr>
            <w:tcW w:w="1851" w:type="dxa"/>
            <w:vMerge/>
            <w:tcBorders>
              <w:top w:val="nil"/>
            </w:tcBorders>
          </w:tcPr>
          <w:p>
            <w:pPr>
              <w:rPr>
                <w:sz w:val="2"/>
                <w:szCs w:val="2"/>
              </w:rPr>
            </w:pPr>
          </w:p>
        </w:tc>
        <w:tc>
          <w:tcPr>
            <w:tcW w:w="1852" w:type="dxa"/>
            <w:tcBorders>
              <w:top w:val="nil"/>
            </w:tcBorders>
          </w:tcPr>
          <w:p>
            <w:pPr>
              <w:pStyle w:val="TableParagraph"/>
              <w:spacing w:line="177" w:lineRule="exact"/>
              <w:rPr>
                <w:sz w:val="16"/>
              </w:rPr>
            </w:pPr>
            <w:r>
              <w:rPr>
                <w:sz w:val="16"/>
              </w:rPr>
              <w:t>economic development.</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r>
        <w:trPr>
          <w:trHeight w:val="1767" w:hRule="atLeast"/>
        </w:trPr>
        <w:tc>
          <w:tcPr>
            <w:tcW w:w="559" w:type="dxa"/>
            <w:tcBorders>
              <w:bottom w:val="nil"/>
            </w:tcBorders>
          </w:tcPr>
          <w:p>
            <w:pPr>
              <w:pStyle w:val="TableParagraph"/>
              <w:spacing w:line="179" w:lineRule="exact"/>
              <w:ind w:left="0" w:right="211"/>
              <w:jc w:val="right"/>
              <w:rPr>
                <w:sz w:val="16"/>
              </w:rPr>
            </w:pPr>
            <w:r>
              <w:rPr>
                <w:w w:val="98"/>
                <w:sz w:val="16"/>
              </w:rPr>
              <w:t>4</w:t>
            </w:r>
          </w:p>
        </w:tc>
        <w:tc>
          <w:tcPr>
            <w:tcW w:w="1851" w:type="dxa"/>
            <w:tcBorders>
              <w:bottom w:val="nil"/>
            </w:tcBorders>
          </w:tcPr>
          <w:p>
            <w:pPr>
              <w:pStyle w:val="TableParagraph"/>
              <w:spacing w:line="184" w:lineRule="exact"/>
              <w:rPr>
                <w:b/>
                <w:sz w:val="16"/>
              </w:rPr>
            </w:pPr>
            <w:r>
              <w:rPr>
                <w:b/>
                <w:sz w:val="16"/>
              </w:rPr>
              <w:t>C.2</w:t>
            </w:r>
          </w:p>
          <w:p>
            <w:pPr>
              <w:pStyle w:val="TableParagraph"/>
              <w:spacing w:line="266" w:lineRule="auto" w:before="22"/>
              <w:rPr>
                <w:sz w:val="16"/>
              </w:rPr>
            </w:pPr>
            <w:r>
              <w:rPr>
                <w:b/>
                <w:sz w:val="16"/>
              </w:rPr>
              <w:t>Tata Pamong, Tata Kelola dan Kerjasama </w:t>
            </w:r>
            <w:r>
              <w:rPr>
                <w:sz w:val="16"/>
              </w:rPr>
              <w:t>C.2.4</w:t>
            </w:r>
          </w:p>
          <w:p>
            <w:pPr>
              <w:pStyle w:val="TableParagraph"/>
              <w:spacing w:line="256" w:lineRule="auto"/>
              <w:rPr>
                <w:sz w:val="16"/>
              </w:rPr>
            </w:pPr>
            <w:r>
              <w:rPr>
                <w:sz w:val="16"/>
              </w:rPr>
              <w:t>Indikator Kinerja Utama C.2.4.a)</w:t>
            </w:r>
          </w:p>
          <w:p>
            <w:pPr>
              <w:pStyle w:val="TableParagraph"/>
              <w:rPr>
                <w:sz w:val="16"/>
              </w:rPr>
            </w:pPr>
            <w:r>
              <w:rPr>
                <w:sz w:val="16"/>
              </w:rPr>
              <w:t>Sistem Tata Pamong</w:t>
            </w:r>
          </w:p>
        </w:tc>
        <w:tc>
          <w:tcPr>
            <w:tcW w:w="1851" w:type="dxa"/>
            <w:tcBorders>
              <w:bottom w:val="nil"/>
            </w:tcBorders>
          </w:tcPr>
          <w:p>
            <w:pPr>
              <w:pStyle w:val="TableParagraph"/>
              <w:spacing w:line="256" w:lineRule="auto"/>
              <w:ind w:right="33"/>
              <w:rPr>
                <w:sz w:val="16"/>
              </w:rPr>
            </w:pPr>
            <w:r>
              <w:rPr>
                <w:sz w:val="16"/>
              </w:rPr>
              <w:t>A. Ketersediaan dokumen formal sistem tata pamong sesuai konteks institusi untuk menjamin akuntabilitas, keberlanjutan dan transparansi, serta mitigasi potensi risiko.</w:t>
            </w:r>
          </w:p>
        </w:tc>
        <w:tc>
          <w:tcPr>
            <w:tcW w:w="1852" w:type="dxa"/>
            <w:tcBorders>
              <w:bottom w:val="nil"/>
            </w:tcBorders>
          </w:tcPr>
          <w:p>
            <w:pPr>
              <w:pStyle w:val="TableParagraph"/>
              <w:spacing w:line="256" w:lineRule="auto"/>
              <w:ind w:right="4"/>
              <w:rPr>
                <w:sz w:val="16"/>
              </w:rPr>
            </w:pPr>
            <w:r>
              <w:rPr>
                <w:sz w:val="16"/>
              </w:rPr>
              <w:t>Perguruan tinggi</w:t>
            </w:r>
            <w:r>
              <w:rPr>
                <w:spacing w:val="-19"/>
                <w:sz w:val="16"/>
              </w:rPr>
              <w:t> </w:t>
            </w:r>
            <w:r>
              <w:rPr>
                <w:sz w:val="16"/>
              </w:rPr>
              <w:t>memiliki dokumen formal sistem tata pamong yang dijabarkan ke dalam berbagai kebijakan dan peraturan yang digunakan secara konsisten, efektif,</w:t>
            </w:r>
            <w:r>
              <w:rPr>
                <w:spacing w:val="-8"/>
                <w:sz w:val="16"/>
              </w:rPr>
              <w:t> </w:t>
            </w:r>
            <w:r>
              <w:rPr>
                <w:sz w:val="16"/>
              </w:rPr>
              <w:t>dan</w:t>
            </w:r>
          </w:p>
          <w:p>
            <w:pPr>
              <w:pStyle w:val="TableParagraph"/>
              <w:spacing w:line="174" w:lineRule="exact"/>
              <w:rPr>
                <w:sz w:val="16"/>
              </w:rPr>
            </w:pPr>
            <w:r>
              <w:rPr>
                <w:sz w:val="16"/>
              </w:rPr>
              <w:t>efisien sesuai</w:t>
            </w:r>
            <w:r>
              <w:rPr>
                <w:spacing w:val="-16"/>
                <w:sz w:val="16"/>
              </w:rPr>
              <w:t> </w:t>
            </w:r>
            <w:r>
              <w:rPr>
                <w:sz w:val="16"/>
              </w:rPr>
              <w:t>konteks</w:t>
            </w:r>
          </w:p>
        </w:tc>
        <w:tc>
          <w:tcPr>
            <w:tcW w:w="1852" w:type="dxa"/>
            <w:tcBorders>
              <w:bottom w:val="nil"/>
            </w:tcBorders>
          </w:tcPr>
          <w:p>
            <w:pPr>
              <w:pStyle w:val="TableParagraph"/>
              <w:spacing w:line="256" w:lineRule="auto"/>
              <w:ind w:left="29" w:right="-12"/>
              <w:rPr>
                <w:sz w:val="16"/>
              </w:rPr>
            </w:pPr>
            <w:r>
              <w:rPr>
                <w:sz w:val="16"/>
              </w:rPr>
              <w:t>Perguruan tinggi memiliki dokumen formal sistem tata pamong yang dijabarkan ke dalam berbagai kebijakan dan peraturan yang digunakan secara konsisten sesuai konteks</w:t>
            </w:r>
          </w:p>
          <w:p>
            <w:pPr>
              <w:pStyle w:val="TableParagraph"/>
              <w:spacing w:line="169" w:lineRule="exact" w:before="4"/>
              <w:ind w:left="29"/>
              <w:rPr>
                <w:sz w:val="16"/>
              </w:rPr>
            </w:pPr>
            <w:r>
              <w:rPr>
                <w:sz w:val="16"/>
              </w:rPr>
              <w:t>institusi serta menjamin</w:t>
            </w:r>
          </w:p>
        </w:tc>
        <w:tc>
          <w:tcPr>
            <w:tcW w:w="1852" w:type="dxa"/>
            <w:tcBorders>
              <w:bottom w:val="nil"/>
            </w:tcBorders>
          </w:tcPr>
          <w:p>
            <w:pPr>
              <w:pStyle w:val="TableParagraph"/>
              <w:spacing w:line="256" w:lineRule="auto"/>
              <w:ind w:left="27" w:right="-12"/>
              <w:rPr>
                <w:sz w:val="16"/>
              </w:rPr>
            </w:pPr>
            <w:r>
              <w:rPr>
                <w:sz w:val="16"/>
              </w:rPr>
              <w:t>Perguruan tinggi memiliki dokumen formal sistem tata pamong yang dijabarkan ke dalam berbagai kebijakan dan peraturan sesuai konteks institusi serta menjamin akuntabilitas,</w:t>
            </w:r>
          </w:p>
          <w:p>
            <w:pPr>
              <w:pStyle w:val="TableParagraph"/>
              <w:spacing w:line="178" w:lineRule="exact"/>
              <w:ind w:left="27"/>
              <w:rPr>
                <w:sz w:val="16"/>
              </w:rPr>
            </w:pPr>
            <w:r>
              <w:rPr>
                <w:sz w:val="16"/>
              </w:rPr>
              <w:t>keberlanjutan,</w:t>
            </w:r>
          </w:p>
        </w:tc>
        <w:tc>
          <w:tcPr>
            <w:tcW w:w="1853" w:type="dxa"/>
            <w:tcBorders>
              <w:bottom w:val="nil"/>
            </w:tcBorders>
          </w:tcPr>
          <w:p>
            <w:pPr>
              <w:pStyle w:val="TableParagraph"/>
              <w:spacing w:line="256" w:lineRule="auto"/>
              <w:ind w:left="26" w:right="-19"/>
              <w:rPr>
                <w:sz w:val="16"/>
              </w:rPr>
            </w:pPr>
            <w:r>
              <w:rPr>
                <w:sz w:val="16"/>
              </w:rPr>
              <w:t>Perguruan tinggi memiliki dokumen formal sistem tata pamong tetapi belum dijabarkan ke dalam berbagai kebijakan dan peraturan.</w:t>
            </w:r>
          </w:p>
        </w:tc>
        <w:tc>
          <w:tcPr>
            <w:tcW w:w="1853" w:type="dxa"/>
            <w:tcBorders>
              <w:bottom w:val="nil"/>
            </w:tcBorders>
          </w:tcPr>
          <w:p>
            <w:pPr>
              <w:pStyle w:val="TableParagraph"/>
              <w:spacing w:line="256" w:lineRule="auto"/>
              <w:ind w:left="24"/>
              <w:rPr>
                <w:sz w:val="16"/>
              </w:rPr>
            </w:pPr>
            <w:r>
              <w:rPr>
                <w:sz w:val="16"/>
              </w:rPr>
              <w:t>Perguruan tinggi belum memiliki dokumen formal sistem tata pamong.</w:t>
            </w:r>
          </w:p>
        </w:tc>
      </w:tr>
      <w:tr>
        <w:trPr>
          <w:trHeight w:val="1251"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tcBorders>
          </w:tcPr>
          <w:p>
            <w:pPr>
              <w:pStyle w:val="TableParagraph"/>
              <w:ind w:left="0"/>
              <w:rPr>
                <w:rFonts w:ascii="Times New Roman"/>
                <w:sz w:val="14"/>
              </w:rPr>
            </w:pPr>
          </w:p>
        </w:tc>
        <w:tc>
          <w:tcPr>
            <w:tcW w:w="1852" w:type="dxa"/>
            <w:tcBorders>
              <w:top w:val="nil"/>
            </w:tcBorders>
          </w:tcPr>
          <w:p>
            <w:pPr>
              <w:pStyle w:val="TableParagraph"/>
              <w:spacing w:line="256" w:lineRule="auto" w:before="8"/>
              <w:ind w:right="47"/>
              <w:rPr>
                <w:sz w:val="16"/>
              </w:rPr>
            </w:pPr>
            <w:r>
              <w:rPr>
                <w:sz w:val="16"/>
              </w:rPr>
              <w:t>institusi serta menjamin akuntabilitas, keberlanjutan, transparansi, dan mitigasi potensi risiko.</w:t>
            </w:r>
          </w:p>
        </w:tc>
        <w:tc>
          <w:tcPr>
            <w:tcW w:w="1852" w:type="dxa"/>
            <w:tcBorders>
              <w:top w:val="nil"/>
            </w:tcBorders>
          </w:tcPr>
          <w:p>
            <w:pPr>
              <w:pStyle w:val="TableParagraph"/>
              <w:spacing w:line="256" w:lineRule="auto" w:before="8"/>
              <w:ind w:left="29" w:right="112"/>
              <w:rPr>
                <w:sz w:val="16"/>
              </w:rPr>
            </w:pPr>
            <w:r>
              <w:rPr>
                <w:sz w:val="16"/>
              </w:rPr>
              <w:t>akuntabilitas, keberlanjutan, transparansi, dan mitigasi potensi risiko.</w:t>
            </w:r>
          </w:p>
        </w:tc>
        <w:tc>
          <w:tcPr>
            <w:tcW w:w="1852" w:type="dxa"/>
            <w:tcBorders>
              <w:top w:val="nil"/>
            </w:tcBorders>
          </w:tcPr>
          <w:p>
            <w:pPr>
              <w:pStyle w:val="TableParagraph"/>
              <w:spacing w:line="256" w:lineRule="auto"/>
              <w:ind w:left="27" w:right="112"/>
              <w:rPr>
                <w:sz w:val="16"/>
              </w:rPr>
            </w:pPr>
            <w:r>
              <w:rPr>
                <w:sz w:val="16"/>
              </w:rPr>
              <w:t>transparansi, dan mitigasi potensi risiko.</w:t>
            </w: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bl>
    <w:p>
      <w:pPr>
        <w:spacing w:after="0"/>
        <w:rPr>
          <w:rFonts w:ascii="Times New Roman"/>
          <w:sz w:val="14"/>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88" w:hRule="atLeast"/>
        </w:trPr>
        <w:tc>
          <w:tcPr>
            <w:tcW w:w="559" w:type="dxa"/>
            <w:vMerge w:val="restart"/>
            <w:tcBorders>
              <w:bottom w:val="nil"/>
            </w:tcBorders>
          </w:tcPr>
          <w:p>
            <w:pPr>
              <w:pStyle w:val="TableParagraph"/>
              <w:ind w:left="0"/>
              <w:rPr>
                <w:rFonts w:ascii="Times New Roman"/>
                <w:sz w:val="14"/>
              </w:rPr>
            </w:pPr>
          </w:p>
        </w:tc>
        <w:tc>
          <w:tcPr>
            <w:tcW w:w="1851" w:type="dxa"/>
            <w:vMerge w:val="restart"/>
            <w:tcBorders>
              <w:bottom w:val="nil"/>
            </w:tcBorders>
          </w:tcPr>
          <w:p>
            <w:pPr>
              <w:pStyle w:val="TableParagraph"/>
              <w:ind w:left="0"/>
              <w:rPr>
                <w:rFonts w:ascii="Times New Roman"/>
                <w:sz w:val="14"/>
              </w:rPr>
            </w:pPr>
          </w:p>
        </w:tc>
        <w:tc>
          <w:tcPr>
            <w:tcW w:w="1851" w:type="dxa"/>
            <w:tcBorders>
              <w:bottom w:val="nil"/>
            </w:tcBorders>
          </w:tcPr>
          <w:p>
            <w:pPr>
              <w:pStyle w:val="TableParagraph"/>
              <w:spacing w:line="168" w:lineRule="exact"/>
              <w:rPr>
                <w:sz w:val="16"/>
              </w:rPr>
            </w:pPr>
            <w:r>
              <w:rPr>
                <w:sz w:val="16"/>
              </w:rPr>
              <w:t>B. Ketersediaan bukti</w:t>
            </w:r>
          </w:p>
        </w:tc>
        <w:tc>
          <w:tcPr>
            <w:tcW w:w="1852" w:type="dxa"/>
            <w:tcBorders>
              <w:bottom w:val="nil"/>
            </w:tcBorders>
          </w:tcPr>
          <w:p>
            <w:pPr>
              <w:pStyle w:val="TableParagraph"/>
              <w:spacing w:line="168" w:lineRule="exact"/>
              <w:ind w:left="13"/>
              <w:jc w:val="center"/>
              <w:rPr>
                <w:sz w:val="16"/>
              </w:rPr>
            </w:pPr>
            <w:r>
              <w:rPr>
                <w:sz w:val="16"/>
              </w:rPr>
              <w:t>Perguruan tinggi memiliki</w:t>
            </w:r>
          </w:p>
        </w:tc>
        <w:tc>
          <w:tcPr>
            <w:tcW w:w="1852" w:type="dxa"/>
            <w:tcBorders>
              <w:bottom w:val="nil"/>
            </w:tcBorders>
          </w:tcPr>
          <w:p>
            <w:pPr>
              <w:pStyle w:val="TableParagraph"/>
              <w:spacing w:line="168" w:lineRule="exact"/>
              <w:ind w:left="11"/>
              <w:jc w:val="center"/>
              <w:rPr>
                <w:sz w:val="16"/>
              </w:rPr>
            </w:pPr>
            <w:r>
              <w:rPr>
                <w:sz w:val="16"/>
              </w:rPr>
              <w:t>Perguruan tinggi memiliki</w:t>
            </w:r>
          </w:p>
        </w:tc>
        <w:tc>
          <w:tcPr>
            <w:tcW w:w="1852" w:type="dxa"/>
            <w:tcBorders>
              <w:bottom w:val="nil"/>
            </w:tcBorders>
          </w:tcPr>
          <w:p>
            <w:pPr>
              <w:pStyle w:val="TableParagraph"/>
              <w:spacing w:line="168" w:lineRule="exact"/>
              <w:ind w:left="27"/>
              <w:rPr>
                <w:sz w:val="16"/>
              </w:rPr>
            </w:pPr>
            <w:r>
              <w:rPr>
                <w:sz w:val="16"/>
              </w:rPr>
              <w:t>Perguruan tinggi memiliki</w:t>
            </w:r>
          </w:p>
        </w:tc>
        <w:tc>
          <w:tcPr>
            <w:tcW w:w="1853" w:type="dxa"/>
            <w:tcBorders>
              <w:bottom w:val="nil"/>
            </w:tcBorders>
          </w:tcPr>
          <w:p>
            <w:pPr>
              <w:pStyle w:val="TableParagraph"/>
              <w:spacing w:line="168" w:lineRule="exact"/>
              <w:ind w:left="4"/>
              <w:jc w:val="center"/>
              <w:rPr>
                <w:sz w:val="16"/>
              </w:rPr>
            </w:pPr>
            <w:r>
              <w:rPr>
                <w:sz w:val="16"/>
              </w:rPr>
              <w:t>Perguruan tinggi memiliki</w:t>
            </w:r>
          </w:p>
        </w:tc>
        <w:tc>
          <w:tcPr>
            <w:tcW w:w="1853" w:type="dxa"/>
            <w:tcBorders>
              <w:bottom w:val="nil"/>
            </w:tcBorders>
          </w:tcPr>
          <w:p>
            <w:pPr>
              <w:pStyle w:val="TableParagraph"/>
              <w:spacing w:line="168" w:lineRule="exact"/>
              <w:ind w:left="24"/>
              <w:rPr>
                <w:sz w:val="16"/>
              </w:rPr>
            </w:pPr>
            <w:r>
              <w:rPr>
                <w:sz w:val="16"/>
              </w:rPr>
              <w:t>Perguruan tinggi tidak</w:t>
            </w:r>
          </w:p>
        </w:tc>
      </w:tr>
      <w:tr>
        <w:trPr>
          <w:trHeight w:val="1817"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tcBorders>
          </w:tcPr>
          <w:p>
            <w:pPr>
              <w:pStyle w:val="TableParagraph"/>
              <w:spacing w:line="256" w:lineRule="auto" w:before="3"/>
              <w:ind w:right="33"/>
              <w:rPr>
                <w:sz w:val="16"/>
              </w:rPr>
            </w:pPr>
            <w:r>
              <w:rPr>
                <w:sz w:val="16"/>
              </w:rPr>
              <w:t>yang sahih terkait upaya institusi melindungi integritas akademik dan kualitas pendidikan tinggi.</w:t>
            </w:r>
          </w:p>
        </w:tc>
        <w:tc>
          <w:tcPr>
            <w:tcW w:w="1852" w:type="dxa"/>
            <w:tcBorders>
              <w:top w:val="nil"/>
            </w:tcBorders>
          </w:tcPr>
          <w:p>
            <w:pPr>
              <w:pStyle w:val="TableParagraph"/>
              <w:spacing w:line="256" w:lineRule="auto" w:before="3"/>
              <w:ind w:right="23"/>
              <w:rPr>
                <w:sz w:val="16"/>
              </w:rPr>
            </w:pPr>
            <w:r>
              <w:rPr>
                <w:sz w:val="16"/>
              </w:rPr>
              <w:t>bukti yang sahih (dokumen formal kebijakan dan peraturan) guna menjamin</w:t>
            </w:r>
            <w:r>
              <w:rPr>
                <w:spacing w:val="-19"/>
                <w:sz w:val="16"/>
              </w:rPr>
              <w:t> </w:t>
            </w:r>
            <w:r>
              <w:rPr>
                <w:sz w:val="16"/>
              </w:rPr>
              <w:t>integritas dan kualitas institusi yang dilaksanakan secara konsisten, efektif dan</w:t>
            </w:r>
            <w:r>
              <w:rPr>
                <w:spacing w:val="-2"/>
                <w:sz w:val="16"/>
              </w:rPr>
              <w:t> </w:t>
            </w:r>
            <w:r>
              <w:rPr>
                <w:sz w:val="16"/>
              </w:rPr>
              <w:t>efisien.</w:t>
            </w:r>
          </w:p>
        </w:tc>
        <w:tc>
          <w:tcPr>
            <w:tcW w:w="1852" w:type="dxa"/>
            <w:tcBorders>
              <w:top w:val="nil"/>
            </w:tcBorders>
          </w:tcPr>
          <w:p>
            <w:pPr>
              <w:pStyle w:val="TableParagraph"/>
              <w:spacing w:line="256" w:lineRule="auto" w:before="3"/>
              <w:ind w:left="29" w:right="24"/>
              <w:rPr>
                <w:sz w:val="16"/>
              </w:rPr>
            </w:pPr>
            <w:r>
              <w:rPr>
                <w:sz w:val="16"/>
              </w:rPr>
              <w:t>bukti yang sahih (dokumen formal kebijakan dan peraturan) guna menjamin</w:t>
            </w:r>
            <w:r>
              <w:rPr>
                <w:spacing w:val="-19"/>
                <w:sz w:val="16"/>
              </w:rPr>
              <w:t> </w:t>
            </w:r>
            <w:r>
              <w:rPr>
                <w:sz w:val="16"/>
              </w:rPr>
              <w:t>integritas dan kualitas institusi yang dilaksanakan secara</w:t>
            </w:r>
            <w:r>
              <w:rPr>
                <w:spacing w:val="-2"/>
                <w:sz w:val="16"/>
              </w:rPr>
              <w:t> </w:t>
            </w:r>
            <w:r>
              <w:rPr>
                <w:sz w:val="16"/>
              </w:rPr>
              <w:t>konsisten.</w:t>
            </w:r>
          </w:p>
        </w:tc>
        <w:tc>
          <w:tcPr>
            <w:tcW w:w="1852" w:type="dxa"/>
            <w:tcBorders>
              <w:top w:val="nil"/>
            </w:tcBorders>
          </w:tcPr>
          <w:p>
            <w:pPr>
              <w:pStyle w:val="TableParagraph"/>
              <w:spacing w:line="256" w:lineRule="auto" w:before="3"/>
              <w:ind w:left="27" w:right="-3"/>
              <w:rPr>
                <w:sz w:val="16"/>
              </w:rPr>
            </w:pPr>
            <w:r>
              <w:rPr>
                <w:sz w:val="16"/>
              </w:rPr>
              <w:t>bukti yang sahih (dokumen formal kebijakan dan peraturan) guna menjamin integritas dan kualitas institusi.</w:t>
            </w:r>
          </w:p>
        </w:tc>
        <w:tc>
          <w:tcPr>
            <w:tcW w:w="1853" w:type="dxa"/>
            <w:tcBorders>
              <w:top w:val="nil"/>
            </w:tcBorders>
          </w:tcPr>
          <w:p>
            <w:pPr>
              <w:pStyle w:val="TableParagraph"/>
              <w:spacing w:line="256" w:lineRule="auto" w:before="3"/>
              <w:ind w:left="26" w:right="-1"/>
              <w:rPr>
                <w:sz w:val="16"/>
              </w:rPr>
            </w:pPr>
            <w:r>
              <w:rPr>
                <w:sz w:val="16"/>
              </w:rPr>
              <w:t>dokumen yang tidak sahih (dokumen formal kebijakan dan peraturan) guna menjamin integritas dan kualitas institusi.</w:t>
            </w:r>
          </w:p>
        </w:tc>
        <w:tc>
          <w:tcPr>
            <w:tcW w:w="1853" w:type="dxa"/>
            <w:tcBorders>
              <w:top w:val="nil"/>
            </w:tcBorders>
          </w:tcPr>
          <w:p>
            <w:pPr>
              <w:pStyle w:val="TableParagraph"/>
              <w:spacing w:line="256" w:lineRule="auto" w:before="3"/>
              <w:ind w:left="24" w:right="1"/>
              <w:rPr>
                <w:sz w:val="16"/>
              </w:rPr>
            </w:pPr>
            <w:r>
              <w:rPr>
                <w:sz w:val="16"/>
              </w:rPr>
              <w:t>memiliki dokumen kebijakan dan peraturan guna menjamin integritas dan kualitas institusi.</w:t>
            </w:r>
          </w:p>
        </w:tc>
      </w:tr>
      <w:tr>
        <w:trPr>
          <w:trHeight w:val="385"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bottom w:val="nil"/>
            </w:tcBorders>
          </w:tcPr>
          <w:p>
            <w:pPr>
              <w:pStyle w:val="TableParagraph"/>
              <w:spacing w:line="179" w:lineRule="exact"/>
              <w:rPr>
                <w:sz w:val="16"/>
              </w:rPr>
            </w:pPr>
            <w:r>
              <w:rPr>
                <w:sz w:val="16"/>
              </w:rPr>
              <w:t>C. Ketersediaan</w:t>
            </w:r>
          </w:p>
          <w:p>
            <w:pPr>
              <w:pStyle w:val="TableParagraph"/>
              <w:spacing w:line="174" w:lineRule="exact" w:before="13"/>
              <w:rPr>
                <w:sz w:val="16"/>
              </w:rPr>
            </w:pPr>
            <w:r>
              <w:rPr>
                <w:sz w:val="16"/>
              </w:rPr>
              <w:t>dokumen formal struktur</w:t>
            </w:r>
          </w:p>
        </w:tc>
        <w:tc>
          <w:tcPr>
            <w:tcW w:w="1852" w:type="dxa"/>
            <w:tcBorders>
              <w:bottom w:val="nil"/>
            </w:tcBorders>
          </w:tcPr>
          <w:p>
            <w:pPr>
              <w:pStyle w:val="TableParagraph"/>
              <w:spacing w:line="179" w:lineRule="exact"/>
              <w:rPr>
                <w:sz w:val="16"/>
              </w:rPr>
            </w:pPr>
            <w:r>
              <w:rPr>
                <w:sz w:val="16"/>
              </w:rPr>
              <w:t>Perguruan tinggi memiliki</w:t>
            </w:r>
          </w:p>
          <w:p>
            <w:pPr>
              <w:pStyle w:val="TableParagraph"/>
              <w:spacing w:line="174" w:lineRule="exact" w:before="13"/>
              <w:rPr>
                <w:sz w:val="16"/>
              </w:rPr>
            </w:pPr>
            <w:r>
              <w:rPr>
                <w:sz w:val="16"/>
              </w:rPr>
              <w:t>dokumen formal struktur</w:t>
            </w:r>
          </w:p>
        </w:tc>
        <w:tc>
          <w:tcPr>
            <w:tcW w:w="1852" w:type="dxa"/>
            <w:tcBorders>
              <w:bottom w:val="nil"/>
            </w:tcBorders>
          </w:tcPr>
          <w:p>
            <w:pPr>
              <w:pStyle w:val="TableParagraph"/>
              <w:spacing w:line="179" w:lineRule="exact"/>
              <w:ind w:left="29"/>
              <w:rPr>
                <w:sz w:val="16"/>
              </w:rPr>
            </w:pPr>
            <w:r>
              <w:rPr>
                <w:sz w:val="16"/>
              </w:rPr>
              <w:t>Perguruan tinggi memiliki</w:t>
            </w:r>
          </w:p>
          <w:p>
            <w:pPr>
              <w:pStyle w:val="TableParagraph"/>
              <w:spacing w:line="174" w:lineRule="exact" w:before="13"/>
              <w:ind w:left="29"/>
              <w:rPr>
                <w:sz w:val="16"/>
              </w:rPr>
            </w:pPr>
            <w:r>
              <w:rPr>
                <w:sz w:val="16"/>
              </w:rPr>
              <w:t>dokumen formal struktur</w:t>
            </w:r>
          </w:p>
        </w:tc>
        <w:tc>
          <w:tcPr>
            <w:tcW w:w="1852" w:type="dxa"/>
            <w:tcBorders>
              <w:bottom w:val="nil"/>
            </w:tcBorders>
          </w:tcPr>
          <w:p>
            <w:pPr>
              <w:pStyle w:val="TableParagraph"/>
              <w:spacing w:line="179" w:lineRule="exact"/>
              <w:ind w:left="27"/>
              <w:rPr>
                <w:sz w:val="16"/>
              </w:rPr>
            </w:pPr>
            <w:r>
              <w:rPr>
                <w:sz w:val="16"/>
              </w:rPr>
              <w:t>Perguruan tinggi memiliki</w:t>
            </w:r>
          </w:p>
          <w:p>
            <w:pPr>
              <w:pStyle w:val="TableParagraph"/>
              <w:spacing w:line="174" w:lineRule="exact" w:before="13"/>
              <w:ind w:left="27"/>
              <w:rPr>
                <w:sz w:val="16"/>
              </w:rPr>
            </w:pPr>
            <w:r>
              <w:rPr>
                <w:sz w:val="16"/>
              </w:rPr>
              <w:t>dokumen formal struktur</w:t>
            </w:r>
          </w:p>
        </w:tc>
        <w:tc>
          <w:tcPr>
            <w:tcW w:w="1853" w:type="dxa"/>
            <w:tcBorders>
              <w:bottom w:val="nil"/>
            </w:tcBorders>
          </w:tcPr>
          <w:p>
            <w:pPr>
              <w:pStyle w:val="TableParagraph"/>
              <w:spacing w:line="179" w:lineRule="exact"/>
              <w:ind w:left="26"/>
              <w:rPr>
                <w:sz w:val="16"/>
              </w:rPr>
            </w:pPr>
            <w:r>
              <w:rPr>
                <w:sz w:val="16"/>
              </w:rPr>
              <w:t>Perguruan tinggi memiliki</w:t>
            </w:r>
          </w:p>
          <w:p>
            <w:pPr>
              <w:pStyle w:val="TableParagraph"/>
              <w:spacing w:line="174" w:lineRule="exact" w:before="13"/>
              <w:ind w:left="26"/>
              <w:rPr>
                <w:sz w:val="16"/>
              </w:rPr>
            </w:pPr>
            <w:r>
              <w:rPr>
                <w:sz w:val="16"/>
              </w:rPr>
              <w:t>dokumen formal struktur</w:t>
            </w:r>
          </w:p>
        </w:tc>
        <w:tc>
          <w:tcPr>
            <w:tcW w:w="1853" w:type="dxa"/>
            <w:tcBorders>
              <w:bottom w:val="nil"/>
            </w:tcBorders>
          </w:tcPr>
          <w:p>
            <w:pPr>
              <w:pStyle w:val="TableParagraph"/>
              <w:spacing w:line="179" w:lineRule="exact"/>
              <w:ind w:left="24"/>
              <w:rPr>
                <w:sz w:val="16"/>
              </w:rPr>
            </w:pPr>
            <w:r>
              <w:rPr>
                <w:sz w:val="16"/>
              </w:rPr>
              <w:t>Perguruan tinggi tidak</w:t>
            </w:r>
          </w:p>
          <w:p>
            <w:pPr>
              <w:pStyle w:val="TableParagraph"/>
              <w:spacing w:line="174" w:lineRule="exact" w:before="13"/>
              <w:ind w:left="24"/>
              <w:rPr>
                <w:sz w:val="16"/>
              </w:rPr>
            </w:pPr>
            <w:r>
              <w:rPr>
                <w:sz w:val="16"/>
              </w:rPr>
              <w:t>memiliki dokumen formal</w:t>
            </w:r>
          </w:p>
        </w:tc>
      </w:tr>
      <w:tr>
        <w:trPr>
          <w:trHeight w:val="197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bottom w:val="nil"/>
            </w:tcBorders>
          </w:tcPr>
          <w:p>
            <w:pPr>
              <w:pStyle w:val="TableParagraph"/>
              <w:spacing w:line="256" w:lineRule="auto" w:before="3"/>
              <w:ind w:right="10"/>
              <w:rPr>
                <w:sz w:val="16"/>
              </w:rPr>
            </w:pPr>
            <w:r>
              <w:rPr>
                <w:sz w:val="16"/>
              </w:rPr>
              <w:t>organisasi dan tata kerja institusi beserta tugas dan fungsinya</w:t>
            </w:r>
          </w:p>
        </w:tc>
        <w:tc>
          <w:tcPr>
            <w:tcW w:w="1852" w:type="dxa"/>
            <w:tcBorders>
              <w:top w:val="nil"/>
              <w:bottom w:val="nil"/>
            </w:tcBorders>
          </w:tcPr>
          <w:p>
            <w:pPr>
              <w:pStyle w:val="TableParagraph"/>
              <w:spacing w:line="256" w:lineRule="auto" w:before="3"/>
              <w:ind w:right="47"/>
              <w:rPr>
                <w:sz w:val="16"/>
              </w:rPr>
            </w:pPr>
            <w:r>
              <w:rPr>
                <w:sz w:val="16"/>
              </w:rPr>
              <w:t>organisasi, termasuk </w:t>
            </w:r>
            <w:r>
              <w:rPr>
                <w:i/>
                <w:sz w:val="16"/>
              </w:rPr>
              <w:t>industrial advisory board </w:t>
            </w:r>
            <w:r>
              <w:rPr>
                <w:sz w:val="16"/>
              </w:rPr>
              <w:t>yang disesuaikan dengan kebutuhan program yang diselenggarakan, dan tata kerja institusi yang dilengkapi tugas dan fungsi guna menjamin</w:t>
            </w:r>
          </w:p>
          <w:p>
            <w:pPr>
              <w:pStyle w:val="TableParagraph"/>
              <w:spacing w:line="174" w:lineRule="exact" w:before="2"/>
              <w:rPr>
                <w:sz w:val="16"/>
              </w:rPr>
            </w:pPr>
            <w:r>
              <w:rPr>
                <w:sz w:val="16"/>
              </w:rPr>
              <w:t>terlaksananya fungsi</w:t>
            </w:r>
          </w:p>
        </w:tc>
        <w:tc>
          <w:tcPr>
            <w:tcW w:w="1852" w:type="dxa"/>
            <w:tcBorders>
              <w:top w:val="nil"/>
              <w:bottom w:val="nil"/>
            </w:tcBorders>
          </w:tcPr>
          <w:p>
            <w:pPr>
              <w:pStyle w:val="TableParagraph"/>
              <w:spacing w:line="256" w:lineRule="auto" w:before="3"/>
              <w:ind w:left="29" w:right="48"/>
              <w:rPr>
                <w:sz w:val="16"/>
              </w:rPr>
            </w:pPr>
            <w:r>
              <w:rPr>
                <w:sz w:val="16"/>
              </w:rPr>
              <w:t>organisasi, termasuk </w:t>
            </w:r>
            <w:r>
              <w:rPr>
                <w:i/>
                <w:sz w:val="16"/>
              </w:rPr>
              <w:t>industrial advisory board </w:t>
            </w:r>
            <w:r>
              <w:rPr>
                <w:sz w:val="16"/>
              </w:rPr>
              <w:t>yang disesuaikan dengan kebutuhan program yang diselenggarakan, dan tata kerja institusi yang dilengkapi tugas dan fungsi guna menjamin</w:t>
            </w:r>
          </w:p>
          <w:p>
            <w:pPr>
              <w:pStyle w:val="TableParagraph"/>
              <w:spacing w:line="174" w:lineRule="exact" w:before="2"/>
              <w:ind w:left="29"/>
              <w:rPr>
                <w:sz w:val="16"/>
              </w:rPr>
            </w:pPr>
            <w:r>
              <w:rPr>
                <w:sz w:val="16"/>
              </w:rPr>
              <w:t>terlaksananya fungsi</w:t>
            </w:r>
          </w:p>
        </w:tc>
        <w:tc>
          <w:tcPr>
            <w:tcW w:w="1852" w:type="dxa"/>
            <w:tcBorders>
              <w:top w:val="nil"/>
              <w:bottom w:val="nil"/>
            </w:tcBorders>
          </w:tcPr>
          <w:p>
            <w:pPr>
              <w:pStyle w:val="TableParagraph"/>
              <w:spacing w:line="256" w:lineRule="auto" w:before="3"/>
              <w:ind w:left="27" w:right="50"/>
              <w:rPr>
                <w:sz w:val="16"/>
              </w:rPr>
            </w:pPr>
            <w:r>
              <w:rPr>
                <w:sz w:val="16"/>
              </w:rPr>
              <w:t>organisasi, termasuk </w:t>
            </w:r>
            <w:r>
              <w:rPr>
                <w:i/>
                <w:sz w:val="16"/>
              </w:rPr>
              <w:t>industrial advisory board </w:t>
            </w:r>
            <w:r>
              <w:rPr>
                <w:sz w:val="16"/>
              </w:rPr>
              <w:t>yang disesuaikan dengan kebutuhan program yang diselenggarakan, dan tata kerja institusi yang dilengkapi tugas dan fungsi guna menjamin</w:t>
            </w:r>
          </w:p>
          <w:p>
            <w:pPr>
              <w:pStyle w:val="TableParagraph"/>
              <w:spacing w:line="174" w:lineRule="exact" w:before="2"/>
              <w:ind w:left="27"/>
              <w:rPr>
                <w:sz w:val="16"/>
              </w:rPr>
            </w:pPr>
            <w:r>
              <w:rPr>
                <w:sz w:val="16"/>
              </w:rPr>
              <w:t>terlaksananya fungsi</w:t>
            </w:r>
          </w:p>
        </w:tc>
        <w:tc>
          <w:tcPr>
            <w:tcW w:w="1853" w:type="dxa"/>
            <w:tcBorders>
              <w:top w:val="nil"/>
              <w:bottom w:val="nil"/>
            </w:tcBorders>
          </w:tcPr>
          <w:p>
            <w:pPr>
              <w:pStyle w:val="TableParagraph"/>
              <w:spacing w:line="256" w:lineRule="auto" w:before="3"/>
              <w:ind w:left="26"/>
              <w:rPr>
                <w:sz w:val="16"/>
              </w:rPr>
            </w:pPr>
            <w:r>
              <w:rPr>
                <w:sz w:val="16"/>
              </w:rPr>
              <w:t>organisasi dan tata kerja institusi namun tidak dilengkapi tugas dan fungsi guna menjamin terlaksananya fungsi perguruan tinggi.</w:t>
            </w:r>
          </w:p>
        </w:tc>
        <w:tc>
          <w:tcPr>
            <w:tcW w:w="1853" w:type="dxa"/>
            <w:tcBorders>
              <w:top w:val="nil"/>
              <w:bottom w:val="nil"/>
            </w:tcBorders>
          </w:tcPr>
          <w:p>
            <w:pPr>
              <w:pStyle w:val="TableParagraph"/>
              <w:spacing w:line="256" w:lineRule="auto" w:before="3"/>
              <w:ind w:left="24"/>
              <w:rPr>
                <w:sz w:val="16"/>
              </w:rPr>
            </w:pPr>
            <w:r>
              <w:rPr>
                <w:sz w:val="16"/>
              </w:rPr>
              <w:t>struktur organisasi dan tata kerja institusi.</w:t>
            </w:r>
          </w:p>
        </w:tc>
      </w:tr>
      <w:tr>
        <w:trPr>
          <w:trHeight w:val="88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tcBorders>
          </w:tcPr>
          <w:p>
            <w:pPr>
              <w:pStyle w:val="TableParagraph"/>
              <w:ind w:left="0"/>
              <w:rPr>
                <w:rFonts w:ascii="Times New Roman"/>
                <w:sz w:val="14"/>
              </w:rPr>
            </w:pPr>
          </w:p>
        </w:tc>
        <w:tc>
          <w:tcPr>
            <w:tcW w:w="1852" w:type="dxa"/>
            <w:tcBorders>
              <w:top w:val="nil"/>
            </w:tcBorders>
          </w:tcPr>
          <w:p>
            <w:pPr>
              <w:pStyle w:val="TableParagraph"/>
              <w:spacing w:line="256" w:lineRule="auto" w:before="3"/>
              <w:rPr>
                <w:sz w:val="16"/>
              </w:rPr>
            </w:pPr>
            <w:r>
              <w:rPr>
                <w:sz w:val="16"/>
              </w:rPr>
              <w:t>perguruan tinggi secara konsisten, efektif, dan efisien.</w:t>
            </w:r>
          </w:p>
        </w:tc>
        <w:tc>
          <w:tcPr>
            <w:tcW w:w="1852" w:type="dxa"/>
            <w:tcBorders>
              <w:top w:val="nil"/>
            </w:tcBorders>
          </w:tcPr>
          <w:p>
            <w:pPr>
              <w:pStyle w:val="TableParagraph"/>
              <w:spacing w:line="256" w:lineRule="auto" w:before="3"/>
              <w:ind w:left="29"/>
              <w:rPr>
                <w:sz w:val="16"/>
              </w:rPr>
            </w:pPr>
            <w:r>
              <w:rPr>
                <w:sz w:val="16"/>
              </w:rPr>
              <w:t>perguruan tinggi secara konsisten.</w:t>
            </w:r>
          </w:p>
        </w:tc>
        <w:tc>
          <w:tcPr>
            <w:tcW w:w="1852" w:type="dxa"/>
            <w:tcBorders>
              <w:top w:val="nil"/>
            </w:tcBorders>
          </w:tcPr>
          <w:p>
            <w:pPr>
              <w:pStyle w:val="TableParagraph"/>
              <w:spacing w:before="3"/>
              <w:ind w:left="27"/>
              <w:rPr>
                <w:sz w:val="16"/>
              </w:rPr>
            </w:pPr>
            <w:r>
              <w:rPr>
                <w:sz w:val="16"/>
              </w:rPr>
              <w:t>perguruan tinggi.</w:t>
            </w: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r>
        <w:trPr>
          <w:trHeight w:val="1172"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bottom w:val="nil"/>
            </w:tcBorders>
          </w:tcPr>
          <w:p>
            <w:pPr>
              <w:pStyle w:val="TableParagraph"/>
              <w:spacing w:line="256" w:lineRule="auto"/>
              <w:ind w:right="11"/>
              <w:rPr>
                <w:sz w:val="16"/>
              </w:rPr>
            </w:pPr>
            <w:r>
              <w:rPr>
                <w:sz w:val="16"/>
              </w:rPr>
              <w:t>D. Ketersediaan bukti yang sahih terkait praktik baik perwujudan Good University Governance (paling tidak mencakup</w:t>
            </w:r>
          </w:p>
          <w:p>
            <w:pPr>
              <w:pStyle w:val="TableParagraph"/>
              <w:spacing w:line="174" w:lineRule="exact"/>
              <w:rPr>
                <w:sz w:val="16"/>
              </w:rPr>
            </w:pPr>
            <w:r>
              <w:rPr>
                <w:sz w:val="16"/>
              </w:rPr>
              <w:t>aspek kredibilitas,</w:t>
            </w:r>
          </w:p>
        </w:tc>
        <w:tc>
          <w:tcPr>
            <w:tcW w:w="1852" w:type="dxa"/>
            <w:tcBorders>
              <w:bottom w:val="nil"/>
            </w:tcBorders>
          </w:tcPr>
          <w:p>
            <w:pPr>
              <w:pStyle w:val="TableParagraph"/>
              <w:spacing w:line="256" w:lineRule="auto"/>
              <w:ind w:right="-15"/>
              <w:rPr>
                <w:sz w:val="16"/>
              </w:rPr>
            </w:pPr>
            <w:r>
              <w:rPr>
                <w:sz w:val="16"/>
              </w:rPr>
              <w:t>Perguruan tinggi memiliki bukti yang sahih terkait praktik baik perwujudan GUG mencakup aspek: kredibilitas, transparansi,</w:t>
            </w:r>
          </w:p>
          <w:p>
            <w:pPr>
              <w:pStyle w:val="TableParagraph"/>
              <w:spacing w:line="174" w:lineRule="exact"/>
              <w:rPr>
                <w:sz w:val="16"/>
              </w:rPr>
            </w:pPr>
            <w:r>
              <w:rPr>
                <w:sz w:val="16"/>
              </w:rPr>
              <w:t>akuntabilitas, tanggung</w:t>
            </w:r>
          </w:p>
        </w:tc>
        <w:tc>
          <w:tcPr>
            <w:tcW w:w="1852" w:type="dxa"/>
            <w:tcBorders>
              <w:bottom w:val="nil"/>
            </w:tcBorders>
          </w:tcPr>
          <w:p>
            <w:pPr>
              <w:pStyle w:val="TableParagraph"/>
              <w:spacing w:line="256" w:lineRule="auto"/>
              <w:ind w:left="29" w:right="-14"/>
              <w:rPr>
                <w:sz w:val="16"/>
              </w:rPr>
            </w:pPr>
            <w:r>
              <w:rPr>
                <w:sz w:val="16"/>
              </w:rPr>
              <w:t>Perguruan tinggi memiliki bukti yang sahih terkait praktik baik perwujudan GUG mencakup aspek: kredibilitas, transparansi,</w:t>
            </w:r>
          </w:p>
          <w:p>
            <w:pPr>
              <w:pStyle w:val="TableParagraph"/>
              <w:spacing w:line="174" w:lineRule="exact"/>
              <w:ind w:left="29"/>
              <w:rPr>
                <w:sz w:val="16"/>
              </w:rPr>
            </w:pPr>
            <w:r>
              <w:rPr>
                <w:sz w:val="16"/>
              </w:rPr>
              <w:t>akuntabilitas, tanggung</w:t>
            </w:r>
          </w:p>
        </w:tc>
        <w:tc>
          <w:tcPr>
            <w:tcW w:w="1852" w:type="dxa"/>
            <w:tcBorders>
              <w:bottom w:val="nil"/>
            </w:tcBorders>
          </w:tcPr>
          <w:p>
            <w:pPr>
              <w:pStyle w:val="TableParagraph"/>
              <w:spacing w:line="256" w:lineRule="auto"/>
              <w:ind w:left="27" w:right="-12"/>
              <w:rPr>
                <w:sz w:val="16"/>
              </w:rPr>
            </w:pPr>
            <w:r>
              <w:rPr>
                <w:sz w:val="16"/>
              </w:rPr>
              <w:t>Perguruan tinggi memiliki bukti yang sahih terkait praktik penyelenggaraan GUG mencakup aspek: kredibilitas, transparansi,</w:t>
            </w:r>
          </w:p>
          <w:p>
            <w:pPr>
              <w:pStyle w:val="TableParagraph"/>
              <w:spacing w:line="174" w:lineRule="exact"/>
              <w:ind w:left="27"/>
              <w:rPr>
                <w:sz w:val="16"/>
              </w:rPr>
            </w:pPr>
            <w:r>
              <w:rPr>
                <w:sz w:val="16"/>
              </w:rPr>
              <w:t>akuntabilitas, tanggung</w:t>
            </w:r>
          </w:p>
        </w:tc>
        <w:tc>
          <w:tcPr>
            <w:tcW w:w="1853" w:type="dxa"/>
            <w:tcBorders>
              <w:bottom w:val="nil"/>
            </w:tcBorders>
          </w:tcPr>
          <w:p>
            <w:pPr>
              <w:pStyle w:val="TableParagraph"/>
              <w:spacing w:line="256" w:lineRule="auto"/>
              <w:ind w:left="26" w:right="-10"/>
              <w:rPr>
                <w:sz w:val="16"/>
              </w:rPr>
            </w:pPr>
            <w:r>
              <w:rPr>
                <w:sz w:val="16"/>
              </w:rPr>
              <w:t>Perguruan tinggi memiliki bukti yang sahih terkait praktik penyelenggaraan GUG namun hanya mencakup beberapa</w:t>
            </w:r>
          </w:p>
          <w:p>
            <w:pPr>
              <w:pStyle w:val="TableParagraph"/>
              <w:spacing w:line="174" w:lineRule="exact"/>
              <w:ind w:left="26"/>
              <w:rPr>
                <w:sz w:val="16"/>
              </w:rPr>
            </w:pPr>
            <w:r>
              <w:rPr>
                <w:sz w:val="16"/>
              </w:rPr>
              <w:t>aspek GUG (kredibilitas,</w:t>
            </w:r>
          </w:p>
        </w:tc>
        <w:tc>
          <w:tcPr>
            <w:tcW w:w="1853" w:type="dxa"/>
            <w:tcBorders>
              <w:bottom w:val="nil"/>
            </w:tcBorders>
          </w:tcPr>
          <w:p>
            <w:pPr>
              <w:pStyle w:val="TableParagraph"/>
              <w:spacing w:line="256" w:lineRule="auto"/>
              <w:ind w:left="24" w:right="10"/>
              <w:rPr>
                <w:sz w:val="16"/>
              </w:rPr>
            </w:pPr>
            <w:r>
              <w:rPr>
                <w:sz w:val="16"/>
              </w:rPr>
              <w:t>Perguruan tinggi tidak memiliki bukti yang sahih terkait praktik penyelenggaraan GUG mencakup aspek:</w:t>
            </w:r>
          </w:p>
          <w:p>
            <w:pPr>
              <w:pStyle w:val="TableParagraph"/>
              <w:spacing w:line="174" w:lineRule="exact"/>
              <w:ind w:left="24"/>
              <w:rPr>
                <w:sz w:val="16"/>
              </w:rPr>
            </w:pPr>
            <w:r>
              <w:rPr>
                <w:sz w:val="16"/>
              </w:rPr>
              <w:t>kredibilitas, transparansi,</w:t>
            </w:r>
          </w:p>
        </w:tc>
      </w:tr>
      <w:tr>
        <w:trPr>
          <w:trHeight w:val="2456"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tcBorders>
          </w:tcPr>
          <w:p>
            <w:pPr>
              <w:pStyle w:val="TableParagraph"/>
              <w:spacing w:line="256" w:lineRule="auto" w:before="3"/>
              <w:ind w:right="91"/>
              <w:rPr>
                <w:sz w:val="16"/>
              </w:rPr>
            </w:pPr>
            <w:r>
              <w:rPr>
                <w:sz w:val="16"/>
              </w:rPr>
              <w:t>transparansi, akuntabilitas, tanggung jawab, dan keadilan), dan manajemen risiko. Perguruan tinggi mengumumkan ringkasan laporan tahunan kepada masyarakat (PP No. 4 Tahun 2014 Pasal 33</w:t>
            </w:r>
          </w:p>
          <w:p>
            <w:pPr>
              <w:pStyle w:val="TableParagraph"/>
              <w:spacing w:line="183" w:lineRule="exact"/>
              <w:rPr>
                <w:sz w:val="16"/>
              </w:rPr>
            </w:pPr>
            <w:r>
              <w:rPr>
                <w:sz w:val="16"/>
              </w:rPr>
              <w:t>ayat 3).</w:t>
            </w:r>
          </w:p>
        </w:tc>
        <w:tc>
          <w:tcPr>
            <w:tcW w:w="1852" w:type="dxa"/>
            <w:tcBorders>
              <w:top w:val="nil"/>
            </w:tcBorders>
          </w:tcPr>
          <w:p>
            <w:pPr>
              <w:pStyle w:val="TableParagraph"/>
              <w:spacing w:line="256" w:lineRule="auto" w:before="3"/>
              <w:ind w:right="5"/>
              <w:rPr>
                <w:sz w:val="16"/>
              </w:rPr>
            </w:pPr>
            <w:r>
              <w:rPr>
                <w:sz w:val="16"/>
              </w:rPr>
              <w:t>jawab, keadilan, dan manajemen risiko secara konsisten, efektif, dan efisien. Perguruan tinggi mengumumkan ringkasan laporan tahunan kepada masyarakat.</w:t>
            </w:r>
          </w:p>
        </w:tc>
        <w:tc>
          <w:tcPr>
            <w:tcW w:w="1852" w:type="dxa"/>
            <w:tcBorders>
              <w:top w:val="nil"/>
            </w:tcBorders>
          </w:tcPr>
          <w:p>
            <w:pPr>
              <w:pStyle w:val="TableParagraph"/>
              <w:spacing w:line="256" w:lineRule="auto" w:before="3"/>
              <w:ind w:left="29" w:right="4"/>
              <w:rPr>
                <w:sz w:val="16"/>
              </w:rPr>
            </w:pPr>
            <w:r>
              <w:rPr>
                <w:sz w:val="16"/>
              </w:rPr>
              <w:t>jawab, keadilan, dan manajemen risiko secara konsisten. Perguruan tinggi mengumumkan ringkasan laporan tahunan kepada masyarakat.</w:t>
            </w:r>
          </w:p>
        </w:tc>
        <w:tc>
          <w:tcPr>
            <w:tcW w:w="1852" w:type="dxa"/>
            <w:tcBorders>
              <w:top w:val="nil"/>
            </w:tcBorders>
          </w:tcPr>
          <w:p>
            <w:pPr>
              <w:pStyle w:val="TableParagraph"/>
              <w:spacing w:line="256" w:lineRule="auto" w:before="3"/>
              <w:ind w:left="27" w:right="35"/>
              <w:rPr>
                <w:sz w:val="16"/>
              </w:rPr>
            </w:pPr>
            <w:r>
              <w:rPr>
                <w:sz w:val="16"/>
              </w:rPr>
              <w:t>jawab, keadilan, dan manajemen risiko. Perguruan tinggi mengumumkan ringkasan laporan tahunan kepada masyarakat.</w:t>
            </w:r>
          </w:p>
        </w:tc>
        <w:tc>
          <w:tcPr>
            <w:tcW w:w="1853" w:type="dxa"/>
            <w:tcBorders>
              <w:top w:val="nil"/>
            </w:tcBorders>
          </w:tcPr>
          <w:p>
            <w:pPr>
              <w:pStyle w:val="TableParagraph"/>
              <w:spacing w:line="256" w:lineRule="auto" w:before="3"/>
              <w:ind w:left="26"/>
              <w:rPr>
                <w:sz w:val="16"/>
              </w:rPr>
            </w:pPr>
            <w:r>
              <w:rPr>
                <w:sz w:val="16"/>
              </w:rPr>
              <w:t>transparansi, akuntabilitas, tanggung jawab, keadilan, dan manajemen risiko).</w:t>
            </w:r>
          </w:p>
        </w:tc>
        <w:tc>
          <w:tcPr>
            <w:tcW w:w="1853" w:type="dxa"/>
            <w:tcBorders>
              <w:top w:val="nil"/>
            </w:tcBorders>
          </w:tcPr>
          <w:p>
            <w:pPr>
              <w:pStyle w:val="TableParagraph"/>
              <w:spacing w:line="256" w:lineRule="auto" w:before="3"/>
              <w:ind w:left="24"/>
              <w:rPr>
                <w:sz w:val="16"/>
              </w:rPr>
            </w:pPr>
            <w:r>
              <w:rPr>
                <w:sz w:val="16"/>
              </w:rPr>
              <w:t>akuntabilitas, tanggung jawab, keadilan, dan manajemen risiko.</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78"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Borders>
              <w:bottom w:val="nil"/>
            </w:tcBorders>
          </w:tcPr>
          <w:p>
            <w:pPr>
              <w:pStyle w:val="TableParagraph"/>
              <w:spacing w:line="158" w:lineRule="exact"/>
              <w:rPr>
                <w:sz w:val="16"/>
              </w:rPr>
            </w:pPr>
            <w:r>
              <w:rPr>
                <w:sz w:val="16"/>
              </w:rPr>
              <w:t>E. Keberadaan dan</w:t>
            </w:r>
          </w:p>
        </w:tc>
        <w:tc>
          <w:tcPr>
            <w:tcW w:w="1852" w:type="dxa"/>
            <w:tcBorders>
              <w:bottom w:val="nil"/>
            </w:tcBorders>
          </w:tcPr>
          <w:p>
            <w:pPr>
              <w:pStyle w:val="TableParagraph"/>
              <w:spacing w:line="158" w:lineRule="exact"/>
              <w:ind w:left="13"/>
              <w:jc w:val="center"/>
              <w:rPr>
                <w:sz w:val="16"/>
              </w:rPr>
            </w:pPr>
            <w:r>
              <w:rPr>
                <w:sz w:val="16"/>
              </w:rPr>
              <w:t>Perguruan tinggi memiliki</w:t>
            </w:r>
          </w:p>
        </w:tc>
        <w:tc>
          <w:tcPr>
            <w:tcW w:w="1852" w:type="dxa"/>
            <w:tcBorders>
              <w:bottom w:val="nil"/>
            </w:tcBorders>
          </w:tcPr>
          <w:p>
            <w:pPr>
              <w:pStyle w:val="TableParagraph"/>
              <w:spacing w:line="158" w:lineRule="exact"/>
              <w:ind w:left="11"/>
              <w:jc w:val="center"/>
              <w:rPr>
                <w:sz w:val="16"/>
              </w:rPr>
            </w:pPr>
            <w:r>
              <w:rPr>
                <w:sz w:val="16"/>
              </w:rPr>
              <w:t>Perguruan tinggi memiliki</w:t>
            </w:r>
          </w:p>
        </w:tc>
        <w:tc>
          <w:tcPr>
            <w:tcW w:w="1852" w:type="dxa"/>
            <w:tcBorders>
              <w:bottom w:val="nil"/>
            </w:tcBorders>
          </w:tcPr>
          <w:p>
            <w:pPr>
              <w:pStyle w:val="TableParagraph"/>
              <w:spacing w:line="158" w:lineRule="exact"/>
              <w:ind w:left="9"/>
              <w:jc w:val="center"/>
              <w:rPr>
                <w:sz w:val="16"/>
              </w:rPr>
            </w:pPr>
            <w:r>
              <w:rPr>
                <w:sz w:val="16"/>
              </w:rPr>
              <w:t>Perguruan tinggi memiliki</w:t>
            </w:r>
          </w:p>
        </w:tc>
        <w:tc>
          <w:tcPr>
            <w:tcW w:w="1853" w:type="dxa"/>
            <w:tcBorders>
              <w:bottom w:val="nil"/>
            </w:tcBorders>
          </w:tcPr>
          <w:p>
            <w:pPr>
              <w:pStyle w:val="TableParagraph"/>
              <w:spacing w:line="158" w:lineRule="exact"/>
              <w:ind w:left="4"/>
              <w:jc w:val="center"/>
              <w:rPr>
                <w:sz w:val="16"/>
              </w:rPr>
            </w:pPr>
            <w:r>
              <w:rPr>
                <w:sz w:val="16"/>
              </w:rPr>
              <w:t>Perguruan tinggi memiliki</w:t>
            </w:r>
          </w:p>
        </w:tc>
        <w:tc>
          <w:tcPr>
            <w:tcW w:w="1853" w:type="dxa"/>
            <w:tcBorders>
              <w:bottom w:val="nil"/>
            </w:tcBorders>
          </w:tcPr>
          <w:p>
            <w:pPr>
              <w:pStyle w:val="TableParagraph"/>
              <w:spacing w:line="158" w:lineRule="exact"/>
              <w:ind w:left="24"/>
              <w:rPr>
                <w:sz w:val="16"/>
              </w:rPr>
            </w:pPr>
            <w:r>
              <w:rPr>
                <w:sz w:val="16"/>
              </w:rPr>
              <w:t>Perguruan tinggi tidak</w:t>
            </w:r>
          </w:p>
        </w:tc>
      </w:tr>
      <w:tr>
        <w:trPr>
          <w:trHeight w:val="180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tcBorders>
          </w:tcPr>
          <w:p>
            <w:pPr>
              <w:pStyle w:val="TableParagraph"/>
              <w:spacing w:line="256" w:lineRule="auto"/>
              <w:ind w:right="11"/>
              <w:rPr>
                <w:sz w:val="16"/>
              </w:rPr>
            </w:pPr>
            <w:r>
              <w:rPr>
                <w:sz w:val="16"/>
              </w:rPr>
              <w:t>keberfungsian lembaga/fungsi penegakan kode etik untuk menjamin tata nilai dan integritas.</w:t>
            </w:r>
          </w:p>
          <w:p>
            <w:pPr>
              <w:pStyle w:val="TableParagraph"/>
              <w:spacing w:before="5"/>
              <w:ind w:left="0"/>
              <w:rPr>
                <w:rFonts w:ascii="Times New Roman"/>
                <w:sz w:val="16"/>
              </w:rPr>
            </w:pPr>
          </w:p>
          <w:p>
            <w:pPr>
              <w:pStyle w:val="TableParagraph"/>
              <w:spacing w:line="256" w:lineRule="auto" w:before="1"/>
              <w:rPr>
                <w:sz w:val="16"/>
              </w:rPr>
            </w:pPr>
            <w:r>
              <w:rPr>
                <w:sz w:val="16"/>
              </w:rPr>
              <w:t>Skor = (A + (2 x B) + C + (2 x D) + (2 x E)) / 8</w:t>
            </w:r>
          </w:p>
        </w:tc>
        <w:tc>
          <w:tcPr>
            <w:tcW w:w="1852" w:type="dxa"/>
            <w:tcBorders>
              <w:top w:val="nil"/>
            </w:tcBorders>
          </w:tcPr>
          <w:p>
            <w:pPr>
              <w:pStyle w:val="TableParagraph"/>
              <w:spacing w:line="256" w:lineRule="auto"/>
              <w:ind w:right="32"/>
              <w:rPr>
                <w:sz w:val="16"/>
              </w:rPr>
            </w:pPr>
            <w:r>
              <w:rPr>
                <w:sz w:val="16"/>
              </w:rPr>
              <w:t>lembaga yang sepenuhnya melaksanakan atau fungsi yang berjalan dalam penegakan kode etik untuk menjamin tata nilai dan integritas secara konsisten, efektif, dan efisien.</w:t>
            </w:r>
          </w:p>
        </w:tc>
        <w:tc>
          <w:tcPr>
            <w:tcW w:w="1852" w:type="dxa"/>
            <w:tcBorders>
              <w:top w:val="nil"/>
            </w:tcBorders>
          </w:tcPr>
          <w:p>
            <w:pPr>
              <w:pStyle w:val="TableParagraph"/>
              <w:spacing w:line="256" w:lineRule="auto"/>
              <w:ind w:left="29" w:right="48"/>
              <w:rPr>
                <w:sz w:val="16"/>
              </w:rPr>
            </w:pPr>
            <w:r>
              <w:rPr>
                <w:sz w:val="16"/>
              </w:rPr>
              <w:t>lembaga yang sepenuhnya melaksanakan atau fungsi yang berjalan dalam penegakan kode etik untuk menjamin tata nilai dan integritas secara konsisten.</w:t>
            </w:r>
          </w:p>
        </w:tc>
        <w:tc>
          <w:tcPr>
            <w:tcW w:w="1852" w:type="dxa"/>
            <w:tcBorders>
              <w:top w:val="nil"/>
            </w:tcBorders>
          </w:tcPr>
          <w:p>
            <w:pPr>
              <w:pStyle w:val="TableParagraph"/>
              <w:spacing w:line="256" w:lineRule="auto"/>
              <w:ind w:left="27" w:right="35"/>
              <w:rPr>
                <w:sz w:val="16"/>
              </w:rPr>
            </w:pPr>
            <w:r>
              <w:rPr>
                <w:sz w:val="16"/>
              </w:rPr>
              <w:t>lembaga yang sepenuhnya melaksanakan atau fungsi yang berjalan dalam penegakan kode etik untuk menjamin tata nilai dan integritas.</w:t>
            </w:r>
          </w:p>
        </w:tc>
        <w:tc>
          <w:tcPr>
            <w:tcW w:w="1853" w:type="dxa"/>
            <w:tcBorders>
              <w:top w:val="nil"/>
            </w:tcBorders>
          </w:tcPr>
          <w:p>
            <w:pPr>
              <w:pStyle w:val="TableParagraph"/>
              <w:spacing w:line="256" w:lineRule="auto"/>
              <w:ind w:left="26" w:right="36"/>
              <w:rPr>
                <w:sz w:val="16"/>
              </w:rPr>
            </w:pPr>
            <w:r>
              <w:rPr>
                <w:sz w:val="16"/>
              </w:rPr>
              <w:t>lembaga yang tidak sepenuhnya melaksanakan atau fungsi yang tidak berjalan dalam penegakan kode etik untuk menjamin tata nilai dan integritas.</w:t>
            </w:r>
          </w:p>
        </w:tc>
        <w:tc>
          <w:tcPr>
            <w:tcW w:w="1853" w:type="dxa"/>
            <w:tcBorders>
              <w:top w:val="nil"/>
            </w:tcBorders>
          </w:tcPr>
          <w:p>
            <w:pPr>
              <w:pStyle w:val="TableParagraph"/>
              <w:spacing w:line="256" w:lineRule="auto"/>
              <w:ind w:left="24"/>
              <w:rPr>
                <w:sz w:val="16"/>
              </w:rPr>
            </w:pPr>
            <w:r>
              <w:rPr>
                <w:sz w:val="16"/>
              </w:rPr>
              <w:t>memiliki lembaga/fungsi yang melaksanakan penegakan kode etik untuk menjamin tata nilai dan integritas.</w:t>
            </w:r>
          </w:p>
        </w:tc>
      </w:tr>
      <w:tr>
        <w:trPr>
          <w:trHeight w:val="385" w:hRule="atLeast"/>
        </w:trPr>
        <w:tc>
          <w:tcPr>
            <w:tcW w:w="559" w:type="dxa"/>
            <w:tcBorders>
              <w:bottom w:val="nil"/>
            </w:tcBorders>
          </w:tcPr>
          <w:p>
            <w:pPr>
              <w:pStyle w:val="TableParagraph"/>
              <w:spacing w:line="179" w:lineRule="exact"/>
              <w:ind w:left="23"/>
              <w:jc w:val="center"/>
              <w:rPr>
                <w:sz w:val="16"/>
              </w:rPr>
            </w:pPr>
            <w:r>
              <w:rPr>
                <w:w w:val="98"/>
                <w:sz w:val="16"/>
              </w:rPr>
              <w:t>5</w:t>
            </w:r>
          </w:p>
        </w:tc>
        <w:tc>
          <w:tcPr>
            <w:tcW w:w="1851" w:type="dxa"/>
            <w:tcBorders>
              <w:bottom w:val="nil"/>
            </w:tcBorders>
          </w:tcPr>
          <w:p>
            <w:pPr>
              <w:pStyle w:val="TableParagraph"/>
              <w:spacing w:line="179" w:lineRule="exact"/>
              <w:rPr>
                <w:sz w:val="16"/>
              </w:rPr>
            </w:pPr>
            <w:r>
              <w:rPr>
                <w:sz w:val="16"/>
              </w:rPr>
              <w:t>C.2.4.b)</w:t>
            </w:r>
          </w:p>
          <w:p>
            <w:pPr>
              <w:pStyle w:val="TableParagraph"/>
              <w:spacing w:line="174" w:lineRule="exact" w:before="13"/>
              <w:rPr>
                <w:sz w:val="16"/>
              </w:rPr>
            </w:pPr>
            <w:r>
              <w:rPr>
                <w:sz w:val="16"/>
              </w:rPr>
              <w:t>Kepemimpinan</w:t>
            </w:r>
          </w:p>
        </w:tc>
        <w:tc>
          <w:tcPr>
            <w:tcW w:w="1851" w:type="dxa"/>
            <w:tcBorders>
              <w:bottom w:val="nil"/>
            </w:tcBorders>
          </w:tcPr>
          <w:p>
            <w:pPr>
              <w:pStyle w:val="TableParagraph"/>
              <w:spacing w:line="179" w:lineRule="exact"/>
              <w:rPr>
                <w:sz w:val="16"/>
              </w:rPr>
            </w:pPr>
            <w:r>
              <w:rPr>
                <w:sz w:val="16"/>
              </w:rPr>
              <w:t>A.</w:t>
            </w:r>
            <w:r>
              <w:rPr>
                <w:spacing w:val="-16"/>
                <w:sz w:val="16"/>
              </w:rPr>
              <w:t> </w:t>
            </w:r>
            <w:r>
              <w:rPr>
                <w:sz w:val="16"/>
              </w:rPr>
              <w:t>Ketersediaan</w:t>
            </w:r>
          </w:p>
          <w:p>
            <w:pPr>
              <w:pStyle w:val="TableParagraph"/>
              <w:spacing w:line="174" w:lineRule="exact" w:before="13"/>
              <w:rPr>
                <w:sz w:val="16"/>
              </w:rPr>
            </w:pPr>
            <w:r>
              <w:rPr>
                <w:sz w:val="16"/>
              </w:rPr>
              <w:t>dokumen</w:t>
            </w:r>
            <w:r>
              <w:rPr>
                <w:spacing w:val="-12"/>
                <w:sz w:val="16"/>
              </w:rPr>
              <w:t> </w:t>
            </w:r>
            <w:r>
              <w:rPr>
                <w:sz w:val="16"/>
              </w:rPr>
              <w:t>formal</w:t>
            </w:r>
          </w:p>
        </w:tc>
        <w:tc>
          <w:tcPr>
            <w:tcW w:w="1852" w:type="dxa"/>
            <w:tcBorders>
              <w:bottom w:val="nil"/>
            </w:tcBorders>
          </w:tcPr>
          <w:p>
            <w:pPr>
              <w:pStyle w:val="TableParagraph"/>
              <w:spacing w:line="179" w:lineRule="exact"/>
              <w:rPr>
                <w:sz w:val="16"/>
              </w:rPr>
            </w:pPr>
            <w:r>
              <w:rPr>
                <w:sz w:val="16"/>
              </w:rPr>
              <w:t>Perguruan tinggi memiliki</w:t>
            </w:r>
          </w:p>
          <w:p>
            <w:pPr>
              <w:pStyle w:val="TableParagraph"/>
              <w:spacing w:line="174" w:lineRule="exact" w:before="13"/>
              <w:rPr>
                <w:sz w:val="16"/>
              </w:rPr>
            </w:pPr>
            <w:r>
              <w:rPr>
                <w:sz w:val="16"/>
              </w:rPr>
              <w:t>dokumen formal</w:t>
            </w:r>
          </w:p>
        </w:tc>
        <w:tc>
          <w:tcPr>
            <w:tcW w:w="1852" w:type="dxa"/>
            <w:tcBorders>
              <w:bottom w:val="nil"/>
            </w:tcBorders>
          </w:tcPr>
          <w:p>
            <w:pPr>
              <w:pStyle w:val="TableParagraph"/>
              <w:spacing w:line="179" w:lineRule="exact"/>
              <w:ind w:left="29"/>
              <w:rPr>
                <w:sz w:val="16"/>
              </w:rPr>
            </w:pPr>
            <w:r>
              <w:rPr>
                <w:sz w:val="16"/>
              </w:rPr>
              <w:t>Perguruan tinggi memiliki</w:t>
            </w:r>
          </w:p>
          <w:p>
            <w:pPr>
              <w:pStyle w:val="TableParagraph"/>
              <w:spacing w:line="174" w:lineRule="exact" w:before="13"/>
              <w:ind w:left="29"/>
              <w:rPr>
                <w:sz w:val="16"/>
              </w:rPr>
            </w:pPr>
            <w:r>
              <w:rPr>
                <w:sz w:val="16"/>
              </w:rPr>
              <w:t>dokumen formal</w:t>
            </w:r>
          </w:p>
        </w:tc>
        <w:tc>
          <w:tcPr>
            <w:tcW w:w="1852" w:type="dxa"/>
            <w:tcBorders>
              <w:bottom w:val="nil"/>
            </w:tcBorders>
          </w:tcPr>
          <w:p>
            <w:pPr>
              <w:pStyle w:val="TableParagraph"/>
              <w:spacing w:line="179" w:lineRule="exact"/>
              <w:ind w:left="27"/>
              <w:rPr>
                <w:sz w:val="16"/>
              </w:rPr>
            </w:pPr>
            <w:r>
              <w:rPr>
                <w:sz w:val="16"/>
              </w:rPr>
              <w:t>Perguruan tinggi memiliki</w:t>
            </w:r>
          </w:p>
          <w:p>
            <w:pPr>
              <w:pStyle w:val="TableParagraph"/>
              <w:spacing w:line="174" w:lineRule="exact" w:before="13"/>
              <w:ind w:left="27"/>
              <w:rPr>
                <w:sz w:val="16"/>
              </w:rPr>
            </w:pPr>
            <w:r>
              <w:rPr>
                <w:sz w:val="16"/>
              </w:rPr>
              <w:t>dokumen formal</w:t>
            </w:r>
          </w:p>
        </w:tc>
        <w:tc>
          <w:tcPr>
            <w:tcW w:w="1853" w:type="dxa"/>
            <w:tcBorders>
              <w:bottom w:val="nil"/>
            </w:tcBorders>
          </w:tcPr>
          <w:p>
            <w:pPr>
              <w:pStyle w:val="TableParagraph"/>
              <w:spacing w:line="179" w:lineRule="exact"/>
              <w:ind w:left="26"/>
              <w:rPr>
                <w:sz w:val="16"/>
              </w:rPr>
            </w:pPr>
            <w:r>
              <w:rPr>
                <w:sz w:val="16"/>
              </w:rPr>
              <w:t>Perguruan tinggi memiliki</w:t>
            </w:r>
          </w:p>
          <w:p>
            <w:pPr>
              <w:pStyle w:val="TableParagraph"/>
              <w:spacing w:line="174" w:lineRule="exact" w:before="13"/>
              <w:ind w:left="26"/>
              <w:rPr>
                <w:sz w:val="16"/>
              </w:rPr>
            </w:pPr>
            <w:r>
              <w:rPr>
                <w:sz w:val="16"/>
              </w:rPr>
              <w:t>dokumen formal yang</w:t>
            </w:r>
          </w:p>
        </w:tc>
        <w:tc>
          <w:tcPr>
            <w:tcW w:w="1853" w:type="dxa"/>
            <w:tcBorders>
              <w:bottom w:val="nil"/>
            </w:tcBorders>
          </w:tcPr>
          <w:p>
            <w:pPr>
              <w:pStyle w:val="TableParagraph"/>
              <w:spacing w:line="179" w:lineRule="exact"/>
              <w:ind w:left="24"/>
              <w:rPr>
                <w:sz w:val="16"/>
              </w:rPr>
            </w:pPr>
            <w:r>
              <w:rPr>
                <w:sz w:val="16"/>
              </w:rPr>
              <w:t>Perguruan tinggi tidak</w:t>
            </w:r>
          </w:p>
          <w:p>
            <w:pPr>
              <w:pStyle w:val="TableParagraph"/>
              <w:spacing w:line="174" w:lineRule="exact" w:before="13"/>
              <w:ind w:left="24"/>
              <w:rPr>
                <w:sz w:val="16"/>
              </w:rPr>
            </w:pPr>
            <w:r>
              <w:rPr>
                <w:sz w:val="16"/>
              </w:rPr>
              <w:t>memiliki dokumen formal</w:t>
            </w:r>
          </w:p>
        </w:tc>
      </w:tr>
      <w:tr>
        <w:trPr>
          <w:trHeight w:val="2026"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tcBorders>
          </w:tcPr>
          <w:p>
            <w:pPr>
              <w:pStyle w:val="TableParagraph"/>
              <w:spacing w:line="256" w:lineRule="auto" w:before="3"/>
              <w:ind w:right="15"/>
              <w:rPr>
                <w:sz w:val="16"/>
              </w:rPr>
            </w:pPr>
            <w:r>
              <w:rPr>
                <w:sz w:val="16"/>
              </w:rPr>
              <w:t>penetapan personil pada berbagai tingkat manajemen dengan tugas dan tanggung jawab yang jelas untuk mencapai visi, misi dan budaya serta tujuan strategis insitusi.</w:t>
            </w:r>
          </w:p>
        </w:tc>
        <w:tc>
          <w:tcPr>
            <w:tcW w:w="1852" w:type="dxa"/>
            <w:tcBorders>
              <w:top w:val="nil"/>
            </w:tcBorders>
          </w:tcPr>
          <w:p>
            <w:pPr>
              <w:pStyle w:val="TableParagraph"/>
              <w:spacing w:line="256" w:lineRule="auto" w:before="3"/>
              <w:ind w:right="-4"/>
              <w:rPr>
                <w:sz w:val="16"/>
              </w:rPr>
            </w:pPr>
            <w:r>
              <w:rPr>
                <w:sz w:val="16"/>
              </w:rPr>
              <w:t>penetapan personil pada berbagai tingkat manajemen dengan tugas dan tanggung jawab yang jelas, rinci, dan konsisten terhadap pencapaian visi, misi dan budaya serta tujuan strategis institusi.</w:t>
            </w:r>
          </w:p>
        </w:tc>
        <w:tc>
          <w:tcPr>
            <w:tcW w:w="1852" w:type="dxa"/>
            <w:tcBorders>
              <w:top w:val="nil"/>
            </w:tcBorders>
          </w:tcPr>
          <w:p>
            <w:pPr>
              <w:pStyle w:val="TableParagraph"/>
              <w:spacing w:line="256" w:lineRule="auto" w:before="3"/>
              <w:ind w:left="29" w:right="16"/>
              <w:rPr>
                <w:sz w:val="16"/>
              </w:rPr>
            </w:pPr>
            <w:r>
              <w:rPr>
                <w:sz w:val="16"/>
              </w:rPr>
              <w:t>penetapan personil pada berbagai tingkat manajemen dengan tugas dan tanggung jawab yang jelas dan rinci untuk mencapai</w:t>
            </w:r>
            <w:r>
              <w:rPr>
                <w:spacing w:val="-21"/>
                <w:sz w:val="16"/>
              </w:rPr>
              <w:t> </w:t>
            </w:r>
            <w:r>
              <w:rPr>
                <w:sz w:val="16"/>
              </w:rPr>
              <w:t>visi, misi dan budaya serta tujuan strategis</w:t>
            </w:r>
            <w:r>
              <w:rPr>
                <w:spacing w:val="-14"/>
                <w:sz w:val="16"/>
              </w:rPr>
              <w:t> </w:t>
            </w:r>
            <w:r>
              <w:rPr>
                <w:sz w:val="16"/>
              </w:rPr>
              <w:t>institusi.</w:t>
            </w:r>
          </w:p>
        </w:tc>
        <w:tc>
          <w:tcPr>
            <w:tcW w:w="1852" w:type="dxa"/>
            <w:tcBorders>
              <w:top w:val="nil"/>
            </w:tcBorders>
          </w:tcPr>
          <w:p>
            <w:pPr>
              <w:pStyle w:val="TableParagraph"/>
              <w:spacing w:line="256" w:lineRule="auto" w:before="3"/>
              <w:ind w:left="27" w:right="19"/>
              <w:rPr>
                <w:sz w:val="16"/>
              </w:rPr>
            </w:pPr>
            <w:r>
              <w:rPr>
                <w:sz w:val="16"/>
              </w:rPr>
              <w:t>penetapan personil pada berbagai tingkat manajemen dengan tugas dan tanggung jawab yang jelas untuk mencapai visi, misi dan budaya serta tujuan strategis institusi.</w:t>
            </w:r>
          </w:p>
        </w:tc>
        <w:tc>
          <w:tcPr>
            <w:tcW w:w="1853" w:type="dxa"/>
            <w:tcBorders>
              <w:top w:val="nil"/>
            </w:tcBorders>
          </w:tcPr>
          <w:p>
            <w:pPr>
              <w:pStyle w:val="TableParagraph"/>
              <w:spacing w:line="256" w:lineRule="auto" w:before="3"/>
              <w:ind w:left="26" w:right="21"/>
              <w:rPr>
                <w:sz w:val="16"/>
              </w:rPr>
            </w:pPr>
            <w:r>
              <w:rPr>
                <w:sz w:val="16"/>
              </w:rPr>
              <w:t>tidak lengkap terkait penetapan personil pada berbagai tingkat manajemen dengan tugas dan tanggung jawab yang jelas.</w:t>
            </w:r>
          </w:p>
        </w:tc>
        <w:tc>
          <w:tcPr>
            <w:tcW w:w="1853" w:type="dxa"/>
            <w:tcBorders>
              <w:top w:val="nil"/>
            </w:tcBorders>
          </w:tcPr>
          <w:p>
            <w:pPr>
              <w:pStyle w:val="TableParagraph"/>
              <w:spacing w:line="256" w:lineRule="auto" w:before="3"/>
              <w:ind w:left="24"/>
              <w:rPr>
                <w:sz w:val="16"/>
              </w:rPr>
            </w:pPr>
            <w:r>
              <w:rPr>
                <w:sz w:val="16"/>
              </w:rPr>
              <w:t>penetapan personil pada berbagai tingkat manajemen.</w:t>
            </w:r>
          </w:p>
        </w:tc>
      </w:tr>
      <w:tr>
        <w:trPr>
          <w:trHeight w:val="2159"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bottom w:val="nil"/>
            </w:tcBorders>
          </w:tcPr>
          <w:p>
            <w:pPr>
              <w:pStyle w:val="TableParagraph"/>
              <w:spacing w:line="256" w:lineRule="auto"/>
              <w:rPr>
                <w:sz w:val="16"/>
              </w:rPr>
            </w:pPr>
            <w:r>
              <w:rPr>
                <w:sz w:val="16"/>
              </w:rPr>
              <w:t>B. Ketersediaan bukti yang sahih terkait terjalinnya komunikasi yang baik antara pimpinan dan </w:t>
            </w:r>
            <w:r>
              <w:rPr>
                <w:i/>
                <w:sz w:val="16"/>
              </w:rPr>
              <w:t>stakeholders </w:t>
            </w:r>
            <w:r>
              <w:rPr>
                <w:sz w:val="16"/>
              </w:rPr>
              <w:t>internal untuk mendorong tercapainya visi, misi, budaya, dan tujuan strategis institusi.</w:t>
            </w:r>
          </w:p>
        </w:tc>
        <w:tc>
          <w:tcPr>
            <w:tcW w:w="1852" w:type="dxa"/>
            <w:tcBorders>
              <w:bottom w:val="nil"/>
            </w:tcBorders>
          </w:tcPr>
          <w:p>
            <w:pPr>
              <w:pStyle w:val="TableParagraph"/>
              <w:spacing w:line="256" w:lineRule="auto"/>
              <w:ind w:right="14"/>
              <w:rPr>
                <w:sz w:val="16"/>
              </w:rPr>
            </w:pPr>
            <w:r>
              <w:rPr>
                <w:sz w:val="16"/>
              </w:rPr>
              <w:t>Perguruan tinggi</w:t>
            </w:r>
            <w:r>
              <w:rPr>
                <w:spacing w:val="-19"/>
                <w:sz w:val="16"/>
              </w:rPr>
              <w:t> </w:t>
            </w:r>
            <w:r>
              <w:rPr>
                <w:sz w:val="16"/>
              </w:rPr>
              <w:t>memiliki bukti yang terdokumentasi dan sahih terkait terjalinnya komunikasi yang baik antara pimpinan dan </w:t>
            </w:r>
            <w:r>
              <w:rPr>
                <w:i/>
                <w:sz w:val="16"/>
              </w:rPr>
              <w:t>stakeholder </w:t>
            </w:r>
            <w:r>
              <w:rPr>
                <w:sz w:val="16"/>
              </w:rPr>
              <w:t>s internal yang dilakukan secara terprogram dan intensif untuk</w:t>
            </w:r>
            <w:r>
              <w:rPr>
                <w:spacing w:val="-3"/>
                <w:sz w:val="16"/>
              </w:rPr>
              <w:t> </w:t>
            </w:r>
            <w:r>
              <w:rPr>
                <w:sz w:val="16"/>
              </w:rPr>
              <w:t>mendorong</w:t>
            </w:r>
          </w:p>
          <w:p>
            <w:pPr>
              <w:pStyle w:val="TableParagraph"/>
              <w:spacing w:line="174" w:lineRule="exact"/>
              <w:rPr>
                <w:sz w:val="16"/>
              </w:rPr>
            </w:pPr>
            <w:r>
              <w:rPr>
                <w:sz w:val="16"/>
              </w:rPr>
              <w:t>tercapainya visi, misi,</w:t>
            </w:r>
          </w:p>
        </w:tc>
        <w:tc>
          <w:tcPr>
            <w:tcW w:w="1852" w:type="dxa"/>
            <w:tcBorders>
              <w:bottom w:val="nil"/>
            </w:tcBorders>
          </w:tcPr>
          <w:p>
            <w:pPr>
              <w:pStyle w:val="TableParagraph"/>
              <w:spacing w:line="256" w:lineRule="auto"/>
              <w:ind w:left="29" w:right="15"/>
              <w:rPr>
                <w:sz w:val="16"/>
              </w:rPr>
            </w:pPr>
            <w:r>
              <w:rPr>
                <w:sz w:val="16"/>
              </w:rPr>
              <w:t>Perguruan tinggi</w:t>
            </w:r>
            <w:r>
              <w:rPr>
                <w:spacing w:val="-19"/>
                <w:sz w:val="16"/>
              </w:rPr>
              <w:t> </w:t>
            </w:r>
            <w:r>
              <w:rPr>
                <w:sz w:val="16"/>
              </w:rPr>
              <w:t>memiliki bukti yang terdokumentasi dan sahih terkait terjalinnya komunikasi yang baik antara pimpinan dan </w:t>
            </w:r>
            <w:r>
              <w:rPr>
                <w:i/>
                <w:sz w:val="16"/>
              </w:rPr>
              <w:t>stakeholder </w:t>
            </w:r>
            <w:r>
              <w:rPr>
                <w:sz w:val="16"/>
              </w:rPr>
              <w:t>s internal yang dilakukan secara terprogram untuk mendorong</w:t>
            </w:r>
            <w:r>
              <w:rPr>
                <w:spacing w:val="-7"/>
                <w:sz w:val="16"/>
              </w:rPr>
              <w:t> </w:t>
            </w:r>
            <w:r>
              <w:rPr>
                <w:sz w:val="16"/>
              </w:rPr>
              <w:t>tercapainya</w:t>
            </w:r>
          </w:p>
          <w:p>
            <w:pPr>
              <w:pStyle w:val="TableParagraph"/>
              <w:spacing w:line="174" w:lineRule="exact"/>
              <w:ind w:left="29"/>
              <w:rPr>
                <w:sz w:val="16"/>
              </w:rPr>
            </w:pPr>
            <w:r>
              <w:rPr>
                <w:sz w:val="16"/>
              </w:rPr>
              <w:t>visi, misi, budaya, dan</w:t>
            </w:r>
          </w:p>
        </w:tc>
        <w:tc>
          <w:tcPr>
            <w:tcW w:w="1852" w:type="dxa"/>
            <w:tcBorders>
              <w:bottom w:val="nil"/>
            </w:tcBorders>
          </w:tcPr>
          <w:p>
            <w:pPr>
              <w:pStyle w:val="TableParagraph"/>
              <w:spacing w:line="256" w:lineRule="auto"/>
              <w:ind w:left="27" w:right="16"/>
              <w:rPr>
                <w:sz w:val="16"/>
              </w:rPr>
            </w:pPr>
            <w:r>
              <w:rPr>
                <w:sz w:val="16"/>
              </w:rPr>
              <w:t>Perguruan tinggi</w:t>
            </w:r>
            <w:r>
              <w:rPr>
                <w:spacing w:val="-19"/>
                <w:sz w:val="16"/>
              </w:rPr>
              <w:t> </w:t>
            </w:r>
            <w:r>
              <w:rPr>
                <w:sz w:val="16"/>
              </w:rPr>
              <w:t>memiliki bukti yang terdokumentasi dan sahih terkait terjalinnya komunikasi yang baik antara pimpinan dan </w:t>
            </w:r>
            <w:r>
              <w:rPr>
                <w:i/>
                <w:sz w:val="16"/>
              </w:rPr>
              <w:t>stakeholders </w:t>
            </w:r>
            <w:r>
              <w:rPr>
                <w:sz w:val="16"/>
              </w:rPr>
              <w:t>internal untuk mendorong tercapainya visi, misi, budaya, dan</w:t>
            </w:r>
            <w:r>
              <w:rPr>
                <w:spacing w:val="-7"/>
                <w:sz w:val="16"/>
              </w:rPr>
              <w:t> </w:t>
            </w:r>
            <w:r>
              <w:rPr>
                <w:sz w:val="16"/>
              </w:rPr>
              <w:t>tujuan</w:t>
            </w:r>
          </w:p>
          <w:p>
            <w:pPr>
              <w:pStyle w:val="TableParagraph"/>
              <w:spacing w:line="174" w:lineRule="exact"/>
              <w:ind w:left="27"/>
              <w:rPr>
                <w:sz w:val="16"/>
              </w:rPr>
            </w:pPr>
            <w:r>
              <w:rPr>
                <w:sz w:val="16"/>
              </w:rPr>
              <w:t>strategis institusi.</w:t>
            </w:r>
          </w:p>
        </w:tc>
        <w:tc>
          <w:tcPr>
            <w:tcW w:w="1853" w:type="dxa"/>
            <w:tcBorders>
              <w:bottom w:val="nil"/>
            </w:tcBorders>
          </w:tcPr>
          <w:p>
            <w:pPr>
              <w:pStyle w:val="TableParagraph"/>
              <w:spacing w:line="256" w:lineRule="auto"/>
              <w:ind w:left="26" w:right="-10"/>
              <w:rPr>
                <w:sz w:val="16"/>
              </w:rPr>
            </w:pPr>
            <w:r>
              <w:rPr>
                <w:sz w:val="16"/>
              </w:rPr>
              <w:t>Perguruan tinggi memiliki bukti yang terdokumentasi namun tidak sahih sebagai alat bukti terjalinnya komunikasi yang baik antara pimpinan dan </w:t>
            </w:r>
            <w:r>
              <w:rPr>
                <w:i/>
                <w:sz w:val="16"/>
              </w:rPr>
              <w:t>stakeholders </w:t>
            </w:r>
            <w:r>
              <w:rPr>
                <w:sz w:val="16"/>
              </w:rPr>
              <w:t>internal.</w:t>
            </w:r>
          </w:p>
        </w:tc>
        <w:tc>
          <w:tcPr>
            <w:tcW w:w="1853" w:type="dxa"/>
            <w:tcBorders>
              <w:bottom w:val="nil"/>
            </w:tcBorders>
          </w:tcPr>
          <w:p>
            <w:pPr>
              <w:pStyle w:val="TableParagraph"/>
              <w:spacing w:line="256" w:lineRule="auto"/>
              <w:ind w:left="24" w:right="117"/>
              <w:rPr>
                <w:sz w:val="16"/>
              </w:rPr>
            </w:pPr>
            <w:r>
              <w:rPr>
                <w:sz w:val="16"/>
              </w:rPr>
              <w:t>Perguruan tinggi tidak memiliki bukti yang terdokumentasi dan sahih terkait terjalinnya komunikasi yang baik antara pimpinan dan </w:t>
            </w:r>
            <w:r>
              <w:rPr>
                <w:i/>
                <w:sz w:val="16"/>
              </w:rPr>
              <w:t>stakeholders </w:t>
            </w:r>
            <w:r>
              <w:rPr>
                <w:sz w:val="16"/>
              </w:rPr>
              <w:t>internal.</w:t>
            </w:r>
          </w:p>
        </w:tc>
      </w:tr>
      <w:tr>
        <w:trPr>
          <w:trHeight w:val="464"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tcBorders>
          </w:tcPr>
          <w:p>
            <w:pPr>
              <w:pStyle w:val="TableParagraph"/>
              <w:ind w:left="0"/>
              <w:rPr>
                <w:rFonts w:ascii="Times New Roman"/>
                <w:sz w:val="14"/>
              </w:rPr>
            </w:pPr>
          </w:p>
        </w:tc>
        <w:tc>
          <w:tcPr>
            <w:tcW w:w="1852" w:type="dxa"/>
            <w:tcBorders>
              <w:top w:val="nil"/>
            </w:tcBorders>
          </w:tcPr>
          <w:p>
            <w:pPr>
              <w:pStyle w:val="TableParagraph"/>
              <w:spacing w:line="256" w:lineRule="auto" w:before="3"/>
              <w:rPr>
                <w:sz w:val="16"/>
              </w:rPr>
            </w:pPr>
            <w:r>
              <w:rPr>
                <w:sz w:val="16"/>
              </w:rPr>
              <w:t>budaya, dan tujuan strategis institusi.</w:t>
            </w:r>
          </w:p>
        </w:tc>
        <w:tc>
          <w:tcPr>
            <w:tcW w:w="1852" w:type="dxa"/>
            <w:tcBorders>
              <w:top w:val="nil"/>
            </w:tcBorders>
          </w:tcPr>
          <w:p>
            <w:pPr>
              <w:pStyle w:val="TableParagraph"/>
              <w:spacing w:before="3"/>
              <w:ind w:left="3" w:right="80"/>
              <w:jc w:val="center"/>
              <w:rPr>
                <w:sz w:val="16"/>
              </w:rPr>
            </w:pPr>
            <w:r>
              <w:rPr>
                <w:sz w:val="16"/>
              </w:rPr>
              <w:t>tujuan strategis institusi.</w:t>
            </w: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bl>
    <w:p>
      <w:pPr>
        <w:spacing w:after="0"/>
        <w:rPr>
          <w:rFonts w:ascii="Times New Roman"/>
          <w:sz w:val="14"/>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78"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Borders>
              <w:bottom w:val="nil"/>
            </w:tcBorders>
          </w:tcPr>
          <w:p>
            <w:pPr>
              <w:pStyle w:val="TableParagraph"/>
              <w:spacing w:line="158" w:lineRule="exact"/>
              <w:rPr>
                <w:sz w:val="16"/>
              </w:rPr>
            </w:pPr>
            <w:r>
              <w:rPr>
                <w:sz w:val="16"/>
              </w:rPr>
              <w:t>C. Ketersediaan bukti</w:t>
            </w:r>
          </w:p>
        </w:tc>
        <w:tc>
          <w:tcPr>
            <w:tcW w:w="1852" w:type="dxa"/>
            <w:tcBorders>
              <w:bottom w:val="nil"/>
            </w:tcBorders>
          </w:tcPr>
          <w:p>
            <w:pPr>
              <w:pStyle w:val="TableParagraph"/>
              <w:spacing w:line="158" w:lineRule="exact"/>
              <w:rPr>
                <w:sz w:val="16"/>
              </w:rPr>
            </w:pPr>
            <w:r>
              <w:rPr>
                <w:sz w:val="16"/>
              </w:rPr>
              <w:t>Perguruan tinggi memiliki</w:t>
            </w:r>
          </w:p>
        </w:tc>
        <w:tc>
          <w:tcPr>
            <w:tcW w:w="1852" w:type="dxa"/>
            <w:tcBorders>
              <w:bottom w:val="nil"/>
            </w:tcBorders>
          </w:tcPr>
          <w:p>
            <w:pPr>
              <w:pStyle w:val="TableParagraph"/>
              <w:spacing w:line="158" w:lineRule="exact"/>
              <w:ind w:left="29"/>
              <w:rPr>
                <w:sz w:val="16"/>
              </w:rPr>
            </w:pPr>
            <w:r>
              <w:rPr>
                <w:sz w:val="16"/>
              </w:rPr>
              <w:t>Perguruan tinggi memiliki</w:t>
            </w:r>
          </w:p>
        </w:tc>
        <w:tc>
          <w:tcPr>
            <w:tcW w:w="1852" w:type="dxa"/>
            <w:tcBorders>
              <w:bottom w:val="nil"/>
            </w:tcBorders>
          </w:tcPr>
          <w:p>
            <w:pPr>
              <w:pStyle w:val="TableParagraph"/>
              <w:spacing w:line="158" w:lineRule="exact"/>
              <w:ind w:left="9"/>
              <w:jc w:val="center"/>
              <w:rPr>
                <w:sz w:val="16"/>
              </w:rPr>
            </w:pPr>
            <w:r>
              <w:rPr>
                <w:sz w:val="16"/>
              </w:rPr>
              <w:t>Perguruan tinggi memiliki</w:t>
            </w:r>
          </w:p>
        </w:tc>
        <w:tc>
          <w:tcPr>
            <w:tcW w:w="1853" w:type="dxa"/>
            <w:tcBorders>
              <w:bottom w:val="nil"/>
            </w:tcBorders>
          </w:tcPr>
          <w:p>
            <w:pPr>
              <w:pStyle w:val="TableParagraph"/>
              <w:spacing w:line="158" w:lineRule="exact"/>
              <w:ind w:left="4"/>
              <w:jc w:val="center"/>
              <w:rPr>
                <w:sz w:val="16"/>
              </w:rPr>
            </w:pPr>
            <w:r>
              <w:rPr>
                <w:sz w:val="16"/>
              </w:rPr>
              <w:t>Perguruan tinggi memiliki</w:t>
            </w:r>
          </w:p>
        </w:tc>
        <w:tc>
          <w:tcPr>
            <w:tcW w:w="1853" w:type="dxa"/>
            <w:tcBorders>
              <w:bottom w:val="nil"/>
            </w:tcBorders>
          </w:tcPr>
          <w:p>
            <w:pPr>
              <w:pStyle w:val="TableParagraph"/>
              <w:spacing w:line="158" w:lineRule="exact"/>
              <w:ind w:left="24"/>
              <w:rPr>
                <w:sz w:val="16"/>
              </w:rPr>
            </w:pPr>
            <w:r>
              <w:rPr>
                <w:sz w:val="16"/>
              </w:rPr>
              <w:t>Perguruan tinggi tidak</w:t>
            </w:r>
          </w:p>
        </w:tc>
      </w:tr>
      <w:tr>
        <w:trPr>
          <w:trHeight w:val="214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bottom w:val="nil"/>
            </w:tcBorders>
          </w:tcPr>
          <w:p>
            <w:pPr>
              <w:pStyle w:val="TableParagraph"/>
              <w:spacing w:line="256" w:lineRule="auto"/>
              <w:rPr>
                <w:sz w:val="16"/>
              </w:rPr>
            </w:pPr>
            <w:r>
              <w:rPr>
                <w:sz w:val="16"/>
              </w:rPr>
              <w:t>kaji ulang dan perbaikan kepemimpinan dan struktur manajemen institusi untuk mencapai kinerja organisasi yang direncanakan.</w:t>
            </w:r>
          </w:p>
          <w:p>
            <w:pPr>
              <w:pStyle w:val="TableParagraph"/>
              <w:spacing w:before="5"/>
              <w:ind w:left="0"/>
              <w:rPr>
                <w:rFonts w:ascii="Times New Roman"/>
                <w:sz w:val="16"/>
              </w:rPr>
            </w:pPr>
          </w:p>
          <w:p>
            <w:pPr>
              <w:pStyle w:val="TableParagraph"/>
              <w:spacing w:line="256" w:lineRule="auto" w:before="1"/>
              <w:ind w:right="7"/>
              <w:rPr>
                <w:sz w:val="16"/>
              </w:rPr>
            </w:pPr>
            <w:r>
              <w:rPr>
                <w:sz w:val="16"/>
              </w:rPr>
              <w:t>Skor = (A + (2 x B) + (2 x C)) / 5</w:t>
            </w:r>
          </w:p>
        </w:tc>
        <w:tc>
          <w:tcPr>
            <w:tcW w:w="1852" w:type="dxa"/>
            <w:tcBorders>
              <w:top w:val="nil"/>
              <w:bottom w:val="nil"/>
            </w:tcBorders>
          </w:tcPr>
          <w:p>
            <w:pPr>
              <w:pStyle w:val="TableParagraph"/>
              <w:spacing w:line="256" w:lineRule="auto"/>
              <w:ind w:right="35"/>
              <w:rPr>
                <w:sz w:val="16"/>
              </w:rPr>
            </w:pPr>
            <w:r>
              <w:rPr>
                <w:sz w:val="16"/>
              </w:rPr>
              <w:t>bukti yang terdokumentasi dan sahih tentang telaah yang komprehensif dan perbaikan secara efektif terhadap pelaksanaan kepemimpinan dan personil pada berbagai tingkatan manajemen untuk mencapai kinerja</w:t>
            </w:r>
          </w:p>
          <w:p>
            <w:pPr>
              <w:pStyle w:val="TableParagraph"/>
              <w:spacing w:line="163" w:lineRule="exact"/>
              <w:rPr>
                <w:sz w:val="16"/>
              </w:rPr>
            </w:pPr>
            <w:r>
              <w:rPr>
                <w:sz w:val="16"/>
              </w:rPr>
              <w:t>organisasi yang</w:t>
            </w:r>
          </w:p>
        </w:tc>
        <w:tc>
          <w:tcPr>
            <w:tcW w:w="1852" w:type="dxa"/>
            <w:tcBorders>
              <w:top w:val="nil"/>
              <w:bottom w:val="nil"/>
            </w:tcBorders>
          </w:tcPr>
          <w:p>
            <w:pPr>
              <w:pStyle w:val="TableParagraph"/>
              <w:spacing w:line="256" w:lineRule="auto"/>
              <w:ind w:left="29" w:right="35"/>
              <w:rPr>
                <w:sz w:val="16"/>
              </w:rPr>
            </w:pPr>
            <w:r>
              <w:rPr>
                <w:sz w:val="16"/>
              </w:rPr>
              <w:t>bukti yang terdokumentasi dan sahih tentang telaah yang komprehensif dan perbaikan terhadap pelaksanaan kepemimpinan dan personil pada berbagai tingkatan manajemen untuk mencapai kinerja</w:t>
            </w:r>
          </w:p>
          <w:p>
            <w:pPr>
              <w:pStyle w:val="TableParagraph"/>
              <w:spacing w:line="163" w:lineRule="exact"/>
              <w:ind w:left="29"/>
              <w:rPr>
                <w:sz w:val="16"/>
              </w:rPr>
            </w:pPr>
            <w:r>
              <w:rPr>
                <w:sz w:val="16"/>
              </w:rPr>
              <w:t>organisasi yang</w:t>
            </w:r>
          </w:p>
        </w:tc>
        <w:tc>
          <w:tcPr>
            <w:tcW w:w="1852" w:type="dxa"/>
            <w:tcBorders>
              <w:top w:val="nil"/>
              <w:bottom w:val="nil"/>
            </w:tcBorders>
          </w:tcPr>
          <w:p>
            <w:pPr>
              <w:pStyle w:val="TableParagraph"/>
              <w:spacing w:line="256" w:lineRule="auto"/>
              <w:ind w:left="27" w:right="32"/>
              <w:rPr>
                <w:sz w:val="16"/>
              </w:rPr>
            </w:pPr>
            <w:r>
              <w:rPr>
                <w:sz w:val="16"/>
              </w:rPr>
              <w:t>bukti yang terdokumentasi dan sahih tentang telaah dan perbaikan pelaksanaan kepemimpinan dan personil pada berbagai tingkatan manajemen untuk mencapai kinerja organisasi yang direncanakan.</w:t>
            </w:r>
          </w:p>
        </w:tc>
        <w:tc>
          <w:tcPr>
            <w:tcW w:w="1853" w:type="dxa"/>
            <w:tcBorders>
              <w:top w:val="nil"/>
              <w:bottom w:val="nil"/>
            </w:tcBorders>
          </w:tcPr>
          <w:p>
            <w:pPr>
              <w:pStyle w:val="TableParagraph"/>
              <w:spacing w:line="256" w:lineRule="auto"/>
              <w:ind w:left="26" w:right="10"/>
              <w:rPr>
                <w:sz w:val="16"/>
              </w:rPr>
            </w:pPr>
            <w:r>
              <w:rPr>
                <w:sz w:val="16"/>
              </w:rPr>
              <w:t>bukti yang terdokumentasi tentang telaah dan perbaikan pelaksanaan kepemimpinan dan personil pada berbagai tingkatan manajemen, namun tidak sahih.</w:t>
            </w:r>
          </w:p>
        </w:tc>
        <w:tc>
          <w:tcPr>
            <w:tcW w:w="1853" w:type="dxa"/>
            <w:tcBorders>
              <w:top w:val="nil"/>
              <w:bottom w:val="nil"/>
            </w:tcBorders>
          </w:tcPr>
          <w:p>
            <w:pPr>
              <w:pStyle w:val="TableParagraph"/>
              <w:spacing w:line="256" w:lineRule="auto"/>
              <w:ind w:left="24"/>
              <w:rPr>
                <w:sz w:val="16"/>
              </w:rPr>
            </w:pPr>
            <w:r>
              <w:rPr>
                <w:sz w:val="16"/>
              </w:rPr>
              <w:t>memiliki bukti yang terdokumentasi tentang telaah dan perbaikan pelaksanaan kepemimpinan dan personil di tingkat manajemen institusi.</w:t>
            </w:r>
          </w:p>
        </w:tc>
      </w:tr>
      <w:tr>
        <w:trPr>
          <w:trHeight w:val="25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tcBorders>
          </w:tcPr>
          <w:p>
            <w:pPr>
              <w:pStyle w:val="TableParagraph"/>
              <w:ind w:left="0"/>
              <w:rPr>
                <w:rFonts w:ascii="Times New Roman"/>
                <w:sz w:val="14"/>
              </w:rPr>
            </w:pPr>
          </w:p>
        </w:tc>
        <w:tc>
          <w:tcPr>
            <w:tcW w:w="1852" w:type="dxa"/>
            <w:tcBorders>
              <w:top w:val="nil"/>
            </w:tcBorders>
          </w:tcPr>
          <w:p>
            <w:pPr>
              <w:pStyle w:val="TableParagraph"/>
              <w:spacing w:line="178" w:lineRule="exact"/>
              <w:rPr>
                <w:sz w:val="16"/>
              </w:rPr>
            </w:pPr>
            <w:r>
              <w:rPr>
                <w:sz w:val="16"/>
              </w:rPr>
              <w:t>direncanakan.</w:t>
            </w:r>
          </w:p>
        </w:tc>
        <w:tc>
          <w:tcPr>
            <w:tcW w:w="1852" w:type="dxa"/>
            <w:tcBorders>
              <w:top w:val="nil"/>
            </w:tcBorders>
          </w:tcPr>
          <w:p>
            <w:pPr>
              <w:pStyle w:val="TableParagraph"/>
              <w:spacing w:line="178" w:lineRule="exact"/>
              <w:ind w:left="29"/>
              <w:rPr>
                <w:sz w:val="16"/>
              </w:rPr>
            </w:pPr>
            <w:r>
              <w:rPr>
                <w:sz w:val="16"/>
              </w:rPr>
              <w:t>direncanakan.</w:t>
            </w: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r>
        <w:trPr>
          <w:trHeight w:val="1762" w:hRule="atLeast"/>
        </w:trPr>
        <w:tc>
          <w:tcPr>
            <w:tcW w:w="559" w:type="dxa"/>
            <w:tcBorders>
              <w:bottom w:val="nil"/>
            </w:tcBorders>
          </w:tcPr>
          <w:p>
            <w:pPr>
              <w:pStyle w:val="TableParagraph"/>
              <w:spacing w:line="179" w:lineRule="exact"/>
              <w:ind w:left="23"/>
              <w:jc w:val="center"/>
              <w:rPr>
                <w:sz w:val="16"/>
              </w:rPr>
            </w:pPr>
            <w:r>
              <w:rPr>
                <w:w w:val="98"/>
                <w:sz w:val="16"/>
              </w:rPr>
              <w:t>6</w:t>
            </w:r>
          </w:p>
        </w:tc>
        <w:tc>
          <w:tcPr>
            <w:tcW w:w="1851" w:type="dxa"/>
            <w:tcBorders>
              <w:bottom w:val="nil"/>
            </w:tcBorders>
          </w:tcPr>
          <w:p>
            <w:pPr>
              <w:pStyle w:val="TableParagraph"/>
              <w:spacing w:line="179" w:lineRule="exact"/>
              <w:rPr>
                <w:sz w:val="16"/>
              </w:rPr>
            </w:pPr>
            <w:r>
              <w:rPr>
                <w:sz w:val="16"/>
              </w:rPr>
              <w:t>C.2.4.c)</w:t>
            </w:r>
          </w:p>
          <w:p>
            <w:pPr>
              <w:pStyle w:val="TableParagraph"/>
              <w:spacing w:before="13"/>
              <w:rPr>
                <w:sz w:val="16"/>
              </w:rPr>
            </w:pPr>
            <w:r>
              <w:rPr>
                <w:sz w:val="16"/>
              </w:rPr>
              <w:t>Pengelolaan</w:t>
            </w:r>
          </w:p>
        </w:tc>
        <w:tc>
          <w:tcPr>
            <w:tcW w:w="1851" w:type="dxa"/>
            <w:tcBorders>
              <w:bottom w:val="nil"/>
            </w:tcBorders>
          </w:tcPr>
          <w:p>
            <w:pPr>
              <w:pStyle w:val="TableParagraph"/>
              <w:spacing w:line="256" w:lineRule="auto"/>
              <w:rPr>
                <w:sz w:val="16"/>
              </w:rPr>
            </w:pPr>
            <w:r>
              <w:rPr>
                <w:sz w:val="16"/>
              </w:rPr>
              <w:t>A. Ketersediaan bukti formal keberfungsian sistem pengelolaan fungsional dan operasional perguruan tinggi yang mencakup 5 aspek sebagai berikut:</w:t>
            </w:r>
          </w:p>
          <w:p>
            <w:pPr>
              <w:pStyle w:val="TableParagraph"/>
              <w:spacing w:line="184" w:lineRule="exact"/>
              <w:rPr>
                <w:sz w:val="16"/>
              </w:rPr>
            </w:pPr>
            <w:r>
              <w:rPr>
                <w:sz w:val="16"/>
              </w:rPr>
              <w:t>1) perencanaan</w:t>
            </w:r>
          </w:p>
          <w:p>
            <w:pPr>
              <w:pStyle w:val="TableParagraph"/>
              <w:spacing w:line="174" w:lineRule="exact" w:before="7"/>
              <w:rPr>
                <w:sz w:val="16"/>
              </w:rPr>
            </w:pPr>
            <w:r>
              <w:rPr>
                <w:sz w:val="16"/>
              </w:rPr>
              <w:t>(</w:t>
            </w:r>
            <w:r>
              <w:rPr>
                <w:i/>
                <w:sz w:val="16"/>
              </w:rPr>
              <w:t>planning </w:t>
            </w:r>
            <w:r>
              <w:rPr>
                <w:sz w:val="16"/>
              </w:rPr>
              <w:t>),</w:t>
            </w:r>
          </w:p>
        </w:tc>
        <w:tc>
          <w:tcPr>
            <w:tcW w:w="1852" w:type="dxa"/>
            <w:tcBorders>
              <w:bottom w:val="nil"/>
            </w:tcBorders>
          </w:tcPr>
          <w:p>
            <w:pPr>
              <w:pStyle w:val="TableParagraph"/>
              <w:spacing w:line="256" w:lineRule="auto"/>
              <w:ind w:right="-15"/>
              <w:rPr>
                <w:sz w:val="16"/>
              </w:rPr>
            </w:pPr>
            <w:r>
              <w:rPr>
                <w:sz w:val="16"/>
              </w:rPr>
              <w:t>Perguruan tinggi memiliki bukti formal keberfungsian sistem pengelolaan fungsional dan operasional perguruan tinggi yang mencakup 5 aspek yang dilaksanakan secara</w:t>
            </w:r>
          </w:p>
          <w:p>
            <w:pPr>
              <w:pStyle w:val="TableParagraph"/>
              <w:spacing w:line="173" w:lineRule="exact"/>
              <w:rPr>
                <w:sz w:val="16"/>
              </w:rPr>
            </w:pPr>
            <w:r>
              <w:rPr>
                <w:sz w:val="16"/>
              </w:rPr>
              <w:t>konsisten, efektif, dan</w:t>
            </w:r>
          </w:p>
        </w:tc>
        <w:tc>
          <w:tcPr>
            <w:tcW w:w="1852" w:type="dxa"/>
            <w:tcBorders>
              <w:bottom w:val="nil"/>
            </w:tcBorders>
          </w:tcPr>
          <w:p>
            <w:pPr>
              <w:pStyle w:val="TableParagraph"/>
              <w:spacing w:line="256" w:lineRule="auto"/>
              <w:ind w:left="29" w:right="-14"/>
              <w:rPr>
                <w:sz w:val="16"/>
              </w:rPr>
            </w:pPr>
            <w:r>
              <w:rPr>
                <w:sz w:val="16"/>
              </w:rPr>
              <w:t>Perguruan tinggi memiliki bukti formal keberfungsian sistem pengelolaan fungsional dan operasional perguruan tinggi yang mencakup 5 aspek yang dilaksanakan secara</w:t>
            </w:r>
          </w:p>
          <w:p>
            <w:pPr>
              <w:pStyle w:val="TableParagraph"/>
              <w:spacing w:line="173" w:lineRule="exact"/>
              <w:ind w:left="29"/>
              <w:rPr>
                <w:sz w:val="16"/>
              </w:rPr>
            </w:pPr>
            <w:r>
              <w:rPr>
                <w:sz w:val="16"/>
              </w:rPr>
              <w:t>konsisten.</w:t>
            </w:r>
          </w:p>
        </w:tc>
        <w:tc>
          <w:tcPr>
            <w:tcW w:w="1852" w:type="dxa"/>
            <w:tcBorders>
              <w:bottom w:val="nil"/>
            </w:tcBorders>
          </w:tcPr>
          <w:p>
            <w:pPr>
              <w:pStyle w:val="TableParagraph"/>
              <w:spacing w:line="256" w:lineRule="auto"/>
              <w:ind w:left="27" w:right="-12"/>
              <w:rPr>
                <w:sz w:val="16"/>
              </w:rPr>
            </w:pPr>
            <w:r>
              <w:rPr>
                <w:sz w:val="16"/>
              </w:rPr>
              <w:t>Perguruan tinggi memiliki bukti formal keberfungsian sistem pengelolaan fungsional dan operasional perguruan tinggi yang mencakup 5 aspek.</w:t>
            </w:r>
          </w:p>
        </w:tc>
        <w:tc>
          <w:tcPr>
            <w:tcW w:w="1853" w:type="dxa"/>
            <w:tcBorders>
              <w:bottom w:val="nil"/>
            </w:tcBorders>
          </w:tcPr>
          <w:p>
            <w:pPr>
              <w:pStyle w:val="TableParagraph"/>
              <w:spacing w:line="256" w:lineRule="auto"/>
              <w:ind w:left="26" w:right="-10"/>
              <w:rPr>
                <w:sz w:val="16"/>
              </w:rPr>
            </w:pPr>
            <w:r>
              <w:rPr>
                <w:sz w:val="16"/>
              </w:rPr>
              <w:t>Perguruan tinggi memiliki bukti formal keberfungsian sistem pengelolaan fungsional dan operasional perguruan tinggi namun belum mencakup semua aspek.</w:t>
            </w:r>
          </w:p>
        </w:tc>
        <w:tc>
          <w:tcPr>
            <w:tcW w:w="1853" w:type="dxa"/>
            <w:tcBorders>
              <w:bottom w:val="nil"/>
            </w:tcBorders>
          </w:tcPr>
          <w:p>
            <w:pPr>
              <w:pStyle w:val="TableParagraph"/>
              <w:spacing w:line="256" w:lineRule="auto"/>
              <w:ind w:left="24" w:right="143"/>
              <w:rPr>
                <w:sz w:val="16"/>
              </w:rPr>
            </w:pPr>
            <w:r>
              <w:rPr>
                <w:sz w:val="16"/>
              </w:rPr>
              <w:t>Perguruan tinggi tidak memiliki bukti formal keberfungsian sistem pengelolaan fungsional dan operasional perguruan tinggi.</w:t>
            </w:r>
          </w:p>
        </w:tc>
      </w:tr>
      <w:tr>
        <w:trPr>
          <w:trHeight w:val="397"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spacing w:before="6"/>
              <w:rPr>
                <w:sz w:val="16"/>
              </w:rPr>
            </w:pPr>
            <w:r>
              <w:rPr>
                <w:sz w:val="16"/>
              </w:rPr>
              <w:t>2) pengorganisasian</w:t>
            </w:r>
          </w:p>
          <w:p>
            <w:pPr>
              <w:pStyle w:val="TableParagraph"/>
              <w:spacing w:line="175" w:lineRule="exact" w:before="12"/>
              <w:rPr>
                <w:sz w:val="16"/>
              </w:rPr>
            </w:pPr>
            <w:r>
              <w:rPr>
                <w:sz w:val="16"/>
              </w:rPr>
              <w:t>(</w:t>
            </w:r>
            <w:r>
              <w:rPr>
                <w:i/>
                <w:sz w:val="16"/>
              </w:rPr>
              <w:t>organizing </w:t>
            </w:r>
            <w:r>
              <w:rPr>
                <w:sz w:val="16"/>
              </w:rPr>
              <w:t>),</w:t>
            </w:r>
          </w:p>
        </w:tc>
        <w:tc>
          <w:tcPr>
            <w:tcW w:w="1852" w:type="dxa"/>
            <w:tcBorders>
              <w:top w:val="nil"/>
              <w:bottom w:val="nil"/>
            </w:tcBorders>
          </w:tcPr>
          <w:p>
            <w:pPr>
              <w:pStyle w:val="TableParagraph"/>
              <w:spacing w:before="3"/>
              <w:rPr>
                <w:sz w:val="16"/>
              </w:rPr>
            </w:pPr>
            <w:r>
              <w:rPr>
                <w:sz w:val="16"/>
              </w:rPr>
              <w:t>efisien.</w:t>
            </w: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r>
      <w:tr>
        <w:trPr>
          <w:trHeight w:val="396"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spacing w:before="4"/>
              <w:rPr>
                <w:sz w:val="16"/>
              </w:rPr>
            </w:pPr>
            <w:r>
              <w:rPr>
                <w:sz w:val="16"/>
              </w:rPr>
              <w:t>3) penempatan personil</w:t>
            </w:r>
          </w:p>
          <w:p>
            <w:pPr>
              <w:pStyle w:val="TableParagraph"/>
              <w:spacing w:line="175" w:lineRule="exact" w:before="13"/>
              <w:rPr>
                <w:sz w:val="16"/>
              </w:rPr>
            </w:pPr>
            <w:r>
              <w:rPr>
                <w:sz w:val="16"/>
              </w:rPr>
              <w:t>(</w:t>
            </w:r>
            <w:r>
              <w:rPr>
                <w:i/>
                <w:sz w:val="16"/>
              </w:rPr>
              <w:t>staffing </w:t>
            </w:r>
            <w:r>
              <w:rPr>
                <w:sz w:val="16"/>
              </w:rPr>
              <w:t>),</w:t>
            </w: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r>
      <w:tr>
        <w:trPr>
          <w:trHeight w:val="199" w:hRule="atLeast"/>
        </w:trPr>
        <w:tc>
          <w:tcPr>
            <w:tcW w:w="559" w:type="dxa"/>
            <w:tcBorders>
              <w:top w:val="nil"/>
              <w:bottom w:val="nil"/>
            </w:tcBorders>
          </w:tcPr>
          <w:p>
            <w:pPr>
              <w:pStyle w:val="TableParagraph"/>
              <w:ind w:left="0"/>
              <w:rPr>
                <w:rFonts w:ascii="Times New Roman"/>
                <w:sz w:val="12"/>
              </w:rPr>
            </w:pPr>
          </w:p>
        </w:tc>
        <w:tc>
          <w:tcPr>
            <w:tcW w:w="1851" w:type="dxa"/>
            <w:tcBorders>
              <w:top w:val="nil"/>
              <w:bottom w:val="nil"/>
            </w:tcBorders>
          </w:tcPr>
          <w:p>
            <w:pPr>
              <w:pStyle w:val="TableParagraph"/>
              <w:ind w:left="0"/>
              <w:rPr>
                <w:rFonts w:ascii="Times New Roman"/>
                <w:sz w:val="12"/>
              </w:rPr>
            </w:pPr>
          </w:p>
        </w:tc>
        <w:tc>
          <w:tcPr>
            <w:tcW w:w="1851" w:type="dxa"/>
            <w:tcBorders>
              <w:top w:val="nil"/>
              <w:bottom w:val="nil"/>
            </w:tcBorders>
          </w:tcPr>
          <w:p>
            <w:pPr>
              <w:pStyle w:val="TableParagraph"/>
              <w:spacing w:line="175" w:lineRule="exact" w:before="4"/>
              <w:rPr>
                <w:sz w:val="16"/>
              </w:rPr>
            </w:pPr>
            <w:r>
              <w:rPr>
                <w:sz w:val="16"/>
              </w:rPr>
              <w:t>4) pengarahan (</w:t>
            </w:r>
            <w:r>
              <w:rPr>
                <w:i/>
                <w:sz w:val="16"/>
              </w:rPr>
              <w:t>leading </w:t>
            </w:r>
            <w:r>
              <w:rPr>
                <w:sz w:val="16"/>
              </w:rPr>
              <w:t>),</w:t>
            </w:r>
          </w:p>
        </w:tc>
        <w:tc>
          <w:tcPr>
            <w:tcW w:w="1852" w:type="dxa"/>
            <w:tcBorders>
              <w:top w:val="nil"/>
              <w:bottom w:val="nil"/>
            </w:tcBorders>
          </w:tcPr>
          <w:p>
            <w:pPr>
              <w:pStyle w:val="TableParagraph"/>
              <w:ind w:left="0"/>
              <w:rPr>
                <w:rFonts w:ascii="Times New Roman"/>
                <w:sz w:val="12"/>
              </w:rPr>
            </w:pPr>
          </w:p>
        </w:tc>
        <w:tc>
          <w:tcPr>
            <w:tcW w:w="1852" w:type="dxa"/>
            <w:tcBorders>
              <w:top w:val="nil"/>
              <w:bottom w:val="nil"/>
            </w:tcBorders>
          </w:tcPr>
          <w:p>
            <w:pPr>
              <w:pStyle w:val="TableParagraph"/>
              <w:ind w:left="0"/>
              <w:rPr>
                <w:rFonts w:ascii="Times New Roman"/>
                <w:sz w:val="12"/>
              </w:rPr>
            </w:pPr>
          </w:p>
        </w:tc>
        <w:tc>
          <w:tcPr>
            <w:tcW w:w="1852" w:type="dxa"/>
            <w:tcBorders>
              <w:top w:val="nil"/>
              <w:bottom w:val="nil"/>
            </w:tcBorders>
          </w:tcPr>
          <w:p>
            <w:pPr>
              <w:pStyle w:val="TableParagraph"/>
              <w:ind w:left="0"/>
              <w:rPr>
                <w:rFonts w:ascii="Times New Roman"/>
                <w:sz w:val="12"/>
              </w:rPr>
            </w:pPr>
          </w:p>
        </w:tc>
        <w:tc>
          <w:tcPr>
            <w:tcW w:w="1853" w:type="dxa"/>
            <w:tcBorders>
              <w:top w:val="nil"/>
              <w:bottom w:val="nil"/>
            </w:tcBorders>
          </w:tcPr>
          <w:p>
            <w:pPr>
              <w:pStyle w:val="TableParagraph"/>
              <w:ind w:left="0"/>
              <w:rPr>
                <w:rFonts w:ascii="Times New Roman"/>
                <w:sz w:val="12"/>
              </w:rPr>
            </w:pPr>
          </w:p>
        </w:tc>
        <w:tc>
          <w:tcPr>
            <w:tcW w:w="1853" w:type="dxa"/>
            <w:tcBorders>
              <w:top w:val="nil"/>
              <w:bottom w:val="nil"/>
            </w:tcBorders>
          </w:tcPr>
          <w:p>
            <w:pPr>
              <w:pStyle w:val="TableParagraph"/>
              <w:ind w:left="0"/>
              <w:rPr>
                <w:rFonts w:ascii="Times New Roman"/>
                <w:sz w:val="12"/>
              </w:rPr>
            </w:pPr>
          </w:p>
        </w:tc>
      </w:tr>
      <w:tr>
        <w:trPr>
          <w:trHeight w:val="714"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tcBorders>
          </w:tcPr>
          <w:p>
            <w:pPr>
              <w:pStyle w:val="TableParagraph"/>
              <w:spacing w:before="4"/>
              <w:rPr>
                <w:sz w:val="16"/>
              </w:rPr>
            </w:pPr>
            <w:r>
              <w:rPr>
                <w:sz w:val="16"/>
              </w:rPr>
              <w:t>dan</w:t>
            </w:r>
          </w:p>
          <w:p>
            <w:pPr>
              <w:pStyle w:val="TableParagraph"/>
              <w:spacing w:line="256" w:lineRule="auto" w:before="13"/>
              <w:rPr>
                <w:sz w:val="16"/>
              </w:rPr>
            </w:pPr>
            <w:r>
              <w:rPr>
                <w:sz w:val="16"/>
              </w:rPr>
              <w:t>5) pengawasan (</w:t>
            </w:r>
            <w:r>
              <w:rPr>
                <w:i/>
                <w:sz w:val="16"/>
              </w:rPr>
              <w:t>controlling </w:t>
            </w:r>
            <w:r>
              <w:rPr>
                <w:sz w:val="16"/>
              </w:rPr>
              <w:t>).</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bl>
    <w:p>
      <w:pPr>
        <w:spacing w:after="0"/>
        <w:rPr>
          <w:rFonts w:ascii="Times New Roman"/>
          <w:sz w:val="14"/>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88" w:hRule="atLeast"/>
        </w:trPr>
        <w:tc>
          <w:tcPr>
            <w:tcW w:w="559" w:type="dxa"/>
            <w:vMerge w:val="restart"/>
            <w:tcBorders>
              <w:bottom w:val="nil"/>
            </w:tcBorders>
          </w:tcPr>
          <w:p>
            <w:pPr>
              <w:pStyle w:val="TableParagraph"/>
              <w:ind w:left="0"/>
              <w:rPr>
                <w:rFonts w:ascii="Times New Roman"/>
                <w:sz w:val="14"/>
              </w:rPr>
            </w:pPr>
          </w:p>
        </w:tc>
        <w:tc>
          <w:tcPr>
            <w:tcW w:w="1851" w:type="dxa"/>
            <w:vMerge w:val="restart"/>
            <w:tcBorders>
              <w:bottom w:val="nil"/>
            </w:tcBorders>
          </w:tcPr>
          <w:p>
            <w:pPr>
              <w:pStyle w:val="TableParagraph"/>
              <w:ind w:left="0"/>
              <w:rPr>
                <w:rFonts w:ascii="Times New Roman"/>
                <w:sz w:val="14"/>
              </w:rPr>
            </w:pPr>
          </w:p>
        </w:tc>
        <w:tc>
          <w:tcPr>
            <w:tcW w:w="1851" w:type="dxa"/>
            <w:tcBorders>
              <w:bottom w:val="nil"/>
            </w:tcBorders>
          </w:tcPr>
          <w:p>
            <w:pPr>
              <w:pStyle w:val="TableParagraph"/>
              <w:spacing w:line="168" w:lineRule="exact"/>
              <w:rPr>
                <w:sz w:val="16"/>
              </w:rPr>
            </w:pPr>
            <w:r>
              <w:rPr>
                <w:sz w:val="16"/>
              </w:rPr>
              <w:t>B. Ketersediaan</w:t>
            </w:r>
          </w:p>
        </w:tc>
        <w:tc>
          <w:tcPr>
            <w:tcW w:w="1852" w:type="dxa"/>
            <w:tcBorders>
              <w:bottom w:val="nil"/>
            </w:tcBorders>
          </w:tcPr>
          <w:p>
            <w:pPr>
              <w:pStyle w:val="TableParagraph"/>
              <w:spacing w:line="168" w:lineRule="exact"/>
              <w:ind w:left="13"/>
              <w:jc w:val="center"/>
              <w:rPr>
                <w:sz w:val="16"/>
              </w:rPr>
            </w:pPr>
            <w:r>
              <w:rPr>
                <w:sz w:val="16"/>
              </w:rPr>
              <w:t>Perguruan tinggi memiliki</w:t>
            </w:r>
          </w:p>
        </w:tc>
        <w:tc>
          <w:tcPr>
            <w:tcW w:w="1852" w:type="dxa"/>
            <w:tcBorders>
              <w:bottom w:val="nil"/>
            </w:tcBorders>
          </w:tcPr>
          <w:p>
            <w:pPr>
              <w:pStyle w:val="TableParagraph"/>
              <w:spacing w:line="168" w:lineRule="exact"/>
              <w:ind w:left="11"/>
              <w:jc w:val="center"/>
              <w:rPr>
                <w:sz w:val="16"/>
              </w:rPr>
            </w:pPr>
            <w:r>
              <w:rPr>
                <w:sz w:val="16"/>
              </w:rPr>
              <w:t>Perguruan tinggi memiliki</w:t>
            </w:r>
          </w:p>
        </w:tc>
        <w:tc>
          <w:tcPr>
            <w:tcW w:w="1852" w:type="dxa"/>
            <w:tcBorders>
              <w:bottom w:val="nil"/>
            </w:tcBorders>
          </w:tcPr>
          <w:p>
            <w:pPr>
              <w:pStyle w:val="TableParagraph"/>
              <w:spacing w:line="168" w:lineRule="exact"/>
              <w:ind w:left="9"/>
              <w:jc w:val="center"/>
              <w:rPr>
                <w:sz w:val="16"/>
              </w:rPr>
            </w:pPr>
            <w:r>
              <w:rPr>
                <w:sz w:val="16"/>
              </w:rPr>
              <w:t>Perguruan tinggi memiliki</w:t>
            </w:r>
          </w:p>
        </w:tc>
        <w:tc>
          <w:tcPr>
            <w:tcW w:w="1853" w:type="dxa"/>
            <w:tcBorders>
              <w:bottom w:val="nil"/>
            </w:tcBorders>
          </w:tcPr>
          <w:p>
            <w:pPr>
              <w:pStyle w:val="TableParagraph"/>
              <w:spacing w:line="168" w:lineRule="exact"/>
              <w:ind w:left="4"/>
              <w:jc w:val="center"/>
              <w:rPr>
                <w:sz w:val="16"/>
              </w:rPr>
            </w:pPr>
            <w:r>
              <w:rPr>
                <w:sz w:val="16"/>
              </w:rPr>
              <w:t>Perguruan tinggi memiliki</w:t>
            </w:r>
          </w:p>
        </w:tc>
        <w:tc>
          <w:tcPr>
            <w:tcW w:w="1853" w:type="dxa"/>
            <w:tcBorders>
              <w:bottom w:val="nil"/>
            </w:tcBorders>
          </w:tcPr>
          <w:p>
            <w:pPr>
              <w:pStyle w:val="TableParagraph"/>
              <w:spacing w:line="168" w:lineRule="exact"/>
              <w:ind w:left="24"/>
              <w:rPr>
                <w:sz w:val="16"/>
              </w:rPr>
            </w:pPr>
            <w:r>
              <w:rPr>
                <w:sz w:val="16"/>
              </w:rPr>
              <w:t>Perguruan tinggi tidak</w:t>
            </w:r>
          </w:p>
        </w:tc>
      </w:tr>
      <w:tr>
        <w:trPr>
          <w:trHeight w:val="2165"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bottom w:val="nil"/>
            </w:tcBorders>
          </w:tcPr>
          <w:p>
            <w:pPr>
              <w:pStyle w:val="TableParagraph"/>
              <w:spacing w:line="256" w:lineRule="auto" w:before="3"/>
              <w:rPr>
                <w:sz w:val="16"/>
              </w:rPr>
            </w:pPr>
            <w:r>
              <w:rPr>
                <w:sz w:val="16"/>
              </w:rPr>
              <w:t>dokumen formal dan pedoman pengelolaan mencakup 11 aspek sebagai berikut:</w:t>
            </w:r>
          </w:p>
          <w:p>
            <w:pPr>
              <w:pStyle w:val="TableParagraph"/>
              <w:numPr>
                <w:ilvl w:val="0"/>
                <w:numId w:val="13"/>
              </w:numPr>
              <w:tabs>
                <w:tab w:pos="216" w:val="left" w:leader="none"/>
              </w:tabs>
              <w:spacing w:line="184" w:lineRule="exact" w:before="0" w:after="0"/>
              <w:ind w:left="215" w:right="0" w:hanging="186"/>
              <w:jc w:val="left"/>
              <w:rPr>
                <w:sz w:val="16"/>
              </w:rPr>
            </w:pPr>
            <w:r>
              <w:rPr>
                <w:sz w:val="16"/>
              </w:rPr>
              <w:t>pendidikan,</w:t>
            </w:r>
          </w:p>
          <w:p>
            <w:pPr>
              <w:pStyle w:val="TableParagraph"/>
              <w:numPr>
                <w:ilvl w:val="0"/>
                <w:numId w:val="13"/>
              </w:numPr>
              <w:tabs>
                <w:tab w:pos="216" w:val="left" w:leader="none"/>
              </w:tabs>
              <w:spacing w:line="256" w:lineRule="auto" w:before="13" w:after="0"/>
              <w:ind w:left="30" w:right="163" w:firstLine="0"/>
              <w:jc w:val="left"/>
              <w:rPr>
                <w:sz w:val="16"/>
              </w:rPr>
            </w:pPr>
            <w:r>
              <w:rPr>
                <w:sz w:val="16"/>
              </w:rPr>
              <w:t>pengembangan suasana akademik</w:t>
            </w:r>
            <w:r>
              <w:rPr>
                <w:spacing w:val="-18"/>
                <w:sz w:val="16"/>
              </w:rPr>
              <w:t> </w:t>
            </w:r>
            <w:r>
              <w:rPr>
                <w:sz w:val="16"/>
              </w:rPr>
              <w:t>dan otonomi</w:t>
            </w:r>
            <w:r>
              <w:rPr>
                <w:spacing w:val="-3"/>
                <w:sz w:val="16"/>
              </w:rPr>
              <w:t> </w:t>
            </w:r>
            <w:r>
              <w:rPr>
                <w:sz w:val="16"/>
              </w:rPr>
              <w:t>keilmuan,</w:t>
            </w:r>
          </w:p>
          <w:p>
            <w:pPr>
              <w:pStyle w:val="TableParagraph"/>
              <w:numPr>
                <w:ilvl w:val="0"/>
                <w:numId w:val="13"/>
              </w:numPr>
              <w:tabs>
                <w:tab w:pos="216" w:val="left" w:leader="none"/>
              </w:tabs>
              <w:spacing w:line="240" w:lineRule="auto" w:before="0" w:after="0"/>
              <w:ind w:left="215" w:right="0" w:hanging="186"/>
              <w:jc w:val="left"/>
              <w:rPr>
                <w:sz w:val="16"/>
              </w:rPr>
            </w:pPr>
            <w:r>
              <w:rPr>
                <w:sz w:val="16"/>
              </w:rPr>
              <w:t>kemahasiswaan,</w:t>
            </w:r>
          </w:p>
          <w:p>
            <w:pPr>
              <w:pStyle w:val="TableParagraph"/>
              <w:numPr>
                <w:ilvl w:val="0"/>
                <w:numId w:val="13"/>
              </w:numPr>
              <w:tabs>
                <w:tab w:pos="216" w:val="left" w:leader="none"/>
              </w:tabs>
              <w:spacing w:line="240" w:lineRule="auto" w:before="13" w:after="0"/>
              <w:ind w:left="215" w:right="0" w:hanging="186"/>
              <w:jc w:val="left"/>
              <w:rPr>
                <w:sz w:val="16"/>
              </w:rPr>
            </w:pPr>
            <w:r>
              <w:rPr>
                <w:sz w:val="16"/>
              </w:rPr>
              <w:t>penelitian,</w:t>
            </w:r>
          </w:p>
          <w:p>
            <w:pPr>
              <w:pStyle w:val="TableParagraph"/>
              <w:numPr>
                <w:ilvl w:val="0"/>
                <w:numId w:val="13"/>
              </w:numPr>
              <w:tabs>
                <w:tab w:pos="216" w:val="left" w:leader="none"/>
              </w:tabs>
              <w:spacing w:line="174" w:lineRule="exact" w:before="12" w:after="0"/>
              <w:ind w:left="215" w:right="0" w:hanging="186"/>
              <w:jc w:val="left"/>
              <w:rPr>
                <w:sz w:val="16"/>
              </w:rPr>
            </w:pPr>
            <w:r>
              <w:rPr>
                <w:sz w:val="16"/>
              </w:rPr>
              <w:t>PkM,</w:t>
            </w:r>
          </w:p>
        </w:tc>
        <w:tc>
          <w:tcPr>
            <w:tcW w:w="1852" w:type="dxa"/>
            <w:tcBorders>
              <w:top w:val="nil"/>
              <w:bottom w:val="nil"/>
            </w:tcBorders>
          </w:tcPr>
          <w:p>
            <w:pPr>
              <w:pStyle w:val="TableParagraph"/>
              <w:spacing w:line="256" w:lineRule="auto" w:before="3"/>
              <w:rPr>
                <w:sz w:val="16"/>
              </w:rPr>
            </w:pPr>
            <w:r>
              <w:rPr>
                <w:sz w:val="16"/>
              </w:rPr>
              <w:t>dokumen formal dan pedoman pengelolaan yang rinci dan memiliki kesesuaian antar 11 aspek.</w:t>
            </w:r>
          </w:p>
        </w:tc>
        <w:tc>
          <w:tcPr>
            <w:tcW w:w="1852" w:type="dxa"/>
            <w:tcBorders>
              <w:top w:val="nil"/>
              <w:bottom w:val="nil"/>
            </w:tcBorders>
          </w:tcPr>
          <w:p>
            <w:pPr>
              <w:pStyle w:val="TableParagraph"/>
              <w:spacing w:line="256" w:lineRule="auto" w:before="3"/>
              <w:ind w:left="29"/>
              <w:rPr>
                <w:sz w:val="16"/>
              </w:rPr>
            </w:pPr>
            <w:r>
              <w:rPr>
                <w:sz w:val="16"/>
              </w:rPr>
              <w:t>dokumen formal dan pedoman pengelolaan yang rinci mencakup 11 aspek.</w:t>
            </w:r>
          </w:p>
        </w:tc>
        <w:tc>
          <w:tcPr>
            <w:tcW w:w="1852" w:type="dxa"/>
            <w:tcBorders>
              <w:top w:val="nil"/>
              <w:bottom w:val="nil"/>
            </w:tcBorders>
          </w:tcPr>
          <w:p>
            <w:pPr>
              <w:pStyle w:val="TableParagraph"/>
              <w:spacing w:line="256" w:lineRule="auto" w:before="3"/>
              <w:ind w:left="27"/>
              <w:rPr>
                <w:sz w:val="16"/>
              </w:rPr>
            </w:pPr>
            <w:r>
              <w:rPr>
                <w:sz w:val="16"/>
              </w:rPr>
              <w:t>dokumen formal dan pedoman pengelolaan mencakup 11 aspek.</w:t>
            </w:r>
          </w:p>
        </w:tc>
        <w:tc>
          <w:tcPr>
            <w:tcW w:w="1853" w:type="dxa"/>
            <w:tcBorders>
              <w:top w:val="nil"/>
              <w:bottom w:val="nil"/>
            </w:tcBorders>
          </w:tcPr>
          <w:p>
            <w:pPr>
              <w:pStyle w:val="TableParagraph"/>
              <w:spacing w:line="256" w:lineRule="auto" w:before="3"/>
              <w:ind w:left="26"/>
              <w:rPr>
                <w:sz w:val="16"/>
              </w:rPr>
            </w:pPr>
            <w:r>
              <w:rPr>
                <w:sz w:val="16"/>
              </w:rPr>
              <w:t>dokumen formal dan pedoman pengelolaan namun belum mencakup semua aspek.</w:t>
            </w:r>
          </w:p>
        </w:tc>
        <w:tc>
          <w:tcPr>
            <w:tcW w:w="1853" w:type="dxa"/>
            <w:tcBorders>
              <w:top w:val="nil"/>
              <w:bottom w:val="nil"/>
            </w:tcBorders>
          </w:tcPr>
          <w:p>
            <w:pPr>
              <w:pStyle w:val="TableParagraph"/>
              <w:spacing w:line="256" w:lineRule="auto" w:before="3"/>
              <w:ind w:left="24"/>
              <w:rPr>
                <w:sz w:val="16"/>
              </w:rPr>
            </w:pPr>
            <w:r>
              <w:rPr>
                <w:sz w:val="16"/>
              </w:rPr>
              <w:t>memiliki dokumen formal dan pedoman pengelolaan.</w:t>
            </w:r>
          </w:p>
        </w:tc>
      </w:tr>
      <w:tr>
        <w:trPr>
          <w:trHeight w:val="168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tcBorders>
          </w:tcPr>
          <w:p>
            <w:pPr>
              <w:pStyle w:val="TableParagraph"/>
              <w:numPr>
                <w:ilvl w:val="0"/>
                <w:numId w:val="14"/>
              </w:numPr>
              <w:tabs>
                <w:tab w:pos="216" w:val="left" w:leader="none"/>
              </w:tabs>
              <w:spacing w:line="240" w:lineRule="auto" w:before="3" w:after="0"/>
              <w:ind w:left="215" w:right="0" w:hanging="186"/>
              <w:jc w:val="left"/>
              <w:rPr>
                <w:sz w:val="16"/>
              </w:rPr>
            </w:pPr>
            <w:r>
              <w:rPr>
                <w:sz w:val="16"/>
              </w:rPr>
              <w:t>SDM,</w:t>
            </w:r>
          </w:p>
          <w:p>
            <w:pPr>
              <w:pStyle w:val="TableParagraph"/>
              <w:numPr>
                <w:ilvl w:val="0"/>
                <w:numId w:val="14"/>
              </w:numPr>
              <w:tabs>
                <w:tab w:pos="216" w:val="left" w:leader="none"/>
              </w:tabs>
              <w:spacing w:line="240" w:lineRule="auto" w:before="13" w:after="0"/>
              <w:ind w:left="215" w:right="0" w:hanging="186"/>
              <w:jc w:val="left"/>
              <w:rPr>
                <w:sz w:val="16"/>
              </w:rPr>
            </w:pPr>
            <w:r>
              <w:rPr>
                <w:sz w:val="16"/>
              </w:rPr>
              <w:t>keuangan,</w:t>
            </w:r>
          </w:p>
          <w:p>
            <w:pPr>
              <w:pStyle w:val="TableParagraph"/>
              <w:numPr>
                <w:ilvl w:val="0"/>
                <w:numId w:val="14"/>
              </w:numPr>
              <w:tabs>
                <w:tab w:pos="216" w:val="left" w:leader="none"/>
              </w:tabs>
              <w:spacing w:line="240" w:lineRule="auto" w:before="13" w:after="0"/>
              <w:ind w:left="215" w:right="0" w:hanging="186"/>
              <w:jc w:val="left"/>
              <w:rPr>
                <w:sz w:val="16"/>
              </w:rPr>
            </w:pPr>
            <w:r>
              <w:rPr>
                <w:sz w:val="16"/>
              </w:rPr>
              <w:t>sarana dan</w:t>
            </w:r>
            <w:r>
              <w:rPr>
                <w:spacing w:val="-15"/>
                <w:sz w:val="16"/>
              </w:rPr>
              <w:t> </w:t>
            </w:r>
            <w:r>
              <w:rPr>
                <w:sz w:val="16"/>
              </w:rPr>
              <w:t>prasarana,</w:t>
            </w:r>
          </w:p>
          <w:p>
            <w:pPr>
              <w:pStyle w:val="TableParagraph"/>
              <w:numPr>
                <w:ilvl w:val="0"/>
                <w:numId w:val="14"/>
              </w:numPr>
              <w:tabs>
                <w:tab w:pos="216" w:val="left" w:leader="none"/>
              </w:tabs>
              <w:spacing w:line="240" w:lineRule="auto" w:before="13" w:after="0"/>
              <w:ind w:left="215" w:right="0" w:hanging="186"/>
              <w:jc w:val="left"/>
              <w:rPr>
                <w:sz w:val="16"/>
              </w:rPr>
            </w:pPr>
            <w:r>
              <w:rPr>
                <w:sz w:val="16"/>
              </w:rPr>
              <w:t>sistem</w:t>
            </w:r>
            <w:r>
              <w:rPr>
                <w:spacing w:val="-4"/>
                <w:sz w:val="16"/>
              </w:rPr>
              <w:t> </w:t>
            </w:r>
            <w:r>
              <w:rPr>
                <w:sz w:val="16"/>
              </w:rPr>
              <w:t>informasi,</w:t>
            </w:r>
          </w:p>
          <w:p>
            <w:pPr>
              <w:pStyle w:val="TableParagraph"/>
              <w:numPr>
                <w:ilvl w:val="0"/>
                <w:numId w:val="14"/>
              </w:numPr>
              <w:tabs>
                <w:tab w:pos="305" w:val="left" w:leader="none"/>
              </w:tabs>
              <w:spacing w:line="256" w:lineRule="auto" w:before="12" w:after="0"/>
              <w:ind w:left="30" w:right="199" w:firstLine="0"/>
              <w:jc w:val="left"/>
              <w:rPr>
                <w:sz w:val="16"/>
              </w:rPr>
            </w:pPr>
            <w:r>
              <w:rPr>
                <w:sz w:val="16"/>
              </w:rPr>
              <w:t>sistem</w:t>
            </w:r>
            <w:r>
              <w:rPr>
                <w:spacing w:val="-14"/>
                <w:sz w:val="16"/>
              </w:rPr>
              <w:t> </w:t>
            </w:r>
            <w:r>
              <w:rPr>
                <w:sz w:val="16"/>
              </w:rPr>
              <w:t>penjaminan mutu,</w:t>
            </w:r>
            <w:r>
              <w:rPr>
                <w:spacing w:val="-3"/>
                <w:sz w:val="16"/>
              </w:rPr>
              <w:t> </w:t>
            </w:r>
            <w:r>
              <w:rPr>
                <w:sz w:val="16"/>
              </w:rPr>
              <w:t>dan</w:t>
            </w:r>
          </w:p>
          <w:p>
            <w:pPr>
              <w:pStyle w:val="TableParagraph"/>
              <w:numPr>
                <w:ilvl w:val="0"/>
                <w:numId w:val="14"/>
              </w:numPr>
              <w:tabs>
                <w:tab w:pos="305" w:val="left" w:leader="none"/>
              </w:tabs>
              <w:spacing w:line="240" w:lineRule="auto" w:before="0" w:after="0"/>
              <w:ind w:left="304" w:right="0" w:hanging="275"/>
              <w:jc w:val="left"/>
              <w:rPr>
                <w:sz w:val="16"/>
              </w:rPr>
            </w:pPr>
            <w:r>
              <w:rPr>
                <w:sz w:val="16"/>
              </w:rPr>
              <w:t>kerjasama.</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r>
        <w:trPr>
          <w:trHeight w:val="385"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bottom w:val="nil"/>
            </w:tcBorders>
          </w:tcPr>
          <w:p>
            <w:pPr>
              <w:pStyle w:val="TableParagraph"/>
              <w:spacing w:line="179" w:lineRule="exact"/>
              <w:rPr>
                <w:sz w:val="16"/>
              </w:rPr>
            </w:pPr>
            <w:r>
              <w:rPr>
                <w:sz w:val="16"/>
              </w:rPr>
              <w:t>C. Ketersediaan bukti</w:t>
            </w:r>
          </w:p>
          <w:p>
            <w:pPr>
              <w:pStyle w:val="TableParagraph"/>
              <w:spacing w:line="174" w:lineRule="exact" w:before="13"/>
              <w:rPr>
                <w:sz w:val="16"/>
              </w:rPr>
            </w:pPr>
            <w:r>
              <w:rPr>
                <w:sz w:val="16"/>
              </w:rPr>
              <w:t>yang sahih tentang</w:t>
            </w:r>
          </w:p>
        </w:tc>
        <w:tc>
          <w:tcPr>
            <w:tcW w:w="1852" w:type="dxa"/>
            <w:tcBorders>
              <w:bottom w:val="nil"/>
            </w:tcBorders>
          </w:tcPr>
          <w:p>
            <w:pPr>
              <w:pStyle w:val="TableParagraph"/>
              <w:spacing w:line="179" w:lineRule="exact"/>
              <w:rPr>
                <w:sz w:val="16"/>
              </w:rPr>
            </w:pPr>
            <w:r>
              <w:rPr>
                <w:sz w:val="16"/>
              </w:rPr>
              <w:t>Perguruan tinggi memiliki</w:t>
            </w:r>
          </w:p>
          <w:p>
            <w:pPr>
              <w:pStyle w:val="TableParagraph"/>
              <w:spacing w:line="174" w:lineRule="exact" w:before="13"/>
              <w:rPr>
                <w:sz w:val="16"/>
              </w:rPr>
            </w:pPr>
            <w:r>
              <w:rPr>
                <w:sz w:val="16"/>
              </w:rPr>
              <w:t>bukti yang sahih tentang</w:t>
            </w:r>
          </w:p>
        </w:tc>
        <w:tc>
          <w:tcPr>
            <w:tcW w:w="1852" w:type="dxa"/>
            <w:tcBorders>
              <w:bottom w:val="nil"/>
            </w:tcBorders>
          </w:tcPr>
          <w:p>
            <w:pPr>
              <w:pStyle w:val="TableParagraph"/>
              <w:spacing w:line="179" w:lineRule="exact"/>
              <w:ind w:left="29"/>
              <w:rPr>
                <w:sz w:val="16"/>
              </w:rPr>
            </w:pPr>
            <w:r>
              <w:rPr>
                <w:sz w:val="16"/>
              </w:rPr>
              <w:t>Perguruan tinggi memiliki</w:t>
            </w:r>
          </w:p>
          <w:p>
            <w:pPr>
              <w:pStyle w:val="TableParagraph"/>
              <w:spacing w:line="174" w:lineRule="exact" w:before="13"/>
              <w:ind w:left="29"/>
              <w:rPr>
                <w:sz w:val="16"/>
              </w:rPr>
            </w:pPr>
            <w:r>
              <w:rPr>
                <w:sz w:val="16"/>
              </w:rPr>
              <w:t>bukti yang sahih tentang</w:t>
            </w:r>
          </w:p>
        </w:tc>
        <w:tc>
          <w:tcPr>
            <w:tcW w:w="1852" w:type="dxa"/>
            <w:tcBorders>
              <w:bottom w:val="nil"/>
            </w:tcBorders>
          </w:tcPr>
          <w:p>
            <w:pPr>
              <w:pStyle w:val="TableParagraph"/>
              <w:spacing w:line="179" w:lineRule="exact"/>
              <w:ind w:left="27"/>
              <w:rPr>
                <w:sz w:val="16"/>
              </w:rPr>
            </w:pPr>
            <w:r>
              <w:rPr>
                <w:sz w:val="16"/>
              </w:rPr>
              <w:t>Perguruan tinggi memiliki</w:t>
            </w:r>
          </w:p>
          <w:p>
            <w:pPr>
              <w:pStyle w:val="TableParagraph"/>
              <w:spacing w:line="174" w:lineRule="exact" w:before="13"/>
              <w:ind w:left="27"/>
              <w:rPr>
                <w:sz w:val="16"/>
              </w:rPr>
            </w:pPr>
            <w:r>
              <w:rPr>
                <w:sz w:val="16"/>
              </w:rPr>
              <w:t>bukti yang sahih tentang</w:t>
            </w:r>
          </w:p>
        </w:tc>
        <w:tc>
          <w:tcPr>
            <w:tcW w:w="1853" w:type="dxa"/>
            <w:tcBorders>
              <w:bottom w:val="nil"/>
            </w:tcBorders>
          </w:tcPr>
          <w:p>
            <w:pPr>
              <w:pStyle w:val="TableParagraph"/>
              <w:spacing w:line="179" w:lineRule="exact"/>
              <w:ind w:left="26"/>
              <w:rPr>
                <w:sz w:val="16"/>
              </w:rPr>
            </w:pPr>
            <w:r>
              <w:rPr>
                <w:sz w:val="16"/>
              </w:rPr>
              <w:t>Perguruan tinggi memiliki</w:t>
            </w:r>
          </w:p>
          <w:p>
            <w:pPr>
              <w:pStyle w:val="TableParagraph"/>
              <w:spacing w:line="174" w:lineRule="exact" w:before="13"/>
              <w:ind w:left="26"/>
              <w:rPr>
                <w:sz w:val="16"/>
              </w:rPr>
            </w:pPr>
            <w:r>
              <w:rPr>
                <w:sz w:val="16"/>
              </w:rPr>
              <w:t>bukti yang sahih tentang</w:t>
            </w:r>
          </w:p>
        </w:tc>
        <w:tc>
          <w:tcPr>
            <w:tcW w:w="1853" w:type="dxa"/>
            <w:tcBorders>
              <w:bottom w:val="nil"/>
            </w:tcBorders>
          </w:tcPr>
          <w:p>
            <w:pPr>
              <w:pStyle w:val="TableParagraph"/>
              <w:spacing w:line="179" w:lineRule="exact"/>
              <w:ind w:left="24"/>
              <w:rPr>
                <w:sz w:val="16"/>
              </w:rPr>
            </w:pPr>
            <w:r>
              <w:rPr>
                <w:sz w:val="16"/>
              </w:rPr>
              <w:t>Perguruan tinggi tidak</w:t>
            </w:r>
          </w:p>
          <w:p>
            <w:pPr>
              <w:pStyle w:val="TableParagraph"/>
              <w:spacing w:line="174" w:lineRule="exact" w:before="13"/>
              <w:ind w:left="24"/>
              <w:rPr>
                <w:sz w:val="16"/>
              </w:rPr>
            </w:pPr>
            <w:r>
              <w:rPr>
                <w:sz w:val="16"/>
              </w:rPr>
              <w:t>memiliki bukti yang sahih</w:t>
            </w:r>
          </w:p>
        </w:tc>
      </w:tr>
      <w:tr>
        <w:trPr>
          <w:trHeight w:val="2165"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bottom w:val="nil"/>
            </w:tcBorders>
          </w:tcPr>
          <w:p>
            <w:pPr>
              <w:pStyle w:val="TableParagraph"/>
              <w:spacing w:line="256" w:lineRule="auto" w:before="3"/>
              <w:rPr>
                <w:sz w:val="16"/>
              </w:rPr>
            </w:pPr>
            <w:r>
              <w:rPr>
                <w:sz w:val="16"/>
              </w:rPr>
              <w:t>implementasi kebijakan dan pedoman pengelolaan yang mencakup 11 aspek sebagai berikut:</w:t>
            </w:r>
          </w:p>
          <w:p>
            <w:pPr>
              <w:pStyle w:val="TableParagraph"/>
              <w:numPr>
                <w:ilvl w:val="0"/>
                <w:numId w:val="15"/>
              </w:numPr>
              <w:tabs>
                <w:tab w:pos="216" w:val="left" w:leader="none"/>
              </w:tabs>
              <w:spacing w:line="184" w:lineRule="exact" w:before="0" w:after="0"/>
              <w:ind w:left="215" w:right="0" w:hanging="186"/>
              <w:jc w:val="left"/>
              <w:rPr>
                <w:sz w:val="16"/>
              </w:rPr>
            </w:pPr>
            <w:r>
              <w:rPr>
                <w:sz w:val="16"/>
              </w:rPr>
              <w:t>pendidikan,</w:t>
            </w:r>
          </w:p>
          <w:p>
            <w:pPr>
              <w:pStyle w:val="TableParagraph"/>
              <w:numPr>
                <w:ilvl w:val="0"/>
                <w:numId w:val="15"/>
              </w:numPr>
              <w:tabs>
                <w:tab w:pos="216" w:val="left" w:leader="none"/>
              </w:tabs>
              <w:spacing w:line="256" w:lineRule="auto" w:before="13" w:after="0"/>
              <w:ind w:left="30" w:right="163" w:firstLine="0"/>
              <w:jc w:val="left"/>
              <w:rPr>
                <w:sz w:val="16"/>
              </w:rPr>
            </w:pPr>
            <w:r>
              <w:rPr>
                <w:sz w:val="16"/>
              </w:rPr>
              <w:t>pengembangan suasana akademik</w:t>
            </w:r>
            <w:r>
              <w:rPr>
                <w:spacing w:val="-18"/>
                <w:sz w:val="16"/>
              </w:rPr>
              <w:t> </w:t>
            </w:r>
            <w:r>
              <w:rPr>
                <w:sz w:val="16"/>
              </w:rPr>
              <w:t>dan otonomi</w:t>
            </w:r>
            <w:r>
              <w:rPr>
                <w:spacing w:val="-3"/>
                <w:sz w:val="16"/>
              </w:rPr>
              <w:t> </w:t>
            </w:r>
            <w:r>
              <w:rPr>
                <w:sz w:val="16"/>
              </w:rPr>
              <w:t>keilmuan,</w:t>
            </w:r>
          </w:p>
          <w:p>
            <w:pPr>
              <w:pStyle w:val="TableParagraph"/>
              <w:numPr>
                <w:ilvl w:val="0"/>
                <w:numId w:val="15"/>
              </w:numPr>
              <w:tabs>
                <w:tab w:pos="216" w:val="left" w:leader="none"/>
              </w:tabs>
              <w:spacing w:line="240" w:lineRule="auto" w:before="0" w:after="0"/>
              <w:ind w:left="215" w:right="0" w:hanging="186"/>
              <w:jc w:val="left"/>
              <w:rPr>
                <w:sz w:val="16"/>
              </w:rPr>
            </w:pPr>
            <w:r>
              <w:rPr>
                <w:sz w:val="16"/>
              </w:rPr>
              <w:t>kemahasiswaan,</w:t>
            </w:r>
          </w:p>
          <w:p>
            <w:pPr>
              <w:pStyle w:val="TableParagraph"/>
              <w:numPr>
                <w:ilvl w:val="0"/>
                <w:numId w:val="15"/>
              </w:numPr>
              <w:tabs>
                <w:tab w:pos="216" w:val="left" w:leader="none"/>
              </w:tabs>
              <w:spacing w:line="174" w:lineRule="exact" w:before="13" w:after="0"/>
              <w:ind w:left="215" w:right="0" w:hanging="186"/>
              <w:jc w:val="left"/>
              <w:rPr>
                <w:sz w:val="16"/>
              </w:rPr>
            </w:pPr>
            <w:r>
              <w:rPr>
                <w:sz w:val="16"/>
              </w:rPr>
              <w:t>penelitian,</w:t>
            </w:r>
          </w:p>
        </w:tc>
        <w:tc>
          <w:tcPr>
            <w:tcW w:w="1852" w:type="dxa"/>
            <w:tcBorders>
              <w:top w:val="nil"/>
              <w:bottom w:val="nil"/>
            </w:tcBorders>
          </w:tcPr>
          <w:p>
            <w:pPr>
              <w:pStyle w:val="TableParagraph"/>
              <w:spacing w:line="256" w:lineRule="auto" w:before="3"/>
              <w:rPr>
                <w:sz w:val="16"/>
              </w:rPr>
            </w:pPr>
            <w:r>
              <w:rPr>
                <w:sz w:val="16"/>
              </w:rPr>
              <w:t>implementasi kebijakan dan pedoman pengelolaan dengan penerapan yang konsisten, efektif, dan efisien mencakup 11 aspek.</w:t>
            </w:r>
          </w:p>
        </w:tc>
        <w:tc>
          <w:tcPr>
            <w:tcW w:w="1852" w:type="dxa"/>
            <w:tcBorders>
              <w:top w:val="nil"/>
              <w:bottom w:val="nil"/>
            </w:tcBorders>
          </w:tcPr>
          <w:p>
            <w:pPr>
              <w:pStyle w:val="TableParagraph"/>
              <w:spacing w:line="256" w:lineRule="auto" w:before="3"/>
              <w:ind w:left="29"/>
              <w:rPr>
                <w:sz w:val="16"/>
              </w:rPr>
            </w:pPr>
            <w:r>
              <w:rPr>
                <w:sz w:val="16"/>
              </w:rPr>
              <w:t>implementasi kebijakan dan pedoman pengelolaan dengan penerapan yang konsisten mencakup 11 aspek.</w:t>
            </w:r>
          </w:p>
        </w:tc>
        <w:tc>
          <w:tcPr>
            <w:tcW w:w="1852" w:type="dxa"/>
            <w:tcBorders>
              <w:top w:val="nil"/>
              <w:bottom w:val="nil"/>
            </w:tcBorders>
          </w:tcPr>
          <w:p>
            <w:pPr>
              <w:pStyle w:val="TableParagraph"/>
              <w:spacing w:line="256" w:lineRule="auto" w:before="3"/>
              <w:ind w:left="27"/>
              <w:rPr>
                <w:sz w:val="16"/>
              </w:rPr>
            </w:pPr>
            <w:r>
              <w:rPr>
                <w:sz w:val="16"/>
              </w:rPr>
              <w:t>implementasi kebijakan dan pedoman pengelolaan 11 aspek</w:t>
            </w:r>
          </w:p>
        </w:tc>
        <w:tc>
          <w:tcPr>
            <w:tcW w:w="1853" w:type="dxa"/>
            <w:tcBorders>
              <w:top w:val="nil"/>
              <w:bottom w:val="nil"/>
            </w:tcBorders>
          </w:tcPr>
          <w:p>
            <w:pPr>
              <w:pStyle w:val="TableParagraph"/>
              <w:spacing w:line="256" w:lineRule="auto" w:before="3"/>
              <w:ind w:left="26"/>
              <w:rPr>
                <w:sz w:val="16"/>
              </w:rPr>
            </w:pPr>
            <w:r>
              <w:rPr>
                <w:sz w:val="16"/>
              </w:rPr>
              <w:t>implementasi kebijakan dan pedoman namun belum mencakup semua aspek.</w:t>
            </w:r>
          </w:p>
        </w:tc>
        <w:tc>
          <w:tcPr>
            <w:tcW w:w="1853" w:type="dxa"/>
            <w:tcBorders>
              <w:top w:val="nil"/>
              <w:bottom w:val="nil"/>
            </w:tcBorders>
          </w:tcPr>
          <w:p>
            <w:pPr>
              <w:pStyle w:val="TableParagraph"/>
              <w:spacing w:line="256" w:lineRule="auto" w:before="3"/>
              <w:ind w:left="24"/>
              <w:rPr>
                <w:sz w:val="16"/>
              </w:rPr>
            </w:pPr>
            <w:r>
              <w:rPr>
                <w:sz w:val="16"/>
              </w:rPr>
              <w:t>tentang implementasi kebijakan dan pedoman pengelolaan.</w:t>
            </w:r>
          </w:p>
        </w:tc>
      </w:tr>
      <w:tr>
        <w:trPr>
          <w:trHeight w:val="1889"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top w:val="nil"/>
            </w:tcBorders>
          </w:tcPr>
          <w:p>
            <w:pPr>
              <w:pStyle w:val="TableParagraph"/>
              <w:numPr>
                <w:ilvl w:val="0"/>
                <w:numId w:val="16"/>
              </w:numPr>
              <w:tabs>
                <w:tab w:pos="216" w:val="left" w:leader="none"/>
              </w:tabs>
              <w:spacing w:line="240" w:lineRule="auto" w:before="3" w:after="0"/>
              <w:ind w:left="215" w:right="0" w:hanging="186"/>
              <w:jc w:val="left"/>
              <w:rPr>
                <w:sz w:val="16"/>
              </w:rPr>
            </w:pPr>
            <w:r>
              <w:rPr>
                <w:sz w:val="16"/>
              </w:rPr>
              <w:t>PkM,</w:t>
            </w:r>
          </w:p>
          <w:p>
            <w:pPr>
              <w:pStyle w:val="TableParagraph"/>
              <w:numPr>
                <w:ilvl w:val="0"/>
                <w:numId w:val="16"/>
              </w:numPr>
              <w:tabs>
                <w:tab w:pos="216" w:val="left" w:leader="none"/>
              </w:tabs>
              <w:spacing w:line="240" w:lineRule="auto" w:before="13" w:after="0"/>
              <w:ind w:left="215" w:right="0" w:hanging="186"/>
              <w:jc w:val="left"/>
              <w:rPr>
                <w:sz w:val="16"/>
              </w:rPr>
            </w:pPr>
            <w:r>
              <w:rPr>
                <w:sz w:val="16"/>
              </w:rPr>
              <w:t>SDM,</w:t>
            </w:r>
          </w:p>
          <w:p>
            <w:pPr>
              <w:pStyle w:val="TableParagraph"/>
              <w:numPr>
                <w:ilvl w:val="0"/>
                <w:numId w:val="16"/>
              </w:numPr>
              <w:tabs>
                <w:tab w:pos="216" w:val="left" w:leader="none"/>
              </w:tabs>
              <w:spacing w:line="240" w:lineRule="auto" w:before="13" w:after="0"/>
              <w:ind w:left="215" w:right="0" w:hanging="186"/>
              <w:jc w:val="left"/>
              <w:rPr>
                <w:sz w:val="16"/>
              </w:rPr>
            </w:pPr>
            <w:r>
              <w:rPr>
                <w:sz w:val="16"/>
              </w:rPr>
              <w:t>keuangan,</w:t>
            </w:r>
          </w:p>
          <w:p>
            <w:pPr>
              <w:pStyle w:val="TableParagraph"/>
              <w:numPr>
                <w:ilvl w:val="0"/>
                <w:numId w:val="16"/>
              </w:numPr>
              <w:tabs>
                <w:tab w:pos="216" w:val="left" w:leader="none"/>
              </w:tabs>
              <w:spacing w:line="240" w:lineRule="auto" w:before="13" w:after="0"/>
              <w:ind w:left="215" w:right="0" w:hanging="186"/>
              <w:jc w:val="left"/>
              <w:rPr>
                <w:sz w:val="16"/>
              </w:rPr>
            </w:pPr>
            <w:r>
              <w:rPr>
                <w:sz w:val="16"/>
              </w:rPr>
              <w:t>sarana dan</w:t>
            </w:r>
            <w:r>
              <w:rPr>
                <w:spacing w:val="-15"/>
                <w:sz w:val="16"/>
              </w:rPr>
              <w:t> </w:t>
            </w:r>
            <w:r>
              <w:rPr>
                <w:sz w:val="16"/>
              </w:rPr>
              <w:t>prasarana,</w:t>
            </w:r>
          </w:p>
          <w:p>
            <w:pPr>
              <w:pStyle w:val="TableParagraph"/>
              <w:numPr>
                <w:ilvl w:val="0"/>
                <w:numId w:val="16"/>
              </w:numPr>
              <w:tabs>
                <w:tab w:pos="216" w:val="left" w:leader="none"/>
              </w:tabs>
              <w:spacing w:line="240" w:lineRule="auto" w:before="12" w:after="0"/>
              <w:ind w:left="215" w:right="0" w:hanging="186"/>
              <w:jc w:val="left"/>
              <w:rPr>
                <w:sz w:val="16"/>
              </w:rPr>
            </w:pPr>
            <w:r>
              <w:rPr>
                <w:sz w:val="16"/>
              </w:rPr>
              <w:t>sistem</w:t>
            </w:r>
            <w:r>
              <w:rPr>
                <w:spacing w:val="-4"/>
                <w:sz w:val="16"/>
              </w:rPr>
              <w:t> </w:t>
            </w:r>
            <w:r>
              <w:rPr>
                <w:sz w:val="16"/>
              </w:rPr>
              <w:t>informasi,</w:t>
            </w:r>
          </w:p>
          <w:p>
            <w:pPr>
              <w:pStyle w:val="TableParagraph"/>
              <w:numPr>
                <w:ilvl w:val="0"/>
                <w:numId w:val="16"/>
              </w:numPr>
              <w:tabs>
                <w:tab w:pos="305" w:val="left" w:leader="none"/>
              </w:tabs>
              <w:spacing w:line="256" w:lineRule="auto" w:before="13" w:after="0"/>
              <w:ind w:left="30" w:right="199" w:firstLine="0"/>
              <w:jc w:val="left"/>
              <w:rPr>
                <w:sz w:val="16"/>
              </w:rPr>
            </w:pPr>
            <w:r>
              <w:rPr>
                <w:sz w:val="16"/>
              </w:rPr>
              <w:t>sistem</w:t>
            </w:r>
            <w:r>
              <w:rPr>
                <w:spacing w:val="-14"/>
                <w:sz w:val="16"/>
              </w:rPr>
              <w:t> </w:t>
            </w:r>
            <w:r>
              <w:rPr>
                <w:sz w:val="16"/>
              </w:rPr>
              <w:t>penjaminan mutu,</w:t>
            </w:r>
            <w:r>
              <w:rPr>
                <w:spacing w:val="-3"/>
                <w:sz w:val="16"/>
              </w:rPr>
              <w:t> </w:t>
            </w:r>
            <w:r>
              <w:rPr>
                <w:sz w:val="16"/>
              </w:rPr>
              <w:t>dan</w:t>
            </w:r>
          </w:p>
          <w:p>
            <w:pPr>
              <w:pStyle w:val="TableParagraph"/>
              <w:numPr>
                <w:ilvl w:val="0"/>
                <w:numId w:val="16"/>
              </w:numPr>
              <w:tabs>
                <w:tab w:pos="305" w:val="left" w:leader="none"/>
              </w:tabs>
              <w:spacing w:line="240" w:lineRule="auto" w:before="0" w:after="0"/>
              <w:ind w:left="304" w:right="0" w:hanging="275"/>
              <w:jc w:val="left"/>
              <w:rPr>
                <w:sz w:val="16"/>
              </w:rPr>
            </w:pPr>
            <w:r>
              <w:rPr>
                <w:sz w:val="16"/>
              </w:rPr>
              <w:t>kerjasama.</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bl>
    <w:p>
      <w:pPr>
        <w:spacing w:after="0"/>
        <w:rPr>
          <w:rFonts w:ascii="Times New Roman"/>
          <w:sz w:val="14"/>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78"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Borders>
              <w:bottom w:val="nil"/>
            </w:tcBorders>
          </w:tcPr>
          <w:p>
            <w:pPr>
              <w:pStyle w:val="TableParagraph"/>
              <w:spacing w:line="158" w:lineRule="exact"/>
              <w:rPr>
                <w:sz w:val="16"/>
              </w:rPr>
            </w:pPr>
            <w:r>
              <w:rPr>
                <w:sz w:val="16"/>
              </w:rPr>
              <w:t>D. Ketersediaan</w:t>
            </w:r>
          </w:p>
        </w:tc>
        <w:tc>
          <w:tcPr>
            <w:tcW w:w="1852" w:type="dxa"/>
            <w:tcBorders>
              <w:bottom w:val="nil"/>
            </w:tcBorders>
          </w:tcPr>
          <w:p>
            <w:pPr>
              <w:pStyle w:val="TableParagraph"/>
              <w:spacing w:line="158" w:lineRule="exact"/>
              <w:rPr>
                <w:sz w:val="16"/>
              </w:rPr>
            </w:pPr>
            <w:r>
              <w:rPr>
                <w:sz w:val="16"/>
              </w:rPr>
              <w:t>Perguruan tinggi memiliki</w:t>
            </w:r>
          </w:p>
        </w:tc>
        <w:tc>
          <w:tcPr>
            <w:tcW w:w="1852" w:type="dxa"/>
            <w:tcBorders>
              <w:bottom w:val="nil"/>
            </w:tcBorders>
          </w:tcPr>
          <w:p>
            <w:pPr>
              <w:pStyle w:val="TableParagraph"/>
              <w:spacing w:line="158" w:lineRule="exact"/>
              <w:ind w:left="11"/>
              <w:jc w:val="center"/>
              <w:rPr>
                <w:sz w:val="16"/>
              </w:rPr>
            </w:pPr>
            <w:r>
              <w:rPr>
                <w:sz w:val="16"/>
              </w:rPr>
              <w:t>Perguruan tinggi memiliki</w:t>
            </w:r>
          </w:p>
        </w:tc>
        <w:tc>
          <w:tcPr>
            <w:tcW w:w="1852" w:type="dxa"/>
            <w:tcBorders>
              <w:bottom w:val="nil"/>
            </w:tcBorders>
          </w:tcPr>
          <w:p>
            <w:pPr>
              <w:pStyle w:val="TableParagraph"/>
              <w:spacing w:line="158" w:lineRule="exact"/>
              <w:ind w:left="9"/>
              <w:jc w:val="center"/>
              <w:rPr>
                <w:sz w:val="16"/>
              </w:rPr>
            </w:pPr>
            <w:r>
              <w:rPr>
                <w:sz w:val="16"/>
              </w:rPr>
              <w:t>Perguruan tinggi memiliki</w:t>
            </w:r>
          </w:p>
        </w:tc>
        <w:tc>
          <w:tcPr>
            <w:tcW w:w="1853" w:type="dxa"/>
            <w:tcBorders>
              <w:bottom w:val="nil"/>
            </w:tcBorders>
          </w:tcPr>
          <w:p>
            <w:pPr>
              <w:pStyle w:val="TableParagraph"/>
              <w:spacing w:line="158" w:lineRule="exact"/>
              <w:ind w:left="4"/>
              <w:jc w:val="center"/>
              <w:rPr>
                <w:sz w:val="16"/>
              </w:rPr>
            </w:pPr>
            <w:r>
              <w:rPr>
                <w:sz w:val="16"/>
              </w:rPr>
              <w:t>Perguruan tinggi memiliki</w:t>
            </w:r>
          </w:p>
        </w:tc>
        <w:tc>
          <w:tcPr>
            <w:tcW w:w="1853" w:type="dxa"/>
            <w:tcBorders>
              <w:bottom w:val="nil"/>
            </w:tcBorders>
          </w:tcPr>
          <w:p>
            <w:pPr>
              <w:pStyle w:val="TableParagraph"/>
              <w:spacing w:line="158" w:lineRule="exact"/>
              <w:ind w:left="24"/>
              <w:rPr>
                <w:sz w:val="16"/>
              </w:rPr>
            </w:pPr>
            <w:r>
              <w:rPr>
                <w:sz w:val="16"/>
              </w:rPr>
              <w:t>Perguruan tinggi tidak</w:t>
            </w:r>
          </w:p>
        </w:tc>
      </w:tr>
      <w:tr>
        <w:trPr>
          <w:trHeight w:val="214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bottom w:val="nil"/>
            </w:tcBorders>
          </w:tcPr>
          <w:p>
            <w:pPr>
              <w:pStyle w:val="TableParagraph"/>
              <w:spacing w:line="256" w:lineRule="auto"/>
              <w:ind w:right="11"/>
              <w:rPr>
                <w:sz w:val="16"/>
              </w:rPr>
            </w:pPr>
            <w:r>
              <w:rPr>
                <w:sz w:val="16"/>
              </w:rPr>
              <w:t>dokumen formal rencana strategis dan bukti mekanisme persetujuan dan penetapan yang mencakup 5 aspek sebagai berikut:</w:t>
            </w:r>
          </w:p>
          <w:p>
            <w:pPr>
              <w:pStyle w:val="TableParagraph"/>
              <w:numPr>
                <w:ilvl w:val="0"/>
                <w:numId w:val="17"/>
              </w:numPr>
              <w:tabs>
                <w:tab w:pos="216" w:val="left" w:leader="none"/>
              </w:tabs>
              <w:spacing w:line="256" w:lineRule="auto" w:before="0" w:after="0"/>
              <w:ind w:left="30" w:right="99" w:firstLine="0"/>
              <w:jc w:val="left"/>
              <w:rPr>
                <w:sz w:val="16"/>
              </w:rPr>
            </w:pPr>
            <w:r>
              <w:rPr>
                <w:sz w:val="16"/>
              </w:rPr>
              <w:t>adanya keterlibatan pemangku</w:t>
            </w:r>
            <w:r>
              <w:rPr>
                <w:spacing w:val="-15"/>
                <w:sz w:val="16"/>
              </w:rPr>
              <w:t> </w:t>
            </w:r>
            <w:r>
              <w:rPr>
                <w:sz w:val="16"/>
              </w:rPr>
              <w:t>kepentingan,</w:t>
            </w:r>
          </w:p>
          <w:p>
            <w:pPr>
              <w:pStyle w:val="TableParagraph"/>
              <w:numPr>
                <w:ilvl w:val="0"/>
                <w:numId w:val="17"/>
              </w:numPr>
              <w:tabs>
                <w:tab w:pos="216" w:val="left" w:leader="none"/>
              </w:tabs>
              <w:spacing w:line="256" w:lineRule="auto" w:before="0" w:after="0"/>
              <w:ind w:left="30" w:right="127" w:firstLine="0"/>
              <w:jc w:val="left"/>
              <w:rPr>
                <w:sz w:val="16"/>
              </w:rPr>
            </w:pPr>
            <w:r>
              <w:rPr>
                <w:sz w:val="16"/>
              </w:rPr>
              <w:t>mengacu kepada capaian renstra</w:t>
            </w:r>
            <w:r>
              <w:rPr>
                <w:spacing w:val="-18"/>
                <w:sz w:val="16"/>
              </w:rPr>
              <w:t> </w:t>
            </w:r>
            <w:r>
              <w:rPr>
                <w:sz w:val="16"/>
              </w:rPr>
              <w:t>periode</w:t>
            </w:r>
          </w:p>
          <w:p>
            <w:pPr>
              <w:pStyle w:val="TableParagraph"/>
              <w:spacing w:line="164" w:lineRule="exact"/>
              <w:rPr>
                <w:sz w:val="16"/>
              </w:rPr>
            </w:pPr>
            <w:r>
              <w:rPr>
                <w:sz w:val="16"/>
              </w:rPr>
              <w:t>sebelumnya,</w:t>
            </w:r>
          </w:p>
        </w:tc>
        <w:tc>
          <w:tcPr>
            <w:tcW w:w="1852" w:type="dxa"/>
            <w:tcBorders>
              <w:top w:val="nil"/>
              <w:bottom w:val="nil"/>
            </w:tcBorders>
          </w:tcPr>
          <w:p>
            <w:pPr>
              <w:pStyle w:val="TableParagraph"/>
              <w:spacing w:line="256" w:lineRule="auto"/>
              <w:ind w:right="12"/>
              <w:rPr>
                <w:sz w:val="16"/>
              </w:rPr>
            </w:pPr>
            <w:r>
              <w:rPr>
                <w:sz w:val="16"/>
              </w:rPr>
              <w:t>dokumen formal rencana strategis dan bukti mekanisme penyusunan serta persetujuan dan penetapannya, yang mencakup 5 aspek dan ada benchmark dengan perguruan tinggi sejenis tingkat internasional.</w:t>
            </w:r>
          </w:p>
        </w:tc>
        <w:tc>
          <w:tcPr>
            <w:tcW w:w="1852" w:type="dxa"/>
            <w:tcBorders>
              <w:top w:val="nil"/>
              <w:bottom w:val="nil"/>
            </w:tcBorders>
          </w:tcPr>
          <w:p>
            <w:pPr>
              <w:pStyle w:val="TableParagraph"/>
              <w:spacing w:line="256" w:lineRule="auto"/>
              <w:ind w:left="29" w:right="13"/>
              <w:rPr>
                <w:sz w:val="16"/>
              </w:rPr>
            </w:pPr>
            <w:r>
              <w:rPr>
                <w:sz w:val="16"/>
              </w:rPr>
              <w:t>dokumen formal rencana strategis dan bukti mekanisme penyusunan serta persetujuan dan penetapannya, yang mencakup 5 aspek dan ada benchmark dengan perguruan tinggi sejenis tingkat nasional.</w:t>
            </w:r>
          </w:p>
        </w:tc>
        <w:tc>
          <w:tcPr>
            <w:tcW w:w="1852" w:type="dxa"/>
            <w:tcBorders>
              <w:top w:val="nil"/>
              <w:bottom w:val="nil"/>
            </w:tcBorders>
          </w:tcPr>
          <w:p>
            <w:pPr>
              <w:pStyle w:val="TableParagraph"/>
              <w:spacing w:line="256" w:lineRule="auto"/>
              <w:ind w:left="27" w:right="15"/>
              <w:rPr>
                <w:sz w:val="16"/>
              </w:rPr>
            </w:pPr>
            <w:r>
              <w:rPr>
                <w:sz w:val="16"/>
              </w:rPr>
              <w:t>dokumen formal rencana strategis dan bukti mekanisme penyusunan serta persetujuan dan penetapannnya, yang mencakup 5 aspek.</w:t>
            </w:r>
          </w:p>
        </w:tc>
        <w:tc>
          <w:tcPr>
            <w:tcW w:w="1853" w:type="dxa"/>
            <w:tcBorders>
              <w:top w:val="nil"/>
              <w:bottom w:val="nil"/>
            </w:tcBorders>
          </w:tcPr>
          <w:p>
            <w:pPr>
              <w:pStyle w:val="TableParagraph"/>
              <w:spacing w:line="256" w:lineRule="auto"/>
              <w:ind w:left="26" w:right="17"/>
              <w:rPr>
                <w:sz w:val="16"/>
              </w:rPr>
            </w:pPr>
            <w:r>
              <w:rPr>
                <w:sz w:val="16"/>
              </w:rPr>
              <w:t>dokumen formal rencana strategis dan belum mencakup semua aspek terkait bukti mekanisme penyusunan serta persetujuan dan penetapannya.</w:t>
            </w:r>
          </w:p>
        </w:tc>
        <w:tc>
          <w:tcPr>
            <w:tcW w:w="1853" w:type="dxa"/>
            <w:tcBorders>
              <w:top w:val="nil"/>
              <w:bottom w:val="nil"/>
            </w:tcBorders>
          </w:tcPr>
          <w:p>
            <w:pPr>
              <w:pStyle w:val="TableParagraph"/>
              <w:spacing w:line="256" w:lineRule="auto"/>
              <w:ind w:left="24"/>
              <w:rPr>
                <w:sz w:val="16"/>
              </w:rPr>
            </w:pPr>
            <w:r>
              <w:rPr>
                <w:sz w:val="16"/>
              </w:rPr>
              <w:t>memiliki dokumen formal rencana strategis dan bukti mekanisme penyusunan serta persetujuan dan penetapannya.</w:t>
            </w:r>
          </w:p>
        </w:tc>
      </w:tr>
      <w:tr>
        <w:trPr>
          <w:trHeight w:val="165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bottom w:val="nil"/>
            </w:tcBorders>
          </w:tcPr>
          <w:p>
            <w:pPr>
              <w:pStyle w:val="TableParagraph"/>
              <w:numPr>
                <w:ilvl w:val="0"/>
                <w:numId w:val="18"/>
              </w:numPr>
              <w:tabs>
                <w:tab w:pos="216" w:val="left" w:leader="none"/>
              </w:tabs>
              <w:spacing w:line="256" w:lineRule="auto" w:before="0" w:after="0"/>
              <w:ind w:left="30" w:right="393" w:firstLine="0"/>
              <w:jc w:val="left"/>
              <w:rPr>
                <w:sz w:val="16"/>
              </w:rPr>
            </w:pPr>
            <w:r>
              <w:rPr>
                <w:sz w:val="16"/>
              </w:rPr>
              <w:t>mengacu</w:t>
            </w:r>
            <w:r>
              <w:rPr>
                <w:spacing w:val="-12"/>
                <w:sz w:val="16"/>
              </w:rPr>
              <w:t> </w:t>
            </w:r>
            <w:r>
              <w:rPr>
                <w:sz w:val="16"/>
              </w:rPr>
              <w:t>kepada VMTS</w:t>
            </w:r>
            <w:r>
              <w:rPr>
                <w:spacing w:val="-4"/>
                <w:sz w:val="16"/>
              </w:rPr>
              <w:t> </w:t>
            </w:r>
            <w:r>
              <w:rPr>
                <w:sz w:val="16"/>
              </w:rPr>
              <w:t>institusi,</w:t>
            </w:r>
          </w:p>
          <w:p>
            <w:pPr>
              <w:pStyle w:val="TableParagraph"/>
              <w:numPr>
                <w:ilvl w:val="0"/>
                <w:numId w:val="18"/>
              </w:numPr>
              <w:tabs>
                <w:tab w:pos="216" w:val="left" w:leader="none"/>
              </w:tabs>
              <w:spacing w:line="256" w:lineRule="auto" w:before="0" w:after="0"/>
              <w:ind w:left="30" w:right="112" w:firstLine="0"/>
              <w:jc w:val="left"/>
              <w:rPr>
                <w:sz w:val="16"/>
              </w:rPr>
            </w:pPr>
            <w:r>
              <w:rPr>
                <w:sz w:val="16"/>
              </w:rPr>
              <w:t>dilakukannya</w:t>
            </w:r>
            <w:r>
              <w:rPr>
                <w:spacing w:val="-17"/>
                <w:sz w:val="16"/>
              </w:rPr>
              <w:t> </w:t>
            </w:r>
            <w:r>
              <w:rPr>
                <w:sz w:val="16"/>
              </w:rPr>
              <w:t>analisis kondisi internal dan eksternal,</w:t>
            </w:r>
            <w:r>
              <w:rPr>
                <w:spacing w:val="-3"/>
                <w:sz w:val="16"/>
              </w:rPr>
              <w:t> </w:t>
            </w:r>
            <w:r>
              <w:rPr>
                <w:sz w:val="16"/>
              </w:rPr>
              <w:t>dan</w:t>
            </w:r>
          </w:p>
          <w:p>
            <w:pPr>
              <w:pStyle w:val="TableParagraph"/>
              <w:numPr>
                <w:ilvl w:val="0"/>
                <w:numId w:val="18"/>
              </w:numPr>
              <w:tabs>
                <w:tab w:pos="216" w:val="left" w:leader="none"/>
              </w:tabs>
              <w:spacing w:line="256" w:lineRule="auto" w:before="0" w:after="0"/>
              <w:ind w:left="30" w:right="180" w:firstLine="0"/>
              <w:jc w:val="left"/>
              <w:rPr>
                <w:sz w:val="16"/>
              </w:rPr>
            </w:pPr>
            <w:r>
              <w:rPr>
                <w:sz w:val="16"/>
              </w:rPr>
              <w:t>disahkan oleh</w:t>
            </w:r>
            <w:r>
              <w:rPr>
                <w:spacing w:val="-15"/>
                <w:sz w:val="16"/>
              </w:rPr>
              <w:t> </w:t>
            </w:r>
            <w:r>
              <w:rPr>
                <w:sz w:val="16"/>
              </w:rPr>
              <w:t>organ yang memiliki kewenangan.</w:t>
            </w: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c>
          <w:tcPr>
            <w:tcW w:w="1853" w:type="dxa"/>
            <w:tcBorders>
              <w:top w:val="nil"/>
              <w:bottom w:val="nil"/>
            </w:tcBorders>
          </w:tcPr>
          <w:p>
            <w:pPr>
              <w:pStyle w:val="TableParagraph"/>
              <w:ind w:left="0"/>
              <w:rPr>
                <w:rFonts w:ascii="Times New Roman"/>
                <w:sz w:val="14"/>
              </w:rPr>
            </w:pPr>
          </w:p>
        </w:tc>
      </w:tr>
      <w:tr>
        <w:trPr>
          <w:trHeight w:val="809"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tcBorders>
          </w:tcPr>
          <w:p>
            <w:pPr>
              <w:pStyle w:val="TableParagraph"/>
              <w:spacing w:line="256" w:lineRule="auto" w:before="91"/>
              <w:ind w:right="7"/>
              <w:rPr>
                <w:sz w:val="16"/>
              </w:rPr>
            </w:pPr>
            <w:r>
              <w:rPr>
                <w:sz w:val="16"/>
              </w:rPr>
              <w:t>Skor = ((2 x A) + B + (2 x C) + D ) / 6</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r>
        <w:trPr>
          <w:trHeight w:val="1762" w:hRule="atLeast"/>
        </w:trPr>
        <w:tc>
          <w:tcPr>
            <w:tcW w:w="559" w:type="dxa"/>
            <w:tcBorders>
              <w:bottom w:val="nil"/>
            </w:tcBorders>
          </w:tcPr>
          <w:p>
            <w:pPr>
              <w:pStyle w:val="TableParagraph"/>
              <w:spacing w:line="179" w:lineRule="exact"/>
              <w:ind w:left="23"/>
              <w:jc w:val="center"/>
              <w:rPr>
                <w:sz w:val="16"/>
              </w:rPr>
            </w:pPr>
            <w:r>
              <w:rPr>
                <w:w w:val="98"/>
                <w:sz w:val="16"/>
              </w:rPr>
              <w:t>7</w:t>
            </w:r>
          </w:p>
        </w:tc>
        <w:tc>
          <w:tcPr>
            <w:tcW w:w="1851" w:type="dxa"/>
            <w:tcBorders>
              <w:bottom w:val="nil"/>
            </w:tcBorders>
          </w:tcPr>
          <w:p>
            <w:pPr>
              <w:pStyle w:val="TableParagraph"/>
              <w:spacing w:line="179" w:lineRule="exact"/>
              <w:rPr>
                <w:sz w:val="16"/>
              </w:rPr>
            </w:pPr>
            <w:r>
              <w:rPr>
                <w:sz w:val="16"/>
              </w:rPr>
              <w:t>C.2.4.d)</w:t>
            </w:r>
          </w:p>
          <w:p>
            <w:pPr>
              <w:pStyle w:val="TableParagraph"/>
              <w:spacing w:before="13"/>
              <w:rPr>
                <w:sz w:val="16"/>
              </w:rPr>
            </w:pPr>
            <w:r>
              <w:rPr>
                <w:sz w:val="16"/>
              </w:rPr>
              <w:t>Sistem Penjaminan Mutu</w:t>
            </w:r>
          </w:p>
        </w:tc>
        <w:tc>
          <w:tcPr>
            <w:tcW w:w="1851" w:type="dxa"/>
            <w:tcBorders>
              <w:bottom w:val="nil"/>
            </w:tcBorders>
          </w:tcPr>
          <w:p>
            <w:pPr>
              <w:pStyle w:val="TableParagraph"/>
              <w:spacing w:line="256" w:lineRule="auto"/>
              <w:ind w:right="33"/>
              <w:rPr>
                <w:sz w:val="16"/>
              </w:rPr>
            </w:pPr>
            <w:r>
              <w:rPr>
                <w:sz w:val="16"/>
              </w:rPr>
              <w:t>A. Ketersediaan dokumen formal SPMI yang dibuktikan dengan keberadaan 5 aspek sebagai berikut:</w:t>
            </w:r>
          </w:p>
          <w:p>
            <w:pPr>
              <w:pStyle w:val="TableParagraph"/>
              <w:numPr>
                <w:ilvl w:val="0"/>
                <w:numId w:val="19"/>
              </w:numPr>
              <w:tabs>
                <w:tab w:pos="216" w:val="left" w:leader="none"/>
              </w:tabs>
              <w:spacing w:line="184" w:lineRule="exact" w:before="0" w:after="0"/>
              <w:ind w:left="215" w:right="0" w:hanging="186"/>
              <w:jc w:val="left"/>
              <w:rPr>
                <w:sz w:val="16"/>
              </w:rPr>
            </w:pPr>
            <w:r>
              <w:rPr>
                <w:sz w:val="16"/>
              </w:rPr>
              <w:t>organ/fungsi</w:t>
            </w:r>
            <w:r>
              <w:rPr>
                <w:spacing w:val="-3"/>
                <w:sz w:val="16"/>
              </w:rPr>
              <w:t> </w:t>
            </w:r>
            <w:r>
              <w:rPr>
                <w:sz w:val="16"/>
              </w:rPr>
              <w:t>SPMI,</w:t>
            </w:r>
          </w:p>
          <w:p>
            <w:pPr>
              <w:pStyle w:val="TableParagraph"/>
              <w:numPr>
                <w:ilvl w:val="0"/>
                <w:numId w:val="19"/>
              </w:numPr>
              <w:tabs>
                <w:tab w:pos="216" w:val="left" w:leader="none"/>
              </w:tabs>
              <w:spacing w:line="240" w:lineRule="auto" w:before="7" w:after="0"/>
              <w:ind w:left="215" w:right="0" w:hanging="186"/>
              <w:jc w:val="left"/>
              <w:rPr>
                <w:sz w:val="16"/>
              </w:rPr>
            </w:pPr>
            <w:r>
              <w:rPr>
                <w:sz w:val="16"/>
              </w:rPr>
              <w:t>dokumen</w:t>
            </w:r>
            <w:r>
              <w:rPr>
                <w:spacing w:val="-14"/>
                <w:sz w:val="16"/>
              </w:rPr>
              <w:t> </w:t>
            </w:r>
            <w:r>
              <w:rPr>
                <w:sz w:val="16"/>
              </w:rPr>
              <w:t>SPMI,</w:t>
            </w:r>
          </w:p>
          <w:p>
            <w:pPr>
              <w:pStyle w:val="TableParagraph"/>
              <w:numPr>
                <w:ilvl w:val="0"/>
                <w:numId w:val="19"/>
              </w:numPr>
              <w:tabs>
                <w:tab w:pos="216" w:val="left" w:leader="none"/>
              </w:tabs>
              <w:spacing w:line="240" w:lineRule="auto" w:before="13" w:after="0"/>
              <w:ind w:left="215" w:right="0" w:hanging="186"/>
              <w:jc w:val="left"/>
              <w:rPr>
                <w:sz w:val="16"/>
              </w:rPr>
            </w:pPr>
            <w:r>
              <w:rPr>
                <w:sz w:val="16"/>
              </w:rPr>
              <w:t>auditor</w:t>
            </w:r>
            <w:r>
              <w:rPr>
                <w:spacing w:val="-15"/>
                <w:sz w:val="16"/>
              </w:rPr>
              <w:t> </w:t>
            </w:r>
            <w:r>
              <w:rPr>
                <w:sz w:val="16"/>
              </w:rPr>
              <w:t>internal,</w:t>
            </w:r>
          </w:p>
          <w:p>
            <w:pPr>
              <w:pStyle w:val="TableParagraph"/>
              <w:numPr>
                <w:ilvl w:val="0"/>
                <w:numId w:val="19"/>
              </w:numPr>
              <w:tabs>
                <w:tab w:pos="216" w:val="left" w:leader="none"/>
              </w:tabs>
              <w:spacing w:line="174" w:lineRule="exact" w:before="13" w:after="0"/>
              <w:ind w:left="215" w:right="0" w:hanging="186"/>
              <w:jc w:val="left"/>
              <w:rPr>
                <w:sz w:val="16"/>
              </w:rPr>
            </w:pPr>
            <w:r>
              <w:rPr>
                <w:sz w:val="16"/>
              </w:rPr>
              <w:t>hasil audit,</w:t>
            </w:r>
            <w:r>
              <w:rPr>
                <w:spacing w:val="-15"/>
                <w:sz w:val="16"/>
              </w:rPr>
              <w:t> </w:t>
            </w:r>
            <w:r>
              <w:rPr>
                <w:sz w:val="16"/>
              </w:rPr>
              <w:t>dan</w:t>
            </w:r>
          </w:p>
        </w:tc>
        <w:tc>
          <w:tcPr>
            <w:tcW w:w="1852" w:type="dxa"/>
            <w:tcBorders>
              <w:bottom w:val="nil"/>
            </w:tcBorders>
          </w:tcPr>
          <w:p>
            <w:pPr>
              <w:pStyle w:val="TableParagraph"/>
              <w:spacing w:line="256" w:lineRule="auto"/>
              <w:rPr>
                <w:sz w:val="16"/>
              </w:rPr>
            </w:pPr>
            <w:r>
              <w:rPr>
                <w:sz w:val="16"/>
              </w:rPr>
              <w:t>Perguruan tinggi telah menjalankan SPMI yang dibuktikan dengan keberadaan 5 aspek, memiliki standar yang melampaui dari SN- DIKTI, dan menerapkan SPMI berbasis resiko</w:t>
            </w:r>
          </w:p>
          <w:p>
            <w:pPr>
              <w:pStyle w:val="TableParagraph"/>
              <w:spacing w:line="173" w:lineRule="exact"/>
              <w:rPr>
                <w:sz w:val="16"/>
              </w:rPr>
            </w:pPr>
            <w:r>
              <w:rPr>
                <w:sz w:val="16"/>
              </w:rPr>
              <w:t>(</w:t>
            </w:r>
            <w:r>
              <w:rPr>
                <w:i/>
                <w:sz w:val="16"/>
              </w:rPr>
              <w:t>Risk Based Audit </w:t>
            </w:r>
            <w:r>
              <w:rPr>
                <w:sz w:val="16"/>
              </w:rPr>
              <w:t>) atau</w:t>
            </w:r>
          </w:p>
        </w:tc>
        <w:tc>
          <w:tcPr>
            <w:tcW w:w="1852" w:type="dxa"/>
            <w:tcBorders>
              <w:bottom w:val="nil"/>
            </w:tcBorders>
          </w:tcPr>
          <w:p>
            <w:pPr>
              <w:pStyle w:val="TableParagraph"/>
              <w:spacing w:line="256" w:lineRule="auto"/>
              <w:ind w:left="29"/>
              <w:rPr>
                <w:sz w:val="16"/>
              </w:rPr>
            </w:pPr>
            <w:r>
              <w:rPr>
                <w:sz w:val="16"/>
              </w:rPr>
              <w:t>Perguruan tinggi telah menjalankan SPMI yang dibuktikan dengan keberadaan 5 aspek dan memiliki standar yang melampaui dari SN- DIKTI.</w:t>
            </w:r>
          </w:p>
        </w:tc>
        <w:tc>
          <w:tcPr>
            <w:tcW w:w="1852" w:type="dxa"/>
            <w:tcBorders>
              <w:bottom w:val="nil"/>
            </w:tcBorders>
          </w:tcPr>
          <w:p>
            <w:pPr>
              <w:pStyle w:val="TableParagraph"/>
              <w:spacing w:line="256" w:lineRule="auto"/>
              <w:ind w:left="27"/>
              <w:rPr>
                <w:sz w:val="16"/>
              </w:rPr>
            </w:pPr>
            <w:r>
              <w:rPr>
                <w:sz w:val="16"/>
              </w:rPr>
              <w:t>Perguruan tinggi telah menjalankan SPMI yang dibuktikan dengan keberadaan 5 aspek.</w:t>
            </w:r>
          </w:p>
        </w:tc>
        <w:tc>
          <w:tcPr>
            <w:tcW w:w="1853" w:type="dxa"/>
            <w:tcBorders>
              <w:bottom w:val="nil"/>
            </w:tcBorders>
          </w:tcPr>
          <w:p>
            <w:pPr>
              <w:pStyle w:val="TableParagraph"/>
              <w:spacing w:line="256" w:lineRule="auto"/>
              <w:ind w:left="26"/>
              <w:rPr>
                <w:sz w:val="16"/>
              </w:rPr>
            </w:pPr>
            <w:r>
              <w:rPr>
                <w:sz w:val="16"/>
              </w:rPr>
              <w:t>Perguruan tinggi telah menjalankan SPMI namun belum mencakup seluruhnya.</w:t>
            </w:r>
          </w:p>
        </w:tc>
        <w:tc>
          <w:tcPr>
            <w:tcW w:w="1853" w:type="dxa"/>
            <w:tcBorders>
              <w:bottom w:val="nil"/>
            </w:tcBorders>
          </w:tcPr>
          <w:p>
            <w:pPr>
              <w:pStyle w:val="TableParagraph"/>
              <w:spacing w:line="256" w:lineRule="auto"/>
              <w:ind w:left="24"/>
              <w:rPr>
                <w:sz w:val="16"/>
              </w:rPr>
            </w:pPr>
            <w:r>
              <w:rPr>
                <w:sz w:val="16"/>
              </w:rPr>
              <w:t>Perguruan tinggi tidak menjalankan SPMI.</w:t>
            </w:r>
          </w:p>
        </w:tc>
      </w:tr>
      <w:tr>
        <w:trPr>
          <w:trHeight w:val="250" w:hRule="atLeast"/>
        </w:trPr>
        <w:tc>
          <w:tcPr>
            <w:tcW w:w="559" w:type="dxa"/>
            <w:tcBorders>
              <w:top w:val="nil"/>
              <w:bottom w:val="nil"/>
            </w:tcBorders>
          </w:tcPr>
          <w:p>
            <w:pPr>
              <w:pStyle w:val="TableParagraph"/>
              <w:ind w:left="0"/>
              <w:rPr>
                <w:rFonts w:ascii="Times New Roman"/>
                <w:sz w:val="14"/>
              </w:rPr>
            </w:pPr>
          </w:p>
        </w:tc>
        <w:tc>
          <w:tcPr>
            <w:tcW w:w="1851" w:type="dxa"/>
            <w:tcBorders>
              <w:top w:val="nil"/>
              <w:bottom w:val="nil"/>
            </w:tcBorders>
          </w:tcPr>
          <w:p>
            <w:pPr>
              <w:pStyle w:val="TableParagraph"/>
              <w:ind w:left="0"/>
              <w:rPr>
                <w:rFonts w:ascii="Times New Roman"/>
                <w:sz w:val="14"/>
              </w:rPr>
            </w:pPr>
          </w:p>
        </w:tc>
        <w:tc>
          <w:tcPr>
            <w:tcW w:w="1851" w:type="dxa"/>
            <w:tcBorders>
              <w:top w:val="nil"/>
            </w:tcBorders>
          </w:tcPr>
          <w:p>
            <w:pPr>
              <w:pStyle w:val="TableParagraph"/>
              <w:spacing w:before="3"/>
              <w:rPr>
                <w:sz w:val="16"/>
              </w:rPr>
            </w:pPr>
            <w:r>
              <w:rPr>
                <w:sz w:val="16"/>
              </w:rPr>
              <w:t>5) bukti tindak lanjut.</w:t>
            </w:r>
          </w:p>
        </w:tc>
        <w:tc>
          <w:tcPr>
            <w:tcW w:w="1852" w:type="dxa"/>
            <w:tcBorders>
              <w:top w:val="nil"/>
            </w:tcBorders>
          </w:tcPr>
          <w:p>
            <w:pPr>
              <w:pStyle w:val="TableParagraph"/>
              <w:spacing w:before="6"/>
              <w:rPr>
                <w:sz w:val="16"/>
              </w:rPr>
            </w:pPr>
            <w:r>
              <w:rPr>
                <w:sz w:val="16"/>
              </w:rPr>
              <w:t>inovasi lainnya.</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c>
          <w:tcPr>
            <w:tcW w:w="1853" w:type="dxa"/>
            <w:tcBorders>
              <w:top w:val="nil"/>
            </w:tcBorders>
          </w:tcPr>
          <w:p>
            <w:pPr>
              <w:pStyle w:val="TableParagraph"/>
              <w:ind w:left="0"/>
              <w:rPr>
                <w:rFonts w:ascii="Times New Roman"/>
                <w:sz w:val="14"/>
              </w:rPr>
            </w:pPr>
          </w:p>
        </w:tc>
      </w:tr>
    </w:tbl>
    <w:p>
      <w:pPr>
        <w:spacing w:after="0"/>
        <w:rPr>
          <w:rFonts w:ascii="Times New Roman"/>
          <w:sz w:val="14"/>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78"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Borders>
              <w:bottom w:val="nil"/>
            </w:tcBorders>
          </w:tcPr>
          <w:p>
            <w:pPr>
              <w:pStyle w:val="TableParagraph"/>
              <w:spacing w:line="158" w:lineRule="exact"/>
              <w:rPr>
                <w:sz w:val="16"/>
              </w:rPr>
            </w:pPr>
            <w:r>
              <w:rPr>
                <w:sz w:val="16"/>
              </w:rPr>
              <w:t>B. Ketersediaan bukti</w:t>
            </w:r>
          </w:p>
        </w:tc>
        <w:tc>
          <w:tcPr>
            <w:tcW w:w="1852" w:type="dxa"/>
            <w:tcBorders>
              <w:bottom w:val="nil"/>
            </w:tcBorders>
          </w:tcPr>
          <w:p>
            <w:pPr>
              <w:pStyle w:val="TableParagraph"/>
              <w:spacing w:line="158" w:lineRule="exact"/>
              <w:ind w:left="13"/>
              <w:jc w:val="center"/>
              <w:rPr>
                <w:sz w:val="16"/>
              </w:rPr>
            </w:pPr>
            <w:r>
              <w:rPr>
                <w:sz w:val="16"/>
              </w:rPr>
              <w:t>Perguruan tinggi memiliki</w:t>
            </w:r>
          </w:p>
        </w:tc>
        <w:tc>
          <w:tcPr>
            <w:tcW w:w="1852" w:type="dxa"/>
            <w:tcBorders>
              <w:bottom w:val="nil"/>
            </w:tcBorders>
          </w:tcPr>
          <w:p>
            <w:pPr>
              <w:pStyle w:val="TableParagraph"/>
              <w:spacing w:line="158" w:lineRule="exact"/>
              <w:ind w:left="11"/>
              <w:jc w:val="center"/>
              <w:rPr>
                <w:sz w:val="16"/>
              </w:rPr>
            </w:pPr>
            <w:r>
              <w:rPr>
                <w:sz w:val="16"/>
              </w:rPr>
              <w:t>Perguruan tinggi memiliki</w:t>
            </w:r>
          </w:p>
        </w:tc>
        <w:tc>
          <w:tcPr>
            <w:tcW w:w="1852" w:type="dxa"/>
            <w:tcBorders>
              <w:bottom w:val="nil"/>
            </w:tcBorders>
          </w:tcPr>
          <w:p>
            <w:pPr>
              <w:pStyle w:val="TableParagraph"/>
              <w:spacing w:line="158" w:lineRule="exact"/>
              <w:ind w:left="27"/>
              <w:rPr>
                <w:sz w:val="16"/>
              </w:rPr>
            </w:pPr>
            <w:r>
              <w:rPr>
                <w:sz w:val="16"/>
              </w:rPr>
              <w:t>Perguruan tinggi tidak</w:t>
            </w:r>
          </w:p>
        </w:tc>
        <w:tc>
          <w:tcPr>
            <w:tcW w:w="3706" w:type="dxa"/>
            <w:gridSpan w:val="2"/>
            <w:tcBorders>
              <w:bottom w:val="nil"/>
            </w:tcBorders>
          </w:tcPr>
          <w:p>
            <w:pPr>
              <w:pStyle w:val="TableParagraph"/>
              <w:spacing w:line="158" w:lineRule="exact"/>
              <w:ind w:left="806"/>
              <w:rPr>
                <w:sz w:val="16"/>
              </w:rPr>
            </w:pPr>
            <w:r>
              <w:rPr>
                <w:sz w:val="16"/>
              </w:rPr>
              <w:t>Tidak ada Skor kurang dari 2.</w:t>
            </w:r>
          </w:p>
        </w:tc>
      </w:tr>
      <w:tr>
        <w:trPr>
          <w:trHeight w:val="214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bottom w:val="nil"/>
            </w:tcBorders>
          </w:tcPr>
          <w:p>
            <w:pPr>
              <w:pStyle w:val="TableParagraph"/>
              <w:spacing w:line="256" w:lineRule="auto"/>
              <w:ind w:right="11"/>
              <w:rPr>
                <w:sz w:val="16"/>
              </w:rPr>
            </w:pPr>
            <w:r>
              <w:rPr>
                <w:sz w:val="16"/>
              </w:rPr>
              <w:t>yang sahih terkait praktik baik pengembangan budaya mutu di perguruan tinggi melalui rapat tinjauan manajemen, yang mengagendakan pembahasan unsur- unsur:</w:t>
            </w:r>
          </w:p>
          <w:p>
            <w:pPr>
              <w:pStyle w:val="TableParagraph"/>
              <w:numPr>
                <w:ilvl w:val="0"/>
                <w:numId w:val="20"/>
              </w:numPr>
              <w:tabs>
                <w:tab w:pos="216" w:val="left" w:leader="none"/>
              </w:tabs>
              <w:spacing w:line="183" w:lineRule="exact" w:before="0" w:after="0"/>
              <w:ind w:left="215" w:right="0" w:hanging="186"/>
              <w:jc w:val="left"/>
              <w:rPr>
                <w:sz w:val="16"/>
              </w:rPr>
            </w:pPr>
            <w:r>
              <w:rPr>
                <w:sz w:val="16"/>
              </w:rPr>
              <w:t>hasil audit</w:t>
            </w:r>
            <w:r>
              <w:rPr>
                <w:spacing w:val="-7"/>
                <w:sz w:val="16"/>
              </w:rPr>
              <w:t> </w:t>
            </w:r>
            <w:r>
              <w:rPr>
                <w:sz w:val="16"/>
              </w:rPr>
              <w:t>internal,</w:t>
            </w:r>
          </w:p>
          <w:p>
            <w:pPr>
              <w:pStyle w:val="TableParagraph"/>
              <w:numPr>
                <w:ilvl w:val="0"/>
                <w:numId w:val="20"/>
              </w:numPr>
              <w:tabs>
                <w:tab w:pos="216" w:val="left" w:leader="none"/>
              </w:tabs>
              <w:spacing w:line="164" w:lineRule="exact" w:before="6" w:after="0"/>
              <w:ind w:left="215" w:right="0" w:hanging="186"/>
              <w:jc w:val="left"/>
              <w:rPr>
                <w:sz w:val="16"/>
              </w:rPr>
            </w:pPr>
            <w:r>
              <w:rPr>
                <w:sz w:val="16"/>
              </w:rPr>
              <w:t>umpan</w:t>
            </w:r>
            <w:r>
              <w:rPr>
                <w:spacing w:val="-2"/>
                <w:sz w:val="16"/>
              </w:rPr>
              <w:t> </w:t>
            </w:r>
            <w:r>
              <w:rPr>
                <w:sz w:val="16"/>
              </w:rPr>
              <w:t>balik,</w:t>
            </w:r>
          </w:p>
        </w:tc>
        <w:tc>
          <w:tcPr>
            <w:tcW w:w="1852" w:type="dxa"/>
            <w:tcBorders>
              <w:top w:val="nil"/>
              <w:bottom w:val="nil"/>
            </w:tcBorders>
          </w:tcPr>
          <w:p>
            <w:pPr>
              <w:pStyle w:val="TableParagraph"/>
              <w:spacing w:line="256" w:lineRule="auto"/>
              <w:rPr>
                <w:sz w:val="16"/>
              </w:rPr>
            </w:pPr>
            <w:r>
              <w:rPr>
                <w:sz w:val="16"/>
              </w:rPr>
              <w:t>bukti yang sahih terkait praktik baik pengembangan budaya mutu di perguruan tinggi melalui rapat tinjauan manajemen, yang mengagendakan pembahasan 7 unsur.</w:t>
            </w:r>
          </w:p>
        </w:tc>
        <w:tc>
          <w:tcPr>
            <w:tcW w:w="1852" w:type="dxa"/>
            <w:tcBorders>
              <w:top w:val="nil"/>
              <w:bottom w:val="nil"/>
            </w:tcBorders>
          </w:tcPr>
          <w:p>
            <w:pPr>
              <w:pStyle w:val="TableParagraph"/>
              <w:spacing w:line="256" w:lineRule="auto"/>
              <w:ind w:left="29"/>
              <w:rPr>
                <w:sz w:val="16"/>
              </w:rPr>
            </w:pPr>
            <w:r>
              <w:rPr>
                <w:sz w:val="16"/>
              </w:rPr>
              <w:t>bukti yang sahih terkait praktik baik pengembangan budaya mutu di perguruan tinggi melalui rapat tinjauan manajemen yang mengagendakan pembahasan sebagian dari 7 unsur.</w:t>
            </w:r>
          </w:p>
        </w:tc>
        <w:tc>
          <w:tcPr>
            <w:tcW w:w="1852" w:type="dxa"/>
            <w:tcBorders>
              <w:top w:val="nil"/>
              <w:bottom w:val="nil"/>
            </w:tcBorders>
          </w:tcPr>
          <w:p>
            <w:pPr>
              <w:pStyle w:val="TableParagraph"/>
              <w:spacing w:line="256" w:lineRule="auto"/>
              <w:ind w:left="27" w:right="6"/>
              <w:rPr>
                <w:sz w:val="16"/>
              </w:rPr>
            </w:pPr>
            <w:r>
              <w:rPr>
                <w:sz w:val="16"/>
              </w:rPr>
              <w:t>memiliki bukti yang sahih terkait praktik baik pengembangan budaya mutu di perguruan tinggi melalui rapat tinjauan manajemen.</w:t>
            </w:r>
          </w:p>
        </w:tc>
        <w:tc>
          <w:tcPr>
            <w:tcW w:w="3706" w:type="dxa"/>
            <w:gridSpan w:val="2"/>
            <w:tcBorders>
              <w:top w:val="nil"/>
              <w:bottom w:val="nil"/>
            </w:tcBorders>
          </w:tcPr>
          <w:p>
            <w:pPr>
              <w:pStyle w:val="TableParagraph"/>
              <w:ind w:left="0"/>
              <w:rPr>
                <w:rFonts w:ascii="Times New Roman"/>
                <w:sz w:val="14"/>
              </w:rPr>
            </w:pPr>
          </w:p>
        </w:tc>
      </w:tr>
      <w:tr>
        <w:trPr>
          <w:trHeight w:val="214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bottom w:val="nil"/>
            </w:tcBorders>
          </w:tcPr>
          <w:p>
            <w:pPr>
              <w:pStyle w:val="TableParagraph"/>
              <w:numPr>
                <w:ilvl w:val="0"/>
                <w:numId w:val="21"/>
              </w:numPr>
              <w:tabs>
                <w:tab w:pos="216" w:val="left" w:leader="none"/>
              </w:tabs>
              <w:spacing w:line="256" w:lineRule="auto" w:before="0" w:after="0"/>
              <w:ind w:left="30" w:right="314" w:firstLine="0"/>
              <w:jc w:val="left"/>
              <w:rPr>
                <w:sz w:val="16"/>
              </w:rPr>
            </w:pPr>
            <w:r>
              <w:rPr>
                <w:sz w:val="16"/>
              </w:rPr>
              <w:t>kinerja proses</w:t>
            </w:r>
            <w:r>
              <w:rPr>
                <w:spacing w:val="-15"/>
                <w:sz w:val="16"/>
              </w:rPr>
              <w:t> </w:t>
            </w:r>
            <w:r>
              <w:rPr>
                <w:sz w:val="16"/>
              </w:rPr>
              <w:t>dan kesesuaian</w:t>
            </w:r>
            <w:r>
              <w:rPr>
                <w:spacing w:val="-5"/>
                <w:sz w:val="16"/>
              </w:rPr>
              <w:t> </w:t>
            </w:r>
            <w:r>
              <w:rPr>
                <w:sz w:val="16"/>
              </w:rPr>
              <w:t>produk,</w:t>
            </w:r>
          </w:p>
          <w:p>
            <w:pPr>
              <w:pStyle w:val="TableParagraph"/>
              <w:numPr>
                <w:ilvl w:val="0"/>
                <w:numId w:val="21"/>
              </w:numPr>
              <w:tabs>
                <w:tab w:pos="216" w:val="left" w:leader="none"/>
              </w:tabs>
              <w:spacing w:line="256" w:lineRule="auto" w:before="0" w:after="0"/>
              <w:ind w:left="30" w:right="546" w:firstLine="0"/>
              <w:jc w:val="left"/>
              <w:rPr>
                <w:sz w:val="16"/>
              </w:rPr>
            </w:pPr>
            <w:r>
              <w:rPr>
                <w:sz w:val="16"/>
              </w:rPr>
              <w:t>status</w:t>
            </w:r>
            <w:r>
              <w:rPr>
                <w:spacing w:val="-14"/>
                <w:sz w:val="16"/>
              </w:rPr>
              <w:t> </w:t>
            </w:r>
            <w:r>
              <w:rPr>
                <w:sz w:val="16"/>
              </w:rPr>
              <w:t>tindakan pencegahan dan perbaikan,</w:t>
            </w:r>
          </w:p>
          <w:p>
            <w:pPr>
              <w:pStyle w:val="TableParagraph"/>
              <w:numPr>
                <w:ilvl w:val="0"/>
                <w:numId w:val="21"/>
              </w:numPr>
              <w:tabs>
                <w:tab w:pos="216" w:val="left" w:leader="none"/>
              </w:tabs>
              <w:spacing w:line="256" w:lineRule="auto" w:before="0" w:after="0"/>
              <w:ind w:left="30" w:right="298" w:firstLine="0"/>
              <w:jc w:val="left"/>
              <w:rPr>
                <w:sz w:val="16"/>
              </w:rPr>
            </w:pPr>
            <w:r>
              <w:rPr>
                <w:sz w:val="16"/>
              </w:rPr>
              <w:t>tindak lanjut dari tinjauan</w:t>
            </w:r>
            <w:r>
              <w:rPr>
                <w:spacing w:val="-18"/>
                <w:sz w:val="16"/>
              </w:rPr>
              <w:t> </w:t>
            </w:r>
            <w:r>
              <w:rPr>
                <w:sz w:val="16"/>
              </w:rPr>
              <w:t>sebelumnya,</w:t>
            </w:r>
          </w:p>
          <w:p>
            <w:pPr>
              <w:pStyle w:val="TableParagraph"/>
              <w:numPr>
                <w:ilvl w:val="0"/>
                <w:numId w:val="21"/>
              </w:numPr>
              <w:tabs>
                <w:tab w:pos="216" w:val="left" w:leader="none"/>
              </w:tabs>
              <w:spacing w:line="256" w:lineRule="auto" w:before="0" w:after="0"/>
              <w:ind w:left="30" w:right="25" w:firstLine="0"/>
              <w:jc w:val="left"/>
              <w:rPr>
                <w:sz w:val="16"/>
              </w:rPr>
            </w:pPr>
            <w:r>
              <w:rPr>
                <w:sz w:val="16"/>
              </w:rPr>
              <w:t>perubahan yang</w:t>
            </w:r>
            <w:r>
              <w:rPr>
                <w:spacing w:val="-20"/>
                <w:sz w:val="16"/>
              </w:rPr>
              <w:t> </w:t>
            </w:r>
            <w:r>
              <w:rPr>
                <w:sz w:val="16"/>
              </w:rPr>
              <w:t>dapat mempengaruhi sistem manajemen mutu,</w:t>
            </w:r>
            <w:r>
              <w:rPr>
                <w:spacing w:val="-8"/>
                <w:sz w:val="16"/>
              </w:rPr>
              <w:t> </w:t>
            </w:r>
            <w:r>
              <w:rPr>
                <w:sz w:val="16"/>
              </w:rPr>
              <w:t>dan</w:t>
            </w:r>
          </w:p>
          <w:p>
            <w:pPr>
              <w:pStyle w:val="TableParagraph"/>
              <w:numPr>
                <w:ilvl w:val="0"/>
                <w:numId w:val="21"/>
              </w:numPr>
              <w:tabs>
                <w:tab w:pos="216" w:val="left" w:leader="none"/>
              </w:tabs>
              <w:spacing w:line="164" w:lineRule="exact" w:before="0" w:after="0"/>
              <w:ind w:left="215" w:right="0" w:hanging="186"/>
              <w:jc w:val="left"/>
              <w:rPr>
                <w:sz w:val="16"/>
              </w:rPr>
            </w:pPr>
            <w:r>
              <w:rPr>
                <w:sz w:val="16"/>
              </w:rPr>
              <w:t>rekomendasi</w:t>
            </w:r>
            <w:r>
              <w:rPr>
                <w:spacing w:val="-16"/>
                <w:sz w:val="16"/>
              </w:rPr>
              <w:t> </w:t>
            </w:r>
            <w:r>
              <w:rPr>
                <w:sz w:val="16"/>
              </w:rPr>
              <w:t>untuk</w:t>
            </w: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3706" w:type="dxa"/>
            <w:gridSpan w:val="2"/>
            <w:tcBorders>
              <w:top w:val="nil"/>
              <w:bottom w:val="nil"/>
            </w:tcBorders>
          </w:tcPr>
          <w:p>
            <w:pPr>
              <w:pStyle w:val="TableParagraph"/>
              <w:ind w:left="0"/>
              <w:rPr>
                <w:rFonts w:ascii="Times New Roman"/>
                <w:sz w:val="14"/>
              </w:rPr>
            </w:pPr>
          </w:p>
        </w:tc>
      </w:tr>
      <w:tr>
        <w:trPr>
          <w:trHeight w:val="27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bottom w:val="nil"/>
            </w:tcBorders>
          </w:tcPr>
          <w:p>
            <w:pPr>
              <w:pStyle w:val="TableParagraph"/>
              <w:spacing w:line="177" w:lineRule="exact"/>
              <w:rPr>
                <w:sz w:val="16"/>
              </w:rPr>
            </w:pPr>
            <w:r>
              <w:rPr>
                <w:sz w:val="16"/>
              </w:rPr>
              <w:t>peningkatan.</w:t>
            </w: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3706" w:type="dxa"/>
            <w:gridSpan w:val="2"/>
            <w:tcBorders>
              <w:top w:val="nil"/>
              <w:bottom w:val="nil"/>
            </w:tcBorders>
          </w:tcPr>
          <w:p>
            <w:pPr>
              <w:pStyle w:val="TableParagraph"/>
              <w:ind w:left="0"/>
              <w:rPr>
                <w:rFonts w:ascii="Times New Roman"/>
                <w:sz w:val="14"/>
              </w:rPr>
            </w:pPr>
          </w:p>
        </w:tc>
      </w:tr>
      <w:tr>
        <w:trPr>
          <w:trHeight w:val="628"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Borders>
              <w:top w:val="nil"/>
            </w:tcBorders>
          </w:tcPr>
          <w:p>
            <w:pPr>
              <w:pStyle w:val="TableParagraph"/>
              <w:spacing w:before="91"/>
              <w:rPr>
                <w:sz w:val="16"/>
              </w:rPr>
            </w:pPr>
            <w:r>
              <w:rPr>
                <w:sz w:val="16"/>
              </w:rPr>
              <w:t>Skor = (A + (2 x B)) / 3</w:t>
            </w: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3706" w:type="dxa"/>
            <w:gridSpan w:val="2"/>
            <w:tcBorders>
              <w:top w:val="nil"/>
            </w:tcBorders>
          </w:tcPr>
          <w:p>
            <w:pPr>
              <w:pStyle w:val="TableParagraph"/>
              <w:ind w:left="0"/>
              <w:rPr>
                <w:rFonts w:ascii="Times New Roman"/>
                <w:sz w:val="14"/>
              </w:rPr>
            </w:pPr>
          </w:p>
        </w:tc>
      </w:tr>
      <w:tr>
        <w:trPr>
          <w:trHeight w:val="543" w:hRule="atLeast"/>
        </w:trPr>
        <w:tc>
          <w:tcPr>
            <w:tcW w:w="559" w:type="dxa"/>
            <w:vMerge w:val="restart"/>
            <w:tcBorders>
              <w:bottom w:val="nil"/>
            </w:tcBorders>
          </w:tcPr>
          <w:p>
            <w:pPr>
              <w:pStyle w:val="TableParagraph"/>
              <w:spacing w:line="179" w:lineRule="exact"/>
              <w:ind w:left="23"/>
              <w:jc w:val="center"/>
              <w:rPr>
                <w:sz w:val="16"/>
              </w:rPr>
            </w:pPr>
            <w:r>
              <w:rPr>
                <w:w w:val="98"/>
                <w:sz w:val="16"/>
              </w:rPr>
              <w:t>8</w:t>
            </w:r>
          </w:p>
        </w:tc>
        <w:tc>
          <w:tcPr>
            <w:tcW w:w="1851" w:type="dxa"/>
            <w:vMerge w:val="restart"/>
            <w:tcBorders>
              <w:bottom w:val="nil"/>
            </w:tcBorders>
          </w:tcPr>
          <w:p>
            <w:pPr>
              <w:pStyle w:val="TableParagraph"/>
              <w:spacing w:line="256" w:lineRule="auto"/>
              <w:rPr>
                <w:sz w:val="16"/>
              </w:rPr>
            </w:pPr>
            <w:r>
              <w:rPr>
                <w:sz w:val="16"/>
              </w:rPr>
              <w:t>Tabel 1.a LKPT </w:t>
            </w:r>
            <w:r>
              <w:rPr>
                <w:w w:val="95"/>
                <w:sz w:val="16"/>
              </w:rPr>
              <w:t>Sertifikasi/Akreditasi </w:t>
            </w:r>
            <w:r>
              <w:rPr>
                <w:sz w:val="16"/>
              </w:rPr>
              <w:t>Eksternal</w:t>
            </w:r>
          </w:p>
        </w:tc>
        <w:tc>
          <w:tcPr>
            <w:tcW w:w="1851" w:type="dxa"/>
            <w:vMerge w:val="restart"/>
          </w:tcPr>
          <w:p>
            <w:pPr>
              <w:pStyle w:val="TableParagraph"/>
              <w:spacing w:line="256" w:lineRule="auto"/>
              <w:rPr>
                <w:sz w:val="16"/>
              </w:rPr>
            </w:pPr>
            <w:r>
              <w:rPr>
                <w:sz w:val="16"/>
              </w:rPr>
              <w:t>A. Perolehan sertifikasi/ akreditasi eksternal oleh lembaga internasional atau internasional bereputasi</w:t>
            </w:r>
          </w:p>
        </w:tc>
        <w:tc>
          <w:tcPr>
            <w:tcW w:w="1852" w:type="dxa"/>
          </w:tcPr>
          <w:p>
            <w:pPr>
              <w:pStyle w:val="TableParagraph"/>
              <w:spacing w:line="254" w:lineRule="auto" w:before="75"/>
              <w:ind w:left="273" w:right="112" w:firstLine="206"/>
              <w:rPr>
                <w:sz w:val="16"/>
              </w:rPr>
            </w:pPr>
            <w:r>
              <w:rPr>
                <w:sz w:val="16"/>
              </w:rPr>
              <w:t>Jika NK </w:t>
            </w:r>
            <w:r>
              <w:rPr>
                <w:rFonts w:ascii="Symbol" w:hAnsi="Symbol"/>
                <w:sz w:val="16"/>
              </w:rPr>
              <w:t></w:t>
            </w:r>
            <w:r>
              <w:rPr>
                <w:rFonts w:ascii="Times New Roman" w:hAnsi="Times New Roman"/>
                <w:sz w:val="16"/>
              </w:rPr>
              <w:t> </w:t>
            </w:r>
            <w:r>
              <w:rPr>
                <w:sz w:val="16"/>
              </w:rPr>
              <w:t>8 , maka Skor_A = 4 .</w:t>
            </w:r>
          </w:p>
        </w:tc>
        <w:tc>
          <w:tcPr>
            <w:tcW w:w="3704" w:type="dxa"/>
            <w:gridSpan w:val="2"/>
          </w:tcPr>
          <w:p>
            <w:pPr>
              <w:pStyle w:val="TableParagraph"/>
              <w:spacing w:line="256" w:lineRule="auto" w:before="69"/>
              <w:ind w:left="1020" w:right="982" w:firstLine="379"/>
              <w:rPr>
                <w:sz w:val="16"/>
              </w:rPr>
            </w:pPr>
            <w:r>
              <w:rPr>
                <w:sz w:val="16"/>
              </w:rPr>
              <w:t>Jika NK &lt; 8 , maka Skor_A = NK / 2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r>
        <w:trPr>
          <w:trHeight w:val="158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NK = 4 x N</w:t>
            </w:r>
            <w:r>
              <w:rPr>
                <w:sz w:val="16"/>
                <w:vertAlign w:val="subscript"/>
              </w:rPr>
              <w:t>A</w:t>
            </w:r>
            <w:r>
              <w:rPr>
                <w:sz w:val="16"/>
                <w:vertAlign w:val="baseline"/>
              </w:rPr>
              <w:t> + 2 x N</w:t>
            </w:r>
            <w:r>
              <w:rPr>
                <w:sz w:val="16"/>
                <w:vertAlign w:val="subscript"/>
              </w:rPr>
              <w:t>B</w:t>
            </w:r>
            <w:r>
              <w:rPr>
                <w:sz w:val="16"/>
                <w:vertAlign w:val="baseline"/>
              </w:rPr>
              <w:t> + N</w:t>
            </w:r>
            <w:r>
              <w:rPr>
                <w:sz w:val="16"/>
                <w:vertAlign w:val="subscript"/>
              </w:rPr>
              <w:t>C</w:t>
            </w:r>
          </w:p>
          <w:p>
            <w:pPr>
              <w:pStyle w:val="TableParagraph"/>
              <w:spacing w:line="285" w:lineRule="auto" w:before="34"/>
              <w:ind w:right="642"/>
              <w:rPr>
                <w:sz w:val="16"/>
              </w:rPr>
            </w:pPr>
            <w:r>
              <w:rPr>
                <w:sz w:val="16"/>
              </w:rPr>
              <w:t>N</w:t>
            </w:r>
            <w:r>
              <w:rPr>
                <w:sz w:val="16"/>
                <w:vertAlign w:val="subscript"/>
              </w:rPr>
              <w:t>A</w:t>
            </w:r>
            <w:r>
              <w:rPr>
                <w:sz w:val="16"/>
                <w:vertAlign w:val="baseline"/>
              </w:rPr>
              <w:t> = Jumlah sertifikasi/akreditasi dalam lingkup perguruan tinggi atau fakultas yang diberikan oleh lembaga internasional bereputasi.</w:t>
            </w:r>
          </w:p>
          <w:p>
            <w:pPr>
              <w:pStyle w:val="TableParagraph"/>
              <w:spacing w:line="162" w:lineRule="exact"/>
              <w:rPr>
                <w:sz w:val="16"/>
              </w:rPr>
            </w:pPr>
            <w:r>
              <w:rPr>
                <w:sz w:val="16"/>
              </w:rPr>
              <w:t>N</w:t>
            </w:r>
            <w:r>
              <w:rPr>
                <w:sz w:val="16"/>
                <w:vertAlign w:val="subscript"/>
              </w:rPr>
              <w:t>B</w:t>
            </w:r>
            <w:r>
              <w:rPr>
                <w:sz w:val="16"/>
                <w:vertAlign w:val="baseline"/>
              </w:rPr>
              <w:t> = Jumlah sertifikasi/akreditasi dalam lingkup perguruan tinggi (selain oleh BAN-PT) atau fakultas yang diberikan oleh lembaga</w:t>
            </w:r>
          </w:p>
          <w:p>
            <w:pPr>
              <w:pStyle w:val="TableParagraph"/>
              <w:spacing w:before="35"/>
              <w:rPr>
                <w:sz w:val="16"/>
              </w:rPr>
            </w:pPr>
            <w:r>
              <w:rPr>
                <w:sz w:val="16"/>
              </w:rPr>
              <w:t>nasional bereputasi.</w:t>
            </w:r>
          </w:p>
          <w:p>
            <w:pPr>
              <w:pStyle w:val="TableParagraph"/>
              <w:spacing w:line="285" w:lineRule="auto" w:before="12"/>
              <w:ind w:right="512"/>
              <w:rPr>
                <w:sz w:val="16"/>
              </w:rPr>
            </w:pPr>
            <w:r>
              <w:rPr>
                <w:sz w:val="16"/>
              </w:rPr>
              <w:t>N</w:t>
            </w:r>
            <w:r>
              <w:rPr>
                <w:sz w:val="16"/>
                <w:vertAlign w:val="subscript"/>
              </w:rPr>
              <w:t>C</w:t>
            </w:r>
            <w:r>
              <w:rPr>
                <w:sz w:val="16"/>
                <w:vertAlign w:val="baseline"/>
              </w:rPr>
              <w:t> = Jumlah sertifikasi/akreditasi dalam lingkup unit (laboratorium, dll.) yang diberikan oleh lembaga internasional/nasional bereputasi.</w:t>
            </w:r>
          </w:p>
        </w:tc>
      </w:tr>
      <w:tr>
        <w:trPr>
          <w:trHeight w:val="544"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Borders>
              <w:bottom w:val="nil"/>
            </w:tcBorders>
          </w:tcPr>
          <w:p>
            <w:pPr>
              <w:pStyle w:val="TableParagraph"/>
              <w:spacing w:line="179" w:lineRule="exact"/>
              <w:rPr>
                <w:sz w:val="16"/>
              </w:rPr>
            </w:pPr>
            <w:r>
              <w:rPr>
                <w:sz w:val="16"/>
              </w:rPr>
              <w:t>B. Perolehan akreditasi</w:t>
            </w:r>
          </w:p>
          <w:p>
            <w:pPr>
              <w:pStyle w:val="TableParagraph"/>
              <w:spacing w:line="190" w:lineRule="atLeast" w:before="7"/>
              <w:rPr>
                <w:sz w:val="16"/>
              </w:rPr>
            </w:pPr>
            <w:r>
              <w:rPr>
                <w:sz w:val="16"/>
              </w:rPr>
              <w:t>program studi oleh lembaga akreditasi</w:t>
            </w:r>
          </w:p>
        </w:tc>
        <w:tc>
          <w:tcPr>
            <w:tcW w:w="1852" w:type="dxa"/>
          </w:tcPr>
          <w:p>
            <w:pPr>
              <w:pStyle w:val="TableParagraph"/>
              <w:spacing w:line="280" w:lineRule="auto" w:before="63"/>
              <w:ind w:left="273" w:right="35" w:firstLine="144"/>
              <w:rPr>
                <w:sz w:val="16"/>
              </w:rPr>
            </w:pPr>
            <w:r>
              <w:rPr>
                <w:sz w:val="16"/>
              </w:rPr>
              <w:t>Jika P</w:t>
            </w:r>
            <w:r>
              <w:rPr>
                <w:sz w:val="16"/>
                <w:vertAlign w:val="subscript"/>
              </w:rPr>
              <w:t>AI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 , maka Skor_B = 4 .</w:t>
            </w:r>
          </w:p>
        </w:tc>
        <w:tc>
          <w:tcPr>
            <w:tcW w:w="3704" w:type="dxa"/>
            <w:gridSpan w:val="2"/>
          </w:tcPr>
          <w:p>
            <w:pPr>
              <w:pStyle w:val="TableParagraph"/>
              <w:spacing w:before="44"/>
              <w:ind w:left="16"/>
              <w:jc w:val="center"/>
              <w:rPr>
                <w:sz w:val="16"/>
              </w:rPr>
            </w:pPr>
            <w:r>
              <w:rPr>
                <w:sz w:val="16"/>
              </w:rPr>
              <w:t>Jika P</w:t>
            </w:r>
            <w:r>
              <w:rPr>
                <w:sz w:val="16"/>
                <w:vertAlign w:val="subscript"/>
              </w:rPr>
              <w:t>AI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 ,</w:t>
            </w:r>
          </w:p>
          <w:p>
            <w:pPr>
              <w:pStyle w:val="TableParagraph"/>
              <w:spacing w:before="33"/>
              <w:ind w:left="16"/>
              <w:jc w:val="center"/>
              <w:rPr>
                <w:sz w:val="16"/>
              </w:rPr>
            </w:pPr>
            <w:r>
              <w:rPr>
                <w:sz w:val="16"/>
              </w:rPr>
              <w:t>maka Skor_B = 2 + (40 x P</w:t>
            </w:r>
            <w:r>
              <w:rPr>
                <w:sz w:val="16"/>
                <w:vertAlign w:val="subscript"/>
              </w:rPr>
              <w:t>AI</w:t>
            </w:r>
            <w:r>
              <w:rPr>
                <w:sz w:val="16"/>
                <w:vertAlign w:val="baseline"/>
              </w:rPr>
              <w:t>)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bl>
    <w:p>
      <w:pPr>
        <w:spacing w:after="0"/>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125"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spacing w:before="21"/>
              <w:rPr>
                <w:sz w:val="16"/>
              </w:rPr>
            </w:pPr>
            <w:r>
              <w:rPr>
                <w:sz w:val="16"/>
              </w:rPr>
              <w:t>internasional bereputasi.</w:t>
            </w:r>
          </w:p>
          <w:p>
            <w:pPr>
              <w:pStyle w:val="TableParagraph"/>
              <w:spacing w:before="3"/>
              <w:ind w:left="0"/>
              <w:rPr>
                <w:rFonts w:ascii="Times New Roman"/>
                <w:sz w:val="18"/>
              </w:rPr>
            </w:pPr>
          </w:p>
          <w:p>
            <w:pPr>
              <w:pStyle w:val="TableParagraph"/>
              <w:spacing w:line="256" w:lineRule="auto"/>
              <w:ind w:right="33"/>
              <w:rPr>
                <w:sz w:val="16"/>
              </w:rPr>
            </w:pPr>
            <w:r>
              <w:rPr>
                <w:sz w:val="16"/>
              </w:rPr>
              <w:t>Skor = (Skor_A + Skor_B) / 2</w:t>
            </w:r>
          </w:p>
        </w:tc>
        <w:tc>
          <w:tcPr>
            <w:tcW w:w="9262" w:type="dxa"/>
            <w:gridSpan w:val="5"/>
          </w:tcPr>
          <w:p>
            <w:pPr>
              <w:pStyle w:val="TableParagraph"/>
              <w:spacing w:line="179" w:lineRule="exact"/>
              <w:rPr>
                <w:sz w:val="16"/>
              </w:rPr>
            </w:pPr>
            <w:r>
              <w:rPr>
                <w:sz w:val="16"/>
              </w:rPr>
              <w:t>P</w:t>
            </w:r>
            <w:r>
              <w:rPr>
                <w:sz w:val="16"/>
                <w:vertAlign w:val="subscript"/>
              </w:rPr>
              <w:t>AI</w:t>
            </w:r>
            <w:r>
              <w:rPr>
                <w:sz w:val="16"/>
                <w:vertAlign w:val="baseline"/>
              </w:rPr>
              <w:t> = (N</w:t>
            </w:r>
            <w:r>
              <w:rPr>
                <w:sz w:val="16"/>
                <w:vertAlign w:val="subscript"/>
              </w:rPr>
              <w:t>AI</w:t>
            </w:r>
            <w:r>
              <w:rPr>
                <w:sz w:val="16"/>
                <w:vertAlign w:val="baseline"/>
              </w:rPr>
              <w:t> / N</w:t>
            </w:r>
            <w:r>
              <w:rPr>
                <w:sz w:val="16"/>
                <w:vertAlign w:val="subscript"/>
              </w:rPr>
              <w:t>PS</w:t>
            </w:r>
            <w:r>
              <w:rPr>
                <w:sz w:val="16"/>
                <w:vertAlign w:val="baseline"/>
              </w:rPr>
              <w:t>) x 100%</w:t>
            </w:r>
          </w:p>
          <w:p>
            <w:pPr>
              <w:pStyle w:val="TableParagraph"/>
              <w:spacing w:line="285" w:lineRule="auto" w:before="35"/>
              <w:ind w:right="1627"/>
              <w:rPr>
                <w:sz w:val="16"/>
              </w:rPr>
            </w:pPr>
            <w:r>
              <w:rPr>
                <w:sz w:val="16"/>
              </w:rPr>
              <w:t>N</w:t>
            </w:r>
            <w:r>
              <w:rPr>
                <w:sz w:val="16"/>
                <w:vertAlign w:val="subscript"/>
              </w:rPr>
              <w:t>AI</w:t>
            </w:r>
            <w:r>
              <w:rPr>
                <w:sz w:val="16"/>
                <w:vertAlign w:val="baseline"/>
              </w:rPr>
              <w:t> = Jumlah program studi pada program utama yang terakreditasi oleh lembaga internasional bereputasi. N</w:t>
            </w:r>
            <w:r>
              <w:rPr>
                <w:sz w:val="16"/>
                <w:vertAlign w:val="subscript"/>
              </w:rPr>
              <w:t>PSU</w:t>
            </w:r>
            <w:r>
              <w:rPr>
                <w:sz w:val="16"/>
                <w:vertAlign w:val="baseline"/>
              </w:rPr>
              <w:t> = Jumlah program studi pada program utama.</w:t>
            </w:r>
          </w:p>
        </w:tc>
      </w:tr>
      <w:tr>
        <w:trPr>
          <w:trHeight w:val="1821" w:hRule="atLeast"/>
        </w:trPr>
        <w:tc>
          <w:tcPr>
            <w:tcW w:w="559" w:type="dxa"/>
          </w:tcPr>
          <w:p>
            <w:pPr>
              <w:pStyle w:val="TableParagraph"/>
              <w:spacing w:line="179" w:lineRule="exact"/>
              <w:ind w:left="0" w:right="211"/>
              <w:jc w:val="right"/>
              <w:rPr>
                <w:sz w:val="16"/>
              </w:rPr>
            </w:pPr>
            <w:r>
              <w:rPr>
                <w:w w:val="98"/>
                <w:sz w:val="16"/>
              </w:rPr>
              <w:t>9</w:t>
            </w:r>
          </w:p>
        </w:tc>
        <w:tc>
          <w:tcPr>
            <w:tcW w:w="1851" w:type="dxa"/>
          </w:tcPr>
          <w:p>
            <w:pPr>
              <w:pStyle w:val="TableParagraph"/>
              <w:spacing w:line="256" w:lineRule="auto"/>
              <w:ind w:right="696"/>
              <w:jc w:val="both"/>
              <w:rPr>
                <w:sz w:val="16"/>
              </w:rPr>
            </w:pPr>
            <w:r>
              <w:rPr>
                <w:sz w:val="16"/>
              </w:rPr>
              <w:t>Tabel 1.a </w:t>
            </w:r>
            <w:r>
              <w:rPr>
                <w:spacing w:val="-4"/>
                <w:sz w:val="16"/>
              </w:rPr>
              <w:t>LKPT </w:t>
            </w:r>
            <w:r>
              <w:rPr>
                <w:sz w:val="16"/>
              </w:rPr>
              <w:t>Audit Eksternal Keuangan</w:t>
            </w:r>
          </w:p>
        </w:tc>
        <w:tc>
          <w:tcPr>
            <w:tcW w:w="1851" w:type="dxa"/>
          </w:tcPr>
          <w:p>
            <w:pPr>
              <w:pStyle w:val="TableParagraph"/>
              <w:spacing w:line="256" w:lineRule="auto"/>
              <w:ind w:right="-7"/>
              <w:rPr>
                <w:sz w:val="16"/>
              </w:rPr>
            </w:pPr>
            <w:r>
              <w:rPr>
                <w:sz w:val="16"/>
              </w:rPr>
              <w:t>Pelaksanaan dan hasil audit eksternal keuangan di perguruan tinggi.</w:t>
            </w:r>
          </w:p>
        </w:tc>
        <w:tc>
          <w:tcPr>
            <w:tcW w:w="1852" w:type="dxa"/>
          </w:tcPr>
          <w:p>
            <w:pPr>
              <w:pStyle w:val="TableParagraph"/>
              <w:spacing w:line="256" w:lineRule="auto"/>
              <w:ind w:right="3"/>
              <w:rPr>
                <w:sz w:val="16"/>
              </w:rPr>
            </w:pPr>
            <w:r>
              <w:rPr>
                <w:sz w:val="16"/>
              </w:rPr>
              <w:t>Audit eksternal dilakukan oleh Kantor Akuntan Publik dengan Opini Wajar Tanpa Pengecualian (</w:t>
            </w:r>
            <w:r>
              <w:rPr>
                <w:i/>
                <w:sz w:val="16"/>
              </w:rPr>
              <w:t>Unqualified Opinion </w:t>
            </w:r>
            <w:r>
              <w:rPr>
                <w:sz w:val="16"/>
              </w:rPr>
              <w:t>).</w:t>
            </w:r>
          </w:p>
        </w:tc>
        <w:tc>
          <w:tcPr>
            <w:tcW w:w="1852" w:type="dxa"/>
          </w:tcPr>
          <w:p>
            <w:pPr>
              <w:pStyle w:val="TableParagraph"/>
              <w:spacing w:line="256" w:lineRule="auto"/>
              <w:ind w:left="29" w:right="4"/>
              <w:rPr>
                <w:sz w:val="16"/>
              </w:rPr>
            </w:pPr>
            <w:r>
              <w:rPr>
                <w:sz w:val="16"/>
              </w:rPr>
              <w:t>Audit eksternal dilakukan oleh Kantor Akuntan Publik dengan Opini Wajar Tanpa Pengecualian dengan Paragraf Penjelasan (</w:t>
            </w:r>
            <w:r>
              <w:rPr>
                <w:i/>
                <w:sz w:val="16"/>
              </w:rPr>
              <w:t>Modified Unqualified </w:t>
            </w:r>
            <w:r>
              <w:rPr>
                <w:i/>
                <w:sz w:val="16"/>
              </w:rPr>
              <w:t>Opinion </w:t>
            </w:r>
            <w:r>
              <w:rPr>
                <w:sz w:val="16"/>
              </w:rPr>
              <w:t>).</w:t>
            </w:r>
          </w:p>
        </w:tc>
        <w:tc>
          <w:tcPr>
            <w:tcW w:w="1852" w:type="dxa"/>
          </w:tcPr>
          <w:p>
            <w:pPr>
              <w:pStyle w:val="TableParagraph"/>
              <w:spacing w:line="256" w:lineRule="auto"/>
              <w:ind w:left="27" w:right="6"/>
              <w:rPr>
                <w:sz w:val="16"/>
              </w:rPr>
            </w:pPr>
            <w:r>
              <w:rPr>
                <w:sz w:val="16"/>
              </w:rPr>
              <w:t>Audit eksternal dilakukan oleh Kantor Akuntan Publik dengan Opini Wajar Dengan Pengecualian (</w:t>
            </w:r>
            <w:r>
              <w:rPr>
                <w:i/>
                <w:sz w:val="16"/>
              </w:rPr>
              <w:t>Qualified </w:t>
            </w:r>
            <w:r>
              <w:rPr>
                <w:i/>
                <w:sz w:val="16"/>
              </w:rPr>
              <w:t>Opinion </w:t>
            </w:r>
            <w:r>
              <w:rPr>
                <w:sz w:val="16"/>
              </w:rPr>
              <w:t>).</w:t>
            </w:r>
          </w:p>
        </w:tc>
        <w:tc>
          <w:tcPr>
            <w:tcW w:w="1853" w:type="dxa"/>
          </w:tcPr>
          <w:p>
            <w:pPr>
              <w:pStyle w:val="TableParagraph"/>
              <w:spacing w:line="256" w:lineRule="auto"/>
              <w:ind w:left="26" w:right="8"/>
              <w:rPr>
                <w:sz w:val="16"/>
              </w:rPr>
            </w:pPr>
            <w:r>
              <w:rPr>
                <w:sz w:val="16"/>
              </w:rPr>
              <w:t>Audit eksternal dilakukan oleh Kantor Akuntan Publik dengan Opini Tidak Wajar (</w:t>
            </w:r>
            <w:r>
              <w:rPr>
                <w:i/>
                <w:sz w:val="16"/>
              </w:rPr>
              <w:t>Adverse </w:t>
            </w:r>
            <w:r>
              <w:rPr>
                <w:i/>
                <w:sz w:val="16"/>
              </w:rPr>
              <w:t>Opinion </w:t>
            </w:r>
            <w:r>
              <w:rPr>
                <w:sz w:val="16"/>
              </w:rPr>
              <w:t>).</w:t>
            </w:r>
          </w:p>
        </w:tc>
        <w:tc>
          <w:tcPr>
            <w:tcW w:w="1853" w:type="dxa"/>
          </w:tcPr>
          <w:p>
            <w:pPr>
              <w:pStyle w:val="TableParagraph"/>
              <w:spacing w:line="256" w:lineRule="auto"/>
              <w:ind w:left="24" w:right="1"/>
              <w:rPr>
                <w:sz w:val="16"/>
              </w:rPr>
            </w:pPr>
            <w:r>
              <w:rPr>
                <w:sz w:val="16"/>
              </w:rPr>
              <w:t>Tidak ada audit eksternal oleh Kantor Akuntan Publik atau Audit eksternal dilakukan oleh kantor Akuntan Publik dengan Tanpa Opini (</w:t>
            </w:r>
            <w:r>
              <w:rPr>
                <w:i/>
                <w:sz w:val="16"/>
              </w:rPr>
              <w:t>Disclaimer of Opinion </w:t>
            </w:r>
            <w:r>
              <w:rPr>
                <w:sz w:val="16"/>
              </w:rPr>
              <w:t>).</w:t>
            </w:r>
          </w:p>
        </w:tc>
      </w:tr>
      <w:tr>
        <w:trPr>
          <w:trHeight w:val="543" w:hRule="atLeast"/>
        </w:trPr>
        <w:tc>
          <w:tcPr>
            <w:tcW w:w="559" w:type="dxa"/>
            <w:vMerge w:val="restart"/>
          </w:tcPr>
          <w:p>
            <w:pPr>
              <w:pStyle w:val="TableParagraph"/>
              <w:spacing w:line="179" w:lineRule="exact"/>
              <w:ind w:left="191"/>
              <w:rPr>
                <w:sz w:val="16"/>
              </w:rPr>
            </w:pPr>
            <w:r>
              <w:rPr>
                <w:sz w:val="16"/>
              </w:rPr>
              <w:t>10</w:t>
            </w:r>
          </w:p>
        </w:tc>
        <w:tc>
          <w:tcPr>
            <w:tcW w:w="1851" w:type="dxa"/>
            <w:vMerge w:val="restart"/>
          </w:tcPr>
          <w:p>
            <w:pPr>
              <w:pStyle w:val="TableParagraph"/>
              <w:spacing w:line="256" w:lineRule="auto"/>
              <w:ind w:right="11"/>
              <w:rPr>
                <w:sz w:val="16"/>
              </w:rPr>
            </w:pPr>
            <w:r>
              <w:rPr>
                <w:sz w:val="16"/>
              </w:rPr>
              <w:t>Tabel 1.b LKPT Akreditasi Program Studi</w:t>
            </w:r>
          </w:p>
        </w:tc>
        <w:tc>
          <w:tcPr>
            <w:tcW w:w="1851" w:type="dxa"/>
            <w:vMerge w:val="restart"/>
          </w:tcPr>
          <w:p>
            <w:pPr>
              <w:pStyle w:val="TableParagraph"/>
              <w:spacing w:line="256" w:lineRule="auto"/>
              <w:rPr>
                <w:sz w:val="16"/>
              </w:rPr>
            </w:pPr>
            <w:r>
              <w:rPr>
                <w:sz w:val="16"/>
              </w:rPr>
              <w:t>Perolehan status terakreditasi program studi oleh BAN-PT atau Lembaga Akreditasi Mandiri (LAM).</w:t>
            </w:r>
          </w:p>
        </w:tc>
        <w:tc>
          <w:tcPr>
            <w:tcW w:w="1852" w:type="dxa"/>
          </w:tcPr>
          <w:p>
            <w:pPr>
              <w:pStyle w:val="TableParagraph"/>
              <w:spacing w:line="280" w:lineRule="auto" w:before="63"/>
              <w:ind w:left="371" w:hanging="20"/>
              <w:rPr>
                <w:sz w:val="16"/>
              </w:rPr>
            </w:pPr>
            <w:r>
              <w:rPr>
                <w:sz w:val="16"/>
              </w:rPr>
              <w:t>Jika N</w:t>
            </w:r>
            <w:r>
              <w:rPr>
                <w:sz w:val="16"/>
                <w:vertAlign w:val="subscript"/>
              </w:rPr>
              <w:t>SA</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3,50 , maka Skor = 4 .</w:t>
            </w:r>
          </w:p>
        </w:tc>
        <w:tc>
          <w:tcPr>
            <w:tcW w:w="7410" w:type="dxa"/>
            <w:gridSpan w:val="4"/>
          </w:tcPr>
          <w:p>
            <w:pPr>
              <w:pStyle w:val="TableParagraph"/>
              <w:spacing w:line="280" w:lineRule="auto" w:before="53"/>
              <w:ind w:left="2825" w:right="2755" w:firstLine="302"/>
              <w:rPr>
                <w:sz w:val="16"/>
              </w:rPr>
            </w:pPr>
            <w:r>
              <w:rPr>
                <w:sz w:val="16"/>
              </w:rPr>
              <w:t>Jika N</w:t>
            </w:r>
            <w:r>
              <w:rPr>
                <w:sz w:val="16"/>
                <w:vertAlign w:val="subscript"/>
              </w:rPr>
              <w:t>SA</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3,50 , maka Skor = NSA + 0,5 .</w:t>
            </w:r>
          </w:p>
        </w:tc>
      </w:tr>
      <w:tr>
        <w:trPr>
          <w:trHeight w:val="246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85" w:lineRule="auto"/>
              <w:ind w:right="2643"/>
              <w:rPr>
                <w:sz w:val="16"/>
              </w:rPr>
            </w:pPr>
            <w:r>
              <w:rPr>
                <w:sz w:val="16"/>
              </w:rPr>
              <w:t>N</w:t>
            </w:r>
            <w:r>
              <w:rPr>
                <w:sz w:val="16"/>
                <w:vertAlign w:val="subscript"/>
              </w:rPr>
              <w:t>SA</w:t>
            </w:r>
            <w:r>
              <w:rPr>
                <w:sz w:val="16"/>
                <w:vertAlign w:val="baseline"/>
              </w:rPr>
              <w:t> = (4 x N</w:t>
            </w:r>
            <w:r>
              <w:rPr>
                <w:sz w:val="16"/>
                <w:vertAlign w:val="subscript"/>
              </w:rPr>
              <w:t>Unggul</w:t>
            </w:r>
            <w:r>
              <w:rPr>
                <w:sz w:val="16"/>
                <w:vertAlign w:val="baseline"/>
              </w:rPr>
              <w:t> + 3,5 x N</w:t>
            </w:r>
            <w:r>
              <w:rPr>
                <w:sz w:val="16"/>
                <w:vertAlign w:val="subscript"/>
              </w:rPr>
              <w:t>A</w:t>
            </w:r>
            <w:r>
              <w:rPr>
                <w:sz w:val="16"/>
                <w:vertAlign w:val="baseline"/>
              </w:rPr>
              <w:t> + 3 x N</w:t>
            </w:r>
            <w:r>
              <w:rPr>
                <w:sz w:val="16"/>
                <w:vertAlign w:val="subscript"/>
              </w:rPr>
              <w:t>Baik_Sekali</w:t>
            </w:r>
            <w:r>
              <w:rPr>
                <w:sz w:val="16"/>
                <w:vertAlign w:val="baseline"/>
              </w:rPr>
              <w:t> + 2,5 x N</w:t>
            </w:r>
            <w:r>
              <w:rPr>
                <w:sz w:val="16"/>
                <w:vertAlign w:val="subscript"/>
              </w:rPr>
              <w:t>B</w:t>
            </w:r>
            <w:r>
              <w:rPr>
                <w:sz w:val="16"/>
                <w:vertAlign w:val="baseline"/>
              </w:rPr>
              <w:t> + 2 x N</w:t>
            </w:r>
            <w:r>
              <w:rPr>
                <w:sz w:val="16"/>
                <w:vertAlign w:val="subscript"/>
              </w:rPr>
              <w:t>Baik</w:t>
            </w:r>
            <w:r>
              <w:rPr>
                <w:sz w:val="16"/>
                <w:vertAlign w:val="baseline"/>
              </w:rPr>
              <w:t> + 1,5 x N</w:t>
            </w:r>
            <w:r>
              <w:rPr>
                <w:sz w:val="16"/>
                <w:vertAlign w:val="subscript"/>
              </w:rPr>
              <w:t>C</w:t>
            </w:r>
            <w:r>
              <w:rPr>
                <w:sz w:val="16"/>
                <w:vertAlign w:val="baseline"/>
              </w:rPr>
              <w:t> + 1,5 x N</w:t>
            </w:r>
            <w:r>
              <w:rPr>
                <w:sz w:val="16"/>
                <w:vertAlign w:val="subscript"/>
              </w:rPr>
              <w:t>M</w:t>
            </w:r>
            <w:r>
              <w:rPr>
                <w:sz w:val="16"/>
                <w:vertAlign w:val="baseline"/>
              </w:rPr>
              <w:t>) / N</w:t>
            </w:r>
            <w:r>
              <w:rPr>
                <w:sz w:val="16"/>
                <w:vertAlign w:val="subscript"/>
              </w:rPr>
              <w:t>PS</w:t>
            </w:r>
            <w:r>
              <w:rPr>
                <w:sz w:val="16"/>
                <w:vertAlign w:val="baseline"/>
              </w:rPr>
              <w:t> N</w:t>
            </w:r>
            <w:r>
              <w:rPr>
                <w:sz w:val="16"/>
                <w:vertAlign w:val="subscript"/>
              </w:rPr>
              <w:t>Unggul</w:t>
            </w:r>
            <w:r>
              <w:rPr>
                <w:sz w:val="16"/>
                <w:vertAlign w:val="baseline"/>
              </w:rPr>
              <w:t> = Jumlah program studi terakreditasi Unggul.</w:t>
            </w:r>
          </w:p>
          <w:p>
            <w:pPr>
              <w:pStyle w:val="TableParagraph"/>
              <w:spacing w:line="285" w:lineRule="auto"/>
              <w:ind w:right="4977"/>
              <w:rPr>
                <w:sz w:val="16"/>
              </w:rPr>
            </w:pPr>
            <w:r>
              <w:rPr>
                <w:sz w:val="16"/>
              </w:rPr>
              <w:t>N</w:t>
            </w:r>
            <w:r>
              <w:rPr>
                <w:sz w:val="16"/>
                <w:vertAlign w:val="subscript"/>
              </w:rPr>
              <w:t>Baik_Sekali</w:t>
            </w:r>
            <w:r>
              <w:rPr>
                <w:sz w:val="16"/>
                <w:vertAlign w:val="baseline"/>
              </w:rPr>
              <w:t> = Jumlah program studi terakreditasi Baik Sekali. N</w:t>
            </w:r>
            <w:r>
              <w:rPr>
                <w:sz w:val="16"/>
                <w:vertAlign w:val="subscript"/>
              </w:rPr>
              <w:t>Baik</w:t>
            </w:r>
            <w:r>
              <w:rPr>
                <w:sz w:val="16"/>
                <w:vertAlign w:val="baseline"/>
              </w:rPr>
              <w:t> = Jumlah program studi terakreditasi Baik.</w:t>
            </w:r>
          </w:p>
          <w:p>
            <w:pPr>
              <w:pStyle w:val="TableParagraph"/>
              <w:spacing w:line="285" w:lineRule="auto"/>
              <w:ind w:right="6198"/>
              <w:jc w:val="both"/>
              <w:rPr>
                <w:sz w:val="16"/>
              </w:rPr>
            </w:pPr>
            <w:r>
              <w:rPr>
                <w:sz w:val="16"/>
              </w:rPr>
              <w:t>N</w:t>
            </w:r>
            <w:r>
              <w:rPr>
                <w:sz w:val="16"/>
                <w:vertAlign w:val="subscript"/>
              </w:rPr>
              <w:t>A</w:t>
            </w:r>
            <w:r>
              <w:rPr>
                <w:sz w:val="16"/>
                <w:vertAlign w:val="baseline"/>
              </w:rPr>
              <w:t> = Jumlah program studi terakreditasi</w:t>
            </w:r>
            <w:r>
              <w:rPr>
                <w:spacing w:val="-33"/>
                <w:sz w:val="16"/>
                <w:vertAlign w:val="baseline"/>
              </w:rPr>
              <w:t> </w:t>
            </w:r>
            <w:r>
              <w:rPr>
                <w:sz w:val="16"/>
                <w:vertAlign w:val="baseline"/>
              </w:rPr>
              <w:t>A. N</w:t>
            </w:r>
            <w:r>
              <w:rPr>
                <w:sz w:val="16"/>
                <w:vertAlign w:val="subscript"/>
              </w:rPr>
              <w:t>B</w:t>
            </w:r>
            <w:r>
              <w:rPr>
                <w:sz w:val="16"/>
                <w:vertAlign w:val="baseline"/>
              </w:rPr>
              <w:t> = Jumlah program studi terakreditasi</w:t>
            </w:r>
            <w:r>
              <w:rPr>
                <w:spacing w:val="-33"/>
                <w:sz w:val="16"/>
                <w:vertAlign w:val="baseline"/>
              </w:rPr>
              <w:t> </w:t>
            </w:r>
            <w:r>
              <w:rPr>
                <w:sz w:val="16"/>
                <w:vertAlign w:val="baseline"/>
              </w:rPr>
              <w:t>B. N</w:t>
            </w:r>
            <w:r>
              <w:rPr>
                <w:sz w:val="16"/>
                <w:vertAlign w:val="subscript"/>
              </w:rPr>
              <w:t>C</w:t>
            </w:r>
            <w:r>
              <w:rPr>
                <w:sz w:val="16"/>
                <w:vertAlign w:val="baseline"/>
              </w:rPr>
              <w:t> = Jumlah program</w:t>
            </w:r>
            <w:r>
              <w:rPr>
                <w:spacing w:val="-33"/>
                <w:sz w:val="16"/>
                <w:vertAlign w:val="baseline"/>
              </w:rPr>
              <w:t> </w:t>
            </w:r>
            <w:r>
              <w:rPr>
                <w:sz w:val="16"/>
                <w:vertAlign w:val="baseline"/>
              </w:rPr>
              <w:t>studi terakreditasi C.</w:t>
            </w:r>
          </w:p>
          <w:p>
            <w:pPr>
              <w:pStyle w:val="TableParagraph"/>
              <w:spacing w:line="285" w:lineRule="auto"/>
              <w:ind w:right="3976"/>
              <w:rPr>
                <w:sz w:val="16"/>
              </w:rPr>
            </w:pPr>
            <w:r>
              <w:rPr>
                <w:sz w:val="16"/>
              </w:rPr>
              <w:t>N</w:t>
            </w:r>
            <w:r>
              <w:rPr>
                <w:sz w:val="16"/>
                <w:vertAlign w:val="subscript"/>
              </w:rPr>
              <w:t>M</w:t>
            </w:r>
            <w:r>
              <w:rPr>
                <w:sz w:val="16"/>
                <w:vertAlign w:val="baseline"/>
              </w:rPr>
              <w:t> = Jumlah program studi terakreditasi minimum (program studi baru). N</w:t>
            </w:r>
            <w:r>
              <w:rPr>
                <w:sz w:val="16"/>
                <w:vertAlign w:val="subscript"/>
              </w:rPr>
              <w:t>K</w:t>
            </w:r>
            <w:r>
              <w:rPr>
                <w:sz w:val="16"/>
                <w:vertAlign w:val="baseline"/>
              </w:rPr>
              <w:t> = Jumlah program studi tidak terakreditasi/ kadaluarsa.</w:t>
            </w:r>
          </w:p>
          <w:p>
            <w:pPr>
              <w:pStyle w:val="TableParagraph"/>
              <w:spacing w:line="183" w:lineRule="exact"/>
              <w:rPr>
                <w:sz w:val="16"/>
              </w:rPr>
            </w:pPr>
            <w:r>
              <w:rPr>
                <w:sz w:val="16"/>
              </w:rPr>
              <w:t>N</w:t>
            </w:r>
            <w:r>
              <w:rPr>
                <w:sz w:val="16"/>
                <w:vertAlign w:val="subscript"/>
              </w:rPr>
              <w:t>PS</w:t>
            </w:r>
            <w:r>
              <w:rPr>
                <w:sz w:val="16"/>
                <w:vertAlign w:val="baseline"/>
              </w:rPr>
              <w:t> = Jumlah seluruh program studi (N</w:t>
            </w:r>
            <w:r>
              <w:rPr>
                <w:sz w:val="16"/>
                <w:vertAlign w:val="subscript"/>
              </w:rPr>
              <w:t>Unggul</w:t>
            </w:r>
            <w:r>
              <w:rPr>
                <w:sz w:val="16"/>
                <w:vertAlign w:val="baseline"/>
              </w:rPr>
              <w:t> + N</w:t>
            </w:r>
            <w:r>
              <w:rPr>
                <w:sz w:val="16"/>
                <w:vertAlign w:val="subscript"/>
              </w:rPr>
              <w:t>A</w:t>
            </w:r>
            <w:r>
              <w:rPr>
                <w:sz w:val="16"/>
                <w:vertAlign w:val="baseline"/>
              </w:rPr>
              <w:t> + N</w:t>
            </w:r>
            <w:r>
              <w:rPr>
                <w:sz w:val="16"/>
                <w:vertAlign w:val="subscript"/>
              </w:rPr>
              <w:t>Baik_Sekali</w:t>
            </w:r>
            <w:r>
              <w:rPr>
                <w:sz w:val="16"/>
                <w:vertAlign w:val="baseline"/>
              </w:rPr>
              <w:t> + N</w:t>
            </w:r>
            <w:r>
              <w:rPr>
                <w:sz w:val="16"/>
                <w:vertAlign w:val="subscript"/>
              </w:rPr>
              <w:t>B</w:t>
            </w:r>
            <w:r>
              <w:rPr>
                <w:sz w:val="16"/>
                <w:vertAlign w:val="baseline"/>
              </w:rPr>
              <w:t> + N</w:t>
            </w:r>
            <w:r>
              <w:rPr>
                <w:sz w:val="16"/>
                <w:vertAlign w:val="subscript"/>
              </w:rPr>
              <w:t>Baik</w:t>
            </w:r>
            <w:r>
              <w:rPr>
                <w:sz w:val="16"/>
                <w:vertAlign w:val="baseline"/>
              </w:rPr>
              <w:t> + N</w:t>
            </w:r>
            <w:r>
              <w:rPr>
                <w:sz w:val="16"/>
                <w:vertAlign w:val="subscript"/>
              </w:rPr>
              <w:t>C</w:t>
            </w:r>
            <w:r>
              <w:rPr>
                <w:sz w:val="16"/>
                <w:vertAlign w:val="baseline"/>
              </w:rPr>
              <w:t>+ N</w:t>
            </w:r>
            <w:r>
              <w:rPr>
                <w:sz w:val="16"/>
                <w:vertAlign w:val="subscript"/>
              </w:rPr>
              <w:t>M</w:t>
            </w:r>
            <w:r>
              <w:rPr>
                <w:sz w:val="16"/>
                <w:vertAlign w:val="baseline"/>
              </w:rPr>
              <w:t>+ N</w:t>
            </w:r>
            <w:r>
              <w:rPr>
                <w:sz w:val="16"/>
                <w:vertAlign w:val="subscript"/>
              </w:rPr>
              <w:t>K</w:t>
            </w:r>
            <w:r>
              <w:rPr>
                <w:sz w:val="16"/>
                <w:vertAlign w:val="baseline"/>
              </w:rPr>
              <w:t>).</w:t>
            </w:r>
          </w:p>
        </w:tc>
      </w:tr>
      <w:tr>
        <w:trPr>
          <w:trHeight w:val="3019" w:hRule="atLeast"/>
        </w:trPr>
        <w:tc>
          <w:tcPr>
            <w:tcW w:w="559" w:type="dxa"/>
            <w:tcBorders>
              <w:bottom w:val="nil"/>
            </w:tcBorders>
          </w:tcPr>
          <w:p>
            <w:pPr>
              <w:pStyle w:val="TableParagraph"/>
              <w:spacing w:line="179" w:lineRule="exact"/>
              <w:ind w:left="0" w:right="167"/>
              <w:jc w:val="right"/>
              <w:rPr>
                <w:sz w:val="16"/>
              </w:rPr>
            </w:pPr>
            <w:r>
              <w:rPr>
                <w:w w:val="95"/>
                <w:sz w:val="16"/>
              </w:rPr>
              <w:t>11</w:t>
            </w:r>
          </w:p>
        </w:tc>
        <w:tc>
          <w:tcPr>
            <w:tcW w:w="1851" w:type="dxa"/>
            <w:tcBorders>
              <w:bottom w:val="nil"/>
            </w:tcBorders>
          </w:tcPr>
          <w:p>
            <w:pPr>
              <w:pStyle w:val="TableParagraph"/>
              <w:spacing w:line="179" w:lineRule="exact"/>
              <w:rPr>
                <w:sz w:val="16"/>
              </w:rPr>
            </w:pPr>
            <w:r>
              <w:rPr>
                <w:sz w:val="16"/>
              </w:rPr>
              <w:t>C.2.4.d)</w:t>
            </w:r>
          </w:p>
          <w:p>
            <w:pPr>
              <w:pStyle w:val="TableParagraph"/>
              <w:spacing w:before="13"/>
              <w:rPr>
                <w:sz w:val="16"/>
              </w:rPr>
            </w:pPr>
            <w:r>
              <w:rPr>
                <w:sz w:val="16"/>
              </w:rPr>
              <w:t>Kerjasama</w:t>
            </w:r>
          </w:p>
        </w:tc>
        <w:tc>
          <w:tcPr>
            <w:tcW w:w="1851" w:type="dxa"/>
          </w:tcPr>
          <w:p>
            <w:pPr>
              <w:pStyle w:val="TableParagraph"/>
              <w:spacing w:line="256" w:lineRule="auto"/>
              <w:ind w:right="33"/>
              <w:rPr>
                <w:sz w:val="16"/>
              </w:rPr>
            </w:pPr>
            <w:r>
              <w:rPr>
                <w:sz w:val="16"/>
              </w:rPr>
              <w:t>A. Ketersediaan dokumen formal kebijakan dan prosedur pengembangan jejaring dan kemitraan (dalam dan luar negeri), dan monitoring dan evaluasi kepuasan mitra kerjasama.</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dokumen formal kebijakan dan prosedur, yang komprehensif, rinci, terkini, dan mudah diakses oleh pemangku kepentingan, tentang pengembangan jejaring dan kemitraan (dalam dan luar negeri) termasuk bagaimana melakukan monitoring dan evaluasi kepuasan mitra</w:t>
            </w:r>
            <w:r>
              <w:rPr>
                <w:spacing w:val="-2"/>
                <w:sz w:val="16"/>
              </w:rPr>
              <w:t> </w:t>
            </w:r>
            <w:r>
              <w:rPr>
                <w:sz w:val="16"/>
              </w:rPr>
              <w:t>kerjasama.</w:t>
            </w:r>
          </w:p>
        </w:tc>
        <w:tc>
          <w:tcPr>
            <w:tcW w:w="1852" w:type="dxa"/>
          </w:tcPr>
          <w:p>
            <w:pPr>
              <w:pStyle w:val="TableParagraph"/>
              <w:spacing w:line="256" w:lineRule="auto"/>
              <w:ind w:left="29" w:right="-14"/>
              <w:rPr>
                <w:sz w:val="16"/>
              </w:rPr>
            </w:pPr>
            <w:r>
              <w:rPr>
                <w:sz w:val="16"/>
              </w:rPr>
              <w:t>Perguruan tinggi memiliki dokumen formal kebijakan dan prosedur, yang komprehensif dan mudah diakses oleh pemangku kepentingan, tentang pengembangan jejaring dan kemitraan (dalam dan luar negeri) termasuk bagaimana melakukan monitoring dan evaluasi kepuasan mitra kerjasama.</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dokumen formal kebijakan dan prosedur pengembangan jejaring dan kemitraan (dalam dan luar negeri) termasuk bagaimana melakukan monitoring dan evaluasi kepuasan mitra</w:t>
            </w:r>
            <w:r>
              <w:rPr>
                <w:spacing w:val="-2"/>
                <w:sz w:val="16"/>
              </w:rPr>
              <w:t> </w:t>
            </w:r>
            <w:r>
              <w:rPr>
                <w:sz w:val="16"/>
              </w:rPr>
              <w:t>kerjasama.</w:t>
            </w:r>
          </w:p>
        </w:tc>
        <w:tc>
          <w:tcPr>
            <w:tcW w:w="1853" w:type="dxa"/>
          </w:tcPr>
          <w:p>
            <w:pPr>
              <w:pStyle w:val="TableParagraph"/>
              <w:spacing w:line="256" w:lineRule="auto"/>
              <w:ind w:left="26" w:right="-8"/>
              <w:rPr>
                <w:sz w:val="16"/>
              </w:rPr>
            </w:pPr>
            <w:r>
              <w:rPr>
                <w:sz w:val="16"/>
              </w:rPr>
              <w:t>Perguruan tinggi memiliki dokumen formal kebijakan dan prosedur pengembangan jejaring dan kemitraan (dalam dan luar negeri).</w:t>
            </w:r>
          </w:p>
        </w:tc>
        <w:tc>
          <w:tcPr>
            <w:tcW w:w="1853" w:type="dxa"/>
          </w:tcPr>
          <w:p>
            <w:pPr>
              <w:pStyle w:val="TableParagraph"/>
              <w:spacing w:line="256" w:lineRule="auto"/>
              <w:ind w:left="24"/>
              <w:rPr>
                <w:sz w:val="16"/>
              </w:rPr>
            </w:pPr>
            <w:r>
              <w:rPr>
                <w:sz w:val="16"/>
              </w:rPr>
              <w:t>Perguruan tinggi tidak memiliki dokumen formal kebijakan dan prosedur pengembangan jejaring dan kemitraan.</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801"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Pr>
          <w:p>
            <w:pPr>
              <w:pStyle w:val="TableParagraph"/>
              <w:spacing w:line="256" w:lineRule="auto"/>
              <w:ind w:right="33"/>
              <w:rPr>
                <w:sz w:val="16"/>
              </w:rPr>
            </w:pPr>
            <w:r>
              <w:rPr>
                <w:sz w:val="16"/>
              </w:rPr>
              <w:t>B. Ketersediaan dokumen perencanaan pengembangan jejaring dan kemitraan yang ditetapkan untuk mencapai visi, misi dan tujuan strategis institusi.</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dokumen perencanaan pengembangan jejaring dan kemitraan yang sahih dan terarah guna mencapai visi, misi, dan tujuan strategis</w:t>
            </w:r>
            <w:r>
              <w:rPr>
                <w:spacing w:val="-13"/>
                <w:sz w:val="16"/>
              </w:rPr>
              <w:t> </w:t>
            </w:r>
            <w:r>
              <w:rPr>
                <w:sz w:val="16"/>
              </w:rPr>
              <w:t>institusi.</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dokumen perencanaan pengembangan jejaring dan kemitraan yang sahih guna mencapai visi, misi, dan tujuan strategis</w:t>
            </w:r>
            <w:r>
              <w:rPr>
                <w:spacing w:val="-4"/>
                <w:sz w:val="16"/>
              </w:rPr>
              <w:t> </w:t>
            </w:r>
            <w:r>
              <w:rPr>
                <w:sz w:val="16"/>
              </w:rPr>
              <w:t>institusi.</w:t>
            </w:r>
          </w:p>
        </w:tc>
        <w:tc>
          <w:tcPr>
            <w:tcW w:w="1852" w:type="dxa"/>
          </w:tcPr>
          <w:p>
            <w:pPr>
              <w:pStyle w:val="TableParagraph"/>
              <w:spacing w:line="256" w:lineRule="auto"/>
              <w:ind w:left="27" w:right="-12"/>
              <w:rPr>
                <w:sz w:val="16"/>
              </w:rPr>
            </w:pPr>
            <w:r>
              <w:rPr>
                <w:sz w:val="16"/>
              </w:rPr>
              <w:t>Perguruan tinggi memiliki dokumen perencanaan pengembangan jejaring dan kemitraan guna mencapai visi, misi dan tujuan strategis institusi.</w:t>
            </w:r>
          </w:p>
        </w:tc>
        <w:tc>
          <w:tcPr>
            <w:tcW w:w="1853" w:type="dxa"/>
          </w:tcPr>
          <w:p>
            <w:pPr>
              <w:pStyle w:val="TableParagraph"/>
              <w:spacing w:line="256" w:lineRule="auto"/>
              <w:ind w:left="26" w:right="-10"/>
              <w:rPr>
                <w:sz w:val="16"/>
              </w:rPr>
            </w:pPr>
            <w:r>
              <w:rPr>
                <w:sz w:val="16"/>
              </w:rPr>
              <w:t>Perguruan tinggi memiliki dokumen perencanaan pengembangan jejaring dan kemitraan yang tidak mendukung pencapaian visi, misi, dan tujuan strategis institusi.</w:t>
            </w:r>
          </w:p>
        </w:tc>
        <w:tc>
          <w:tcPr>
            <w:tcW w:w="1853" w:type="dxa"/>
          </w:tcPr>
          <w:p>
            <w:pPr>
              <w:pStyle w:val="TableParagraph"/>
              <w:spacing w:line="256" w:lineRule="auto"/>
              <w:ind w:left="24"/>
              <w:rPr>
                <w:sz w:val="16"/>
              </w:rPr>
            </w:pPr>
            <w:r>
              <w:rPr>
                <w:sz w:val="16"/>
              </w:rPr>
              <w:t>Perguruan tinggi tidak memiliki dokumen perencanaan pengembangan jejaring dan kemitraan.</w:t>
            </w:r>
          </w:p>
        </w:tc>
      </w:tr>
      <w:tr>
        <w:trPr>
          <w:trHeight w:val="2006"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ind w:right="33"/>
              <w:rPr>
                <w:sz w:val="16"/>
              </w:rPr>
            </w:pPr>
            <w:r>
              <w:rPr>
                <w:sz w:val="16"/>
              </w:rPr>
              <w:t>C. Ketersediaan data jumlah, lingkup, relevansi, dan kebermanfaatan kerjasama.</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jejaring dan mitra kerjasama yang relevan dengan VMTS dan bermanfaat bagi pengembangan tridharma institusi yang mencakup kerjasama lokal/wilayah, nasional dan</w:t>
            </w:r>
            <w:r>
              <w:rPr>
                <w:spacing w:val="-2"/>
                <w:sz w:val="16"/>
              </w:rPr>
              <w:t> </w:t>
            </w:r>
            <w:r>
              <w:rPr>
                <w:sz w:val="16"/>
              </w:rPr>
              <w:t>internasional.</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jejaring dan mitra kerjasama yang relevan dengan VMTS dan bermanfaat bagi pengembangan tridharma institusi yang mencakup kerjasama lokal/wilayah dan nasional.</w:t>
            </w:r>
          </w:p>
        </w:tc>
        <w:tc>
          <w:tcPr>
            <w:tcW w:w="1852" w:type="dxa"/>
          </w:tcPr>
          <w:p>
            <w:pPr>
              <w:pStyle w:val="TableParagraph"/>
              <w:spacing w:line="256" w:lineRule="auto"/>
              <w:ind w:left="27" w:right="-12"/>
              <w:rPr>
                <w:sz w:val="16"/>
              </w:rPr>
            </w:pPr>
            <w:r>
              <w:rPr>
                <w:sz w:val="16"/>
              </w:rPr>
              <w:t>Perguruan tinggi memiliki jejaring dan mitra kerjasama yang relevan dan bermanfaat bagi institusi.</w:t>
            </w:r>
          </w:p>
        </w:tc>
        <w:tc>
          <w:tcPr>
            <w:tcW w:w="1853" w:type="dxa"/>
          </w:tcPr>
          <w:p>
            <w:pPr>
              <w:pStyle w:val="TableParagraph"/>
              <w:spacing w:line="256" w:lineRule="auto"/>
              <w:ind w:left="26" w:right="-10"/>
              <w:rPr>
                <w:sz w:val="16"/>
              </w:rPr>
            </w:pPr>
            <w:r>
              <w:rPr>
                <w:sz w:val="16"/>
              </w:rPr>
              <w:t>Perguruan tinggi memiliki jejaring dan mitra kerjasama namun tidak relevan.</w:t>
            </w:r>
          </w:p>
        </w:tc>
        <w:tc>
          <w:tcPr>
            <w:tcW w:w="1853" w:type="dxa"/>
          </w:tcPr>
          <w:p>
            <w:pPr>
              <w:pStyle w:val="TableParagraph"/>
              <w:spacing w:line="256" w:lineRule="auto"/>
              <w:ind w:left="24" w:right="117"/>
              <w:rPr>
                <w:sz w:val="16"/>
              </w:rPr>
            </w:pPr>
            <w:r>
              <w:rPr>
                <w:sz w:val="16"/>
              </w:rPr>
              <w:t>Perguruan tinggi tidak memiliki jejaring dan mitra kerjasama.</w:t>
            </w:r>
          </w:p>
        </w:tc>
      </w:tr>
      <w:tr>
        <w:trPr>
          <w:trHeight w:val="34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rPr>
                <w:sz w:val="16"/>
              </w:rPr>
            </w:pPr>
            <w:r>
              <w:rPr>
                <w:sz w:val="16"/>
              </w:rPr>
              <w:t>D. Ketersediaan bukti monitoring dan evaluasi pelaksanaan program kemitraan, tingkat kepuasan mitra kerjasama yang diukur dengan instrumen yang sahih, serta upaya perbaikan mutu jejaring dan kemitraan untuk menjamin ketercapaian visi, misi dan tujuan strategis.</w:t>
            </w:r>
          </w:p>
          <w:p>
            <w:pPr>
              <w:pStyle w:val="TableParagraph"/>
              <w:spacing w:before="7"/>
              <w:ind w:left="0"/>
              <w:rPr>
                <w:rFonts w:ascii="Times New Roman"/>
                <w:sz w:val="16"/>
              </w:rPr>
            </w:pPr>
          </w:p>
          <w:p>
            <w:pPr>
              <w:pStyle w:val="TableParagraph"/>
              <w:spacing w:line="256" w:lineRule="auto"/>
              <w:rPr>
                <w:sz w:val="16"/>
              </w:rPr>
            </w:pPr>
            <w:r>
              <w:rPr>
                <w:sz w:val="16"/>
              </w:rPr>
              <w:t>Skor = (A + B + (2 x C) + (4 x D)) / 8</w:t>
            </w:r>
          </w:p>
        </w:tc>
        <w:tc>
          <w:tcPr>
            <w:tcW w:w="1852" w:type="dxa"/>
          </w:tcPr>
          <w:p>
            <w:pPr>
              <w:pStyle w:val="TableParagraph"/>
              <w:spacing w:line="256" w:lineRule="auto"/>
              <w:ind w:right="-15"/>
              <w:rPr>
                <w:sz w:val="16"/>
              </w:rPr>
            </w:pPr>
            <w:r>
              <w:rPr>
                <w:sz w:val="16"/>
              </w:rPr>
              <w:t>Perguruan tinggi memiliki bukti monitoring dan evaluasi pelaksanaan program kemitraan dan tingkat kepuasan mitra kerjasama yang diukur dengan instrumen yang sahih, serta perbaikan mutu jejaring dan kemitraan yang berkelanjutan, untuk menjamin terwujudnya visi, terlaksananya misi dan tercapainya tujuan strategis.</w:t>
            </w:r>
          </w:p>
        </w:tc>
        <w:tc>
          <w:tcPr>
            <w:tcW w:w="1852" w:type="dxa"/>
          </w:tcPr>
          <w:p>
            <w:pPr>
              <w:pStyle w:val="TableParagraph"/>
              <w:spacing w:line="256" w:lineRule="auto"/>
              <w:ind w:left="29" w:right="-14"/>
              <w:rPr>
                <w:sz w:val="16"/>
              </w:rPr>
            </w:pPr>
            <w:r>
              <w:rPr>
                <w:sz w:val="16"/>
              </w:rPr>
              <w:t>Perguruan tinggi memiliki bukti monitoring dan evaluasi pelaksanaan program kemitraan dan tingkat kepuasan mitra kerjasama yang diukur dengan instrumen yang sahih, serta perbaikan mutu jejaring dan kemitraan, untuk menjamin terwujudnya visi, terlaksananya misi dan tercapainya tujuan strategis.</w:t>
            </w:r>
          </w:p>
        </w:tc>
        <w:tc>
          <w:tcPr>
            <w:tcW w:w="1852" w:type="dxa"/>
          </w:tcPr>
          <w:p>
            <w:pPr>
              <w:pStyle w:val="TableParagraph"/>
              <w:spacing w:line="256" w:lineRule="auto"/>
              <w:ind w:left="27" w:right="-12"/>
              <w:rPr>
                <w:sz w:val="16"/>
              </w:rPr>
            </w:pPr>
            <w:r>
              <w:rPr>
                <w:sz w:val="16"/>
              </w:rPr>
              <w:t>Perguruan tinggi memiliki bukti monitoring dan evaluasi pelaksanaan program kemitraan dan tingkat kepuasan kepuasan mitra kerjasama yang diukur dengan instrumen yang sahih, serta upaya perbaikan mutu jejaring dan kemitraan untuk menjamin terwujudnya visi, terlaksananya misi dan tercapainya tujuan strategis.</w:t>
            </w:r>
          </w:p>
        </w:tc>
        <w:tc>
          <w:tcPr>
            <w:tcW w:w="1853" w:type="dxa"/>
          </w:tcPr>
          <w:p>
            <w:pPr>
              <w:pStyle w:val="TableParagraph"/>
              <w:spacing w:line="256" w:lineRule="auto"/>
              <w:ind w:left="26" w:right="-10"/>
              <w:rPr>
                <w:sz w:val="16"/>
              </w:rPr>
            </w:pPr>
            <w:r>
              <w:rPr>
                <w:sz w:val="16"/>
              </w:rPr>
              <w:t>Perguruan tinggi memiliki bukti monitoring dan evaluasi pelaksanaan program kemitraan dan tingkat kepuasan kepuasan mitra kerjasama yang diukur dengan instrumen yang sahih, namun belum ada upaya perbaikan mutu jejaring dan kemitraan untuk menjamin terwujudnya visi, terlaksananya misi dan tercapainya tujuan strategis.</w:t>
            </w:r>
          </w:p>
        </w:tc>
        <w:tc>
          <w:tcPr>
            <w:tcW w:w="1853" w:type="dxa"/>
          </w:tcPr>
          <w:p>
            <w:pPr>
              <w:pStyle w:val="TableParagraph"/>
              <w:spacing w:line="256" w:lineRule="auto"/>
              <w:ind w:left="24" w:right="29"/>
              <w:rPr>
                <w:sz w:val="16"/>
              </w:rPr>
            </w:pPr>
            <w:r>
              <w:rPr>
                <w:sz w:val="16"/>
              </w:rPr>
              <w:t>Perguruan tinggi tidak memiliki bukti monitoring dan evaluasi pelaksanaan program kemitraan.</w:t>
            </w:r>
          </w:p>
        </w:tc>
      </w:tr>
      <w:tr>
        <w:trPr>
          <w:trHeight w:val="543" w:hRule="atLeast"/>
        </w:trPr>
        <w:tc>
          <w:tcPr>
            <w:tcW w:w="559" w:type="dxa"/>
            <w:vMerge w:val="restart"/>
            <w:tcBorders>
              <w:bottom w:val="nil"/>
            </w:tcBorders>
          </w:tcPr>
          <w:p>
            <w:pPr>
              <w:pStyle w:val="TableParagraph"/>
              <w:spacing w:line="179" w:lineRule="exact"/>
              <w:ind w:left="191"/>
              <w:rPr>
                <w:sz w:val="16"/>
              </w:rPr>
            </w:pPr>
            <w:r>
              <w:rPr>
                <w:sz w:val="16"/>
              </w:rPr>
              <w:t>12</w:t>
            </w:r>
          </w:p>
        </w:tc>
        <w:tc>
          <w:tcPr>
            <w:tcW w:w="1851" w:type="dxa"/>
            <w:vMerge w:val="restart"/>
            <w:tcBorders>
              <w:bottom w:val="nil"/>
            </w:tcBorders>
          </w:tcPr>
          <w:p>
            <w:pPr>
              <w:pStyle w:val="TableParagraph"/>
              <w:ind w:left="0"/>
              <w:rPr>
                <w:rFonts w:ascii="Times New Roman"/>
                <w:sz w:val="14"/>
              </w:rPr>
            </w:pPr>
          </w:p>
        </w:tc>
        <w:tc>
          <w:tcPr>
            <w:tcW w:w="1851" w:type="dxa"/>
            <w:vMerge w:val="restart"/>
            <w:tcBorders>
              <w:bottom w:val="nil"/>
            </w:tcBorders>
          </w:tcPr>
          <w:p>
            <w:pPr>
              <w:pStyle w:val="TableParagraph"/>
              <w:spacing w:line="256" w:lineRule="auto"/>
              <w:ind w:right="10"/>
              <w:rPr>
                <w:sz w:val="16"/>
              </w:rPr>
            </w:pPr>
            <w:r>
              <w:rPr>
                <w:sz w:val="16"/>
              </w:rPr>
              <w:t>Kerjasama perguruan tinggi di bidang pendidikan, penelitian dan PkM dalam 3 tahun terakhir.</w:t>
            </w:r>
          </w:p>
        </w:tc>
        <w:tc>
          <w:tcPr>
            <w:tcW w:w="1852" w:type="dxa"/>
            <w:vMerge w:val="restart"/>
          </w:tcPr>
          <w:p>
            <w:pPr>
              <w:pStyle w:val="TableParagraph"/>
              <w:ind w:left="0"/>
              <w:rPr>
                <w:rFonts w:ascii="Times New Roman"/>
                <w:sz w:val="18"/>
              </w:rPr>
            </w:pPr>
          </w:p>
          <w:p>
            <w:pPr>
              <w:pStyle w:val="TableParagraph"/>
              <w:spacing w:before="5"/>
              <w:ind w:left="0"/>
              <w:rPr>
                <w:rFonts w:ascii="Times New Roman"/>
                <w:sz w:val="20"/>
              </w:rPr>
            </w:pPr>
          </w:p>
          <w:p>
            <w:pPr>
              <w:pStyle w:val="TableParagraph"/>
              <w:spacing w:line="280" w:lineRule="auto"/>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44"/>
              <w:ind w:left="970" w:right="771" w:firstLine="76"/>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3706" w:type="dxa"/>
            <w:gridSpan w:val="2"/>
          </w:tcPr>
          <w:p>
            <w:pPr>
              <w:pStyle w:val="TableParagraph"/>
              <w:spacing w:line="280" w:lineRule="auto" w:before="53"/>
              <w:ind w:left="1291" w:right="243" w:hanging="653"/>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w:t>
            </w:r>
          </w:p>
        </w:tc>
      </w:tr>
      <w:tr>
        <w:trPr>
          <w:trHeight w:val="755"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1"/>
              <w:ind w:left="21"/>
              <w:jc w:val="center"/>
              <w:rPr>
                <w:sz w:val="16"/>
              </w:rPr>
            </w:pPr>
            <w:r>
              <w:rPr>
                <w:sz w:val="16"/>
              </w:rPr>
              <w:t>Jika 0 </w:t>
            </w:r>
            <w:r>
              <w:rPr>
                <w:rFonts w:ascii="Symbol" w:hAnsi="Symbol"/>
                <w:sz w:val="16"/>
              </w:rPr>
              <w:t></w:t>
            </w:r>
            <w:r>
              <w:rPr>
                <w:rFonts w:ascii="Times New Roman" w:hAnsi="Times New Roman"/>
                <w:sz w:val="16"/>
              </w:rPr>
              <w:t> </w:t>
            </w:r>
            <w:r>
              <w:rPr>
                <w:sz w:val="16"/>
              </w:rPr>
              <w:t>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atau 0 </w:t>
            </w:r>
            <w:r>
              <w:rPr>
                <w:rFonts w:ascii="Symbol" w:hAnsi="Symbol"/>
                <w:sz w:val="16"/>
                <w:vertAlign w:val="baseline"/>
              </w:rPr>
              <w:t></w:t>
            </w:r>
            <w:r>
              <w:rPr>
                <w:rFonts w:ascii="Times New Roman" w:hAnsi="Times New Roman"/>
                <w:sz w:val="16"/>
                <w:vertAlign w:val="baseline"/>
              </w:rPr>
              <w:t> </w:t>
            </w:r>
            <w:r>
              <w:rPr>
                <w:sz w:val="16"/>
                <w:vertAlign w:val="baseline"/>
              </w:rPr>
              <w:t>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w:t>
            </w:r>
          </w:p>
          <w:p>
            <w:pPr>
              <w:pStyle w:val="TableParagraph"/>
              <w:spacing w:line="285" w:lineRule="auto" w:before="33"/>
              <w:ind w:left="19"/>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/b) - ((R</w:t>
            </w:r>
            <w:r>
              <w:rPr>
                <w:sz w:val="16"/>
                <w:vertAlign w:val="subscript"/>
              </w:rPr>
              <w:t>I</w:t>
            </w:r>
            <w:r>
              <w:rPr>
                <w:sz w:val="16"/>
                <w:vertAlign w:val="baseline"/>
              </w:rPr>
              <w:t> x R</w:t>
            </w:r>
            <w:r>
              <w:rPr>
                <w:sz w:val="16"/>
                <w:vertAlign w:val="subscript"/>
              </w:rPr>
              <w:t>N</w:t>
            </w:r>
            <w:r>
              <w:rPr>
                <w:sz w:val="16"/>
                <w:vertAlign w:val="baseline"/>
              </w:rPr>
              <w:t>) / (a x b))</w:t>
            </w:r>
          </w:p>
        </w:tc>
        <w:tc>
          <w:tcPr>
            <w:tcW w:w="3706" w:type="dxa"/>
            <w:gridSpan w:val="2"/>
          </w:tcPr>
          <w:p>
            <w:pPr>
              <w:pStyle w:val="TableParagraph"/>
              <w:spacing w:line="280" w:lineRule="auto" w:before="149"/>
              <w:ind w:left="965" w:right="243" w:hanging="327"/>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x R</w:t>
            </w:r>
            <w:r>
              <w:rPr>
                <w:sz w:val="16"/>
                <w:vertAlign w:val="subscript"/>
              </w:rPr>
              <w:t>L</w:t>
            </w:r>
            <w:r>
              <w:rPr>
                <w:sz w:val="16"/>
                <w:vertAlign w:val="baseline"/>
              </w:rPr>
              <w:t>) / c .</w:t>
            </w:r>
          </w:p>
        </w:tc>
      </w:tr>
    </w:tbl>
    <w:p>
      <w:pPr>
        <w:spacing w:after="0" w:line="280"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283"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9262" w:type="dxa"/>
            <w:gridSpan w:val="5"/>
          </w:tcPr>
          <w:p>
            <w:pPr>
              <w:pStyle w:val="TableParagraph"/>
              <w:tabs>
                <w:tab w:pos="3849" w:val="left" w:leader="none"/>
              </w:tabs>
              <w:spacing w:line="179" w:lineRule="exact"/>
              <w:rPr>
                <w:sz w:val="16"/>
              </w:rPr>
            </w:pPr>
            <w:r>
              <w:rPr>
                <w:sz w:val="16"/>
              </w:rPr>
              <w:t>R</w:t>
            </w:r>
            <w:r>
              <w:rPr>
                <w:sz w:val="16"/>
                <w:vertAlign w:val="subscript"/>
              </w:rPr>
              <w:t>I</w:t>
            </w:r>
            <w:r>
              <w:rPr>
                <w:spacing w:val="-2"/>
                <w:sz w:val="16"/>
                <w:vertAlign w:val="baseline"/>
              </w:rPr>
              <w:t> </w:t>
            </w:r>
            <w:r>
              <w:rPr>
                <w:sz w:val="16"/>
                <w:vertAlign w:val="baseline"/>
              </w:rPr>
              <w:t>= N</w:t>
            </w:r>
            <w:r>
              <w:rPr>
                <w:sz w:val="16"/>
                <w:vertAlign w:val="subscript"/>
              </w:rPr>
              <w:t>I</w:t>
            </w:r>
            <w:r>
              <w:rPr>
                <w:spacing w:val="-1"/>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pacing w:val="-18"/>
                <w:sz w:val="16"/>
                <w:vertAlign w:val="baseline"/>
              </w:rPr>
              <w:t> </w:t>
            </w:r>
            <w:r>
              <w:rPr>
                <w:sz w:val="16"/>
                <w:vertAlign w:val="baseline"/>
              </w:rPr>
              <w:t>,</w:t>
            </w:r>
            <w:r>
              <w:rPr>
                <w:spacing w:val="-2"/>
                <w:sz w:val="16"/>
                <w:vertAlign w:val="baseline"/>
              </w:rPr>
              <w:t> </w:t>
            </w:r>
            <w:r>
              <w:rPr>
                <w:sz w:val="16"/>
                <w:vertAlign w:val="baseline"/>
              </w:rPr>
              <w:t>R</w:t>
            </w:r>
            <w:r>
              <w:rPr>
                <w:sz w:val="16"/>
                <w:vertAlign w:val="subscript"/>
              </w:rPr>
              <w:t>N</w:t>
            </w:r>
            <w:r>
              <w:rPr>
                <w:sz w:val="16"/>
                <w:vertAlign w:val="baseline"/>
              </w:rPr>
              <w:t> = N</w:t>
            </w:r>
            <w:r>
              <w:rPr>
                <w:sz w:val="16"/>
                <w:vertAlign w:val="subscript"/>
              </w:rPr>
              <w:t>N</w:t>
            </w:r>
            <w:r>
              <w:rPr>
                <w:spacing w:val="-1"/>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pacing w:val="-3"/>
                <w:sz w:val="16"/>
                <w:vertAlign w:val="baseline"/>
              </w:rPr>
              <w:t> </w:t>
            </w:r>
            <w:r>
              <w:rPr>
                <w:sz w:val="16"/>
                <w:vertAlign w:val="baseline"/>
              </w:rPr>
              <w:t>,</w:t>
            </w:r>
            <w:r>
              <w:rPr>
                <w:spacing w:val="-2"/>
                <w:sz w:val="16"/>
                <w:vertAlign w:val="baseline"/>
              </w:rPr>
              <w:t> </w:t>
            </w:r>
            <w:r>
              <w:rPr>
                <w:sz w:val="16"/>
                <w:vertAlign w:val="baseline"/>
              </w:rPr>
              <w:t>R</w:t>
            </w:r>
            <w:r>
              <w:rPr>
                <w:sz w:val="16"/>
                <w:vertAlign w:val="subscript"/>
              </w:rPr>
              <w:t>L</w:t>
            </w:r>
            <w:r>
              <w:rPr>
                <w:spacing w:val="-3"/>
                <w:sz w:val="16"/>
                <w:vertAlign w:val="baseline"/>
              </w:rPr>
              <w:t> </w:t>
            </w:r>
            <w:r>
              <w:rPr>
                <w:sz w:val="16"/>
                <w:vertAlign w:val="baseline"/>
              </w:rPr>
              <w:t>= N</w:t>
            </w:r>
            <w:r>
              <w:rPr>
                <w:sz w:val="16"/>
                <w:vertAlign w:val="subscript"/>
              </w:rPr>
              <w:t>L</w:t>
            </w:r>
            <w:r>
              <w:rPr>
                <w:spacing w:val="-2"/>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z w:val="16"/>
                <w:vertAlign w:val="baseline"/>
              </w:rPr>
              <w:tab/>
              <w:t>Faktor: a = 0,02 , b = 0,2 , c =</w:t>
            </w:r>
            <w:r>
              <w:rPr>
                <w:spacing w:val="-22"/>
                <w:sz w:val="16"/>
                <w:vertAlign w:val="baseline"/>
              </w:rPr>
              <w:t> </w:t>
            </w:r>
            <w:r>
              <w:rPr>
                <w:sz w:val="16"/>
                <w:vertAlign w:val="baseline"/>
              </w:rPr>
              <w:t>0,5</w:t>
            </w:r>
          </w:p>
          <w:p>
            <w:pPr>
              <w:pStyle w:val="TableParagraph"/>
              <w:spacing w:line="285" w:lineRule="auto" w:before="35"/>
              <w:ind w:right="5184"/>
              <w:rPr>
                <w:sz w:val="16"/>
              </w:rPr>
            </w:pPr>
            <w:r>
              <w:rPr>
                <w:sz w:val="16"/>
              </w:rPr>
              <w:t>N</w:t>
            </w:r>
            <w:r>
              <w:rPr>
                <w:sz w:val="16"/>
                <w:vertAlign w:val="subscript"/>
              </w:rPr>
              <w:t>I</w:t>
            </w:r>
            <w:r>
              <w:rPr>
                <w:sz w:val="16"/>
                <w:vertAlign w:val="baseline"/>
              </w:rPr>
              <w:t> = Jumlah kerjasama tridharma tingkat internasional. N</w:t>
            </w:r>
            <w:r>
              <w:rPr>
                <w:sz w:val="16"/>
                <w:vertAlign w:val="subscript"/>
              </w:rPr>
              <w:t>N</w:t>
            </w:r>
            <w:r>
              <w:rPr>
                <w:sz w:val="16"/>
                <w:vertAlign w:val="baseline"/>
              </w:rPr>
              <w:t> = Jumlah kerjasama tridharma tingkat nasional.</w:t>
            </w:r>
          </w:p>
          <w:p>
            <w:pPr>
              <w:pStyle w:val="TableParagraph"/>
              <w:spacing w:line="285" w:lineRule="auto"/>
              <w:ind w:right="5184"/>
              <w:rPr>
                <w:sz w:val="16"/>
              </w:rPr>
            </w:pPr>
            <w:r>
              <w:rPr>
                <w:sz w:val="16"/>
              </w:rPr>
              <w:t>N</w:t>
            </w:r>
            <w:r>
              <w:rPr>
                <w:sz w:val="16"/>
                <w:vertAlign w:val="subscript"/>
              </w:rPr>
              <w:t>L</w:t>
            </w:r>
            <w:r>
              <w:rPr>
                <w:sz w:val="16"/>
                <w:vertAlign w:val="baseline"/>
              </w:rPr>
              <w:t> = Jumlah kerjasama tridharma tingkat wilayah/lokal. N</w:t>
            </w:r>
            <w:r>
              <w:rPr>
                <w:sz w:val="16"/>
                <w:vertAlign w:val="subscript"/>
              </w:rPr>
              <w:t>DT</w:t>
            </w:r>
            <w:r>
              <w:rPr>
                <w:sz w:val="16"/>
                <w:vertAlign w:val="baseline"/>
              </w:rPr>
              <w:t> = Jumlah dosen tetap.</w:t>
            </w:r>
          </w:p>
        </w:tc>
      </w:tr>
      <w:tr>
        <w:trPr>
          <w:trHeight w:val="2207" w:hRule="atLeast"/>
        </w:trPr>
        <w:tc>
          <w:tcPr>
            <w:tcW w:w="559" w:type="dxa"/>
          </w:tcPr>
          <w:p>
            <w:pPr>
              <w:pStyle w:val="TableParagraph"/>
              <w:spacing w:line="179" w:lineRule="exact"/>
              <w:ind w:left="0" w:right="167"/>
              <w:jc w:val="right"/>
              <w:rPr>
                <w:sz w:val="16"/>
              </w:rPr>
            </w:pPr>
            <w:r>
              <w:rPr>
                <w:w w:val="95"/>
                <w:sz w:val="16"/>
              </w:rPr>
              <w:t>13</w:t>
            </w:r>
          </w:p>
        </w:tc>
        <w:tc>
          <w:tcPr>
            <w:tcW w:w="1851" w:type="dxa"/>
          </w:tcPr>
          <w:p>
            <w:pPr>
              <w:pStyle w:val="TableParagraph"/>
              <w:spacing w:line="179" w:lineRule="exact"/>
              <w:rPr>
                <w:sz w:val="16"/>
              </w:rPr>
            </w:pPr>
            <w:r>
              <w:rPr>
                <w:sz w:val="16"/>
              </w:rPr>
              <w:t>C.2.5</w:t>
            </w:r>
          </w:p>
          <w:p>
            <w:pPr>
              <w:pStyle w:val="TableParagraph"/>
              <w:spacing w:line="256" w:lineRule="auto" w:before="13"/>
              <w:rPr>
                <w:sz w:val="16"/>
              </w:rPr>
            </w:pPr>
            <w:r>
              <w:rPr>
                <w:sz w:val="16"/>
              </w:rPr>
              <w:t>Indikator Kinerja Tambahan</w:t>
            </w:r>
          </w:p>
        </w:tc>
        <w:tc>
          <w:tcPr>
            <w:tcW w:w="1851" w:type="dxa"/>
          </w:tcPr>
          <w:p>
            <w:pPr>
              <w:pStyle w:val="TableParagraph"/>
              <w:spacing w:line="256" w:lineRule="auto"/>
              <w:ind w:right="10"/>
              <w:rPr>
                <w:sz w:val="16"/>
              </w:rPr>
            </w:pPr>
            <w:r>
              <w:rPr>
                <w:sz w:val="16"/>
              </w:rPr>
              <w:t>Pelampauan SN-DIKTI (indikator kinerja tambahan) yang ditetapkan oleh perguruan tinggi pada tiap kriteria.</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standar mutu yang melampaui SN-DIKTI dan memiliki daya saing internasional. Data indikator kinerja tambahan telah diukur, dimonitor, dikaji, dan dianalisis untuk perbaikan</w:t>
            </w:r>
            <w:r>
              <w:rPr>
                <w:spacing w:val="-10"/>
                <w:sz w:val="16"/>
              </w:rPr>
              <w:t> </w:t>
            </w:r>
            <w:r>
              <w:rPr>
                <w:sz w:val="16"/>
              </w:rPr>
              <w:t>berkelanjutan.</w:t>
            </w:r>
          </w:p>
        </w:tc>
        <w:tc>
          <w:tcPr>
            <w:tcW w:w="1852" w:type="dxa"/>
          </w:tcPr>
          <w:p>
            <w:pPr>
              <w:pStyle w:val="TableParagraph"/>
              <w:spacing w:line="256" w:lineRule="auto"/>
              <w:ind w:left="29" w:right="28"/>
              <w:rPr>
                <w:sz w:val="16"/>
              </w:rPr>
            </w:pPr>
            <w:r>
              <w:rPr>
                <w:sz w:val="16"/>
              </w:rPr>
              <w:t>Perguruan tinggi menetapkan standar mutu yang melampaui SN-DIKTI dan memiliki daya saing nasional. Data indikator kinerja tambahan telah diukur, dimonitor, dikaji, dan dianalisis untuk perbaikan berkelanjutan.</w:t>
            </w:r>
          </w:p>
        </w:tc>
        <w:tc>
          <w:tcPr>
            <w:tcW w:w="1852" w:type="dxa"/>
          </w:tcPr>
          <w:p>
            <w:pPr>
              <w:pStyle w:val="TableParagraph"/>
              <w:spacing w:line="256" w:lineRule="auto"/>
              <w:ind w:left="27" w:right="255"/>
              <w:jc w:val="both"/>
              <w:rPr>
                <w:sz w:val="16"/>
              </w:rPr>
            </w:pPr>
            <w:r>
              <w:rPr>
                <w:sz w:val="16"/>
              </w:rPr>
              <w:t>Perguruan tinggi</w:t>
            </w:r>
            <w:r>
              <w:rPr>
                <w:spacing w:val="-17"/>
                <w:sz w:val="16"/>
              </w:rPr>
              <w:t> </w:t>
            </w:r>
            <w:r>
              <w:rPr>
                <w:sz w:val="16"/>
              </w:rPr>
              <w:t>tidak menetapkan indikator kinerja</w:t>
            </w:r>
            <w:r>
              <w:rPr>
                <w:spacing w:val="-3"/>
                <w:sz w:val="16"/>
              </w:rPr>
              <w:t> </w:t>
            </w:r>
            <w:r>
              <w:rPr>
                <w:sz w:val="16"/>
              </w:rPr>
              <w:t>tambahan.</w:t>
            </w:r>
          </w:p>
        </w:tc>
        <w:tc>
          <w:tcPr>
            <w:tcW w:w="3706" w:type="dxa"/>
            <w:gridSpan w:val="2"/>
          </w:tcPr>
          <w:p>
            <w:pPr>
              <w:pStyle w:val="TableParagraph"/>
              <w:spacing w:line="179" w:lineRule="exact"/>
              <w:ind w:left="806"/>
              <w:rPr>
                <w:sz w:val="16"/>
              </w:rPr>
            </w:pPr>
            <w:r>
              <w:rPr>
                <w:sz w:val="16"/>
              </w:rPr>
              <w:t>Tidak ada Skor kurang dari 2.</w:t>
            </w:r>
          </w:p>
        </w:tc>
      </w:tr>
      <w:tr>
        <w:trPr>
          <w:trHeight w:val="5047" w:hRule="atLeast"/>
        </w:trPr>
        <w:tc>
          <w:tcPr>
            <w:tcW w:w="559" w:type="dxa"/>
          </w:tcPr>
          <w:p>
            <w:pPr>
              <w:pStyle w:val="TableParagraph"/>
              <w:spacing w:line="179" w:lineRule="exact"/>
              <w:ind w:left="0" w:right="167"/>
              <w:jc w:val="right"/>
              <w:rPr>
                <w:sz w:val="16"/>
              </w:rPr>
            </w:pPr>
            <w:r>
              <w:rPr>
                <w:w w:val="95"/>
                <w:sz w:val="16"/>
              </w:rPr>
              <w:t>14</w:t>
            </w:r>
          </w:p>
        </w:tc>
        <w:tc>
          <w:tcPr>
            <w:tcW w:w="1851" w:type="dxa"/>
          </w:tcPr>
          <w:p>
            <w:pPr>
              <w:pStyle w:val="TableParagraph"/>
              <w:spacing w:line="179" w:lineRule="exact"/>
              <w:rPr>
                <w:sz w:val="16"/>
              </w:rPr>
            </w:pPr>
            <w:r>
              <w:rPr>
                <w:sz w:val="16"/>
              </w:rPr>
              <w:t>C.2.6</w:t>
            </w:r>
          </w:p>
          <w:p>
            <w:pPr>
              <w:pStyle w:val="TableParagraph"/>
              <w:spacing w:before="13"/>
              <w:rPr>
                <w:sz w:val="16"/>
              </w:rPr>
            </w:pPr>
            <w:r>
              <w:rPr>
                <w:sz w:val="16"/>
              </w:rPr>
              <w:t>Evaluasi Capaian Kinerja</w:t>
            </w:r>
          </w:p>
        </w:tc>
        <w:tc>
          <w:tcPr>
            <w:tcW w:w="1851" w:type="dxa"/>
          </w:tcPr>
          <w:p>
            <w:pPr>
              <w:pStyle w:val="TableParagraph"/>
              <w:spacing w:line="256" w:lineRule="auto"/>
              <w:rPr>
                <w:sz w:val="16"/>
              </w:rPr>
            </w:pPr>
            <w:r>
              <w:rPr>
                <w:sz w:val="16"/>
              </w:rPr>
              <w:t>Analisis keberhasilan dan/atau ketidakberhasilan pencapaian kinerja yang telah ditetapkan institusi yang memenuhi 2 aspek sebagai berikut:</w:t>
            </w:r>
          </w:p>
          <w:p>
            <w:pPr>
              <w:pStyle w:val="TableParagraph"/>
              <w:numPr>
                <w:ilvl w:val="0"/>
                <w:numId w:val="22"/>
              </w:numPr>
              <w:tabs>
                <w:tab w:pos="216" w:val="left" w:leader="none"/>
              </w:tabs>
              <w:spacing w:line="256" w:lineRule="auto" w:before="0" w:after="0"/>
              <w:ind w:left="30" w:right="86" w:firstLine="0"/>
              <w:jc w:val="left"/>
              <w:rPr>
                <w:sz w:val="16"/>
              </w:rPr>
            </w:pPr>
            <w:r>
              <w:rPr>
                <w:sz w:val="16"/>
              </w:rPr>
              <w:t>capaian kinerja harus diukur dengan metoda yang tepat, dan</w:t>
            </w:r>
            <w:r>
              <w:rPr>
                <w:spacing w:val="-30"/>
                <w:sz w:val="16"/>
              </w:rPr>
              <w:t> </w:t>
            </w:r>
            <w:r>
              <w:rPr>
                <w:sz w:val="16"/>
              </w:rPr>
              <w:t>hasilnya dianalisis serta dievaluasi,</w:t>
            </w:r>
            <w:r>
              <w:rPr>
                <w:spacing w:val="-3"/>
                <w:sz w:val="16"/>
              </w:rPr>
              <w:t> </w:t>
            </w:r>
            <w:r>
              <w:rPr>
                <w:sz w:val="16"/>
              </w:rPr>
              <w:t>dan</w:t>
            </w:r>
          </w:p>
          <w:p>
            <w:pPr>
              <w:pStyle w:val="TableParagraph"/>
              <w:numPr>
                <w:ilvl w:val="0"/>
                <w:numId w:val="22"/>
              </w:numPr>
              <w:tabs>
                <w:tab w:pos="216" w:val="left" w:leader="none"/>
              </w:tabs>
              <w:spacing w:line="256" w:lineRule="auto" w:before="0" w:after="0"/>
              <w:ind w:left="30" w:right="63" w:firstLine="0"/>
              <w:jc w:val="left"/>
              <w:rPr>
                <w:sz w:val="16"/>
              </w:rPr>
            </w:pPr>
            <w:r>
              <w:rPr>
                <w:sz w:val="16"/>
              </w:rPr>
              <w:t>analisis terhadap capaian kinerja mencakup identifikasi akar masalah, faktor pendukung</w:t>
            </w:r>
            <w:r>
              <w:rPr>
                <w:spacing w:val="-15"/>
                <w:sz w:val="16"/>
              </w:rPr>
              <w:t> </w:t>
            </w:r>
            <w:r>
              <w:rPr>
                <w:sz w:val="16"/>
              </w:rPr>
              <w:t>keberhasilan dan faktor penghambat ketercapaian standard, dan deskripsi singkat tindak lanjut yang akan dilakukan</w:t>
            </w:r>
            <w:r>
              <w:rPr>
                <w:spacing w:val="-3"/>
                <w:sz w:val="16"/>
              </w:rPr>
              <w:t> </w:t>
            </w:r>
            <w:r>
              <w:rPr>
                <w:sz w:val="16"/>
              </w:rPr>
              <w:t>institusi.</w:t>
            </w:r>
          </w:p>
        </w:tc>
        <w:tc>
          <w:tcPr>
            <w:tcW w:w="1852" w:type="dxa"/>
          </w:tcPr>
          <w:p>
            <w:pPr>
              <w:pStyle w:val="TableParagraph"/>
              <w:spacing w:line="256" w:lineRule="auto"/>
              <w:ind w:right="-4"/>
              <w:rPr>
                <w:sz w:val="16"/>
              </w:rPr>
            </w:pPr>
            <w:r>
              <w:rPr>
                <w:sz w:val="16"/>
              </w:rPr>
              <w:t>Analisis pencapaian kinerja perguruan tinggi yang memenuhi 2 aspek, dilaksanakan setiap tahun dan hasilnya dipublikasikan kepada para pemangku kepentingan.</w:t>
            </w:r>
          </w:p>
        </w:tc>
        <w:tc>
          <w:tcPr>
            <w:tcW w:w="1852" w:type="dxa"/>
          </w:tcPr>
          <w:p>
            <w:pPr>
              <w:pStyle w:val="TableParagraph"/>
              <w:spacing w:line="256" w:lineRule="auto"/>
              <w:ind w:left="29"/>
              <w:rPr>
                <w:sz w:val="16"/>
              </w:rPr>
            </w:pPr>
            <w:r>
              <w:rPr>
                <w:sz w:val="16"/>
              </w:rPr>
              <w:t>Analisis pencapaian kinerja perguruan tinggi yang memenuhi 2 aspek dan dilaksanakan setiap tahun.</w:t>
            </w:r>
          </w:p>
        </w:tc>
        <w:tc>
          <w:tcPr>
            <w:tcW w:w="1852" w:type="dxa"/>
          </w:tcPr>
          <w:p>
            <w:pPr>
              <w:pStyle w:val="TableParagraph"/>
              <w:spacing w:line="256" w:lineRule="auto"/>
              <w:ind w:left="27" w:right="-3"/>
              <w:rPr>
                <w:sz w:val="16"/>
              </w:rPr>
            </w:pPr>
            <w:r>
              <w:rPr>
                <w:sz w:val="16"/>
              </w:rPr>
              <w:t>Analisis pencapaian kinerja perguruan tinggi yang memenuhi 2 aspek.</w:t>
            </w:r>
          </w:p>
        </w:tc>
        <w:tc>
          <w:tcPr>
            <w:tcW w:w="1853" w:type="dxa"/>
          </w:tcPr>
          <w:p>
            <w:pPr>
              <w:pStyle w:val="TableParagraph"/>
              <w:spacing w:line="256" w:lineRule="auto"/>
              <w:ind w:left="26" w:right="-10"/>
              <w:rPr>
                <w:sz w:val="16"/>
              </w:rPr>
            </w:pPr>
            <w:r>
              <w:rPr>
                <w:sz w:val="16"/>
              </w:rPr>
              <w:t>Perguruan tinggi memiliki laporan pencapaian kinerja namun belum dianalisis dan dievaluasi.</w:t>
            </w:r>
          </w:p>
        </w:tc>
        <w:tc>
          <w:tcPr>
            <w:tcW w:w="1853" w:type="dxa"/>
          </w:tcPr>
          <w:p>
            <w:pPr>
              <w:pStyle w:val="TableParagraph"/>
              <w:spacing w:line="256" w:lineRule="auto"/>
              <w:ind w:left="24"/>
              <w:rPr>
                <w:sz w:val="16"/>
              </w:rPr>
            </w:pPr>
            <w:r>
              <w:rPr>
                <w:sz w:val="16"/>
              </w:rPr>
              <w:t>Perguruan tinggi tidak memiliki laporan pencapaian kinerja.</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3629" w:hRule="atLeast"/>
        </w:trPr>
        <w:tc>
          <w:tcPr>
            <w:tcW w:w="559" w:type="dxa"/>
          </w:tcPr>
          <w:p>
            <w:pPr>
              <w:pStyle w:val="TableParagraph"/>
              <w:spacing w:line="179" w:lineRule="exact"/>
              <w:ind w:left="191"/>
              <w:rPr>
                <w:sz w:val="16"/>
              </w:rPr>
            </w:pPr>
            <w:r>
              <w:rPr>
                <w:sz w:val="16"/>
              </w:rPr>
              <w:t>15</w:t>
            </w:r>
          </w:p>
        </w:tc>
        <w:tc>
          <w:tcPr>
            <w:tcW w:w="1851" w:type="dxa"/>
          </w:tcPr>
          <w:p>
            <w:pPr>
              <w:pStyle w:val="TableParagraph"/>
              <w:spacing w:line="179" w:lineRule="exact"/>
              <w:rPr>
                <w:sz w:val="16"/>
              </w:rPr>
            </w:pPr>
            <w:r>
              <w:rPr>
                <w:sz w:val="16"/>
              </w:rPr>
              <w:t>C.2.7</w:t>
            </w:r>
          </w:p>
          <w:p>
            <w:pPr>
              <w:pStyle w:val="TableParagraph"/>
              <w:spacing w:before="13"/>
              <w:rPr>
                <w:sz w:val="16"/>
              </w:rPr>
            </w:pPr>
            <w:r>
              <w:rPr>
                <w:sz w:val="16"/>
              </w:rPr>
              <w:t>Penjaminan Mutu</w:t>
            </w:r>
          </w:p>
        </w:tc>
        <w:tc>
          <w:tcPr>
            <w:tcW w:w="1851" w:type="dxa"/>
          </w:tcPr>
          <w:p>
            <w:pPr>
              <w:pStyle w:val="TableParagraph"/>
              <w:spacing w:line="256" w:lineRule="auto"/>
              <w:rPr>
                <w:sz w:val="16"/>
              </w:rPr>
            </w:pPr>
            <w:r>
              <w:rPr>
                <w:sz w:val="16"/>
              </w:rPr>
              <w:t>Efektivitas pelaksanaan sistem penjaminan mutu yang memenuhi 4 aspek sebagai berikut:</w:t>
            </w:r>
          </w:p>
          <w:p>
            <w:pPr>
              <w:pStyle w:val="TableParagraph"/>
              <w:numPr>
                <w:ilvl w:val="0"/>
                <w:numId w:val="23"/>
              </w:numPr>
              <w:tabs>
                <w:tab w:pos="216" w:val="left" w:leader="none"/>
              </w:tabs>
              <w:spacing w:line="256" w:lineRule="auto" w:before="0" w:after="0"/>
              <w:ind w:left="30" w:right="74" w:firstLine="0"/>
              <w:jc w:val="left"/>
              <w:rPr>
                <w:sz w:val="16"/>
              </w:rPr>
            </w:pPr>
            <w:r>
              <w:rPr>
                <w:sz w:val="16"/>
              </w:rPr>
              <w:t>keberadaan</w:t>
            </w:r>
            <w:r>
              <w:rPr>
                <w:spacing w:val="-14"/>
                <w:sz w:val="16"/>
              </w:rPr>
              <w:t> </w:t>
            </w:r>
            <w:r>
              <w:rPr>
                <w:sz w:val="16"/>
              </w:rPr>
              <w:t>dokumen formal penetapan standar</w:t>
            </w:r>
            <w:r>
              <w:rPr>
                <w:spacing w:val="-3"/>
                <w:sz w:val="16"/>
              </w:rPr>
              <w:t> </w:t>
            </w:r>
            <w:r>
              <w:rPr>
                <w:sz w:val="16"/>
              </w:rPr>
              <w:t>mutu,</w:t>
            </w:r>
          </w:p>
          <w:p>
            <w:pPr>
              <w:pStyle w:val="TableParagraph"/>
              <w:numPr>
                <w:ilvl w:val="0"/>
                <w:numId w:val="23"/>
              </w:numPr>
              <w:tabs>
                <w:tab w:pos="216" w:val="left" w:leader="none"/>
              </w:tabs>
              <w:spacing w:line="256" w:lineRule="auto" w:before="0" w:after="0"/>
              <w:ind w:left="30" w:right="348" w:firstLine="0"/>
              <w:jc w:val="left"/>
              <w:rPr>
                <w:sz w:val="16"/>
              </w:rPr>
            </w:pPr>
            <w:r>
              <w:rPr>
                <w:sz w:val="16"/>
              </w:rPr>
              <w:t>standar mutu dilaksanakan</w:t>
            </w:r>
            <w:r>
              <w:rPr>
                <w:spacing w:val="-18"/>
                <w:sz w:val="16"/>
              </w:rPr>
              <w:t> </w:t>
            </w:r>
            <w:r>
              <w:rPr>
                <w:sz w:val="16"/>
              </w:rPr>
              <w:t>secara konsisten,</w:t>
            </w:r>
          </w:p>
          <w:p>
            <w:pPr>
              <w:pStyle w:val="TableParagraph"/>
              <w:numPr>
                <w:ilvl w:val="0"/>
                <w:numId w:val="23"/>
              </w:numPr>
              <w:tabs>
                <w:tab w:pos="216" w:val="left" w:leader="none"/>
              </w:tabs>
              <w:spacing w:line="256" w:lineRule="auto" w:before="0" w:after="0"/>
              <w:ind w:left="30" w:right="199" w:firstLine="0"/>
              <w:jc w:val="left"/>
              <w:rPr>
                <w:sz w:val="16"/>
              </w:rPr>
            </w:pPr>
            <w:r>
              <w:rPr>
                <w:sz w:val="16"/>
              </w:rPr>
              <w:t>monitoring,</w:t>
            </w:r>
            <w:r>
              <w:rPr>
                <w:spacing w:val="-14"/>
                <w:sz w:val="16"/>
              </w:rPr>
              <w:t> </w:t>
            </w:r>
            <w:r>
              <w:rPr>
                <w:sz w:val="16"/>
              </w:rPr>
              <w:t>evaluasi dan pengendalian terhadap standar</w:t>
            </w:r>
            <w:r>
              <w:rPr>
                <w:spacing w:val="-19"/>
                <w:sz w:val="16"/>
              </w:rPr>
              <w:t> </w:t>
            </w:r>
            <w:r>
              <w:rPr>
                <w:sz w:val="16"/>
              </w:rPr>
              <w:t>mutu yang telah ditetapkan, dan</w:t>
            </w:r>
          </w:p>
          <w:p>
            <w:pPr>
              <w:pStyle w:val="TableParagraph"/>
              <w:numPr>
                <w:ilvl w:val="0"/>
                <w:numId w:val="23"/>
              </w:numPr>
              <w:tabs>
                <w:tab w:pos="216" w:val="left" w:leader="none"/>
              </w:tabs>
              <w:spacing w:line="256" w:lineRule="auto" w:before="0" w:after="0"/>
              <w:ind w:left="30" w:right="181" w:firstLine="0"/>
              <w:jc w:val="left"/>
              <w:rPr>
                <w:sz w:val="16"/>
              </w:rPr>
            </w:pPr>
            <w:r>
              <w:rPr>
                <w:sz w:val="16"/>
              </w:rPr>
              <w:t>hasilnya ditindak lanjuti untuk perbaikan dan peningkatan</w:t>
            </w:r>
            <w:r>
              <w:rPr>
                <w:spacing w:val="-18"/>
                <w:sz w:val="16"/>
              </w:rPr>
              <w:t> </w:t>
            </w:r>
            <w:r>
              <w:rPr>
                <w:sz w:val="16"/>
              </w:rPr>
              <w:t>mutu.</w:t>
            </w:r>
          </w:p>
        </w:tc>
        <w:tc>
          <w:tcPr>
            <w:tcW w:w="1852" w:type="dxa"/>
          </w:tcPr>
          <w:p>
            <w:pPr>
              <w:pStyle w:val="TableParagraph"/>
              <w:spacing w:line="256" w:lineRule="auto"/>
              <w:ind w:right="-6"/>
              <w:rPr>
                <w:sz w:val="16"/>
              </w:rPr>
            </w:pPr>
            <w:r>
              <w:rPr>
                <w:sz w:val="16"/>
              </w:rPr>
              <w:t>Perguruan tinggi telah melaksanakan sistem penjaminan mutu yang terbukti efektif memenuhi 4 aspek dan dilakukan review terhadap siklus penjaminan mutu yang melibatkan reviewer eksternal.</w:t>
            </w:r>
          </w:p>
        </w:tc>
        <w:tc>
          <w:tcPr>
            <w:tcW w:w="1852" w:type="dxa"/>
          </w:tcPr>
          <w:p>
            <w:pPr>
              <w:pStyle w:val="TableParagraph"/>
              <w:spacing w:line="256" w:lineRule="auto"/>
              <w:ind w:left="29" w:right="-5"/>
              <w:rPr>
                <w:sz w:val="16"/>
              </w:rPr>
            </w:pPr>
            <w:r>
              <w:rPr>
                <w:sz w:val="16"/>
              </w:rPr>
              <w:t>Perguruan tinggi telah melaksanakan sistem penjaminan mutu yang terbukti efektif memenuhi 4 aspek dan dilakukan review terhadap siklus penjaminan mutu.</w:t>
            </w:r>
          </w:p>
        </w:tc>
        <w:tc>
          <w:tcPr>
            <w:tcW w:w="1852" w:type="dxa"/>
          </w:tcPr>
          <w:p>
            <w:pPr>
              <w:pStyle w:val="TableParagraph"/>
              <w:spacing w:line="256" w:lineRule="auto"/>
              <w:ind w:left="27" w:right="-3"/>
              <w:rPr>
                <w:sz w:val="16"/>
              </w:rPr>
            </w:pPr>
            <w:r>
              <w:rPr>
                <w:sz w:val="16"/>
              </w:rPr>
              <w:t>Perguruan tinggi telah melaksanakan sistem penjaminan mutu yang terbukti efektif memenuhi 4 aspek.</w:t>
            </w:r>
          </w:p>
        </w:tc>
        <w:tc>
          <w:tcPr>
            <w:tcW w:w="1853" w:type="dxa"/>
          </w:tcPr>
          <w:p>
            <w:pPr>
              <w:pStyle w:val="TableParagraph"/>
              <w:spacing w:line="256" w:lineRule="auto"/>
              <w:ind w:left="26" w:right="19"/>
              <w:rPr>
                <w:sz w:val="16"/>
              </w:rPr>
            </w:pPr>
            <w:r>
              <w:rPr>
                <w:sz w:val="16"/>
              </w:rPr>
              <w:t>Perguruan tinggi telah melaksanakan sistem penjaminan mutu namun belum efektif serta</w:t>
            </w:r>
            <w:r>
              <w:rPr>
                <w:spacing w:val="-20"/>
                <w:sz w:val="16"/>
              </w:rPr>
              <w:t> </w:t>
            </w:r>
            <w:r>
              <w:rPr>
                <w:sz w:val="16"/>
              </w:rPr>
              <w:t>belum memenuhi seluruh aspek.</w:t>
            </w:r>
          </w:p>
        </w:tc>
        <w:tc>
          <w:tcPr>
            <w:tcW w:w="1853" w:type="dxa"/>
          </w:tcPr>
          <w:p>
            <w:pPr>
              <w:pStyle w:val="TableParagraph"/>
              <w:spacing w:line="256" w:lineRule="auto"/>
              <w:ind w:left="24"/>
              <w:rPr>
                <w:sz w:val="16"/>
              </w:rPr>
            </w:pPr>
            <w:r>
              <w:rPr>
                <w:sz w:val="16"/>
              </w:rPr>
              <w:t>Perguruan tinggi belum melaksanakan sistem penjaminan mutu.</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7073" w:hRule="atLeast"/>
        </w:trPr>
        <w:tc>
          <w:tcPr>
            <w:tcW w:w="559" w:type="dxa"/>
          </w:tcPr>
          <w:p>
            <w:pPr>
              <w:pStyle w:val="TableParagraph"/>
              <w:spacing w:line="179" w:lineRule="exact"/>
              <w:ind w:left="191"/>
              <w:rPr>
                <w:sz w:val="16"/>
              </w:rPr>
            </w:pPr>
            <w:r>
              <w:rPr>
                <w:sz w:val="16"/>
              </w:rPr>
              <w:t>16</w:t>
            </w:r>
          </w:p>
        </w:tc>
        <w:tc>
          <w:tcPr>
            <w:tcW w:w="1851" w:type="dxa"/>
          </w:tcPr>
          <w:p>
            <w:pPr>
              <w:pStyle w:val="TableParagraph"/>
              <w:spacing w:line="179" w:lineRule="exact"/>
              <w:rPr>
                <w:sz w:val="16"/>
              </w:rPr>
            </w:pPr>
            <w:r>
              <w:rPr>
                <w:sz w:val="16"/>
              </w:rPr>
              <w:t>C.2.8</w:t>
            </w:r>
          </w:p>
          <w:p>
            <w:pPr>
              <w:pStyle w:val="TableParagraph"/>
              <w:spacing w:line="256" w:lineRule="auto" w:before="13"/>
              <w:rPr>
                <w:sz w:val="16"/>
              </w:rPr>
            </w:pPr>
            <w:r>
              <w:rPr>
                <w:sz w:val="16"/>
              </w:rPr>
              <w:t>Kepuasan pemangku kepentingan.</w:t>
            </w:r>
          </w:p>
        </w:tc>
        <w:tc>
          <w:tcPr>
            <w:tcW w:w="1851" w:type="dxa"/>
          </w:tcPr>
          <w:p>
            <w:pPr>
              <w:pStyle w:val="TableParagraph"/>
              <w:spacing w:line="256" w:lineRule="auto"/>
              <w:ind w:right="11"/>
              <w:rPr>
                <w:sz w:val="16"/>
              </w:rPr>
            </w:pPr>
            <w:r>
              <w:rPr>
                <w:sz w:val="16"/>
              </w:rPr>
              <w:t>Tingkat kepuasan pemangku kepentingan internal dan eksternal pada masing-masing kriteria: tata pamong dan kerjasama, mahasiswa, sumber daya manusia, keuangan, sarana dan prasarana, pendidikan, penelitian dan pengabdian kepada masyarakat yang memenuhi 4 aspek sebagai berikut:</w:t>
            </w:r>
          </w:p>
          <w:p>
            <w:pPr>
              <w:pStyle w:val="TableParagraph"/>
              <w:numPr>
                <w:ilvl w:val="0"/>
                <w:numId w:val="24"/>
              </w:numPr>
              <w:tabs>
                <w:tab w:pos="216" w:val="left" w:leader="none"/>
              </w:tabs>
              <w:spacing w:line="256" w:lineRule="auto" w:before="0" w:after="0"/>
              <w:ind w:left="30" w:right="367" w:firstLine="0"/>
              <w:jc w:val="left"/>
              <w:rPr>
                <w:sz w:val="16"/>
              </w:rPr>
            </w:pPr>
            <w:r>
              <w:rPr>
                <w:sz w:val="16"/>
              </w:rPr>
              <w:t>menggunakan instrumen</w:t>
            </w:r>
            <w:r>
              <w:rPr>
                <w:spacing w:val="-19"/>
                <w:sz w:val="16"/>
              </w:rPr>
              <w:t> </w:t>
            </w:r>
            <w:r>
              <w:rPr>
                <w:sz w:val="16"/>
              </w:rPr>
              <w:t>kepuasan yang sahih, andal, mudah</w:t>
            </w:r>
            <w:r>
              <w:rPr>
                <w:spacing w:val="-5"/>
                <w:sz w:val="16"/>
              </w:rPr>
              <w:t> </w:t>
            </w:r>
            <w:r>
              <w:rPr>
                <w:sz w:val="16"/>
              </w:rPr>
              <w:t>digunakan,</w:t>
            </w:r>
          </w:p>
          <w:p>
            <w:pPr>
              <w:pStyle w:val="TableParagraph"/>
              <w:numPr>
                <w:ilvl w:val="0"/>
                <w:numId w:val="24"/>
              </w:numPr>
              <w:tabs>
                <w:tab w:pos="216" w:val="left" w:leader="none"/>
              </w:tabs>
              <w:spacing w:line="256" w:lineRule="auto" w:before="0" w:after="0"/>
              <w:ind w:left="30" w:right="163" w:firstLine="0"/>
              <w:jc w:val="left"/>
              <w:rPr>
                <w:sz w:val="16"/>
              </w:rPr>
            </w:pPr>
            <w:r>
              <w:rPr>
                <w:sz w:val="16"/>
              </w:rPr>
              <w:t>dilaksanakan</w:t>
            </w:r>
            <w:r>
              <w:rPr>
                <w:spacing w:val="-13"/>
                <w:sz w:val="16"/>
              </w:rPr>
              <w:t> </w:t>
            </w:r>
            <w:r>
              <w:rPr>
                <w:sz w:val="16"/>
              </w:rPr>
              <w:t>secara berkala, serta datanya terekam secara komprehensif,</w:t>
            </w:r>
          </w:p>
          <w:p>
            <w:pPr>
              <w:pStyle w:val="TableParagraph"/>
              <w:numPr>
                <w:ilvl w:val="0"/>
                <w:numId w:val="24"/>
              </w:numPr>
              <w:tabs>
                <w:tab w:pos="216" w:val="left" w:leader="none"/>
              </w:tabs>
              <w:spacing w:line="256" w:lineRule="auto" w:before="0" w:after="0"/>
              <w:ind w:left="30" w:right="63" w:firstLine="0"/>
              <w:jc w:val="left"/>
              <w:rPr>
                <w:sz w:val="16"/>
              </w:rPr>
            </w:pPr>
            <w:r>
              <w:rPr>
                <w:sz w:val="16"/>
              </w:rPr>
              <w:t>dianalisis dengan metode yang tepat serta bermanfaat untuk pengambilan</w:t>
            </w:r>
            <w:r>
              <w:rPr>
                <w:spacing w:val="-15"/>
                <w:sz w:val="16"/>
              </w:rPr>
              <w:t> </w:t>
            </w:r>
            <w:r>
              <w:rPr>
                <w:sz w:val="16"/>
              </w:rPr>
              <w:t>keputusan, dan</w:t>
            </w:r>
          </w:p>
          <w:p>
            <w:pPr>
              <w:pStyle w:val="TableParagraph"/>
              <w:numPr>
                <w:ilvl w:val="0"/>
                <w:numId w:val="24"/>
              </w:numPr>
              <w:tabs>
                <w:tab w:pos="216" w:val="left" w:leader="none"/>
              </w:tabs>
              <w:spacing w:line="256" w:lineRule="auto" w:before="0" w:after="0"/>
              <w:ind w:left="30" w:right="48" w:firstLine="0"/>
              <w:jc w:val="left"/>
              <w:rPr>
                <w:sz w:val="16"/>
              </w:rPr>
            </w:pPr>
            <w:r>
              <w:rPr>
                <w:sz w:val="16"/>
              </w:rPr>
              <w:t>tingkat kepuasan dan umpan balik ditindaklanjuti untuk perbaikan dan peningkatan mutu</w:t>
            </w:r>
            <w:r>
              <w:rPr>
                <w:spacing w:val="-19"/>
                <w:sz w:val="16"/>
              </w:rPr>
              <w:t> </w:t>
            </w:r>
            <w:r>
              <w:rPr>
                <w:sz w:val="16"/>
              </w:rPr>
              <w:t>luaran secara berkala dan tersistem.</w:t>
            </w:r>
          </w:p>
        </w:tc>
        <w:tc>
          <w:tcPr>
            <w:tcW w:w="1852" w:type="dxa"/>
          </w:tcPr>
          <w:p>
            <w:pPr>
              <w:pStyle w:val="TableParagraph"/>
              <w:spacing w:line="256" w:lineRule="auto"/>
              <w:ind w:right="-13"/>
              <w:rPr>
                <w:sz w:val="16"/>
              </w:rPr>
            </w:pPr>
            <w:r>
              <w:rPr>
                <w:sz w:val="16"/>
              </w:rPr>
              <w:t>Perguruan tinggi melaksanakan pengukuran kepuasan pemangku kepentingan internal dan eksternal pada masing-masing kriteria yang memenuhi 4 aspek, hasilnya dipublikasikan serta mudah diakses oleh kepentingan, dan dilakukan review terhadap pelaksanaan pengukuran kepuasan pengguna.</w:t>
            </w:r>
          </w:p>
        </w:tc>
        <w:tc>
          <w:tcPr>
            <w:tcW w:w="1852" w:type="dxa"/>
          </w:tcPr>
          <w:p>
            <w:pPr>
              <w:pStyle w:val="TableParagraph"/>
              <w:spacing w:line="256" w:lineRule="auto"/>
              <w:ind w:left="29" w:right="-14"/>
              <w:rPr>
                <w:sz w:val="16"/>
              </w:rPr>
            </w:pPr>
            <w:r>
              <w:rPr>
                <w:sz w:val="16"/>
              </w:rPr>
              <w:t>Perguruan tinggi melaksanakan pengukuran kepuasan pemangku kepentingan internal dan eksternal pada masing-masing kriteria yang memenuhi 4 aspek dan hasilnya dipublikasikan serta mudah diakses oleh pemangku kepentingan.</w:t>
            </w:r>
          </w:p>
        </w:tc>
        <w:tc>
          <w:tcPr>
            <w:tcW w:w="1852" w:type="dxa"/>
          </w:tcPr>
          <w:p>
            <w:pPr>
              <w:pStyle w:val="TableParagraph"/>
              <w:spacing w:line="256" w:lineRule="auto"/>
              <w:ind w:left="27" w:right="-12"/>
              <w:rPr>
                <w:sz w:val="16"/>
              </w:rPr>
            </w:pPr>
            <w:r>
              <w:rPr>
                <w:sz w:val="16"/>
              </w:rPr>
              <w:t>Perguruan tinggi melaksanakan pengukuran kepuasan pemangku kepentingan internal dan eksternal pada masing-masing kriteria yang memenuhi 4 aspek.</w:t>
            </w:r>
          </w:p>
        </w:tc>
        <w:tc>
          <w:tcPr>
            <w:tcW w:w="1853" w:type="dxa"/>
          </w:tcPr>
          <w:p>
            <w:pPr>
              <w:pStyle w:val="TableParagraph"/>
              <w:spacing w:line="256" w:lineRule="auto"/>
              <w:ind w:left="26" w:right="50"/>
              <w:rPr>
                <w:sz w:val="16"/>
              </w:rPr>
            </w:pPr>
            <w:r>
              <w:rPr>
                <w:sz w:val="16"/>
              </w:rPr>
              <w:t>Perguruan tinggi melaksanakan pengukuran kepuasan pemangku kepentingan internal dan eksternal pada masing-masing kriteria namun belum memenuhi seluruh aspek.</w:t>
            </w:r>
          </w:p>
        </w:tc>
        <w:tc>
          <w:tcPr>
            <w:tcW w:w="1853" w:type="dxa"/>
          </w:tcPr>
          <w:p>
            <w:pPr>
              <w:pStyle w:val="TableParagraph"/>
              <w:spacing w:line="256" w:lineRule="auto"/>
              <w:ind w:left="24"/>
              <w:rPr>
                <w:sz w:val="16"/>
              </w:rPr>
            </w:pPr>
            <w:r>
              <w:rPr>
                <w:sz w:val="16"/>
              </w:rPr>
              <w:t>Perguruan tinggi tidak melaksanakan pengukuran kepuasan pemangku kepentingan internal dan eksternal pada masing-masing kriteria.</w:t>
            </w:r>
          </w:p>
        </w:tc>
      </w:tr>
      <w:tr>
        <w:trPr>
          <w:trHeight w:val="544" w:hRule="atLeast"/>
        </w:trPr>
        <w:tc>
          <w:tcPr>
            <w:tcW w:w="559" w:type="dxa"/>
            <w:vMerge w:val="restart"/>
          </w:tcPr>
          <w:p>
            <w:pPr>
              <w:pStyle w:val="TableParagraph"/>
              <w:spacing w:line="179" w:lineRule="exact"/>
              <w:ind w:left="191"/>
              <w:rPr>
                <w:sz w:val="16"/>
              </w:rPr>
            </w:pPr>
            <w:r>
              <w:rPr>
                <w:sz w:val="16"/>
              </w:rPr>
              <w:t>17</w:t>
            </w:r>
          </w:p>
        </w:tc>
        <w:tc>
          <w:tcPr>
            <w:tcW w:w="1851" w:type="dxa"/>
            <w:vMerge w:val="restart"/>
          </w:tcPr>
          <w:p>
            <w:pPr>
              <w:pStyle w:val="TableParagraph"/>
              <w:spacing w:line="184" w:lineRule="exact"/>
              <w:rPr>
                <w:b/>
                <w:sz w:val="16"/>
              </w:rPr>
            </w:pPr>
            <w:r>
              <w:rPr>
                <w:b/>
                <w:sz w:val="16"/>
              </w:rPr>
              <w:t>C.3</w:t>
            </w:r>
          </w:p>
          <w:p>
            <w:pPr>
              <w:pStyle w:val="TableParagraph"/>
              <w:spacing w:before="22"/>
              <w:rPr>
                <w:b/>
                <w:sz w:val="16"/>
              </w:rPr>
            </w:pPr>
            <w:r>
              <w:rPr>
                <w:b/>
                <w:sz w:val="16"/>
              </w:rPr>
              <w:t>Mahasiswa</w:t>
            </w:r>
          </w:p>
          <w:p>
            <w:pPr>
              <w:pStyle w:val="TableParagraph"/>
              <w:spacing w:before="18"/>
              <w:rPr>
                <w:sz w:val="16"/>
              </w:rPr>
            </w:pPr>
            <w:r>
              <w:rPr>
                <w:sz w:val="16"/>
              </w:rPr>
              <w:t>C.3.4</w:t>
            </w:r>
          </w:p>
          <w:p>
            <w:pPr>
              <w:pStyle w:val="TableParagraph"/>
              <w:spacing w:line="256" w:lineRule="auto" w:before="13"/>
              <w:rPr>
                <w:sz w:val="16"/>
              </w:rPr>
            </w:pPr>
            <w:r>
              <w:rPr>
                <w:sz w:val="16"/>
              </w:rPr>
              <w:t>Indikator Kinerja Utama C.3.4.a)</w:t>
            </w:r>
          </w:p>
          <w:p>
            <w:pPr>
              <w:pStyle w:val="TableParagraph"/>
              <w:spacing w:line="256" w:lineRule="auto"/>
              <w:ind w:right="648"/>
              <w:rPr>
                <w:sz w:val="16"/>
              </w:rPr>
            </w:pPr>
            <w:r>
              <w:rPr>
                <w:sz w:val="16"/>
              </w:rPr>
              <w:t>Kualitas Input Mahasiswa Tabel 2.a LKPT</w:t>
            </w:r>
          </w:p>
          <w:p>
            <w:pPr>
              <w:pStyle w:val="TableParagraph"/>
              <w:rPr>
                <w:sz w:val="16"/>
              </w:rPr>
            </w:pPr>
            <w:r>
              <w:rPr>
                <w:sz w:val="16"/>
              </w:rPr>
              <w:t>Seleksi Mahasiswa</w:t>
            </w:r>
          </w:p>
        </w:tc>
        <w:tc>
          <w:tcPr>
            <w:tcW w:w="1851" w:type="dxa"/>
            <w:vMerge w:val="restart"/>
          </w:tcPr>
          <w:p>
            <w:pPr>
              <w:pStyle w:val="TableParagraph"/>
              <w:spacing w:line="256" w:lineRule="auto"/>
              <w:rPr>
                <w:sz w:val="16"/>
              </w:rPr>
            </w:pPr>
            <w:r>
              <w:rPr>
                <w:sz w:val="16"/>
              </w:rPr>
              <w:t>Rasio jumlah pendaftar terhadap jumlah pendaftar yang lulus seleksi pada program utama.</w:t>
            </w:r>
          </w:p>
        </w:tc>
        <w:tc>
          <w:tcPr>
            <w:tcW w:w="1852" w:type="dxa"/>
          </w:tcPr>
          <w:p>
            <w:pPr>
              <w:pStyle w:val="TableParagraph"/>
              <w:spacing w:line="256" w:lineRule="auto" w:before="78"/>
              <w:ind w:left="369" w:firstLine="16"/>
              <w:rPr>
                <w:sz w:val="16"/>
              </w:rPr>
            </w:pPr>
            <w:r>
              <w:rPr>
                <w:sz w:val="16"/>
              </w:rPr>
              <w:t>Jika Rasio ≥ 5 , maka Skor = 4 .</w:t>
            </w:r>
          </w:p>
        </w:tc>
        <w:tc>
          <w:tcPr>
            <w:tcW w:w="3704" w:type="dxa"/>
            <w:gridSpan w:val="2"/>
          </w:tcPr>
          <w:p>
            <w:pPr>
              <w:pStyle w:val="TableParagraph"/>
              <w:spacing w:line="256" w:lineRule="auto" w:before="69"/>
              <w:ind w:left="838" w:right="771" w:firstLine="334"/>
              <w:rPr>
                <w:sz w:val="16"/>
              </w:rPr>
            </w:pPr>
            <w:r>
              <w:rPr>
                <w:sz w:val="16"/>
              </w:rPr>
              <w:t>Jika 1 &lt; Rasio &lt; 5 , maka Skor = (3 + Rasio) / 2 .</w:t>
            </w:r>
          </w:p>
        </w:tc>
        <w:tc>
          <w:tcPr>
            <w:tcW w:w="3706" w:type="dxa"/>
            <w:gridSpan w:val="2"/>
          </w:tcPr>
          <w:p>
            <w:pPr>
              <w:pStyle w:val="TableParagraph"/>
              <w:spacing w:line="256" w:lineRule="auto" w:before="69"/>
              <w:ind w:left="1006" w:right="914" w:firstLine="302"/>
              <w:rPr>
                <w:sz w:val="16"/>
              </w:rPr>
            </w:pPr>
            <w:r>
              <w:rPr>
                <w:sz w:val="16"/>
              </w:rPr>
              <w:t>Jika Rasio ≤ 1 , maka Skor = 2 x Rasio .</w:t>
            </w:r>
          </w:p>
        </w:tc>
      </w:tr>
      <w:tr>
        <w:trPr>
          <w:trHeight w:val="130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Rasio = N</w:t>
            </w:r>
            <w:r>
              <w:rPr>
                <w:sz w:val="16"/>
                <w:vertAlign w:val="subscript"/>
              </w:rPr>
              <w:t>Ai</w:t>
            </w:r>
            <w:r>
              <w:rPr>
                <w:sz w:val="16"/>
                <w:vertAlign w:val="baseline"/>
              </w:rPr>
              <w:t> / N</w:t>
            </w:r>
            <w:r>
              <w:rPr>
                <w:sz w:val="16"/>
                <w:vertAlign w:val="subscript"/>
              </w:rPr>
              <w:t>Bi</w:t>
            </w:r>
          </w:p>
          <w:p>
            <w:pPr>
              <w:pStyle w:val="TableParagraph"/>
              <w:spacing w:line="285" w:lineRule="auto" w:before="34"/>
              <w:ind w:right="2785"/>
              <w:rPr>
                <w:sz w:val="16"/>
              </w:rPr>
            </w:pPr>
            <w:r>
              <w:rPr>
                <w:sz w:val="16"/>
              </w:rPr>
              <w:t>N</w:t>
            </w:r>
            <w:r>
              <w:rPr>
                <w:sz w:val="16"/>
                <w:vertAlign w:val="subscript"/>
              </w:rPr>
              <w:t>Ai</w:t>
            </w:r>
            <w:r>
              <w:rPr>
                <w:sz w:val="16"/>
                <w:vertAlign w:val="baseline"/>
              </w:rPr>
              <w:t> = Jumlah calon mahasiswa yang ikut seleksi pada program utama. i = 1, 2, …, atau 7. N</w:t>
            </w:r>
            <w:r>
              <w:rPr>
                <w:sz w:val="16"/>
                <w:vertAlign w:val="subscript"/>
              </w:rPr>
              <w:t>Bi</w:t>
            </w:r>
            <w:r>
              <w:rPr>
                <w:sz w:val="16"/>
                <w:vertAlign w:val="baseline"/>
              </w:rPr>
              <w:t> = Jumlah calon mahasiswa yang lulus seleksi pada program utama. i = 1, 2, …, atau 7.</w:t>
            </w:r>
          </w:p>
        </w:tc>
      </w:tr>
    </w:tbl>
    <w:p>
      <w:pPr>
        <w:spacing w:after="0" w:line="285"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544" w:hRule="atLeast"/>
        </w:trPr>
        <w:tc>
          <w:tcPr>
            <w:tcW w:w="559" w:type="dxa"/>
            <w:vMerge w:val="restart"/>
          </w:tcPr>
          <w:p>
            <w:pPr>
              <w:pStyle w:val="TableParagraph"/>
              <w:spacing w:line="179" w:lineRule="exact"/>
              <w:ind w:left="191"/>
              <w:rPr>
                <w:sz w:val="16"/>
              </w:rPr>
            </w:pPr>
            <w:r>
              <w:rPr>
                <w:sz w:val="16"/>
              </w:rPr>
              <w:t>18</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ind w:right="33"/>
              <w:rPr>
                <w:sz w:val="16"/>
              </w:rPr>
            </w:pPr>
            <w:r>
              <w:rPr>
                <w:sz w:val="16"/>
              </w:rPr>
              <w:t>Persentase jumlah mahasiswa yang mendaftar ulang terhadap jumlah pendaftar yang lulus seleksi pada program utama</w:t>
            </w:r>
          </w:p>
        </w:tc>
        <w:tc>
          <w:tcPr>
            <w:tcW w:w="1852" w:type="dxa"/>
          </w:tcPr>
          <w:p>
            <w:pPr>
              <w:pStyle w:val="TableParagraph"/>
              <w:spacing w:line="280" w:lineRule="auto" w:before="63"/>
              <w:ind w:left="393" w:hanging="49"/>
              <w:rPr>
                <w:sz w:val="16"/>
              </w:rPr>
            </w:pPr>
            <w:r>
              <w:rPr>
                <w:sz w:val="16"/>
              </w:rPr>
              <w:t>Jika P</w:t>
            </w:r>
            <w:r>
              <w:rPr>
                <w:sz w:val="16"/>
                <w:vertAlign w:val="subscript"/>
              </w:rPr>
              <w:t>DU</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95% , maka Skor = 4 .</w:t>
            </w:r>
          </w:p>
        </w:tc>
        <w:tc>
          <w:tcPr>
            <w:tcW w:w="5557" w:type="dxa"/>
            <w:gridSpan w:val="3"/>
          </w:tcPr>
          <w:p>
            <w:pPr>
              <w:pStyle w:val="TableParagraph"/>
              <w:spacing w:before="47"/>
              <w:ind w:left="1472" w:right="1459"/>
              <w:jc w:val="center"/>
              <w:rPr>
                <w:sz w:val="16"/>
              </w:rPr>
            </w:pPr>
            <w:r>
              <w:rPr>
                <w:sz w:val="16"/>
              </w:rPr>
              <w:t>Jika 25% &lt; P</w:t>
            </w:r>
            <w:r>
              <w:rPr>
                <w:sz w:val="16"/>
                <w:vertAlign w:val="subscript"/>
              </w:rPr>
              <w:t>DU</w:t>
            </w:r>
            <w:r>
              <w:rPr>
                <w:sz w:val="16"/>
                <w:vertAlign w:val="baseline"/>
              </w:rPr>
              <w:t> &lt; 95% ,</w:t>
            </w:r>
          </w:p>
          <w:p>
            <w:pPr>
              <w:pStyle w:val="TableParagraph"/>
              <w:spacing w:before="35"/>
              <w:ind w:left="1473" w:right="1459"/>
              <w:jc w:val="center"/>
              <w:rPr>
                <w:sz w:val="16"/>
              </w:rPr>
            </w:pPr>
            <w:r>
              <w:rPr>
                <w:sz w:val="16"/>
              </w:rPr>
              <w:t>maka Skor = ((40 x P</w:t>
            </w:r>
            <w:r>
              <w:rPr>
                <w:sz w:val="16"/>
                <w:vertAlign w:val="subscript"/>
              </w:rPr>
              <w:t>DU</w:t>
            </w:r>
            <w:r>
              <w:rPr>
                <w:sz w:val="16"/>
                <w:vertAlign w:val="baseline"/>
              </w:rPr>
              <w:t>) - 10) / 7 .</w:t>
            </w:r>
          </w:p>
        </w:tc>
        <w:tc>
          <w:tcPr>
            <w:tcW w:w="1853" w:type="dxa"/>
          </w:tcPr>
          <w:p>
            <w:pPr>
              <w:pStyle w:val="TableParagraph"/>
              <w:spacing w:line="285" w:lineRule="auto" w:before="69"/>
              <w:ind w:left="386" w:hanging="49"/>
              <w:rPr>
                <w:sz w:val="16"/>
              </w:rPr>
            </w:pPr>
            <w:r>
              <w:rPr>
                <w:sz w:val="16"/>
              </w:rPr>
              <w:t>Jika P</w:t>
            </w:r>
            <w:r>
              <w:rPr>
                <w:sz w:val="16"/>
                <w:vertAlign w:val="subscript"/>
              </w:rPr>
              <w:t>DU</w:t>
            </w:r>
            <w:r>
              <w:rPr>
                <w:sz w:val="16"/>
                <w:vertAlign w:val="baseline"/>
              </w:rPr>
              <w:t> ≤ 25% , maka Skor = 0 .</w:t>
            </w:r>
          </w:p>
        </w:tc>
      </w:tr>
      <w:tr>
        <w:trPr>
          <w:trHeight w:val="896"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DU</w:t>
            </w:r>
            <w:r>
              <w:rPr>
                <w:sz w:val="16"/>
                <w:vertAlign w:val="baseline"/>
              </w:rPr>
              <w:t> = (N</w:t>
            </w:r>
            <w:r>
              <w:rPr>
                <w:sz w:val="16"/>
                <w:vertAlign w:val="subscript"/>
              </w:rPr>
              <w:t>Ci</w:t>
            </w:r>
            <w:r>
              <w:rPr>
                <w:sz w:val="16"/>
                <w:vertAlign w:val="baseline"/>
              </w:rPr>
              <w:t> / N</w:t>
            </w:r>
            <w:r>
              <w:rPr>
                <w:sz w:val="16"/>
                <w:vertAlign w:val="subscript"/>
              </w:rPr>
              <w:t>Bi</w:t>
            </w:r>
            <w:r>
              <w:rPr>
                <w:sz w:val="16"/>
                <w:vertAlign w:val="baseline"/>
              </w:rPr>
              <w:t>) x 100%</w:t>
            </w:r>
          </w:p>
          <w:p>
            <w:pPr>
              <w:pStyle w:val="TableParagraph"/>
              <w:spacing w:line="285" w:lineRule="auto" w:before="34"/>
              <w:ind w:right="2785"/>
              <w:rPr>
                <w:sz w:val="16"/>
              </w:rPr>
            </w:pPr>
            <w:r>
              <w:rPr>
                <w:sz w:val="16"/>
              </w:rPr>
              <w:t>N</w:t>
            </w:r>
            <w:r>
              <w:rPr>
                <w:sz w:val="16"/>
                <w:vertAlign w:val="subscript"/>
              </w:rPr>
              <w:t>Bi</w:t>
            </w:r>
            <w:r>
              <w:rPr>
                <w:sz w:val="16"/>
                <w:vertAlign w:val="baseline"/>
              </w:rPr>
              <w:t> = Jumlah calon mahasiswa yang lulus seleksi pada program utama. i = 1, 2, …, atau 7. N</w:t>
            </w:r>
            <w:r>
              <w:rPr>
                <w:sz w:val="16"/>
                <w:vertAlign w:val="subscript"/>
              </w:rPr>
              <w:t>Ci</w:t>
            </w:r>
            <w:r>
              <w:rPr>
                <w:sz w:val="16"/>
                <w:vertAlign w:val="baseline"/>
              </w:rPr>
              <w:t> = Jumlah calon mahasiswa baru reguler pada program utama. i = 1, 2, …, atau 7.</w:t>
            </w:r>
          </w:p>
        </w:tc>
      </w:tr>
      <w:tr>
        <w:trPr>
          <w:trHeight w:val="543" w:hRule="atLeast"/>
        </w:trPr>
        <w:tc>
          <w:tcPr>
            <w:tcW w:w="559" w:type="dxa"/>
            <w:vMerge w:val="restart"/>
          </w:tcPr>
          <w:p>
            <w:pPr>
              <w:pStyle w:val="TableParagraph"/>
              <w:spacing w:line="179" w:lineRule="exact"/>
              <w:ind w:left="191"/>
              <w:rPr>
                <w:sz w:val="16"/>
              </w:rPr>
            </w:pPr>
            <w:r>
              <w:rPr>
                <w:sz w:val="16"/>
              </w:rPr>
              <w:t>19</w:t>
            </w:r>
          </w:p>
        </w:tc>
        <w:tc>
          <w:tcPr>
            <w:tcW w:w="1851" w:type="dxa"/>
            <w:vMerge w:val="restart"/>
          </w:tcPr>
          <w:p>
            <w:pPr>
              <w:pStyle w:val="TableParagraph"/>
              <w:spacing w:line="256" w:lineRule="auto"/>
              <w:rPr>
                <w:sz w:val="16"/>
              </w:rPr>
            </w:pPr>
            <w:r>
              <w:rPr>
                <w:sz w:val="16"/>
              </w:rPr>
              <w:t>Tabel 2.b LKPT Mahasiswa Asing</w:t>
            </w:r>
          </w:p>
        </w:tc>
        <w:tc>
          <w:tcPr>
            <w:tcW w:w="1851" w:type="dxa"/>
            <w:vMerge w:val="restart"/>
          </w:tcPr>
          <w:p>
            <w:pPr>
              <w:pStyle w:val="TableParagraph"/>
              <w:spacing w:line="256" w:lineRule="auto"/>
              <w:rPr>
                <w:sz w:val="16"/>
              </w:rPr>
            </w:pPr>
            <w:r>
              <w:rPr>
                <w:sz w:val="16"/>
              </w:rPr>
              <w:t>Persentase jumlah mahasiswa asing terhadap jumlah seluruh mahasiswa.</w:t>
            </w:r>
          </w:p>
        </w:tc>
        <w:tc>
          <w:tcPr>
            <w:tcW w:w="1852" w:type="dxa"/>
          </w:tcPr>
          <w:p>
            <w:pPr>
              <w:pStyle w:val="TableParagraph"/>
              <w:spacing w:line="280" w:lineRule="auto" w:before="63"/>
              <w:ind w:left="371" w:hanging="51"/>
              <w:rPr>
                <w:sz w:val="16"/>
              </w:rPr>
            </w:pPr>
            <w:r>
              <w:rPr>
                <w:sz w:val="16"/>
              </w:rPr>
              <w:t>Jika P</w:t>
            </w:r>
            <w:r>
              <w:rPr>
                <w:sz w:val="16"/>
                <w:vertAlign w:val="subscript"/>
              </w:rPr>
              <w:t>MA</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0,5% , maka Skor = 4 .</w:t>
            </w:r>
          </w:p>
        </w:tc>
        <w:tc>
          <w:tcPr>
            <w:tcW w:w="3704" w:type="dxa"/>
            <w:gridSpan w:val="2"/>
          </w:tcPr>
          <w:p>
            <w:pPr>
              <w:pStyle w:val="TableParagraph"/>
              <w:spacing w:before="44"/>
              <w:ind w:left="21"/>
              <w:jc w:val="center"/>
              <w:rPr>
                <w:sz w:val="16"/>
              </w:rPr>
            </w:pPr>
            <w:r>
              <w:rPr>
                <w:sz w:val="16"/>
              </w:rPr>
              <w:t>Jika P</w:t>
            </w:r>
            <w:r>
              <w:rPr>
                <w:sz w:val="16"/>
                <w:vertAlign w:val="subscript"/>
              </w:rPr>
              <w:t>MA</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0,5% ,</w:t>
            </w:r>
          </w:p>
          <w:p>
            <w:pPr>
              <w:pStyle w:val="TableParagraph"/>
              <w:spacing w:before="33"/>
              <w:ind w:left="18"/>
              <w:jc w:val="center"/>
              <w:rPr>
                <w:sz w:val="16"/>
              </w:rPr>
            </w:pPr>
            <w:r>
              <w:rPr>
                <w:sz w:val="16"/>
              </w:rPr>
              <w:t>maka Skor = 2 + (400 x P</w:t>
            </w:r>
            <w:r>
              <w:rPr>
                <w:sz w:val="16"/>
                <w:vertAlign w:val="subscript"/>
              </w:rPr>
              <w:t>MA</w:t>
            </w:r>
            <w:r>
              <w:rPr>
                <w:sz w:val="16"/>
                <w:vertAlign w:val="baseline"/>
              </w:rPr>
              <w:t>)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MA</w:t>
            </w:r>
            <w:r>
              <w:rPr>
                <w:sz w:val="16"/>
                <w:vertAlign w:val="baseline"/>
              </w:rPr>
              <w:t> = (N</w:t>
            </w:r>
            <w:r>
              <w:rPr>
                <w:sz w:val="16"/>
                <w:vertAlign w:val="subscript"/>
              </w:rPr>
              <w:t>WNA</w:t>
            </w:r>
            <w:r>
              <w:rPr>
                <w:sz w:val="16"/>
                <w:vertAlign w:val="baseline"/>
              </w:rPr>
              <w:t> / N</w:t>
            </w:r>
            <w:r>
              <w:rPr>
                <w:sz w:val="16"/>
                <w:vertAlign w:val="subscript"/>
              </w:rPr>
              <w:t>M</w:t>
            </w:r>
            <w:r>
              <w:rPr>
                <w:sz w:val="16"/>
                <w:vertAlign w:val="baseline"/>
              </w:rPr>
              <w:t>) x 100%</w:t>
            </w:r>
          </w:p>
          <w:p>
            <w:pPr>
              <w:pStyle w:val="TableParagraph"/>
              <w:spacing w:line="285" w:lineRule="auto" w:before="35"/>
              <w:ind w:right="5020"/>
              <w:rPr>
                <w:sz w:val="16"/>
              </w:rPr>
            </w:pPr>
            <w:r>
              <w:rPr>
                <w:sz w:val="16"/>
              </w:rPr>
              <w:t>N</w:t>
            </w:r>
            <w:r>
              <w:rPr>
                <w:sz w:val="16"/>
                <w:vertAlign w:val="subscript"/>
              </w:rPr>
              <w:t>WNA</w:t>
            </w:r>
            <w:r>
              <w:rPr>
                <w:sz w:val="16"/>
                <w:vertAlign w:val="baseline"/>
              </w:rPr>
              <w:t> = Jumlah mahasiswa asing dalam 3 tahun terakhir. N</w:t>
            </w:r>
            <w:r>
              <w:rPr>
                <w:sz w:val="16"/>
                <w:vertAlign w:val="subscript"/>
              </w:rPr>
              <w:t>M</w:t>
            </w:r>
            <w:r>
              <w:rPr>
                <w:sz w:val="16"/>
                <w:vertAlign w:val="baseline"/>
              </w:rPr>
              <w:t> = Jumlah mahasiswa aktif dalam 3 tahun terakhir.</w:t>
            </w:r>
          </w:p>
        </w:tc>
      </w:tr>
      <w:tr>
        <w:trPr>
          <w:trHeight w:val="2411" w:hRule="atLeast"/>
        </w:trPr>
        <w:tc>
          <w:tcPr>
            <w:tcW w:w="559" w:type="dxa"/>
          </w:tcPr>
          <w:p>
            <w:pPr>
              <w:pStyle w:val="TableParagraph"/>
              <w:spacing w:line="179" w:lineRule="exact"/>
              <w:ind w:left="0" w:right="167"/>
              <w:jc w:val="right"/>
              <w:rPr>
                <w:sz w:val="16"/>
              </w:rPr>
            </w:pPr>
            <w:r>
              <w:rPr>
                <w:w w:val="95"/>
                <w:sz w:val="16"/>
              </w:rPr>
              <w:t>20</w:t>
            </w:r>
          </w:p>
        </w:tc>
        <w:tc>
          <w:tcPr>
            <w:tcW w:w="1851" w:type="dxa"/>
          </w:tcPr>
          <w:p>
            <w:pPr>
              <w:pStyle w:val="TableParagraph"/>
              <w:spacing w:line="179" w:lineRule="exact"/>
              <w:rPr>
                <w:sz w:val="16"/>
              </w:rPr>
            </w:pPr>
            <w:r>
              <w:rPr>
                <w:sz w:val="16"/>
              </w:rPr>
              <w:t>C.3.4.b)</w:t>
            </w:r>
          </w:p>
          <w:p>
            <w:pPr>
              <w:pStyle w:val="TableParagraph"/>
              <w:spacing w:line="256" w:lineRule="auto" w:before="13"/>
              <w:ind w:right="91"/>
              <w:rPr>
                <w:sz w:val="16"/>
              </w:rPr>
            </w:pPr>
            <w:r>
              <w:rPr>
                <w:sz w:val="16"/>
              </w:rPr>
              <w:t>Layanan </w:t>
            </w:r>
            <w:r>
              <w:rPr>
                <w:w w:val="95"/>
                <w:sz w:val="16"/>
              </w:rPr>
              <w:t>Kemahasiswaan</w:t>
            </w:r>
          </w:p>
        </w:tc>
        <w:tc>
          <w:tcPr>
            <w:tcW w:w="1851" w:type="dxa"/>
          </w:tcPr>
          <w:p>
            <w:pPr>
              <w:pStyle w:val="TableParagraph"/>
              <w:spacing w:line="256" w:lineRule="auto"/>
              <w:ind w:right="-16"/>
              <w:rPr>
                <w:sz w:val="16"/>
              </w:rPr>
            </w:pPr>
            <w:r>
              <w:rPr>
                <w:sz w:val="16"/>
              </w:rPr>
              <w:t>Ketersediaan dan mutu layanan kemahasiswaan.</w:t>
            </w:r>
          </w:p>
        </w:tc>
        <w:tc>
          <w:tcPr>
            <w:tcW w:w="1852" w:type="dxa"/>
          </w:tcPr>
          <w:p>
            <w:pPr>
              <w:pStyle w:val="TableParagraph"/>
              <w:spacing w:line="256" w:lineRule="auto"/>
              <w:rPr>
                <w:sz w:val="16"/>
              </w:rPr>
            </w:pPr>
            <w:r>
              <w:rPr>
                <w:sz w:val="16"/>
              </w:rPr>
              <w:t>Perguruan tinggi menyediakan layanan kemahasiswaan dalam bentuk:</w:t>
            </w:r>
          </w:p>
          <w:p>
            <w:pPr>
              <w:pStyle w:val="TableParagraph"/>
              <w:numPr>
                <w:ilvl w:val="0"/>
                <w:numId w:val="25"/>
              </w:numPr>
              <w:tabs>
                <w:tab w:pos="215" w:val="left" w:leader="none"/>
              </w:tabs>
              <w:spacing w:line="256" w:lineRule="auto" w:before="0" w:after="0"/>
              <w:ind w:left="30" w:right="259" w:firstLine="0"/>
              <w:jc w:val="left"/>
              <w:rPr>
                <w:sz w:val="16"/>
              </w:rPr>
            </w:pPr>
            <w:r>
              <w:rPr>
                <w:sz w:val="16"/>
              </w:rPr>
              <w:t>pembinaan dan pengembangan</w:t>
            </w:r>
            <w:r>
              <w:rPr>
                <w:spacing w:val="-14"/>
                <w:sz w:val="16"/>
              </w:rPr>
              <w:t> </w:t>
            </w:r>
            <w:r>
              <w:rPr>
                <w:sz w:val="16"/>
              </w:rPr>
              <w:t>minat dan</w:t>
            </w:r>
            <w:r>
              <w:rPr>
                <w:spacing w:val="-2"/>
                <w:sz w:val="16"/>
              </w:rPr>
              <w:t> </w:t>
            </w:r>
            <w:r>
              <w:rPr>
                <w:sz w:val="16"/>
              </w:rPr>
              <w:t>bakat,</w:t>
            </w:r>
          </w:p>
          <w:p>
            <w:pPr>
              <w:pStyle w:val="TableParagraph"/>
              <w:numPr>
                <w:ilvl w:val="0"/>
                <w:numId w:val="25"/>
              </w:numPr>
              <w:tabs>
                <w:tab w:pos="215" w:val="left" w:leader="none"/>
              </w:tabs>
              <w:spacing w:line="256" w:lineRule="auto" w:before="0" w:after="0"/>
              <w:ind w:left="30" w:right="361" w:firstLine="0"/>
              <w:jc w:val="left"/>
              <w:rPr>
                <w:sz w:val="16"/>
              </w:rPr>
            </w:pPr>
            <w:r>
              <w:rPr>
                <w:sz w:val="16"/>
              </w:rPr>
              <w:t>peningkatan kesejahteraan,</w:t>
            </w:r>
            <w:r>
              <w:rPr>
                <w:spacing w:val="-7"/>
                <w:sz w:val="16"/>
              </w:rPr>
              <w:t> </w:t>
            </w:r>
            <w:r>
              <w:rPr>
                <w:spacing w:val="-4"/>
                <w:sz w:val="16"/>
              </w:rPr>
              <w:t>serta</w:t>
            </w:r>
          </w:p>
          <w:p>
            <w:pPr>
              <w:pStyle w:val="TableParagraph"/>
              <w:numPr>
                <w:ilvl w:val="0"/>
                <w:numId w:val="25"/>
              </w:numPr>
              <w:tabs>
                <w:tab w:pos="215" w:val="left" w:leader="none"/>
              </w:tabs>
              <w:spacing w:line="256" w:lineRule="auto" w:before="0" w:after="0"/>
              <w:ind w:left="30" w:right="133" w:firstLine="0"/>
              <w:jc w:val="left"/>
              <w:rPr>
                <w:sz w:val="16"/>
              </w:rPr>
            </w:pPr>
            <w:r>
              <w:rPr>
                <w:sz w:val="16"/>
              </w:rPr>
              <w:t>penyuluhan karir</w:t>
            </w:r>
            <w:r>
              <w:rPr>
                <w:spacing w:val="-20"/>
                <w:sz w:val="16"/>
              </w:rPr>
              <w:t> </w:t>
            </w:r>
            <w:r>
              <w:rPr>
                <w:sz w:val="16"/>
              </w:rPr>
              <w:t>dan bimbingan kewirausahaan.</w:t>
            </w:r>
          </w:p>
        </w:tc>
        <w:tc>
          <w:tcPr>
            <w:tcW w:w="1852" w:type="dxa"/>
          </w:tcPr>
          <w:p>
            <w:pPr>
              <w:pStyle w:val="TableParagraph"/>
              <w:spacing w:line="256" w:lineRule="auto"/>
              <w:ind w:left="29"/>
              <w:rPr>
                <w:sz w:val="16"/>
              </w:rPr>
            </w:pPr>
            <w:r>
              <w:rPr>
                <w:sz w:val="16"/>
              </w:rPr>
              <w:t>Perguruan tinggi menyediakan layanan kemahasiswaan dalam bentuk:</w:t>
            </w:r>
          </w:p>
          <w:p>
            <w:pPr>
              <w:pStyle w:val="TableParagraph"/>
              <w:numPr>
                <w:ilvl w:val="0"/>
                <w:numId w:val="26"/>
              </w:numPr>
              <w:tabs>
                <w:tab w:pos="214" w:val="left" w:leader="none"/>
              </w:tabs>
              <w:spacing w:line="256" w:lineRule="auto" w:before="0" w:after="0"/>
              <w:ind w:left="29" w:right="260" w:firstLine="0"/>
              <w:jc w:val="left"/>
              <w:rPr>
                <w:sz w:val="16"/>
              </w:rPr>
            </w:pPr>
            <w:r>
              <w:rPr>
                <w:sz w:val="16"/>
              </w:rPr>
              <w:t>pembinaan dan pengembangan</w:t>
            </w:r>
            <w:r>
              <w:rPr>
                <w:spacing w:val="-14"/>
                <w:sz w:val="16"/>
              </w:rPr>
              <w:t> </w:t>
            </w:r>
            <w:r>
              <w:rPr>
                <w:sz w:val="16"/>
              </w:rPr>
              <w:t>minat dan bakat,</w:t>
            </w:r>
            <w:r>
              <w:rPr>
                <w:spacing w:val="-5"/>
                <w:sz w:val="16"/>
              </w:rPr>
              <w:t> </w:t>
            </w:r>
            <w:r>
              <w:rPr>
                <w:sz w:val="16"/>
              </w:rPr>
              <w:t>dan</w:t>
            </w:r>
          </w:p>
          <w:p>
            <w:pPr>
              <w:pStyle w:val="TableParagraph"/>
              <w:numPr>
                <w:ilvl w:val="0"/>
                <w:numId w:val="26"/>
              </w:numPr>
              <w:tabs>
                <w:tab w:pos="214" w:val="left" w:leader="none"/>
              </w:tabs>
              <w:spacing w:line="256" w:lineRule="auto" w:before="0" w:after="0"/>
              <w:ind w:left="29" w:right="748" w:firstLine="0"/>
              <w:jc w:val="left"/>
              <w:rPr>
                <w:sz w:val="16"/>
              </w:rPr>
            </w:pPr>
            <w:r>
              <w:rPr>
                <w:w w:val="95"/>
                <w:sz w:val="16"/>
              </w:rPr>
              <w:t>peningkatan kesejahteraan.</w:t>
            </w:r>
          </w:p>
        </w:tc>
        <w:tc>
          <w:tcPr>
            <w:tcW w:w="1852" w:type="dxa"/>
          </w:tcPr>
          <w:p>
            <w:pPr>
              <w:pStyle w:val="TableParagraph"/>
              <w:spacing w:line="256" w:lineRule="auto"/>
              <w:ind w:left="27"/>
              <w:rPr>
                <w:sz w:val="16"/>
              </w:rPr>
            </w:pPr>
            <w:r>
              <w:rPr>
                <w:sz w:val="16"/>
              </w:rPr>
              <w:t>Perguruan tinggi menyediakan layanan kemahasiswaan yang dimanfaatkan untuk membina dan mengembangkan minat dan bakat.</w:t>
            </w:r>
          </w:p>
        </w:tc>
        <w:tc>
          <w:tcPr>
            <w:tcW w:w="1853" w:type="dxa"/>
          </w:tcPr>
          <w:p>
            <w:pPr>
              <w:pStyle w:val="TableParagraph"/>
              <w:spacing w:line="256" w:lineRule="auto"/>
              <w:ind w:left="26"/>
              <w:rPr>
                <w:sz w:val="16"/>
              </w:rPr>
            </w:pPr>
            <w:r>
              <w:rPr>
                <w:sz w:val="16"/>
              </w:rPr>
              <w:t>Tidak ada Skor antara 0 dan 2.</w:t>
            </w:r>
          </w:p>
        </w:tc>
        <w:tc>
          <w:tcPr>
            <w:tcW w:w="1853" w:type="dxa"/>
          </w:tcPr>
          <w:p>
            <w:pPr>
              <w:pStyle w:val="TableParagraph"/>
              <w:spacing w:line="256" w:lineRule="auto"/>
              <w:ind w:left="24" w:right="260"/>
              <w:jc w:val="both"/>
              <w:rPr>
                <w:sz w:val="16"/>
              </w:rPr>
            </w:pPr>
            <w:r>
              <w:rPr>
                <w:sz w:val="16"/>
              </w:rPr>
              <w:t>Perguruan tinggi</w:t>
            </w:r>
            <w:r>
              <w:rPr>
                <w:spacing w:val="-17"/>
                <w:sz w:val="16"/>
              </w:rPr>
              <w:t> </w:t>
            </w:r>
            <w:r>
              <w:rPr>
                <w:sz w:val="16"/>
              </w:rPr>
              <w:t>tidak menyediakan</w:t>
            </w:r>
            <w:r>
              <w:rPr>
                <w:spacing w:val="-19"/>
                <w:sz w:val="16"/>
              </w:rPr>
              <w:t> </w:t>
            </w:r>
            <w:r>
              <w:rPr>
                <w:sz w:val="16"/>
              </w:rPr>
              <w:t>layanan kemahasiswaan.</w:t>
            </w:r>
          </w:p>
        </w:tc>
      </w:tr>
      <w:tr>
        <w:trPr>
          <w:trHeight w:val="544" w:hRule="atLeast"/>
        </w:trPr>
        <w:tc>
          <w:tcPr>
            <w:tcW w:w="559" w:type="dxa"/>
            <w:vMerge w:val="restart"/>
          </w:tcPr>
          <w:p>
            <w:pPr>
              <w:pStyle w:val="TableParagraph"/>
              <w:spacing w:line="179" w:lineRule="exact"/>
              <w:ind w:left="191"/>
              <w:rPr>
                <w:sz w:val="16"/>
              </w:rPr>
            </w:pPr>
            <w:r>
              <w:rPr>
                <w:sz w:val="16"/>
              </w:rPr>
              <w:t>21</w:t>
            </w:r>
          </w:p>
        </w:tc>
        <w:tc>
          <w:tcPr>
            <w:tcW w:w="1851" w:type="dxa"/>
            <w:vMerge w:val="restart"/>
          </w:tcPr>
          <w:p>
            <w:pPr>
              <w:pStyle w:val="TableParagraph"/>
              <w:spacing w:line="184" w:lineRule="exact"/>
              <w:rPr>
                <w:b/>
                <w:sz w:val="16"/>
              </w:rPr>
            </w:pPr>
            <w:r>
              <w:rPr>
                <w:b/>
                <w:sz w:val="16"/>
              </w:rPr>
              <w:t>C.4</w:t>
            </w:r>
          </w:p>
          <w:p>
            <w:pPr>
              <w:pStyle w:val="TableParagraph"/>
              <w:spacing w:before="22"/>
              <w:rPr>
                <w:b/>
                <w:sz w:val="16"/>
              </w:rPr>
            </w:pPr>
            <w:r>
              <w:rPr>
                <w:b/>
                <w:sz w:val="16"/>
              </w:rPr>
              <w:t>Sumber Daya Manusia</w:t>
            </w:r>
          </w:p>
          <w:p>
            <w:pPr>
              <w:pStyle w:val="TableParagraph"/>
              <w:spacing w:before="18"/>
              <w:rPr>
                <w:sz w:val="16"/>
              </w:rPr>
            </w:pPr>
            <w:r>
              <w:rPr>
                <w:sz w:val="16"/>
              </w:rPr>
              <w:t>C.4.4</w:t>
            </w:r>
          </w:p>
          <w:p>
            <w:pPr>
              <w:pStyle w:val="TableParagraph"/>
              <w:spacing w:line="256" w:lineRule="auto" w:before="13"/>
              <w:rPr>
                <w:sz w:val="16"/>
              </w:rPr>
            </w:pPr>
            <w:r>
              <w:rPr>
                <w:sz w:val="16"/>
              </w:rPr>
              <w:t>Indikator Kinerja Utama C.4.4.a)</w:t>
            </w:r>
          </w:p>
          <w:p>
            <w:pPr>
              <w:pStyle w:val="TableParagraph"/>
              <w:spacing w:line="256" w:lineRule="auto"/>
              <w:ind w:right="498"/>
              <w:rPr>
                <w:sz w:val="16"/>
              </w:rPr>
            </w:pPr>
            <w:r>
              <w:rPr>
                <w:sz w:val="16"/>
              </w:rPr>
              <w:t>Profil Dosen Tabel 3.a.1) LKPT Kecukupan </w:t>
            </w:r>
            <w:r>
              <w:rPr>
                <w:spacing w:val="-3"/>
                <w:sz w:val="16"/>
              </w:rPr>
              <w:t>Dosen </w:t>
            </w:r>
            <w:r>
              <w:rPr>
                <w:sz w:val="16"/>
              </w:rPr>
              <w:t>Perguruan</w:t>
            </w:r>
            <w:r>
              <w:rPr>
                <w:spacing w:val="-6"/>
                <w:sz w:val="16"/>
              </w:rPr>
              <w:t> </w:t>
            </w:r>
            <w:r>
              <w:rPr>
                <w:sz w:val="16"/>
              </w:rPr>
              <w:t>Tinggi</w:t>
            </w:r>
          </w:p>
        </w:tc>
        <w:tc>
          <w:tcPr>
            <w:tcW w:w="1851" w:type="dxa"/>
            <w:vMerge w:val="restart"/>
          </w:tcPr>
          <w:p>
            <w:pPr>
              <w:pStyle w:val="TableParagraph"/>
              <w:spacing w:line="256" w:lineRule="auto"/>
              <w:ind w:right="21"/>
              <w:rPr>
                <w:sz w:val="16"/>
              </w:rPr>
            </w:pPr>
            <w:r>
              <w:rPr>
                <w:sz w:val="16"/>
              </w:rPr>
              <w:t>Rasio jumlah dosen tetap yang memenuhi persyaratan dosen terhadap jumlah</w:t>
            </w:r>
            <w:r>
              <w:rPr>
                <w:spacing w:val="-19"/>
                <w:sz w:val="16"/>
              </w:rPr>
              <w:t> </w:t>
            </w:r>
            <w:r>
              <w:rPr>
                <w:sz w:val="16"/>
              </w:rPr>
              <w:t>program studi</w:t>
            </w:r>
          </w:p>
        </w:tc>
        <w:tc>
          <w:tcPr>
            <w:tcW w:w="1852" w:type="dxa"/>
          </w:tcPr>
          <w:p>
            <w:pPr>
              <w:pStyle w:val="TableParagraph"/>
              <w:spacing w:line="280" w:lineRule="auto" w:before="63"/>
              <w:ind w:left="369" w:firstLine="9"/>
              <w:rPr>
                <w:sz w:val="16"/>
              </w:rPr>
            </w:pPr>
            <w:r>
              <w:rPr>
                <w:sz w:val="16"/>
              </w:rPr>
              <w:t>Jika R</w:t>
            </w:r>
            <w:r>
              <w:rPr>
                <w:sz w:val="16"/>
                <w:vertAlign w:val="subscript"/>
              </w:rPr>
              <w:t>DPS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12 , maka Skor = 4 .</w:t>
            </w:r>
          </w:p>
        </w:tc>
        <w:tc>
          <w:tcPr>
            <w:tcW w:w="3704" w:type="dxa"/>
            <w:gridSpan w:val="2"/>
          </w:tcPr>
          <w:p>
            <w:pPr>
              <w:pStyle w:val="TableParagraph"/>
              <w:spacing w:line="280" w:lineRule="auto" w:before="44"/>
              <w:ind w:left="1063" w:right="982" w:firstLine="110"/>
              <w:rPr>
                <w:sz w:val="16"/>
              </w:rPr>
            </w:pPr>
            <w:r>
              <w:rPr>
                <w:sz w:val="16"/>
              </w:rPr>
              <w:t>Jika 6 </w:t>
            </w:r>
            <w:r>
              <w:rPr>
                <w:rFonts w:ascii="Symbol" w:hAnsi="Symbol"/>
                <w:sz w:val="16"/>
              </w:rPr>
              <w:t></w:t>
            </w:r>
            <w:r>
              <w:rPr>
                <w:rFonts w:ascii="Times New Roman" w:hAnsi="Times New Roman"/>
                <w:sz w:val="16"/>
              </w:rPr>
              <w:t> </w:t>
            </w:r>
            <w:r>
              <w:rPr>
                <w:sz w:val="16"/>
              </w:rPr>
              <w:t>R</w:t>
            </w:r>
            <w:r>
              <w:rPr>
                <w:sz w:val="16"/>
                <w:vertAlign w:val="subscript"/>
              </w:rPr>
              <w:t>DPS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12 , maka Skor = R</w:t>
            </w:r>
            <w:r>
              <w:rPr>
                <w:sz w:val="16"/>
                <w:vertAlign w:val="subscript"/>
              </w:rPr>
              <w:t>DPS</w:t>
            </w:r>
            <w:r>
              <w:rPr>
                <w:sz w:val="16"/>
                <w:vertAlign w:val="baseline"/>
              </w:rPr>
              <w:t> / 3 .</w:t>
            </w:r>
          </w:p>
        </w:tc>
        <w:tc>
          <w:tcPr>
            <w:tcW w:w="3706" w:type="dxa"/>
            <w:gridSpan w:val="2"/>
          </w:tcPr>
          <w:p>
            <w:pPr>
              <w:pStyle w:val="TableParagraph"/>
              <w:spacing w:before="53"/>
              <w:ind w:left="336" w:right="327"/>
              <w:jc w:val="center"/>
              <w:rPr>
                <w:sz w:val="16"/>
              </w:rPr>
            </w:pPr>
            <w:r>
              <w:rPr>
                <w:sz w:val="16"/>
              </w:rPr>
              <w:t>Jika R</w:t>
            </w:r>
            <w:r>
              <w:rPr>
                <w:sz w:val="16"/>
                <w:vertAlign w:val="subscript"/>
              </w:rPr>
              <w:t>DPS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6 ,</w:t>
            </w:r>
          </w:p>
          <w:p>
            <w:pPr>
              <w:pStyle w:val="TableParagraph"/>
              <w:spacing w:before="33"/>
              <w:ind w:left="336" w:right="330"/>
              <w:jc w:val="center"/>
              <w:rPr>
                <w:sz w:val="16"/>
              </w:rPr>
            </w:pPr>
            <w:r>
              <w:rPr>
                <w:sz w:val="16"/>
              </w:rPr>
              <w:t>maka perguruan tinggi tidak terakreditasi.</w:t>
            </w:r>
          </w:p>
        </w:tc>
      </w:tr>
      <w:tr>
        <w:trPr>
          <w:trHeight w:val="1266"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56" w:lineRule="auto"/>
              <w:rPr>
                <w:sz w:val="16"/>
              </w:rPr>
            </w:pPr>
            <w:r>
              <w:rPr>
                <w:sz w:val="16"/>
              </w:rPr>
              <w:t>Keterangan:</w:t>
            </w:r>
            <w:r>
              <w:rPr>
                <w:spacing w:val="-9"/>
                <w:sz w:val="16"/>
              </w:rPr>
              <w:t> </w:t>
            </w:r>
            <w:r>
              <w:rPr>
                <w:sz w:val="16"/>
              </w:rPr>
              <w:t>Data</w:t>
            </w:r>
            <w:r>
              <w:rPr>
                <w:spacing w:val="-7"/>
                <w:sz w:val="16"/>
              </w:rPr>
              <w:t> </w:t>
            </w:r>
            <w:r>
              <w:rPr>
                <w:sz w:val="16"/>
              </w:rPr>
              <w:t>dosen</w:t>
            </w:r>
            <w:r>
              <w:rPr>
                <w:spacing w:val="-7"/>
                <w:sz w:val="16"/>
              </w:rPr>
              <w:t> </w:t>
            </w:r>
            <w:r>
              <w:rPr>
                <w:sz w:val="16"/>
              </w:rPr>
              <w:t>tetap</w:t>
            </w:r>
            <w:r>
              <w:rPr>
                <w:spacing w:val="-8"/>
                <w:sz w:val="16"/>
              </w:rPr>
              <w:t> </w:t>
            </w:r>
            <w:r>
              <w:rPr>
                <w:sz w:val="16"/>
              </w:rPr>
              <w:t>tercantum</w:t>
            </w:r>
            <w:r>
              <w:rPr>
                <w:spacing w:val="-8"/>
                <w:sz w:val="16"/>
              </w:rPr>
              <w:t> </w:t>
            </w:r>
            <w:r>
              <w:rPr>
                <w:sz w:val="16"/>
              </w:rPr>
              <w:t>dalam</w:t>
            </w:r>
            <w:r>
              <w:rPr>
                <w:spacing w:val="-8"/>
                <w:sz w:val="16"/>
              </w:rPr>
              <w:t> </w:t>
            </w:r>
            <w:r>
              <w:rPr>
                <w:sz w:val="16"/>
              </w:rPr>
              <w:t>laman</w:t>
            </w:r>
            <w:r>
              <w:rPr>
                <w:spacing w:val="-8"/>
                <w:sz w:val="16"/>
              </w:rPr>
              <w:t> </w:t>
            </w:r>
            <w:r>
              <w:rPr>
                <w:sz w:val="16"/>
              </w:rPr>
              <w:t>PD-DIKTI.</w:t>
            </w:r>
            <w:r>
              <w:rPr>
                <w:spacing w:val="-8"/>
                <w:sz w:val="16"/>
              </w:rPr>
              <w:t> </w:t>
            </w:r>
            <w:r>
              <w:rPr>
                <w:sz w:val="16"/>
              </w:rPr>
              <w:t>Jika</w:t>
            </w:r>
            <w:r>
              <w:rPr>
                <w:spacing w:val="-7"/>
                <w:sz w:val="16"/>
              </w:rPr>
              <w:t> </w:t>
            </w:r>
            <w:r>
              <w:rPr>
                <w:sz w:val="16"/>
              </w:rPr>
              <w:t>terdapat</w:t>
            </w:r>
            <w:r>
              <w:rPr>
                <w:spacing w:val="-8"/>
                <w:sz w:val="16"/>
              </w:rPr>
              <w:t> </w:t>
            </w:r>
            <w:r>
              <w:rPr>
                <w:sz w:val="16"/>
              </w:rPr>
              <w:t>program</w:t>
            </w:r>
            <w:r>
              <w:rPr>
                <w:spacing w:val="-9"/>
                <w:sz w:val="16"/>
              </w:rPr>
              <w:t> </w:t>
            </w:r>
            <w:r>
              <w:rPr>
                <w:sz w:val="16"/>
              </w:rPr>
              <w:t>studi</w:t>
            </w:r>
            <w:r>
              <w:rPr>
                <w:spacing w:val="-7"/>
                <w:sz w:val="16"/>
              </w:rPr>
              <w:t> </w:t>
            </w:r>
            <w:r>
              <w:rPr>
                <w:sz w:val="16"/>
              </w:rPr>
              <w:t>yang</w:t>
            </w:r>
            <w:r>
              <w:rPr>
                <w:spacing w:val="-7"/>
                <w:sz w:val="16"/>
              </w:rPr>
              <w:t> </w:t>
            </w:r>
            <w:r>
              <w:rPr>
                <w:sz w:val="16"/>
              </w:rPr>
              <w:t>tidak</w:t>
            </w:r>
            <w:r>
              <w:rPr>
                <w:spacing w:val="-9"/>
                <w:sz w:val="16"/>
              </w:rPr>
              <w:t> </w:t>
            </w:r>
            <w:r>
              <w:rPr>
                <w:sz w:val="16"/>
              </w:rPr>
              <w:t>memenuhi</w:t>
            </w:r>
            <w:r>
              <w:rPr>
                <w:spacing w:val="-7"/>
                <w:sz w:val="16"/>
              </w:rPr>
              <w:t> </w:t>
            </w:r>
            <w:r>
              <w:rPr>
                <w:sz w:val="16"/>
              </w:rPr>
              <w:t>syarat</w:t>
            </w:r>
            <w:r>
              <w:rPr>
                <w:spacing w:val="-8"/>
                <w:sz w:val="16"/>
              </w:rPr>
              <w:t> </w:t>
            </w:r>
            <w:r>
              <w:rPr>
                <w:sz w:val="16"/>
              </w:rPr>
              <w:t>jumlah dosen minimum (jumlah dosen kurang dari 6), maka perguruan tinggi tidak</w:t>
            </w:r>
            <w:r>
              <w:rPr>
                <w:spacing w:val="-23"/>
                <w:sz w:val="16"/>
              </w:rPr>
              <w:t> </w:t>
            </w:r>
            <w:r>
              <w:rPr>
                <w:sz w:val="16"/>
              </w:rPr>
              <w:t>terakreditasi.</w:t>
            </w:r>
          </w:p>
          <w:p>
            <w:pPr>
              <w:pStyle w:val="TableParagraph"/>
              <w:rPr>
                <w:sz w:val="10"/>
              </w:rPr>
            </w:pPr>
            <w:r>
              <w:rPr>
                <w:position w:val="3"/>
                <w:sz w:val="16"/>
              </w:rPr>
              <w:t>R</w:t>
            </w:r>
            <w:r>
              <w:rPr>
                <w:sz w:val="10"/>
              </w:rPr>
              <w:t>DPS </w:t>
            </w:r>
            <w:r>
              <w:rPr>
                <w:position w:val="3"/>
                <w:sz w:val="16"/>
              </w:rPr>
              <w:t>= N</w:t>
            </w:r>
            <w:r>
              <w:rPr>
                <w:sz w:val="10"/>
              </w:rPr>
              <w:t>DT </w:t>
            </w:r>
            <w:r>
              <w:rPr>
                <w:position w:val="3"/>
                <w:sz w:val="16"/>
              </w:rPr>
              <w:t>/ N</w:t>
            </w:r>
            <w:r>
              <w:rPr>
                <w:sz w:val="10"/>
              </w:rPr>
              <w:t>PS</w:t>
            </w:r>
          </w:p>
          <w:p>
            <w:pPr>
              <w:pStyle w:val="TableParagraph"/>
              <w:spacing w:line="285" w:lineRule="auto" w:before="11"/>
              <w:ind w:right="7100"/>
              <w:rPr>
                <w:sz w:val="16"/>
              </w:rPr>
            </w:pPr>
            <w:r>
              <w:rPr>
                <w:sz w:val="16"/>
              </w:rPr>
              <w:t>N</w:t>
            </w:r>
            <w:r>
              <w:rPr>
                <w:sz w:val="16"/>
                <w:vertAlign w:val="subscript"/>
              </w:rPr>
              <w:t>DT</w:t>
            </w:r>
            <w:r>
              <w:rPr>
                <w:sz w:val="16"/>
                <w:vertAlign w:val="baseline"/>
              </w:rPr>
              <w:t> = Jumlah dosen tetap. N</w:t>
            </w:r>
            <w:r>
              <w:rPr>
                <w:sz w:val="16"/>
                <w:vertAlign w:val="subscript"/>
              </w:rPr>
              <w:t>PS</w:t>
            </w:r>
            <w:r>
              <w:rPr>
                <w:sz w:val="16"/>
                <w:vertAlign w:val="baseline"/>
              </w:rPr>
              <w:t> = Jumlah program studi.</w:t>
            </w:r>
          </w:p>
        </w:tc>
      </w:tr>
      <w:tr>
        <w:trPr>
          <w:trHeight w:val="543" w:hRule="atLeast"/>
        </w:trPr>
        <w:tc>
          <w:tcPr>
            <w:tcW w:w="559" w:type="dxa"/>
            <w:vMerge w:val="restart"/>
          </w:tcPr>
          <w:p>
            <w:pPr>
              <w:pStyle w:val="TableParagraph"/>
              <w:spacing w:line="179" w:lineRule="exact"/>
              <w:ind w:left="191"/>
              <w:rPr>
                <w:sz w:val="16"/>
              </w:rPr>
            </w:pPr>
            <w:r>
              <w:rPr>
                <w:sz w:val="16"/>
              </w:rPr>
              <w:t>22</w:t>
            </w:r>
          </w:p>
        </w:tc>
        <w:tc>
          <w:tcPr>
            <w:tcW w:w="1851" w:type="dxa"/>
            <w:vMerge w:val="restart"/>
          </w:tcPr>
          <w:p>
            <w:pPr>
              <w:pStyle w:val="TableParagraph"/>
              <w:spacing w:line="256" w:lineRule="auto"/>
              <w:rPr>
                <w:sz w:val="16"/>
              </w:rPr>
            </w:pPr>
            <w:r>
              <w:rPr>
                <w:sz w:val="16"/>
              </w:rPr>
              <w:t>Tabel 3.a.2) LKPT Jabatan Fungsional Dosen</w:t>
            </w:r>
          </w:p>
        </w:tc>
        <w:tc>
          <w:tcPr>
            <w:tcW w:w="1851" w:type="dxa"/>
            <w:vMerge w:val="restart"/>
          </w:tcPr>
          <w:p>
            <w:pPr>
              <w:pStyle w:val="TableParagraph"/>
              <w:spacing w:line="256" w:lineRule="auto"/>
              <w:ind w:right="59"/>
              <w:rPr>
                <w:sz w:val="16"/>
              </w:rPr>
            </w:pPr>
            <w:r>
              <w:rPr>
                <w:sz w:val="16"/>
              </w:rPr>
              <w:t>Persentase jumlah dosen yang memiliki jabatan fungsional minimal Lektor Kepala terhadap jumlah seluruh dosen tetap.</w:t>
            </w:r>
          </w:p>
        </w:tc>
        <w:tc>
          <w:tcPr>
            <w:tcW w:w="1852" w:type="dxa"/>
          </w:tcPr>
          <w:p>
            <w:pPr>
              <w:pStyle w:val="TableParagraph"/>
              <w:spacing w:before="63"/>
              <w:ind w:left="290"/>
              <w:rPr>
                <w:sz w:val="16"/>
              </w:rPr>
            </w:pPr>
            <w:r>
              <w:rPr>
                <w:sz w:val="16"/>
              </w:rPr>
              <w:t>Jika P</w:t>
            </w:r>
            <w:r>
              <w:rPr>
                <w:sz w:val="16"/>
                <w:vertAlign w:val="subscript"/>
              </w:rPr>
              <w:t>LKGB</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25% ,</w:t>
            </w:r>
          </w:p>
          <w:p>
            <w:pPr>
              <w:pStyle w:val="TableParagraph"/>
              <w:spacing w:before="33"/>
              <w:ind w:left="371"/>
              <w:rPr>
                <w:sz w:val="16"/>
              </w:rPr>
            </w:pPr>
            <w:r>
              <w:rPr>
                <w:sz w:val="16"/>
              </w:rPr>
              <w:t>maka Skor = 4 .</w:t>
            </w:r>
          </w:p>
        </w:tc>
        <w:tc>
          <w:tcPr>
            <w:tcW w:w="5557" w:type="dxa"/>
            <w:gridSpan w:val="3"/>
          </w:tcPr>
          <w:p>
            <w:pPr>
              <w:pStyle w:val="TableParagraph"/>
              <w:spacing w:before="44"/>
              <w:ind w:left="1475" w:right="1459"/>
              <w:jc w:val="center"/>
              <w:rPr>
                <w:sz w:val="16"/>
              </w:rPr>
            </w:pPr>
            <w:r>
              <w:rPr>
                <w:sz w:val="16"/>
              </w:rPr>
              <w:t>Jika P</w:t>
            </w:r>
            <w:r>
              <w:rPr>
                <w:sz w:val="16"/>
                <w:vertAlign w:val="subscript"/>
              </w:rPr>
              <w:t>LKGB</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25% ,</w:t>
            </w:r>
          </w:p>
          <w:p>
            <w:pPr>
              <w:pStyle w:val="TableParagraph"/>
              <w:spacing w:before="33"/>
              <w:ind w:left="1475" w:right="1459"/>
              <w:jc w:val="center"/>
              <w:rPr>
                <w:sz w:val="16"/>
              </w:rPr>
            </w:pPr>
            <w:r>
              <w:rPr>
                <w:sz w:val="16"/>
              </w:rPr>
              <w:t>maka Skor = 1 + (12 x P</w:t>
            </w:r>
            <w:r>
              <w:rPr>
                <w:sz w:val="16"/>
                <w:vertAlign w:val="subscript"/>
              </w:rPr>
              <w:t>LKGB</w:t>
            </w:r>
            <w:r>
              <w:rPr>
                <w:sz w:val="16"/>
                <w:vertAlign w:val="baseline"/>
              </w:rPr>
              <w:t>) .</w:t>
            </w:r>
          </w:p>
        </w:tc>
        <w:tc>
          <w:tcPr>
            <w:tcW w:w="1853" w:type="dxa"/>
          </w:tcPr>
          <w:p>
            <w:pPr>
              <w:pStyle w:val="TableParagraph"/>
              <w:spacing w:line="256" w:lineRule="auto" w:before="78"/>
              <w:ind w:left="698" w:hanging="579"/>
              <w:rPr>
                <w:sz w:val="16"/>
              </w:rPr>
            </w:pPr>
            <w:r>
              <w:rPr>
                <w:sz w:val="16"/>
              </w:rPr>
              <w:t>Tidak ada Skor kurang dari 1.</w:t>
            </w:r>
          </w:p>
        </w:tc>
      </w:tr>
      <w:tr>
        <w:trPr>
          <w:trHeight w:val="68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LKGB</w:t>
            </w:r>
            <w:r>
              <w:rPr>
                <w:sz w:val="16"/>
                <w:vertAlign w:val="baseline"/>
              </w:rPr>
              <w:t> = (NDT</w:t>
            </w:r>
            <w:r>
              <w:rPr>
                <w:sz w:val="16"/>
                <w:vertAlign w:val="subscript"/>
              </w:rPr>
              <w:t>LKGB</w:t>
            </w:r>
            <w:r>
              <w:rPr>
                <w:sz w:val="16"/>
                <w:vertAlign w:val="baseline"/>
              </w:rPr>
              <w:t> / N</w:t>
            </w:r>
            <w:r>
              <w:rPr>
                <w:sz w:val="16"/>
                <w:vertAlign w:val="subscript"/>
              </w:rPr>
              <w:t>DT</w:t>
            </w:r>
            <w:r>
              <w:rPr>
                <w:sz w:val="16"/>
                <w:vertAlign w:val="baseline"/>
              </w:rPr>
              <w:t>) x 100%</w:t>
            </w:r>
          </w:p>
          <w:p>
            <w:pPr>
              <w:pStyle w:val="TableParagraph"/>
              <w:spacing w:line="285" w:lineRule="auto" w:before="34"/>
              <w:ind w:right="2355"/>
              <w:rPr>
                <w:sz w:val="16"/>
              </w:rPr>
            </w:pPr>
            <w:r>
              <w:rPr>
                <w:sz w:val="16"/>
              </w:rPr>
              <w:t>NDT</w:t>
            </w:r>
            <w:r>
              <w:rPr>
                <w:sz w:val="16"/>
                <w:vertAlign w:val="subscript"/>
              </w:rPr>
              <w:t>LKGB</w:t>
            </w:r>
            <w:r>
              <w:rPr>
                <w:sz w:val="16"/>
                <w:vertAlign w:val="baseline"/>
              </w:rPr>
              <w:t> = Jumlah dosen tetap yang memiliki jabatan fungsional Lektor Kepala atau Guru Besar. N</w:t>
            </w:r>
            <w:r>
              <w:rPr>
                <w:sz w:val="16"/>
                <w:vertAlign w:val="subscript"/>
              </w:rPr>
              <w:t>DT</w:t>
            </w:r>
            <w:r>
              <w:rPr>
                <w:sz w:val="16"/>
                <w:vertAlign w:val="baseline"/>
              </w:rPr>
              <w:t> = Jumlah dosen tetap.</w:t>
            </w:r>
          </w:p>
        </w:tc>
      </w:tr>
      <w:tr>
        <w:trPr>
          <w:trHeight w:val="544" w:hRule="atLeast"/>
        </w:trPr>
        <w:tc>
          <w:tcPr>
            <w:tcW w:w="559" w:type="dxa"/>
            <w:tcBorders>
              <w:bottom w:val="nil"/>
            </w:tcBorders>
          </w:tcPr>
          <w:p>
            <w:pPr>
              <w:pStyle w:val="TableParagraph"/>
              <w:spacing w:line="179" w:lineRule="exact"/>
              <w:ind w:left="0" w:right="167"/>
              <w:jc w:val="right"/>
              <w:rPr>
                <w:sz w:val="16"/>
              </w:rPr>
            </w:pPr>
            <w:r>
              <w:rPr>
                <w:w w:val="95"/>
                <w:sz w:val="16"/>
              </w:rPr>
              <w:t>23</w:t>
            </w:r>
          </w:p>
        </w:tc>
        <w:tc>
          <w:tcPr>
            <w:tcW w:w="1851" w:type="dxa"/>
            <w:tcBorders>
              <w:bottom w:val="nil"/>
            </w:tcBorders>
          </w:tcPr>
          <w:p>
            <w:pPr>
              <w:pStyle w:val="TableParagraph"/>
              <w:spacing w:line="256" w:lineRule="auto"/>
              <w:rPr>
                <w:sz w:val="16"/>
              </w:rPr>
            </w:pPr>
            <w:r>
              <w:rPr>
                <w:sz w:val="16"/>
              </w:rPr>
              <w:t>Tabel 3.a.3) LKPT Sertifikasi Dosen</w:t>
            </w:r>
          </w:p>
        </w:tc>
        <w:tc>
          <w:tcPr>
            <w:tcW w:w="1851" w:type="dxa"/>
            <w:tcBorders>
              <w:bottom w:val="nil"/>
            </w:tcBorders>
          </w:tcPr>
          <w:p>
            <w:pPr>
              <w:pStyle w:val="TableParagraph"/>
              <w:spacing w:line="256" w:lineRule="auto"/>
              <w:ind w:right="91"/>
              <w:rPr>
                <w:sz w:val="16"/>
              </w:rPr>
            </w:pPr>
            <w:r>
              <w:rPr>
                <w:sz w:val="16"/>
              </w:rPr>
              <w:t>Persentase jumlah dosen yang memiliki</w:t>
            </w:r>
          </w:p>
          <w:p>
            <w:pPr>
              <w:pStyle w:val="TableParagraph"/>
              <w:spacing w:line="136" w:lineRule="exact"/>
              <w:rPr>
                <w:sz w:val="16"/>
              </w:rPr>
            </w:pPr>
            <w:r>
              <w:rPr>
                <w:sz w:val="16"/>
              </w:rPr>
              <w:t>sertifikat kompetensi,</w:t>
            </w:r>
          </w:p>
        </w:tc>
        <w:tc>
          <w:tcPr>
            <w:tcW w:w="1852" w:type="dxa"/>
          </w:tcPr>
          <w:p>
            <w:pPr>
              <w:pStyle w:val="TableParagraph"/>
              <w:spacing w:line="280" w:lineRule="auto" w:before="63"/>
              <w:ind w:left="371" w:hanging="22"/>
              <w:rPr>
                <w:sz w:val="16"/>
              </w:rPr>
            </w:pPr>
            <w:r>
              <w:rPr>
                <w:sz w:val="16"/>
              </w:rPr>
              <w:t>Jika P</w:t>
            </w:r>
            <w:r>
              <w:rPr>
                <w:sz w:val="16"/>
                <w:vertAlign w:val="subscript"/>
              </w:rPr>
              <w:t>DS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50% , maka Skor = 4 .</w:t>
            </w:r>
          </w:p>
        </w:tc>
        <w:tc>
          <w:tcPr>
            <w:tcW w:w="5557" w:type="dxa"/>
            <w:gridSpan w:val="3"/>
          </w:tcPr>
          <w:p>
            <w:pPr>
              <w:pStyle w:val="TableParagraph"/>
              <w:spacing w:line="280" w:lineRule="auto" w:before="44"/>
              <w:ind w:left="1824" w:right="1779" w:firstLine="381"/>
              <w:rPr>
                <w:sz w:val="16"/>
              </w:rPr>
            </w:pPr>
            <w:r>
              <w:rPr>
                <w:sz w:val="16"/>
              </w:rPr>
              <w:t>Jika P</w:t>
            </w:r>
            <w:r>
              <w:rPr>
                <w:sz w:val="16"/>
                <w:vertAlign w:val="subscript"/>
              </w:rPr>
              <w:t>DS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50% , maka Skor = 1 + (6 x P</w:t>
            </w:r>
            <w:r>
              <w:rPr>
                <w:sz w:val="16"/>
                <w:vertAlign w:val="subscript"/>
              </w:rPr>
              <w:t>DS</w:t>
            </w:r>
            <w:r>
              <w:rPr>
                <w:sz w:val="16"/>
                <w:vertAlign w:val="baseline"/>
              </w:rPr>
              <w:t>) .</w:t>
            </w:r>
          </w:p>
        </w:tc>
        <w:tc>
          <w:tcPr>
            <w:tcW w:w="1853" w:type="dxa"/>
          </w:tcPr>
          <w:p>
            <w:pPr>
              <w:pStyle w:val="TableParagraph"/>
              <w:spacing w:line="256" w:lineRule="auto" w:before="78"/>
              <w:ind w:left="698" w:hanging="579"/>
              <w:rPr>
                <w:sz w:val="16"/>
              </w:rPr>
            </w:pPr>
            <w:r>
              <w:rPr>
                <w:sz w:val="16"/>
              </w:rPr>
              <w:t>Tidak ada Skor kurang dari 1.</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746"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spacing w:line="256" w:lineRule="auto" w:before="21"/>
              <w:ind w:right="58"/>
              <w:jc w:val="both"/>
              <w:rPr>
                <w:sz w:val="16"/>
              </w:rPr>
            </w:pPr>
            <w:r>
              <w:rPr>
                <w:sz w:val="16"/>
              </w:rPr>
              <w:t>profesi, dan/atau</w:t>
            </w:r>
            <w:r>
              <w:rPr>
                <w:spacing w:val="-20"/>
                <w:sz w:val="16"/>
              </w:rPr>
              <w:t> </w:t>
            </w:r>
            <w:r>
              <w:rPr>
                <w:sz w:val="16"/>
              </w:rPr>
              <w:t>industri terhadap jumlah seluruh dosen</w:t>
            </w:r>
            <w:r>
              <w:rPr>
                <w:spacing w:val="-2"/>
                <w:sz w:val="16"/>
              </w:rPr>
              <w:t> </w:t>
            </w:r>
            <w:r>
              <w:rPr>
                <w:sz w:val="16"/>
              </w:rPr>
              <w:t>tetap.</w:t>
            </w:r>
          </w:p>
        </w:tc>
        <w:tc>
          <w:tcPr>
            <w:tcW w:w="9262" w:type="dxa"/>
            <w:gridSpan w:val="5"/>
          </w:tcPr>
          <w:p>
            <w:pPr>
              <w:pStyle w:val="TableParagraph"/>
              <w:spacing w:line="179" w:lineRule="exact"/>
              <w:rPr>
                <w:sz w:val="16"/>
              </w:rPr>
            </w:pPr>
            <w:r>
              <w:rPr>
                <w:sz w:val="16"/>
              </w:rPr>
              <w:t>P</w:t>
            </w:r>
            <w:r>
              <w:rPr>
                <w:sz w:val="16"/>
                <w:vertAlign w:val="subscript"/>
              </w:rPr>
              <w:t>DS</w:t>
            </w:r>
            <w:r>
              <w:rPr>
                <w:sz w:val="16"/>
                <w:vertAlign w:val="baseline"/>
              </w:rPr>
              <w:t> = (N</w:t>
            </w:r>
            <w:r>
              <w:rPr>
                <w:sz w:val="16"/>
                <w:vertAlign w:val="subscript"/>
              </w:rPr>
              <w:t>DS</w:t>
            </w:r>
            <w:r>
              <w:rPr>
                <w:sz w:val="16"/>
                <w:vertAlign w:val="baseline"/>
              </w:rPr>
              <w:t> / N</w:t>
            </w:r>
            <w:r>
              <w:rPr>
                <w:sz w:val="16"/>
                <w:vertAlign w:val="subscript"/>
              </w:rPr>
              <w:t>DT</w:t>
            </w:r>
            <w:r>
              <w:rPr>
                <w:sz w:val="16"/>
                <w:vertAlign w:val="baseline"/>
              </w:rPr>
              <w:t>) x 100%</w:t>
            </w:r>
          </w:p>
          <w:p>
            <w:pPr>
              <w:pStyle w:val="TableParagraph"/>
              <w:spacing w:line="285" w:lineRule="auto" w:before="35"/>
              <w:ind w:right="3465"/>
              <w:rPr>
                <w:sz w:val="16"/>
              </w:rPr>
            </w:pPr>
            <w:r>
              <w:rPr>
                <w:sz w:val="16"/>
              </w:rPr>
              <w:t>N</w:t>
            </w:r>
            <w:r>
              <w:rPr>
                <w:sz w:val="16"/>
                <w:vertAlign w:val="subscript"/>
              </w:rPr>
              <w:t>DS</w:t>
            </w:r>
            <w:r>
              <w:rPr>
                <w:sz w:val="16"/>
                <w:vertAlign w:val="baseline"/>
              </w:rPr>
              <w:t> = Jumlah dosen tetap bersertifikasi kompetensi, profesi, dan/atau industri.. N</w:t>
            </w:r>
            <w:r>
              <w:rPr>
                <w:sz w:val="16"/>
                <w:vertAlign w:val="subscript"/>
              </w:rPr>
              <w:t>DT</w:t>
            </w:r>
            <w:r>
              <w:rPr>
                <w:sz w:val="16"/>
                <w:vertAlign w:val="baseline"/>
              </w:rPr>
              <w:t> = Jumlah dosen tetap.</w:t>
            </w:r>
          </w:p>
        </w:tc>
      </w:tr>
      <w:tr>
        <w:trPr>
          <w:trHeight w:val="543" w:hRule="atLeast"/>
        </w:trPr>
        <w:tc>
          <w:tcPr>
            <w:tcW w:w="559" w:type="dxa"/>
            <w:vMerge w:val="restart"/>
          </w:tcPr>
          <w:p>
            <w:pPr>
              <w:pStyle w:val="TableParagraph"/>
              <w:spacing w:line="179" w:lineRule="exact"/>
              <w:ind w:left="191"/>
              <w:rPr>
                <w:sz w:val="16"/>
              </w:rPr>
            </w:pPr>
            <w:r>
              <w:rPr>
                <w:sz w:val="16"/>
              </w:rPr>
              <w:t>24</w:t>
            </w:r>
          </w:p>
        </w:tc>
        <w:tc>
          <w:tcPr>
            <w:tcW w:w="1851" w:type="dxa"/>
            <w:vMerge w:val="restart"/>
          </w:tcPr>
          <w:p>
            <w:pPr>
              <w:pStyle w:val="TableParagraph"/>
              <w:spacing w:line="256" w:lineRule="auto"/>
              <w:ind w:right="91"/>
              <w:rPr>
                <w:sz w:val="16"/>
              </w:rPr>
            </w:pPr>
            <w:r>
              <w:rPr>
                <w:sz w:val="16"/>
              </w:rPr>
              <w:t>Tabel 3.a.4) LKPT Dosen Tidak Tetap</w:t>
            </w:r>
          </w:p>
        </w:tc>
        <w:tc>
          <w:tcPr>
            <w:tcW w:w="1851" w:type="dxa"/>
            <w:vMerge w:val="restart"/>
          </w:tcPr>
          <w:p>
            <w:pPr>
              <w:pStyle w:val="TableParagraph"/>
              <w:spacing w:line="256" w:lineRule="auto"/>
              <w:ind w:right="59"/>
              <w:rPr>
                <w:sz w:val="16"/>
              </w:rPr>
            </w:pPr>
            <w:r>
              <w:rPr>
                <w:sz w:val="16"/>
              </w:rPr>
              <w:t>Persentase jumlah dosen tidak tetap terhadap jumlah seluruh dosen (dosen tetap dan dosen tidak tetap).</w:t>
            </w:r>
          </w:p>
        </w:tc>
        <w:tc>
          <w:tcPr>
            <w:tcW w:w="1852" w:type="dxa"/>
          </w:tcPr>
          <w:p>
            <w:pPr>
              <w:pStyle w:val="TableParagraph"/>
              <w:spacing w:line="280" w:lineRule="auto" w:before="63"/>
              <w:ind w:left="369" w:hanging="63"/>
              <w:rPr>
                <w:sz w:val="16"/>
              </w:rPr>
            </w:pPr>
            <w:r>
              <w:rPr>
                <w:sz w:val="16"/>
              </w:rPr>
              <w:t>Jika P</w:t>
            </w:r>
            <w:r>
              <w:rPr>
                <w:sz w:val="16"/>
                <w:vertAlign w:val="subscript"/>
              </w:rPr>
              <w:t>DTT</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4 .</w:t>
            </w:r>
          </w:p>
        </w:tc>
        <w:tc>
          <w:tcPr>
            <w:tcW w:w="3704" w:type="dxa"/>
            <w:gridSpan w:val="2"/>
          </w:tcPr>
          <w:p>
            <w:pPr>
              <w:pStyle w:val="TableParagraph"/>
              <w:spacing w:before="44"/>
              <w:ind w:left="18"/>
              <w:jc w:val="center"/>
              <w:rPr>
                <w:sz w:val="16"/>
              </w:rPr>
            </w:pPr>
            <w:r>
              <w:rPr>
                <w:sz w:val="16"/>
              </w:rPr>
              <w:t>Jika 10% </w:t>
            </w:r>
            <w:r>
              <w:rPr>
                <w:rFonts w:ascii="Symbol" w:hAnsi="Symbol"/>
                <w:sz w:val="16"/>
              </w:rPr>
              <w:t></w:t>
            </w:r>
            <w:r>
              <w:rPr>
                <w:sz w:val="16"/>
              </w:rPr>
              <w:t>P</w:t>
            </w:r>
            <w:r>
              <w:rPr>
                <w:sz w:val="16"/>
                <w:vertAlign w:val="subscript"/>
              </w:rPr>
              <w:t>DTT</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40% ,</w:t>
            </w:r>
          </w:p>
          <w:p>
            <w:pPr>
              <w:pStyle w:val="TableParagraph"/>
              <w:spacing w:before="33"/>
              <w:ind w:left="18"/>
              <w:jc w:val="center"/>
              <w:rPr>
                <w:sz w:val="16"/>
              </w:rPr>
            </w:pPr>
            <w:r>
              <w:rPr>
                <w:sz w:val="16"/>
              </w:rPr>
              <w:t>maka Skor = (14 - (20 x P</w:t>
            </w:r>
            <w:r>
              <w:rPr>
                <w:sz w:val="16"/>
                <w:vertAlign w:val="subscript"/>
              </w:rPr>
              <w:t>DTT</w:t>
            </w:r>
            <w:r>
              <w:rPr>
                <w:sz w:val="16"/>
                <w:vertAlign w:val="baseline"/>
              </w:rPr>
              <w:t>)) / 3 .</w:t>
            </w:r>
          </w:p>
        </w:tc>
        <w:tc>
          <w:tcPr>
            <w:tcW w:w="3706" w:type="dxa"/>
            <w:gridSpan w:val="2"/>
          </w:tcPr>
          <w:p>
            <w:pPr>
              <w:pStyle w:val="TableParagraph"/>
              <w:spacing w:before="53"/>
              <w:ind w:left="336" w:right="327"/>
              <w:jc w:val="center"/>
              <w:rPr>
                <w:sz w:val="16"/>
              </w:rPr>
            </w:pPr>
            <w:r>
              <w:rPr>
                <w:sz w:val="16"/>
              </w:rPr>
              <w:t>Jika P</w:t>
            </w:r>
            <w:r>
              <w:rPr>
                <w:sz w:val="16"/>
                <w:vertAlign w:val="subscript"/>
              </w:rPr>
              <w:t>DTT</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40% ,</w:t>
            </w:r>
          </w:p>
          <w:p>
            <w:pPr>
              <w:pStyle w:val="TableParagraph"/>
              <w:spacing w:before="33"/>
              <w:ind w:left="336" w:right="330"/>
              <w:jc w:val="center"/>
              <w:rPr>
                <w:sz w:val="16"/>
              </w:rPr>
            </w:pPr>
            <w:r>
              <w:rPr>
                <w:sz w:val="16"/>
              </w:rPr>
              <w:t>maka perguruan tinggi tidak terakreditasi .</w:t>
            </w:r>
          </w:p>
        </w:tc>
      </w:tr>
      <w:tr>
        <w:trPr>
          <w:trHeight w:val="74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DTT</w:t>
            </w:r>
            <w:r>
              <w:rPr>
                <w:sz w:val="16"/>
                <w:vertAlign w:val="baseline"/>
              </w:rPr>
              <w:t> = (N</w:t>
            </w:r>
            <w:r>
              <w:rPr>
                <w:sz w:val="16"/>
                <w:vertAlign w:val="subscript"/>
              </w:rPr>
              <w:t>DTT</w:t>
            </w:r>
            <w:r>
              <w:rPr>
                <w:sz w:val="16"/>
                <w:vertAlign w:val="baseline"/>
              </w:rPr>
              <w:t> / (N</w:t>
            </w:r>
            <w:r>
              <w:rPr>
                <w:sz w:val="16"/>
                <w:vertAlign w:val="subscript"/>
              </w:rPr>
              <w:t>DTT</w:t>
            </w:r>
            <w:r>
              <w:rPr>
                <w:sz w:val="16"/>
                <w:vertAlign w:val="baseline"/>
              </w:rPr>
              <w:t> + N</w:t>
            </w:r>
            <w:r>
              <w:rPr>
                <w:sz w:val="16"/>
                <w:vertAlign w:val="subscript"/>
              </w:rPr>
              <w:t>DT</w:t>
            </w:r>
            <w:r>
              <w:rPr>
                <w:sz w:val="16"/>
                <w:vertAlign w:val="baseline"/>
              </w:rPr>
              <w:t>)) x 100%</w:t>
            </w:r>
          </w:p>
          <w:p>
            <w:pPr>
              <w:pStyle w:val="TableParagraph"/>
              <w:spacing w:line="285" w:lineRule="auto" w:before="34"/>
              <w:ind w:right="6654"/>
              <w:rPr>
                <w:sz w:val="16"/>
              </w:rPr>
            </w:pPr>
            <w:r>
              <w:rPr>
                <w:sz w:val="16"/>
              </w:rPr>
              <w:t>N</w:t>
            </w:r>
            <w:r>
              <w:rPr>
                <w:sz w:val="16"/>
                <w:vertAlign w:val="subscript"/>
              </w:rPr>
              <w:t>DTT</w:t>
            </w:r>
            <w:r>
              <w:rPr>
                <w:sz w:val="16"/>
                <w:vertAlign w:val="baseline"/>
              </w:rPr>
              <w:t> = Jumlah dosen tidak tetap. N</w:t>
            </w:r>
            <w:r>
              <w:rPr>
                <w:sz w:val="16"/>
                <w:vertAlign w:val="subscript"/>
              </w:rPr>
              <w:t>DT</w:t>
            </w:r>
            <w:r>
              <w:rPr>
                <w:sz w:val="16"/>
                <w:vertAlign w:val="baseline"/>
              </w:rPr>
              <w:t> = Jumlah dosen tetap.</w:t>
            </w:r>
          </w:p>
        </w:tc>
      </w:tr>
      <w:tr>
        <w:trPr>
          <w:trHeight w:val="544" w:hRule="atLeast"/>
        </w:trPr>
        <w:tc>
          <w:tcPr>
            <w:tcW w:w="559" w:type="dxa"/>
            <w:vMerge w:val="restart"/>
          </w:tcPr>
          <w:p>
            <w:pPr>
              <w:pStyle w:val="TableParagraph"/>
              <w:spacing w:line="179" w:lineRule="exact"/>
              <w:ind w:left="191"/>
              <w:rPr>
                <w:sz w:val="16"/>
              </w:rPr>
            </w:pPr>
            <w:r>
              <w:rPr>
                <w:sz w:val="16"/>
              </w:rPr>
              <w:t>25</w:t>
            </w:r>
          </w:p>
        </w:tc>
        <w:tc>
          <w:tcPr>
            <w:tcW w:w="1851" w:type="dxa"/>
            <w:vMerge w:val="restart"/>
          </w:tcPr>
          <w:p>
            <w:pPr>
              <w:pStyle w:val="TableParagraph"/>
              <w:spacing w:line="256" w:lineRule="auto"/>
              <w:ind w:right="353"/>
              <w:rPr>
                <w:sz w:val="16"/>
              </w:rPr>
            </w:pPr>
            <w:r>
              <w:rPr>
                <w:sz w:val="16"/>
              </w:rPr>
              <w:t>Tabel 3.b LKPT Beban Kerja Dosen</w:t>
            </w:r>
          </w:p>
        </w:tc>
        <w:tc>
          <w:tcPr>
            <w:tcW w:w="1851" w:type="dxa"/>
            <w:vMerge w:val="restart"/>
          </w:tcPr>
          <w:p>
            <w:pPr>
              <w:pStyle w:val="TableParagraph"/>
              <w:spacing w:line="256" w:lineRule="auto"/>
              <w:ind w:right="11"/>
              <w:rPr>
                <w:sz w:val="16"/>
              </w:rPr>
            </w:pPr>
            <w:r>
              <w:rPr>
                <w:sz w:val="16"/>
              </w:rPr>
              <w:t>Rasio jumlah mahasiswa terhadap jumlah dosen tetap.</w:t>
            </w:r>
          </w:p>
        </w:tc>
        <w:tc>
          <w:tcPr>
            <w:tcW w:w="1852" w:type="dxa"/>
            <w:vMerge w:val="restart"/>
          </w:tcPr>
          <w:p>
            <w:pPr>
              <w:pStyle w:val="TableParagraph"/>
              <w:ind w:left="0"/>
              <w:rPr>
                <w:rFonts w:ascii="Times New Roman"/>
                <w:sz w:val="18"/>
              </w:rPr>
            </w:pPr>
          </w:p>
          <w:p>
            <w:pPr>
              <w:pStyle w:val="TableParagraph"/>
              <w:spacing w:line="280" w:lineRule="auto" w:before="130"/>
              <w:ind w:left="371" w:hanging="166"/>
              <w:rPr>
                <w:sz w:val="16"/>
              </w:rPr>
            </w:pPr>
            <w:r>
              <w:rPr>
                <w:sz w:val="16"/>
              </w:rPr>
              <w:t>Jika 12 ≤ R</w:t>
            </w:r>
            <w:r>
              <w:rPr>
                <w:sz w:val="16"/>
                <w:vertAlign w:val="subscript"/>
              </w:rPr>
              <w:t>MDT</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24 , maka Skor = 4 .</w:t>
            </w:r>
          </w:p>
        </w:tc>
        <w:tc>
          <w:tcPr>
            <w:tcW w:w="7410" w:type="dxa"/>
            <w:gridSpan w:val="4"/>
          </w:tcPr>
          <w:p>
            <w:pPr>
              <w:pStyle w:val="TableParagraph"/>
              <w:spacing w:line="280" w:lineRule="auto" w:before="44"/>
              <w:ind w:left="2907" w:right="2755" w:firstLine="247"/>
              <w:rPr>
                <w:sz w:val="16"/>
              </w:rPr>
            </w:pPr>
            <w:r>
              <w:rPr>
                <w:sz w:val="16"/>
              </w:rPr>
              <w:t>Jika R</w:t>
            </w:r>
            <w:r>
              <w:rPr>
                <w:sz w:val="16"/>
                <w:vertAlign w:val="subscript"/>
              </w:rPr>
              <w:t>MDT</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12 , maka Skor = R</w:t>
            </w:r>
            <w:r>
              <w:rPr>
                <w:sz w:val="16"/>
                <w:vertAlign w:val="subscript"/>
              </w:rPr>
              <w:t>MDT</w:t>
            </w:r>
            <w:r>
              <w:rPr>
                <w:sz w:val="16"/>
                <w:vertAlign w:val="baseline"/>
              </w:rPr>
              <w:t> / 3 .</w:t>
            </w:r>
          </w:p>
        </w:tc>
      </w:tr>
      <w:tr>
        <w:trPr>
          <w:trHeight w:val="54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5557" w:type="dxa"/>
            <w:gridSpan w:val="3"/>
          </w:tcPr>
          <w:p>
            <w:pPr>
              <w:pStyle w:val="TableParagraph"/>
              <w:spacing w:line="280" w:lineRule="auto" w:before="44"/>
              <w:ind w:left="1772" w:right="1651" w:firstLine="283"/>
              <w:rPr>
                <w:sz w:val="16"/>
              </w:rPr>
            </w:pPr>
            <w:r>
              <w:rPr>
                <w:sz w:val="16"/>
              </w:rPr>
              <w:t>Jika 24 </w:t>
            </w:r>
            <w:r>
              <w:rPr>
                <w:rFonts w:ascii="Symbol" w:hAnsi="Symbol"/>
                <w:sz w:val="16"/>
              </w:rPr>
              <w:t></w:t>
            </w:r>
            <w:r>
              <w:rPr>
                <w:rFonts w:ascii="Times New Roman" w:hAnsi="Times New Roman"/>
                <w:sz w:val="16"/>
              </w:rPr>
              <w:t> </w:t>
            </w:r>
            <w:r>
              <w:rPr>
                <w:sz w:val="16"/>
              </w:rPr>
              <w:t>R</w:t>
            </w:r>
            <w:r>
              <w:rPr>
                <w:sz w:val="16"/>
                <w:vertAlign w:val="subscript"/>
              </w:rPr>
              <w:t>MDT</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40 , maka Skor = 10 - (R</w:t>
            </w:r>
            <w:r>
              <w:rPr>
                <w:sz w:val="16"/>
                <w:vertAlign w:val="subscript"/>
              </w:rPr>
              <w:t>MDT</w:t>
            </w:r>
            <w:r>
              <w:rPr>
                <w:sz w:val="16"/>
                <w:vertAlign w:val="baseline"/>
              </w:rPr>
              <w:t> / 4) .</w:t>
            </w:r>
          </w:p>
        </w:tc>
        <w:tc>
          <w:tcPr>
            <w:tcW w:w="1853" w:type="dxa"/>
          </w:tcPr>
          <w:p>
            <w:pPr>
              <w:pStyle w:val="TableParagraph"/>
              <w:spacing w:line="285" w:lineRule="auto" w:before="69"/>
              <w:ind w:left="362" w:firstLine="12"/>
              <w:rPr>
                <w:sz w:val="16"/>
              </w:rPr>
            </w:pPr>
            <w:r>
              <w:rPr>
                <w:sz w:val="16"/>
              </w:rPr>
              <w:t>Jika R</w:t>
            </w:r>
            <w:r>
              <w:rPr>
                <w:sz w:val="16"/>
                <w:vertAlign w:val="subscript"/>
              </w:rPr>
              <w:t>MDT</w:t>
            </w:r>
            <w:r>
              <w:rPr>
                <w:sz w:val="16"/>
                <w:vertAlign w:val="baseline"/>
              </w:rPr>
              <w:t> ≥ 40 , maka Skor = 0 .</w:t>
            </w:r>
          </w:p>
        </w:tc>
      </w:tr>
      <w:tr>
        <w:trPr>
          <w:trHeight w:val="719"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97" w:lineRule="exact"/>
              <w:rPr>
                <w:sz w:val="10"/>
              </w:rPr>
            </w:pPr>
            <w:r>
              <w:rPr>
                <w:position w:val="3"/>
                <w:sz w:val="16"/>
              </w:rPr>
              <w:t>R</w:t>
            </w:r>
            <w:r>
              <w:rPr>
                <w:sz w:val="10"/>
              </w:rPr>
              <w:t>MDT </w:t>
            </w:r>
            <w:r>
              <w:rPr>
                <w:position w:val="3"/>
                <w:sz w:val="16"/>
              </w:rPr>
              <w:t>= N</w:t>
            </w:r>
            <w:r>
              <w:rPr>
                <w:sz w:val="10"/>
              </w:rPr>
              <w:t>M </w:t>
            </w:r>
            <w:r>
              <w:rPr>
                <w:position w:val="3"/>
                <w:sz w:val="16"/>
              </w:rPr>
              <w:t>/ N</w:t>
            </w:r>
            <w:r>
              <w:rPr>
                <w:sz w:val="10"/>
              </w:rPr>
              <w:t>DT</w:t>
            </w:r>
          </w:p>
          <w:p>
            <w:pPr>
              <w:pStyle w:val="TableParagraph"/>
              <w:spacing w:line="285" w:lineRule="auto" w:before="16"/>
              <w:ind w:right="1087"/>
              <w:rPr>
                <w:sz w:val="16"/>
              </w:rPr>
            </w:pPr>
            <w:r>
              <w:rPr>
                <w:sz w:val="16"/>
              </w:rPr>
              <w:t>N</w:t>
            </w:r>
            <w:r>
              <w:rPr>
                <w:sz w:val="16"/>
                <w:vertAlign w:val="subscript"/>
              </w:rPr>
              <w:t>M</w:t>
            </w:r>
            <w:r>
              <w:rPr>
                <w:sz w:val="16"/>
                <w:vertAlign w:val="baseline"/>
              </w:rPr>
              <w:t> = Jumlah mahasiswa (reguler dan transfer) pada program sarjana terapan dan/atau diploma tiga pada saat TS. N</w:t>
            </w:r>
            <w:r>
              <w:rPr>
                <w:sz w:val="16"/>
                <w:vertAlign w:val="subscript"/>
              </w:rPr>
              <w:t>DT</w:t>
            </w:r>
            <w:r>
              <w:rPr>
                <w:sz w:val="16"/>
                <w:vertAlign w:val="baseline"/>
              </w:rPr>
              <w:t> = Jumlah dosen tetap.</w:t>
            </w:r>
          </w:p>
        </w:tc>
      </w:tr>
      <w:tr>
        <w:trPr>
          <w:trHeight w:val="544" w:hRule="atLeast"/>
        </w:trPr>
        <w:tc>
          <w:tcPr>
            <w:tcW w:w="559" w:type="dxa"/>
            <w:vMerge w:val="restart"/>
          </w:tcPr>
          <w:p>
            <w:pPr>
              <w:pStyle w:val="TableParagraph"/>
              <w:spacing w:line="179" w:lineRule="exact"/>
              <w:ind w:left="191"/>
              <w:rPr>
                <w:sz w:val="16"/>
              </w:rPr>
            </w:pPr>
            <w:r>
              <w:rPr>
                <w:sz w:val="16"/>
              </w:rPr>
              <w:t>26</w:t>
            </w:r>
          </w:p>
        </w:tc>
        <w:tc>
          <w:tcPr>
            <w:tcW w:w="1851" w:type="dxa"/>
            <w:vMerge w:val="restart"/>
          </w:tcPr>
          <w:p>
            <w:pPr>
              <w:pStyle w:val="TableParagraph"/>
              <w:spacing w:line="179" w:lineRule="exact"/>
              <w:rPr>
                <w:sz w:val="16"/>
              </w:rPr>
            </w:pPr>
            <w:r>
              <w:rPr>
                <w:sz w:val="16"/>
              </w:rPr>
              <w:t>C.4.4.b)</w:t>
            </w:r>
          </w:p>
          <w:p>
            <w:pPr>
              <w:pStyle w:val="TableParagraph"/>
              <w:spacing w:line="256" w:lineRule="auto" w:before="13"/>
              <w:ind w:right="415"/>
              <w:rPr>
                <w:sz w:val="16"/>
              </w:rPr>
            </w:pPr>
            <w:r>
              <w:rPr>
                <w:sz w:val="16"/>
              </w:rPr>
              <w:t>Kinerja Dosen Tabel 3.c.1) LKPT</w:t>
            </w:r>
          </w:p>
          <w:p>
            <w:pPr>
              <w:pStyle w:val="TableParagraph"/>
              <w:spacing w:line="256" w:lineRule="auto"/>
              <w:rPr>
                <w:sz w:val="16"/>
              </w:rPr>
            </w:pPr>
            <w:r>
              <w:rPr>
                <w:sz w:val="16"/>
              </w:rPr>
              <w:t>Produktivitas Penelitian Dosen</w:t>
            </w:r>
          </w:p>
        </w:tc>
        <w:tc>
          <w:tcPr>
            <w:tcW w:w="1851" w:type="dxa"/>
            <w:vMerge w:val="restart"/>
          </w:tcPr>
          <w:p>
            <w:pPr>
              <w:pStyle w:val="TableParagraph"/>
              <w:spacing w:line="256" w:lineRule="auto"/>
              <w:rPr>
                <w:sz w:val="16"/>
              </w:rPr>
            </w:pPr>
            <w:r>
              <w:rPr>
                <w:sz w:val="16"/>
              </w:rPr>
              <w:t>Rata-rata penelitian/dosen/tahun dalam 3 tahun terakhir.</w:t>
            </w:r>
          </w:p>
        </w:tc>
        <w:tc>
          <w:tcPr>
            <w:tcW w:w="1852" w:type="dxa"/>
            <w:vMerge w:val="restart"/>
          </w:tcPr>
          <w:p>
            <w:pPr>
              <w:pStyle w:val="TableParagraph"/>
              <w:ind w:left="0"/>
              <w:rPr>
                <w:rFonts w:ascii="Times New Roman"/>
                <w:sz w:val="18"/>
              </w:rPr>
            </w:pPr>
          </w:p>
          <w:p>
            <w:pPr>
              <w:pStyle w:val="TableParagraph"/>
              <w:spacing w:before="5"/>
              <w:ind w:left="0"/>
              <w:rPr>
                <w:rFonts w:ascii="Times New Roman"/>
                <w:sz w:val="20"/>
              </w:rPr>
            </w:pPr>
          </w:p>
          <w:p>
            <w:pPr>
              <w:pStyle w:val="TableParagraph"/>
              <w:spacing w:line="280" w:lineRule="auto"/>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44"/>
              <w:ind w:left="970" w:right="771" w:firstLine="76"/>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3706" w:type="dxa"/>
            <w:gridSpan w:val="2"/>
          </w:tcPr>
          <w:p>
            <w:pPr>
              <w:pStyle w:val="TableParagraph"/>
              <w:spacing w:line="280" w:lineRule="auto" w:before="53"/>
              <w:ind w:left="1291" w:right="243" w:hanging="653"/>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1"/>
              <w:ind w:left="21"/>
              <w:jc w:val="center"/>
              <w:rPr>
                <w:sz w:val="16"/>
              </w:rPr>
            </w:pPr>
            <w:r>
              <w:rPr>
                <w:sz w:val="16"/>
              </w:rPr>
              <w:t>Jika 0 </w:t>
            </w:r>
            <w:r>
              <w:rPr>
                <w:rFonts w:ascii="Symbol" w:hAnsi="Symbol"/>
                <w:sz w:val="16"/>
              </w:rPr>
              <w:t></w:t>
            </w:r>
            <w:r>
              <w:rPr>
                <w:rFonts w:ascii="Times New Roman" w:hAnsi="Times New Roman"/>
                <w:sz w:val="16"/>
              </w:rPr>
              <w:t> </w:t>
            </w:r>
            <w:r>
              <w:rPr>
                <w:sz w:val="16"/>
              </w:rPr>
              <w:t>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atau 0 </w:t>
            </w:r>
            <w:r>
              <w:rPr>
                <w:rFonts w:ascii="Symbol" w:hAnsi="Symbol"/>
                <w:sz w:val="16"/>
                <w:vertAlign w:val="baseline"/>
              </w:rPr>
              <w:t></w:t>
            </w:r>
            <w:r>
              <w:rPr>
                <w:rFonts w:ascii="Times New Roman" w:hAnsi="Times New Roman"/>
                <w:sz w:val="16"/>
                <w:vertAlign w:val="baseline"/>
              </w:rPr>
              <w:t> </w:t>
            </w:r>
            <w:r>
              <w:rPr>
                <w:sz w:val="16"/>
                <w:vertAlign w:val="baseline"/>
              </w:rPr>
              <w:t>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w:t>
            </w:r>
          </w:p>
          <w:p>
            <w:pPr>
              <w:pStyle w:val="TableParagraph"/>
              <w:spacing w:line="285" w:lineRule="auto" w:before="33"/>
              <w:ind w:left="19"/>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/b) - ((R</w:t>
            </w:r>
            <w:r>
              <w:rPr>
                <w:sz w:val="16"/>
                <w:vertAlign w:val="subscript"/>
              </w:rPr>
              <w:t>I</w:t>
            </w:r>
            <w:r>
              <w:rPr>
                <w:sz w:val="16"/>
                <w:vertAlign w:val="baseline"/>
              </w:rPr>
              <w:t> x R</w:t>
            </w:r>
            <w:r>
              <w:rPr>
                <w:sz w:val="16"/>
                <w:vertAlign w:val="subscript"/>
              </w:rPr>
              <w:t>N</w:t>
            </w:r>
            <w:r>
              <w:rPr>
                <w:sz w:val="16"/>
                <w:vertAlign w:val="baseline"/>
              </w:rPr>
              <w:t>) / (a x b))</w:t>
            </w:r>
          </w:p>
        </w:tc>
        <w:tc>
          <w:tcPr>
            <w:tcW w:w="3706" w:type="dxa"/>
            <w:gridSpan w:val="2"/>
          </w:tcPr>
          <w:p>
            <w:pPr>
              <w:pStyle w:val="TableParagraph"/>
              <w:spacing w:line="280" w:lineRule="auto" w:before="149"/>
              <w:ind w:left="965" w:right="243" w:hanging="327"/>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x R</w:t>
            </w:r>
            <w:r>
              <w:rPr>
                <w:sz w:val="16"/>
                <w:vertAlign w:val="subscript"/>
              </w:rPr>
              <w:t>L</w:t>
            </w:r>
            <w:r>
              <w:rPr>
                <w:sz w:val="16"/>
                <w:vertAlign w:val="baseline"/>
              </w:rPr>
              <w:t>) / c .</w:t>
            </w:r>
          </w:p>
        </w:tc>
      </w:tr>
      <w:tr>
        <w:trPr>
          <w:trHeight w:val="124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tabs>
                <w:tab w:pos="4519" w:val="left" w:leader="none"/>
              </w:tabs>
              <w:spacing w:line="179" w:lineRule="exact"/>
              <w:rPr>
                <w:sz w:val="16"/>
              </w:rPr>
            </w:pPr>
            <w:r>
              <w:rPr>
                <w:sz w:val="16"/>
              </w:rPr>
              <w:t>R</w:t>
            </w:r>
            <w:r>
              <w:rPr>
                <w:sz w:val="16"/>
                <w:vertAlign w:val="subscript"/>
              </w:rPr>
              <w:t>I</w:t>
            </w:r>
            <w:r>
              <w:rPr>
                <w:spacing w:val="-2"/>
                <w:sz w:val="16"/>
                <w:vertAlign w:val="baseline"/>
              </w:rPr>
              <w:t> </w:t>
            </w:r>
            <w:r>
              <w:rPr>
                <w:sz w:val="16"/>
                <w:vertAlign w:val="baseline"/>
              </w:rPr>
              <w:t>=</w:t>
            </w:r>
            <w:r>
              <w:rPr>
                <w:spacing w:val="-1"/>
                <w:sz w:val="16"/>
                <w:vertAlign w:val="baseline"/>
              </w:rPr>
              <w:t> </w:t>
            </w:r>
            <w:r>
              <w:rPr>
                <w:sz w:val="16"/>
                <w:vertAlign w:val="baseline"/>
              </w:rPr>
              <w:t>N</w:t>
            </w:r>
            <w:r>
              <w:rPr>
                <w:sz w:val="16"/>
                <w:vertAlign w:val="subscript"/>
              </w:rPr>
              <w:t>I</w:t>
            </w:r>
            <w:r>
              <w:rPr>
                <w:spacing w:val="-1"/>
                <w:sz w:val="16"/>
                <w:vertAlign w:val="baseline"/>
              </w:rPr>
              <w:t> </w:t>
            </w:r>
            <w:r>
              <w:rPr>
                <w:sz w:val="16"/>
                <w:vertAlign w:val="baseline"/>
              </w:rPr>
              <w:t>/</w:t>
            </w:r>
            <w:r>
              <w:rPr>
                <w:spacing w:val="-2"/>
                <w:sz w:val="16"/>
                <w:vertAlign w:val="baseline"/>
              </w:rPr>
              <w:t> </w:t>
            </w:r>
            <w:r>
              <w:rPr>
                <w:sz w:val="16"/>
                <w:vertAlign w:val="baseline"/>
              </w:rPr>
              <w:t>3 /</w:t>
            </w:r>
            <w:r>
              <w:rPr>
                <w:spacing w:val="-2"/>
                <w:sz w:val="16"/>
                <w:vertAlign w:val="baseline"/>
              </w:rPr>
              <w:t> </w:t>
            </w:r>
            <w:r>
              <w:rPr>
                <w:sz w:val="16"/>
                <w:vertAlign w:val="baseline"/>
              </w:rPr>
              <w:t>N</w:t>
            </w:r>
            <w:r>
              <w:rPr>
                <w:sz w:val="16"/>
                <w:vertAlign w:val="subscript"/>
              </w:rPr>
              <w:t>DT</w:t>
            </w:r>
            <w:r>
              <w:rPr>
                <w:spacing w:val="-3"/>
                <w:sz w:val="16"/>
                <w:vertAlign w:val="baseline"/>
              </w:rPr>
              <w:t> </w:t>
            </w:r>
            <w:r>
              <w:rPr>
                <w:sz w:val="16"/>
                <w:vertAlign w:val="baseline"/>
              </w:rPr>
              <w:t>,</w:t>
            </w:r>
            <w:r>
              <w:rPr>
                <w:spacing w:val="-3"/>
                <w:sz w:val="16"/>
                <w:vertAlign w:val="baseline"/>
              </w:rPr>
              <w:t> </w:t>
            </w:r>
            <w:r>
              <w:rPr>
                <w:sz w:val="16"/>
                <w:vertAlign w:val="baseline"/>
              </w:rPr>
              <w:t>R</w:t>
            </w:r>
            <w:r>
              <w:rPr>
                <w:sz w:val="16"/>
                <w:vertAlign w:val="subscript"/>
              </w:rPr>
              <w:t>N</w:t>
            </w:r>
            <w:r>
              <w:rPr>
                <w:sz w:val="16"/>
                <w:vertAlign w:val="baseline"/>
              </w:rPr>
              <w:t> =</w:t>
            </w:r>
            <w:r>
              <w:rPr>
                <w:spacing w:val="-1"/>
                <w:sz w:val="16"/>
                <w:vertAlign w:val="baseline"/>
              </w:rPr>
              <w:t> </w:t>
            </w:r>
            <w:r>
              <w:rPr>
                <w:sz w:val="16"/>
                <w:vertAlign w:val="baseline"/>
              </w:rPr>
              <w:t>N</w:t>
            </w:r>
            <w:r>
              <w:rPr>
                <w:sz w:val="16"/>
                <w:vertAlign w:val="subscript"/>
              </w:rPr>
              <w:t>N</w:t>
            </w:r>
            <w:r>
              <w:rPr>
                <w:spacing w:val="-1"/>
                <w:sz w:val="16"/>
                <w:vertAlign w:val="baseline"/>
              </w:rPr>
              <w:t> </w:t>
            </w:r>
            <w:r>
              <w:rPr>
                <w:sz w:val="16"/>
                <w:vertAlign w:val="baseline"/>
              </w:rPr>
              <w:t>/</w:t>
            </w:r>
            <w:r>
              <w:rPr>
                <w:spacing w:val="-1"/>
                <w:sz w:val="16"/>
                <w:vertAlign w:val="baseline"/>
              </w:rPr>
              <w:t> </w:t>
            </w:r>
            <w:r>
              <w:rPr>
                <w:sz w:val="16"/>
                <w:vertAlign w:val="baseline"/>
              </w:rPr>
              <w:t>3</w:t>
            </w:r>
            <w:r>
              <w:rPr>
                <w:spacing w:val="-1"/>
                <w:sz w:val="16"/>
                <w:vertAlign w:val="baseline"/>
              </w:rPr>
              <w:t> </w:t>
            </w:r>
            <w:r>
              <w:rPr>
                <w:sz w:val="16"/>
                <w:vertAlign w:val="baseline"/>
              </w:rPr>
              <w:t>/</w:t>
            </w:r>
            <w:r>
              <w:rPr>
                <w:spacing w:val="-1"/>
                <w:sz w:val="16"/>
                <w:vertAlign w:val="baseline"/>
              </w:rPr>
              <w:t> </w:t>
            </w:r>
            <w:r>
              <w:rPr>
                <w:sz w:val="16"/>
                <w:vertAlign w:val="baseline"/>
              </w:rPr>
              <w:t>N</w:t>
            </w:r>
            <w:r>
              <w:rPr>
                <w:sz w:val="16"/>
                <w:vertAlign w:val="subscript"/>
              </w:rPr>
              <w:t>DT</w:t>
            </w:r>
            <w:r>
              <w:rPr>
                <w:spacing w:val="-4"/>
                <w:sz w:val="16"/>
                <w:vertAlign w:val="baseline"/>
              </w:rPr>
              <w:t> </w:t>
            </w:r>
            <w:r>
              <w:rPr>
                <w:sz w:val="16"/>
                <w:vertAlign w:val="baseline"/>
              </w:rPr>
              <w:t>,</w:t>
            </w:r>
            <w:r>
              <w:rPr>
                <w:spacing w:val="-2"/>
                <w:sz w:val="16"/>
                <w:vertAlign w:val="baseline"/>
              </w:rPr>
              <w:t> </w:t>
            </w:r>
            <w:r>
              <w:rPr>
                <w:sz w:val="16"/>
                <w:vertAlign w:val="baseline"/>
              </w:rPr>
              <w:t>R</w:t>
            </w:r>
            <w:r>
              <w:rPr>
                <w:sz w:val="16"/>
                <w:vertAlign w:val="subscript"/>
              </w:rPr>
              <w:t>L</w:t>
            </w:r>
            <w:r>
              <w:rPr>
                <w:spacing w:val="-3"/>
                <w:sz w:val="16"/>
                <w:vertAlign w:val="baseline"/>
              </w:rPr>
              <w:t> </w:t>
            </w:r>
            <w:r>
              <w:rPr>
                <w:sz w:val="16"/>
                <w:vertAlign w:val="baseline"/>
              </w:rPr>
              <w:t>= N</w:t>
            </w:r>
            <w:r>
              <w:rPr>
                <w:sz w:val="16"/>
                <w:vertAlign w:val="subscript"/>
              </w:rPr>
              <w:t>L</w:t>
            </w:r>
            <w:r>
              <w:rPr>
                <w:spacing w:val="-3"/>
                <w:sz w:val="16"/>
                <w:vertAlign w:val="baseline"/>
              </w:rPr>
              <w:t> </w:t>
            </w:r>
            <w:r>
              <w:rPr>
                <w:sz w:val="16"/>
                <w:vertAlign w:val="baseline"/>
              </w:rPr>
              <w:t>/</w:t>
            </w:r>
            <w:r>
              <w:rPr>
                <w:spacing w:val="-1"/>
                <w:sz w:val="16"/>
                <w:vertAlign w:val="baseline"/>
              </w:rPr>
              <w:t> </w:t>
            </w:r>
            <w:r>
              <w:rPr>
                <w:sz w:val="16"/>
                <w:vertAlign w:val="baseline"/>
              </w:rPr>
              <w:t>3</w:t>
            </w:r>
            <w:r>
              <w:rPr>
                <w:spacing w:val="-1"/>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z w:val="16"/>
                <w:vertAlign w:val="baseline"/>
              </w:rPr>
              <w:tab/>
              <w:t>Faktor: a = 0,05 , b = 0,5 , c =</w:t>
            </w:r>
            <w:r>
              <w:rPr>
                <w:spacing w:val="-21"/>
                <w:sz w:val="16"/>
                <w:vertAlign w:val="baseline"/>
              </w:rPr>
              <w:t> </w:t>
            </w:r>
            <w:r>
              <w:rPr>
                <w:sz w:val="16"/>
                <w:vertAlign w:val="baseline"/>
              </w:rPr>
              <w:t>1</w:t>
            </w:r>
          </w:p>
          <w:p>
            <w:pPr>
              <w:pStyle w:val="TableParagraph"/>
              <w:spacing w:before="34"/>
              <w:rPr>
                <w:sz w:val="16"/>
              </w:rPr>
            </w:pPr>
            <w:r>
              <w:rPr>
                <w:sz w:val="16"/>
              </w:rPr>
              <w:t>N</w:t>
            </w:r>
            <w:r>
              <w:rPr>
                <w:sz w:val="16"/>
                <w:vertAlign w:val="subscript"/>
              </w:rPr>
              <w:t>I</w:t>
            </w:r>
            <w:r>
              <w:rPr>
                <w:sz w:val="16"/>
                <w:vertAlign w:val="baseline"/>
              </w:rPr>
              <w:t> = Jumlah penelitian dengan biaya luar negeri dalam 3 tahun terakhir.</w:t>
            </w:r>
          </w:p>
          <w:p>
            <w:pPr>
              <w:pStyle w:val="TableParagraph"/>
              <w:spacing w:line="285" w:lineRule="auto" w:before="35"/>
              <w:ind w:right="3148"/>
              <w:rPr>
                <w:sz w:val="16"/>
              </w:rPr>
            </w:pPr>
            <w:r>
              <w:rPr>
                <w:sz w:val="16"/>
              </w:rPr>
              <w:t>N</w:t>
            </w:r>
            <w:r>
              <w:rPr>
                <w:sz w:val="16"/>
                <w:vertAlign w:val="subscript"/>
              </w:rPr>
              <w:t>N</w:t>
            </w:r>
            <w:r>
              <w:rPr>
                <w:sz w:val="16"/>
                <w:vertAlign w:val="baseline"/>
              </w:rPr>
              <w:t> = Jumlah penelitian dengan biaya dalam negeri diluar PT dalam 3 tahun terakhir. N</w:t>
            </w:r>
            <w:r>
              <w:rPr>
                <w:sz w:val="16"/>
                <w:vertAlign w:val="subscript"/>
              </w:rPr>
              <w:t>L</w:t>
            </w:r>
            <w:r>
              <w:rPr>
                <w:sz w:val="16"/>
                <w:vertAlign w:val="baseline"/>
              </w:rPr>
              <w:t> = Jumlah penelitian dengan biaya dari PT atau mandiri dalam 3 tahun terakhir.</w:t>
            </w:r>
          </w:p>
          <w:p>
            <w:pPr>
              <w:pStyle w:val="TableParagraph"/>
              <w:spacing w:line="183" w:lineRule="exact"/>
              <w:rPr>
                <w:sz w:val="16"/>
              </w:rPr>
            </w:pPr>
            <w:r>
              <w:rPr>
                <w:sz w:val="16"/>
              </w:rPr>
              <w:t>N</w:t>
            </w:r>
            <w:r>
              <w:rPr>
                <w:sz w:val="16"/>
                <w:vertAlign w:val="subscript"/>
              </w:rPr>
              <w:t>DT</w:t>
            </w:r>
            <w:r>
              <w:rPr>
                <w:sz w:val="16"/>
                <w:vertAlign w:val="baseline"/>
              </w:rPr>
              <w:t> = Jumlah dosen tetap.</w:t>
            </w:r>
          </w:p>
        </w:tc>
      </w:tr>
      <w:tr>
        <w:trPr>
          <w:trHeight w:val="544" w:hRule="atLeast"/>
        </w:trPr>
        <w:tc>
          <w:tcPr>
            <w:tcW w:w="559" w:type="dxa"/>
            <w:vMerge w:val="restart"/>
          </w:tcPr>
          <w:p>
            <w:pPr>
              <w:pStyle w:val="TableParagraph"/>
              <w:spacing w:line="179" w:lineRule="exact"/>
              <w:ind w:left="191"/>
              <w:rPr>
                <w:sz w:val="16"/>
              </w:rPr>
            </w:pPr>
            <w:r>
              <w:rPr>
                <w:sz w:val="16"/>
              </w:rPr>
              <w:t>27</w:t>
            </w:r>
          </w:p>
        </w:tc>
        <w:tc>
          <w:tcPr>
            <w:tcW w:w="1851" w:type="dxa"/>
            <w:vMerge w:val="restart"/>
          </w:tcPr>
          <w:p>
            <w:pPr>
              <w:pStyle w:val="TableParagraph"/>
              <w:spacing w:line="256" w:lineRule="auto"/>
              <w:ind w:right="-7"/>
              <w:rPr>
                <w:sz w:val="16"/>
              </w:rPr>
            </w:pPr>
            <w:r>
              <w:rPr>
                <w:sz w:val="16"/>
              </w:rPr>
              <w:t>Tabel 3.c.2) LKPT Produktivitas PkM Dosen</w:t>
            </w:r>
          </w:p>
        </w:tc>
        <w:tc>
          <w:tcPr>
            <w:tcW w:w="1851" w:type="dxa"/>
            <w:vMerge w:val="restart"/>
          </w:tcPr>
          <w:p>
            <w:pPr>
              <w:pStyle w:val="TableParagraph"/>
              <w:spacing w:line="256" w:lineRule="auto"/>
              <w:ind w:right="10"/>
              <w:rPr>
                <w:sz w:val="16"/>
              </w:rPr>
            </w:pPr>
            <w:r>
              <w:rPr>
                <w:sz w:val="16"/>
              </w:rPr>
              <w:t>Rata-rata PkM/dosen/tahun dalam 3 tahun terakhir.</w:t>
            </w:r>
          </w:p>
        </w:tc>
        <w:tc>
          <w:tcPr>
            <w:tcW w:w="1852" w:type="dxa"/>
            <w:vMerge w:val="restart"/>
          </w:tcPr>
          <w:p>
            <w:pPr>
              <w:pStyle w:val="TableParagraph"/>
              <w:ind w:left="0"/>
              <w:rPr>
                <w:rFonts w:ascii="Times New Roman"/>
                <w:sz w:val="18"/>
              </w:rPr>
            </w:pPr>
          </w:p>
          <w:p>
            <w:pPr>
              <w:pStyle w:val="TableParagraph"/>
              <w:spacing w:before="5"/>
              <w:ind w:left="0"/>
              <w:rPr>
                <w:rFonts w:ascii="Times New Roman"/>
                <w:sz w:val="20"/>
              </w:rPr>
            </w:pPr>
          </w:p>
          <w:p>
            <w:pPr>
              <w:pStyle w:val="TableParagraph"/>
              <w:spacing w:line="280" w:lineRule="auto" w:before="1"/>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44"/>
              <w:ind w:left="970" w:right="771" w:firstLine="76"/>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3706" w:type="dxa"/>
            <w:gridSpan w:val="2"/>
          </w:tcPr>
          <w:p>
            <w:pPr>
              <w:pStyle w:val="TableParagraph"/>
              <w:spacing w:line="280" w:lineRule="auto" w:before="54"/>
              <w:ind w:left="1291" w:right="243" w:hanging="653"/>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1"/>
              <w:ind w:left="21"/>
              <w:jc w:val="center"/>
              <w:rPr>
                <w:sz w:val="16"/>
              </w:rPr>
            </w:pPr>
            <w:r>
              <w:rPr>
                <w:sz w:val="16"/>
              </w:rPr>
              <w:t>Jika 0 </w:t>
            </w:r>
            <w:r>
              <w:rPr>
                <w:rFonts w:ascii="Symbol" w:hAnsi="Symbol"/>
                <w:sz w:val="16"/>
              </w:rPr>
              <w:t></w:t>
            </w:r>
            <w:r>
              <w:rPr>
                <w:rFonts w:ascii="Times New Roman" w:hAnsi="Times New Roman"/>
                <w:sz w:val="16"/>
              </w:rPr>
              <w:t> </w:t>
            </w:r>
            <w:r>
              <w:rPr>
                <w:sz w:val="16"/>
              </w:rPr>
              <w:t>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atau 0 </w:t>
            </w:r>
            <w:r>
              <w:rPr>
                <w:rFonts w:ascii="Symbol" w:hAnsi="Symbol"/>
                <w:sz w:val="16"/>
                <w:vertAlign w:val="baseline"/>
              </w:rPr>
              <w:t></w:t>
            </w:r>
            <w:r>
              <w:rPr>
                <w:rFonts w:ascii="Times New Roman" w:hAnsi="Times New Roman"/>
                <w:sz w:val="16"/>
                <w:vertAlign w:val="baseline"/>
              </w:rPr>
              <w:t> </w:t>
            </w:r>
            <w:r>
              <w:rPr>
                <w:sz w:val="16"/>
                <w:vertAlign w:val="baseline"/>
              </w:rPr>
              <w:t>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w:t>
            </w:r>
          </w:p>
          <w:p>
            <w:pPr>
              <w:pStyle w:val="TableParagraph"/>
              <w:spacing w:line="285" w:lineRule="auto" w:before="33"/>
              <w:ind w:left="19"/>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/b) - ((R</w:t>
            </w:r>
            <w:r>
              <w:rPr>
                <w:sz w:val="16"/>
                <w:vertAlign w:val="subscript"/>
              </w:rPr>
              <w:t>I</w:t>
            </w:r>
            <w:r>
              <w:rPr>
                <w:sz w:val="16"/>
                <w:vertAlign w:val="baseline"/>
              </w:rPr>
              <w:t> x R</w:t>
            </w:r>
            <w:r>
              <w:rPr>
                <w:sz w:val="16"/>
                <w:vertAlign w:val="subscript"/>
              </w:rPr>
              <w:t>N</w:t>
            </w:r>
            <w:r>
              <w:rPr>
                <w:sz w:val="16"/>
                <w:vertAlign w:val="baseline"/>
              </w:rPr>
              <w:t>) / (a x b))</w:t>
            </w:r>
          </w:p>
        </w:tc>
        <w:tc>
          <w:tcPr>
            <w:tcW w:w="3706" w:type="dxa"/>
            <w:gridSpan w:val="2"/>
          </w:tcPr>
          <w:p>
            <w:pPr>
              <w:pStyle w:val="TableParagraph"/>
              <w:spacing w:line="280" w:lineRule="auto" w:before="149"/>
              <w:ind w:left="965" w:right="243" w:hanging="327"/>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x R</w:t>
            </w:r>
            <w:r>
              <w:rPr>
                <w:sz w:val="16"/>
                <w:vertAlign w:val="subscript"/>
              </w:rPr>
              <w:t>L</w:t>
            </w:r>
            <w:r>
              <w:rPr>
                <w:sz w:val="16"/>
                <w:vertAlign w:val="baseline"/>
              </w:rPr>
              <w:t>) / c .</w:t>
            </w:r>
          </w:p>
        </w:tc>
      </w:tr>
      <w:tr>
        <w:trPr>
          <w:trHeight w:val="123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tabs>
                <w:tab w:pos="4519" w:val="left" w:leader="none"/>
              </w:tabs>
              <w:spacing w:line="179" w:lineRule="exact"/>
              <w:rPr>
                <w:sz w:val="16"/>
              </w:rPr>
            </w:pPr>
            <w:r>
              <w:rPr>
                <w:sz w:val="16"/>
              </w:rPr>
              <w:t>R</w:t>
            </w:r>
            <w:r>
              <w:rPr>
                <w:sz w:val="16"/>
                <w:vertAlign w:val="subscript"/>
              </w:rPr>
              <w:t>I</w:t>
            </w:r>
            <w:r>
              <w:rPr>
                <w:spacing w:val="-2"/>
                <w:sz w:val="16"/>
                <w:vertAlign w:val="baseline"/>
              </w:rPr>
              <w:t> </w:t>
            </w:r>
            <w:r>
              <w:rPr>
                <w:sz w:val="16"/>
                <w:vertAlign w:val="baseline"/>
              </w:rPr>
              <w:t>=</w:t>
            </w:r>
            <w:r>
              <w:rPr>
                <w:spacing w:val="-1"/>
                <w:sz w:val="16"/>
                <w:vertAlign w:val="baseline"/>
              </w:rPr>
              <w:t> </w:t>
            </w:r>
            <w:r>
              <w:rPr>
                <w:sz w:val="16"/>
                <w:vertAlign w:val="baseline"/>
              </w:rPr>
              <w:t>N</w:t>
            </w:r>
            <w:r>
              <w:rPr>
                <w:sz w:val="16"/>
                <w:vertAlign w:val="subscript"/>
              </w:rPr>
              <w:t>I</w:t>
            </w:r>
            <w:r>
              <w:rPr>
                <w:spacing w:val="-1"/>
                <w:sz w:val="16"/>
                <w:vertAlign w:val="baseline"/>
              </w:rPr>
              <w:t> </w:t>
            </w:r>
            <w:r>
              <w:rPr>
                <w:sz w:val="16"/>
                <w:vertAlign w:val="baseline"/>
              </w:rPr>
              <w:t>/</w:t>
            </w:r>
            <w:r>
              <w:rPr>
                <w:spacing w:val="-2"/>
                <w:sz w:val="16"/>
                <w:vertAlign w:val="baseline"/>
              </w:rPr>
              <w:t> </w:t>
            </w:r>
            <w:r>
              <w:rPr>
                <w:sz w:val="16"/>
                <w:vertAlign w:val="baseline"/>
              </w:rPr>
              <w:t>3 /</w:t>
            </w:r>
            <w:r>
              <w:rPr>
                <w:spacing w:val="-2"/>
                <w:sz w:val="16"/>
                <w:vertAlign w:val="baseline"/>
              </w:rPr>
              <w:t> </w:t>
            </w:r>
            <w:r>
              <w:rPr>
                <w:sz w:val="16"/>
                <w:vertAlign w:val="baseline"/>
              </w:rPr>
              <w:t>N</w:t>
            </w:r>
            <w:r>
              <w:rPr>
                <w:sz w:val="16"/>
                <w:vertAlign w:val="subscript"/>
              </w:rPr>
              <w:t>DT</w:t>
            </w:r>
            <w:r>
              <w:rPr>
                <w:spacing w:val="-3"/>
                <w:sz w:val="16"/>
                <w:vertAlign w:val="baseline"/>
              </w:rPr>
              <w:t> </w:t>
            </w:r>
            <w:r>
              <w:rPr>
                <w:sz w:val="16"/>
                <w:vertAlign w:val="baseline"/>
              </w:rPr>
              <w:t>,</w:t>
            </w:r>
            <w:r>
              <w:rPr>
                <w:spacing w:val="-3"/>
                <w:sz w:val="16"/>
                <w:vertAlign w:val="baseline"/>
              </w:rPr>
              <w:t> </w:t>
            </w:r>
            <w:r>
              <w:rPr>
                <w:sz w:val="16"/>
                <w:vertAlign w:val="baseline"/>
              </w:rPr>
              <w:t>R</w:t>
            </w:r>
            <w:r>
              <w:rPr>
                <w:sz w:val="16"/>
                <w:vertAlign w:val="subscript"/>
              </w:rPr>
              <w:t>N</w:t>
            </w:r>
            <w:r>
              <w:rPr>
                <w:sz w:val="16"/>
                <w:vertAlign w:val="baseline"/>
              </w:rPr>
              <w:t> =</w:t>
            </w:r>
            <w:r>
              <w:rPr>
                <w:spacing w:val="-1"/>
                <w:sz w:val="16"/>
                <w:vertAlign w:val="baseline"/>
              </w:rPr>
              <w:t> </w:t>
            </w:r>
            <w:r>
              <w:rPr>
                <w:sz w:val="16"/>
                <w:vertAlign w:val="baseline"/>
              </w:rPr>
              <w:t>N</w:t>
            </w:r>
            <w:r>
              <w:rPr>
                <w:sz w:val="16"/>
                <w:vertAlign w:val="subscript"/>
              </w:rPr>
              <w:t>N</w:t>
            </w:r>
            <w:r>
              <w:rPr>
                <w:spacing w:val="-1"/>
                <w:sz w:val="16"/>
                <w:vertAlign w:val="baseline"/>
              </w:rPr>
              <w:t> </w:t>
            </w:r>
            <w:r>
              <w:rPr>
                <w:sz w:val="16"/>
                <w:vertAlign w:val="baseline"/>
              </w:rPr>
              <w:t>/</w:t>
            </w:r>
            <w:r>
              <w:rPr>
                <w:spacing w:val="-1"/>
                <w:sz w:val="16"/>
                <w:vertAlign w:val="baseline"/>
              </w:rPr>
              <w:t> </w:t>
            </w:r>
            <w:r>
              <w:rPr>
                <w:sz w:val="16"/>
                <w:vertAlign w:val="baseline"/>
              </w:rPr>
              <w:t>3</w:t>
            </w:r>
            <w:r>
              <w:rPr>
                <w:spacing w:val="-1"/>
                <w:sz w:val="16"/>
                <w:vertAlign w:val="baseline"/>
              </w:rPr>
              <w:t> </w:t>
            </w:r>
            <w:r>
              <w:rPr>
                <w:sz w:val="16"/>
                <w:vertAlign w:val="baseline"/>
              </w:rPr>
              <w:t>/</w:t>
            </w:r>
            <w:r>
              <w:rPr>
                <w:spacing w:val="-1"/>
                <w:sz w:val="16"/>
                <w:vertAlign w:val="baseline"/>
              </w:rPr>
              <w:t> </w:t>
            </w:r>
            <w:r>
              <w:rPr>
                <w:sz w:val="16"/>
                <w:vertAlign w:val="baseline"/>
              </w:rPr>
              <w:t>N</w:t>
            </w:r>
            <w:r>
              <w:rPr>
                <w:sz w:val="16"/>
                <w:vertAlign w:val="subscript"/>
              </w:rPr>
              <w:t>DT</w:t>
            </w:r>
            <w:r>
              <w:rPr>
                <w:spacing w:val="-4"/>
                <w:sz w:val="16"/>
                <w:vertAlign w:val="baseline"/>
              </w:rPr>
              <w:t> </w:t>
            </w:r>
            <w:r>
              <w:rPr>
                <w:sz w:val="16"/>
                <w:vertAlign w:val="baseline"/>
              </w:rPr>
              <w:t>,</w:t>
            </w:r>
            <w:r>
              <w:rPr>
                <w:spacing w:val="-2"/>
                <w:sz w:val="16"/>
                <w:vertAlign w:val="baseline"/>
              </w:rPr>
              <w:t> </w:t>
            </w:r>
            <w:r>
              <w:rPr>
                <w:sz w:val="16"/>
                <w:vertAlign w:val="baseline"/>
              </w:rPr>
              <w:t>R</w:t>
            </w:r>
            <w:r>
              <w:rPr>
                <w:sz w:val="16"/>
                <w:vertAlign w:val="subscript"/>
              </w:rPr>
              <w:t>L</w:t>
            </w:r>
            <w:r>
              <w:rPr>
                <w:spacing w:val="-3"/>
                <w:sz w:val="16"/>
                <w:vertAlign w:val="baseline"/>
              </w:rPr>
              <w:t> </w:t>
            </w:r>
            <w:r>
              <w:rPr>
                <w:sz w:val="16"/>
                <w:vertAlign w:val="baseline"/>
              </w:rPr>
              <w:t>= N</w:t>
            </w:r>
            <w:r>
              <w:rPr>
                <w:sz w:val="16"/>
                <w:vertAlign w:val="subscript"/>
              </w:rPr>
              <w:t>L</w:t>
            </w:r>
            <w:r>
              <w:rPr>
                <w:spacing w:val="-3"/>
                <w:sz w:val="16"/>
                <w:vertAlign w:val="baseline"/>
              </w:rPr>
              <w:t> </w:t>
            </w:r>
            <w:r>
              <w:rPr>
                <w:sz w:val="16"/>
                <w:vertAlign w:val="baseline"/>
              </w:rPr>
              <w:t>/</w:t>
            </w:r>
            <w:r>
              <w:rPr>
                <w:spacing w:val="-1"/>
                <w:sz w:val="16"/>
                <w:vertAlign w:val="baseline"/>
              </w:rPr>
              <w:t> </w:t>
            </w:r>
            <w:r>
              <w:rPr>
                <w:sz w:val="16"/>
                <w:vertAlign w:val="baseline"/>
              </w:rPr>
              <w:t>3</w:t>
            </w:r>
            <w:r>
              <w:rPr>
                <w:spacing w:val="-1"/>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z w:val="16"/>
                <w:vertAlign w:val="baseline"/>
              </w:rPr>
              <w:tab/>
              <w:t>Faktor: a = 0,05 , b = 0,5 , c =</w:t>
            </w:r>
            <w:r>
              <w:rPr>
                <w:spacing w:val="-21"/>
                <w:sz w:val="16"/>
                <w:vertAlign w:val="baseline"/>
              </w:rPr>
              <w:t> </w:t>
            </w:r>
            <w:r>
              <w:rPr>
                <w:sz w:val="16"/>
                <w:vertAlign w:val="baseline"/>
              </w:rPr>
              <w:t>1</w:t>
            </w:r>
          </w:p>
          <w:p>
            <w:pPr>
              <w:pStyle w:val="TableParagraph"/>
              <w:spacing w:before="34"/>
              <w:rPr>
                <w:sz w:val="16"/>
              </w:rPr>
            </w:pPr>
            <w:r>
              <w:rPr>
                <w:sz w:val="16"/>
              </w:rPr>
              <w:t>N</w:t>
            </w:r>
            <w:r>
              <w:rPr>
                <w:sz w:val="16"/>
                <w:vertAlign w:val="subscript"/>
              </w:rPr>
              <w:t>I</w:t>
            </w:r>
            <w:r>
              <w:rPr>
                <w:sz w:val="16"/>
                <w:vertAlign w:val="baseline"/>
              </w:rPr>
              <w:t> = Jumlah PkM dengan biaya luar negeri dalam 3 tahun terakhir.</w:t>
            </w:r>
          </w:p>
          <w:p>
            <w:pPr>
              <w:pStyle w:val="TableParagraph"/>
              <w:spacing w:line="285" w:lineRule="auto" w:before="34"/>
              <w:ind w:right="3465"/>
              <w:rPr>
                <w:sz w:val="16"/>
              </w:rPr>
            </w:pPr>
            <w:r>
              <w:rPr>
                <w:sz w:val="16"/>
              </w:rPr>
              <w:t>N</w:t>
            </w:r>
            <w:r>
              <w:rPr>
                <w:sz w:val="16"/>
                <w:vertAlign w:val="subscript"/>
              </w:rPr>
              <w:t>N</w:t>
            </w:r>
            <w:r>
              <w:rPr>
                <w:sz w:val="16"/>
                <w:vertAlign w:val="baseline"/>
              </w:rPr>
              <w:t> = Jumlah PkM dengan biaya dalam negeri diluar PT dalam 3 tahun terakhir. N</w:t>
            </w:r>
            <w:r>
              <w:rPr>
                <w:sz w:val="16"/>
                <w:vertAlign w:val="subscript"/>
              </w:rPr>
              <w:t>L</w:t>
            </w:r>
            <w:r>
              <w:rPr>
                <w:sz w:val="16"/>
                <w:vertAlign w:val="baseline"/>
              </w:rPr>
              <w:t> = Jumlah PkM dengan biaya dari PT atau mandiri dalam 3 tahun terakhir.</w:t>
            </w:r>
          </w:p>
          <w:p>
            <w:pPr>
              <w:pStyle w:val="TableParagraph"/>
              <w:spacing w:line="183" w:lineRule="exact"/>
              <w:rPr>
                <w:sz w:val="16"/>
              </w:rPr>
            </w:pPr>
            <w:r>
              <w:rPr>
                <w:sz w:val="16"/>
              </w:rPr>
              <w:t>N</w:t>
            </w:r>
            <w:r>
              <w:rPr>
                <w:sz w:val="16"/>
                <w:vertAlign w:val="subscript"/>
              </w:rPr>
              <w:t>DT</w:t>
            </w:r>
            <w:r>
              <w:rPr>
                <w:sz w:val="16"/>
                <w:vertAlign w:val="baseline"/>
              </w:rPr>
              <w:t> = Jumlah dosen tetap.</w:t>
            </w:r>
          </w:p>
        </w:tc>
      </w:tr>
    </w:tbl>
    <w:p>
      <w:pPr>
        <w:spacing w:after="0" w:line="183" w:lineRule="exact"/>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544" w:hRule="atLeast"/>
        </w:trPr>
        <w:tc>
          <w:tcPr>
            <w:tcW w:w="559" w:type="dxa"/>
            <w:vMerge w:val="restart"/>
          </w:tcPr>
          <w:p>
            <w:pPr>
              <w:pStyle w:val="TableParagraph"/>
              <w:spacing w:line="179" w:lineRule="exact"/>
              <w:ind w:left="191"/>
              <w:rPr>
                <w:sz w:val="16"/>
              </w:rPr>
            </w:pPr>
            <w:r>
              <w:rPr>
                <w:sz w:val="16"/>
              </w:rPr>
              <w:t>28</w:t>
            </w:r>
          </w:p>
        </w:tc>
        <w:tc>
          <w:tcPr>
            <w:tcW w:w="1851" w:type="dxa"/>
            <w:vMerge w:val="restart"/>
          </w:tcPr>
          <w:p>
            <w:pPr>
              <w:pStyle w:val="TableParagraph"/>
              <w:spacing w:line="256" w:lineRule="auto"/>
              <w:ind w:right="10"/>
              <w:rPr>
                <w:sz w:val="16"/>
              </w:rPr>
            </w:pPr>
            <w:r>
              <w:rPr>
                <w:sz w:val="16"/>
              </w:rPr>
              <w:t>Tabel 3.d LKPT Rekognisi Dosen</w:t>
            </w:r>
          </w:p>
        </w:tc>
        <w:tc>
          <w:tcPr>
            <w:tcW w:w="1851" w:type="dxa"/>
            <w:vMerge w:val="restart"/>
          </w:tcPr>
          <w:p>
            <w:pPr>
              <w:pStyle w:val="TableParagraph"/>
              <w:spacing w:line="256" w:lineRule="auto"/>
              <w:ind w:right="13"/>
              <w:rPr>
                <w:sz w:val="16"/>
              </w:rPr>
            </w:pPr>
            <w:r>
              <w:rPr>
                <w:sz w:val="16"/>
              </w:rPr>
              <w:t>Rata-rata jumlah pengakuan atas prestasi/ kinerja dosen terhadap jumlah dosen tetap dalam 3 tahun terakhir.</w:t>
            </w:r>
          </w:p>
        </w:tc>
        <w:tc>
          <w:tcPr>
            <w:tcW w:w="1852" w:type="dxa"/>
          </w:tcPr>
          <w:p>
            <w:pPr>
              <w:pStyle w:val="TableParagraph"/>
              <w:spacing w:line="280" w:lineRule="auto" w:before="63"/>
              <w:ind w:left="369" w:hanging="24"/>
              <w:rPr>
                <w:sz w:val="16"/>
              </w:rPr>
            </w:pPr>
            <w:r>
              <w:rPr>
                <w:sz w:val="16"/>
              </w:rPr>
              <w:t>Jika R</w:t>
            </w:r>
            <w:r>
              <w:rPr>
                <w:sz w:val="16"/>
                <w:vertAlign w:val="subscript"/>
              </w:rPr>
              <w:t>RD</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0,25 , maka Skor = 4 .</w:t>
            </w:r>
          </w:p>
        </w:tc>
        <w:tc>
          <w:tcPr>
            <w:tcW w:w="3704" w:type="dxa"/>
            <w:gridSpan w:val="2"/>
          </w:tcPr>
          <w:p>
            <w:pPr>
              <w:pStyle w:val="TableParagraph"/>
              <w:spacing w:line="280" w:lineRule="auto" w:before="44"/>
              <w:ind w:left="890" w:right="856" w:firstLine="379"/>
              <w:rPr>
                <w:sz w:val="16"/>
              </w:rPr>
            </w:pPr>
            <w:r>
              <w:rPr>
                <w:sz w:val="16"/>
              </w:rPr>
              <w:t>Jika R</w:t>
            </w:r>
            <w:r>
              <w:rPr>
                <w:sz w:val="16"/>
                <w:vertAlign w:val="subscript"/>
              </w:rPr>
              <w:t>RD</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0,25 , maka Skor = 2 + (8 x R</w:t>
            </w:r>
            <w:r>
              <w:rPr>
                <w:sz w:val="16"/>
                <w:vertAlign w:val="subscript"/>
              </w:rPr>
              <w:t>RD</w:t>
            </w:r>
            <w:r>
              <w:rPr>
                <w:sz w:val="16"/>
                <w:vertAlign w:val="baseline"/>
              </w:rPr>
              <w:t>) </w:t>
            </w:r>
            <w:r>
              <w:rPr>
                <w:spacing w:val="-12"/>
                <w:sz w:val="16"/>
                <w:vertAlign w:val="baseline"/>
              </w:rPr>
              <w:t>.</w:t>
            </w:r>
          </w:p>
        </w:tc>
        <w:tc>
          <w:tcPr>
            <w:tcW w:w="3706" w:type="dxa"/>
            <w:gridSpan w:val="2"/>
          </w:tcPr>
          <w:p>
            <w:pPr>
              <w:pStyle w:val="TableParagraph"/>
              <w:spacing w:before="6"/>
              <w:ind w:left="0"/>
              <w:rPr>
                <w:rFonts w:ascii="Times New Roman"/>
                <w:sz w:val="14"/>
              </w:rPr>
            </w:pPr>
          </w:p>
          <w:p>
            <w:pPr>
              <w:pStyle w:val="TableParagraph"/>
              <w:spacing w:before="1"/>
              <w:ind w:left="806"/>
              <w:rPr>
                <w:sz w:val="16"/>
              </w:rPr>
            </w:pPr>
            <w:r>
              <w:rPr>
                <w:sz w:val="16"/>
              </w:rPr>
              <w:t>Tidak ada Skor kurang dari 2.</w:t>
            </w:r>
          </w:p>
        </w:tc>
      </w:tr>
      <w:tr>
        <w:trPr>
          <w:trHeight w:val="2342"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Pencapaian prestasi dosen dalam bentuk seperti:</w:t>
            </w:r>
          </w:p>
          <w:p>
            <w:pPr>
              <w:pStyle w:val="TableParagraph"/>
              <w:numPr>
                <w:ilvl w:val="0"/>
                <w:numId w:val="27"/>
              </w:numPr>
              <w:tabs>
                <w:tab w:pos="268" w:val="left" w:leader="none"/>
              </w:tabs>
              <w:spacing w:line="240" w:lineRule="auto" w:before="13" w:after="0"/>
              <w:ind w:left="267" w:right="0" w:hanging="238"/>
              <w:jc w:val="left"/>
              <w:rPr>
                <w:sz w:val="16"/>
              </w:rPr>
            </w:pPr>
            <w:r>
              <w:rPr>
                <w:sz w:val="16"/>
              </w:rPr>
              <w:t>menjadi </w:t>
            </w:r>
            <w:r>
              <w:rPr>
                <w:i/>
                <w:sz w:val="16"/>
              </w:rPr>
              <w:t>visiting professor </w:t>
            </w:r>
            <w:r>
              <w:rPr>
                <w:sz w:val="16"/>
              </w:rPr>
              <w:t>di perguruan tinggi nasional/</w:t>
            </w:r>
            <w:r>
              <w:rPr>
                <w:spacing w:val="-26"/>
                <w:sz w:val="16"/>
              </w:rPr>
              <w:t> </w:t>
            </w:r>
            <w:r>
              <w:rPr>
                <w:sz w:val="16"/>
              </w:rPr>
              <w:t>internasional.</w:t>
            </w:r>
          </w:p>
          <w:p>
            <w:pPr>
              <w:pStyle w:val="TableParagraph"/>
              <w:numPr>
                <w:ilvl w:val="0"/>
                <w:numId w:val="27"/>
              </w:numPr>
              <w:tabs>
                <w:tab w:pos="268" w:val="left" w:leader="none"/>
              </w:tabs>
              <w:spacing w:line="240" w:lineRule="auto" w:before="15" w:after="0"/>
              <w:ind w:left="267" w:right="0" w:hanging="238"/>
              <w:jc w:val="left"/>
              <w:rPr>
                <w:sz w:val="16"/>
              </w:rPr>
            </w:pPr>
            <w:r>
              <w:rPr>
                <w:sz w:val="16"/>
              </w:rPr>
              <w:t>menjadi </w:t>
            </w:r>
            <w:r>
              <w:rPr>
                <w:i/>
                <w:sz w:val="16"/>
              </w:rPr>
              <w:t>keynote speaker </w:t>
            </w:r>
            <w:r>
              <w:rPr>
                <w:sz w:val="16"/>
              </w:rPr>
              <w:t>/</w:t>
            </w:r>
            <w:r>
              <w:rPr>
                <w:i/>
                <w:sz w:val="16"/>
              </w:rPr>
              <w:t>invited speaker </w:t>
            </w:r>
            <w:r>
              <w:rPr>
                <w:sz w:val="16"/>
              </w:rPr>
              <w:t>pada pertemuan ilmiah tingkat nasional/</w:t>
            </w:r>
            <w:r>
              <w:rPr>
                <w:spacing w:val="-8"/>
                <w:sz w:val="16"/>
              </w:rPr>
              <w:t> </w:t>
            </w:r>
            <w:r>
              <w:rPr>
                <w:sz w:val="16"/>
              </w:rPr>
              <w:t>internasional.</w:t>
            </w:r>
          </w:p>
          <w:p>
            <w:pPr>
              <w:pStyle w:val="TableParagraph"/>
              <w:numPr>
                <w:ilvl w:val="0"/>
                <w:numId w:val="27"/>
              </w:numPr>
              <w:tabs>
                <w:tab w:pos="268" w:val="left" w:leader="none"/>
              </w:tabs>
              <w:spacing w:line="240" w:lineRule="auto" w:before="15" w:after="0"/>
              <w:ind w:left="267" w:right="0" w:hanging="238"/>
              <w:jc w:val="left"/>
              <w:rPr>
                <w:sz w:val="16"/>
              </w:rPr>
            </w:pPr>
            <w:r>
              <w:rPr>
                <w:sz w:val="16"/>
              </w:rPr>
              <w:t>menjadi staf ahli di lembaga tingkat nasional/</w:t>
            </w:r>
            <w:r>
              <w:rPr>
                <w:spacing w:val="-11"/>
                <w:sz w:val="16"/>
              </w:rPr>
              <w:t> </w:t>
            </w:r>
            <w:r>
              <w:rPr>
                <w:sz w:val="16"/>
              </w:rPr>
              <w:t>internasional.</w:t>
            </w:r>
          </w:p>
          <w:p>
            <w:pPr>
              <w:pStyle w:val="TableParagraph"/>
              <w:numPr>
                <w:ilvl w:val="0"/>
                <w:numId w:val="27"/>
              </w:numPr>
              <w:tabs>
                <w:tab w:pos="268" w:val="left" w:leader="none"/>
              </w:tabs>
              <w:spacing w:line="240" w:lineRule="auto" w:before="13" w:after="0"/>
              <w:ind w:left="267" w:right="0" w:hanging="238"/>
              <w:jc w:val="left"/>
              <w:rPr>
                <w:sz w:val="16"/>
              </w:rPr>
            </w:pPr>
            <w:r>
              <w:rPr>
                <w:sz w:val="16"/>
              </w:rPr>
              <w:t>menjadi editor atau mitra bestari pada jurnal nasional terakreditasi/ jurnal internasional</w:t>
            </w:r>
            <w:r>
              <w:rPr>
                <w:spacing w:val="-27"/>
                <w:sz w:val="16"/>
              </w:rPr>
              <w:t> </w:t>
            </w:r>
            <w:r>
              <w:rPr>
                <w:sz w:val="16"/>
              </w:rPr>
              <w:t>bereputasi.</w:t>
            </w:r>
          </w:p>
          <w:p>
            <w:pPr>
              <w:pStyle w:val="TableParagraph"/>
              <w:numPr>
                <w:ilvl w:val="0"/>
                <w:numId w:val="27"/>
              </w:numPr>
              <w:tabs>
                <w:tab w:pos="268" w:val="left" w:leader="none"/>
              </w:tabs>
              <w:spacing w:line="240" w:lineRule="auto" w:before="13" w:after="0"/>
              <w:ind w:left="267" w:right="0" w:hanging="238"/>
              <w:jc w:val="left"/>
              <w:rPr>
                <w:sz w:val="16"/>
              </w:rPr>
            </w:pPr>
            <w:r>
              <w:rPr>
                <w:sz w:val="16"/>
              </w:rPr>
              <w:t>mendapat penghargaan atas prestasi dan kinerja di tingkat nasional/</w:t>
            </w:r>
            <w:r>
              <w:rPr>
                <w:spacing w:val="-20"/>
                <w:sz w:val="16"/>
              </w:rPr>
              <w:t> </w:t>
            </w:r>
            <w:r>
              <w:rPr>
                <w:sz w:val="16"/>
              </w:rPr>
              <w:t>internasional.</w:t>
            </w:r>
          </w:p>
          <w:p>
            <w:pPr>
              <w:pStyle w:val="TableParagraph"/>
              <w:spacing w:before="3"/>
              <w:ind w:left="0"/>
              <w:rPr>
                <w:rFonts w:ascii="Times New Roman"/>
                <w:sz w:val="18"/>
              </w:rPr>
            </w:pPr>
          </w:p>
          <w:p>
            <w:pPr>
              <w:pStyle w:val="TableParagraph"/>
              <w:rPr>
                <w:sz w:val="10"/>
              </w:rPr>
            </w:pPr>
            <w:r>
              <w:rPr>
                <w:position w:val="3"/>
                <w:sz w:val="16"/>
              </w:rPr>
              <w:t>R</w:t>
            </w:r>
            <w:r>
              <w:rPr>
                <w:sz w:val="10"/>
              </w:rPr>
              <w:t>RD </w:t>
            </w:r>
            <w:r>
              <w:rPr>
                <w:position w:val="3"/>
                <w:sz w:val="16"/>
              </w:rPr>
              <w:t>= N</w:t>
            </w:r>
            <w:r>
              <w:rPr>
                <w:sz w:val="10"/>
              </w:rPr>
              <w:t>RD </w:t>
            </w:r>
            <w:r>
              <w:rPr>
                <w:position w:val="3"/>
                <w:sz w:val="16"/>
              </w:rPr>
              <w:t>/ N</w:t>
            </w:r>
            <w:r>
              <w:rPr>
                <w:sz w:val="10"/>
              </w:rPr>
              <w:t>DT</w:t>
            </w:r>
          </w:p>
          <w:p>
            <w:pPr>
              <w:pStyle w:val="TableParagraph"/>
              <w:spacing w:line="285" w:lineRule="auto" w:before="16"/>
              <w:ind w:right="3148"/>
              <w:rPr>
                <w:sz w:val="16"/>
              </w:rPr>
            </w:pPr>
            <w:r>
              <w:rPr>
                <w:sz w:val="16"/>
              </w:rPr>
              <w:t>N</w:t>
            </w:r>
            <w:r>
              <w:rPr>
                <w:sz w:val="16"/>
                <w:vertAlign w:val="subscript"/>
              </w:rPr>
              <w:t>RD</w:t>
            </w:r>
            <w:r>
              <w:rPr>
                <w:sz w:val="16"/>
                <w:vertAlign w:val="baseline"/>
              </w:rPr>
              <w:t> = Jumlah pengakuan atas prestasi/kinerja dosen tetap dalam 3 tahun terakhir. N</w:t>
            </w:r>
            <w:r>
              <w:rPr>
                <w:sz w:val="16"/>
                <w:vertAlign w:val="subscript"/>
              </w:rPr>
              <w:t>DT</w:t>
            </w:r>
            <w:r>
              <w:rPr>
                <w:sz w:val="16"/>
                <w:vertAlign w:val="baseline"/>
              </w:rPr>
              <w:t> = Jumlah dosen tetap.</w:t>
            </w:r>
          </w:p>
        </w:tc>
      </w:tr>
      <w:tr>
        <w:trPr>
          <w:trHeight w:val="2817" w:hRule="atLeast"/>
        </w:trPr>
        <w:tc>
          <w:tcPr>
            <w:tcW w:w="559" w:type="dxa"/>
          </w:tcPr>
          <w:p>
            <w:pPr>
              <w:pStyle w:val="TableParagraph"/>
              <w:spacing w:line="179" w:lineRule="exact"/>
              <w:ind w:left="0" w:right="167"/>
              <w:jc w:val="right"/>
              <w:rPr>
                <w:sz w:val="16"/>
              </w:rPr>
            </w:pPr>
            <w:r>
              <w:rPr>
                <w:w w:val="95"/>
                <w:sz w:val="16"/>
              </w:rPr>
              <w:t>29</w:t>
            </w:r>
          </w:p>
        </w:tc>
        <w:tc>
          <w:tcPr>
            <w:tcW w:w="1851" w:type="dxa"/>
          </w:tcPr>
          <w:p>
            <w:pPr>
              <w:pStyle w:val="TableParagraph"/>
              <w:spacing w:line="179" w:lineRule="exact"/>
              <w:rPr>
                <w:sz w:val="16"/>
              </w:rPr>
            </w:pPr>
            <w:r>
              <w:rPr>
                <w:sz w:val="16"/>
              </w:rPr>
              <w:t>C.4.4.c)</w:t>
            </w:r>
          </w:p>
          <w:p>
            <w:pPr>
              <w:pStyle w:val="TableParagraph"/>
              <w:spacing w:before="13"/>
              <w:rPr>
                <w:sz w:val="16"/>
              </w:rPr>
            </w:pPr>
            <w:r>
              <w:rPr>
                <w:sz w:val="16"/>
              </w:rPr>
              <w:t>Tenaga Kependidikan</w:t>
            </w:r>
          </w:p>
        </w:tc>
        <w:tc>
          <w:tcPr>
            <w:tcW w:w="1851" w:type="dxa"/>
          </w:tcPr>
          <w:p>
            <w:pPr>
              <w:pStyle w:val="TableParagraph"/>
              <w:spacing w:line="256" w:lineRule="auto"/>
              <w:ind w:right="33"/>
              <w:rPr>
                <w:sz w:val="16"/>
              </w:rPr>
            </w:pPr>
            <w:r>
              <w:rPr>
                <w:sz w:val="16"/>
              </w:rPr>
              <w:t>Kecukupan dan kualifikasi tenaga kependidikan berdasarkan jenis pekerjaannya (pustakawan, laboran, teknisi, dll.).</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tenaga kependidikan yang memenuhi tingkat kecukupan dan kualifikasi berdasarkan jenis pekerjaannya (pustakawan, laboran, teknisi, instruktur, dll.) untuk mendukung pelaksanaan tridharma, fungsi dan pengembangan institusi secara</w:t>
            </w:r>
            <w:r>
              <w:rPr>
                <w:spacing w:val="-2"/>
                <w:sz w:val="16"/>
              </w:rPr>
              <w:t> </w:t>
            </w:r>
            <w:r>
              <w:rPr>
                <w:sz w:val="16"/>
              </w:rPr>
              <w:t>efektif.</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tenaga kependidikan yang memenuhi tingkat kecukupan dan kualifikasi berdasarkan jenis pekerjaannya (pustakawan, laboran, teknisi, instruktur, dll.) untuk mendukung pelaksanaan tridharma dan fungsi institusi secara</w:t>
            </w:r>
            <w:r>
              <w:rPr>
                <w:spacing w:val="-2"/>
                <w:sz w:val="16"/>
              </w:rPr>
              <w:t> </w:t>
            </w:r>
            <w:r>
              <w:rPr>
                <w:sz w:val="16"/>
              </w:rPr>
              <w:t>efektif.</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tenaga kependidikan yang memenuhi tingkat kecukupan dan kualifikasi berdasarkan jenis pekerjaannya (pustakawan, laboran, teknisi, instruktur, dll.) untuk mendukung pelaksanaan tridharma secara</w:t>
            </w:r>
            <w:r>
              <w:rPr>
                <w:spacing w:val="-2"/>
                <w:sz w:val="16"/>
              </w:rPr>
              <w:t> </w:t>
            </w:r>
            <w:r>
              <w:rPr>
                <w:sz w:val="16"/>
              </w:rPr>
              <w:t>efektif.</w:t>
            </w:r>
          </w:p>
        </w:tc>
        <w:tc>
          <w:tcPr>
            <w:tcW w:w="1853" w:type="dxa"/>
          </w:tcPr>
          <w:p>
            <w:pPr>
              <w:pStyle w:val="TableParagraph"/>
              <w:spacing w:line="256" w:lineRule="auto"/>
              <w:ind w:left="26" w:right="-10"/>
              <w:rPr>
                <w:sz w:val="16"/>
              </w:rPr>
            </w:pPr>
            <w:r>
              <w:rPr>
                <w:sz w:val="16"/>
              </w:rPr>
              <w:t>Perguruan tinggi memiliki tenaga kependidikan yang belum memenuhi tingkat kecukupan dan kualifikasi berdasarkan jenis pekerjaannya (pustakawan, laboran, teknisi, instruktur, dll.)</w:t>
            </w:r>
          </w:p>
        </w:tc>
        <w:tc>
          <w:tcPr>
            <w:tcW w:w="1853" w:type="dxa"/>
          </w:tcPr>
          <w:p>
            <w:pPr>
              <w:pStyle w:val="TableParagraph"/>
              <w:spacing w:line="256" w:lineRule="auto"/>
              <w:ind w:left="698" w:hanging="579"/>
              <w:rPr>
                <w:sz w:val="16"/>
              </w:rPr>
            </w:pPr>
            <w:r>
              <w:rPr>
                <w:sz w:val="16"/>
              </w:rPr>
              <w:t>Tidak ada Skor kurang dari 1.</w:t>
            </w:r>
          </w:p>
        </w:tc>
      </w:tr>
      <w:tr>
        <w:trPr>
          <w:trHeight w:val="544" w:hRule="atLeast"/>
        </w:trPr>
        <w:tc>
          <w:tcPr>
            <w:tcW w:w="559" w:type="dxa"/>
            <w:vMerge w:val="restart"/>
          </w:tcPr>
          <w:p>
            <w:pPr>
              <w:pStyle w:val="TableParagraph"/>
              <w:spacing w:line="179" w:lineRule="exact"/>
              <w:ind w:left="191"/>
              <w:rPr>
                <w:sz w:val="16"/>
              </w:rPr>
            </w:pPr>
            <w:r>
              <w:rPr>
                <w:sz w:val="16"/>
              </w:rPr>
              <w:t>30</w:t>
            </w:r>
          </w:p>
        </w:tc>
        <w:tc>
          <w:tcPr>
            <w:tcW w:w="1851" w:type="dxa"/>
            <w:vMerge w:val="restart"/>
          </w:tcPr>
          <w:p>
            <w:pPr>
              <w:pStyle w:val="TableParagraph"/>
              <w:spacing w:line="268" w:lineRule="auto"/>
              <w:rPr>
                <w:b/>
                <w:sz w:val="16"/>
              </w:rPr>
            </w:pPr>
            <w:r>
              <w:rPr>
                <w:b/>
                <w:sz w:val="16"/>
              </w:rPr>
              <w:t>C.5 Keuangan, Sarana dan Prasarana</w:t>
            </w:r>
          </w:p>
          <w:p>
            <w:pPr>
              <w:pStyle w:val="TableParagraph"/>
              <w:spacing w:line="180" w:lineRule="exact"/>
              <w:rPr>
                <w:sz w:val="16"/>
              </w:rPr>
            </w:pPr>
            <w:r>
              <w:rPr>
                <w:sz w:val="16"/>
              </w:rPr>
              <w:t>C.5.4</w:t>
            </w:r>
          </w:p>
          <w:p>
            <w:pPr>
              <w:pStyle w:val="TableParagraph"/>
              <w:spacing w:line="256" w:lineRule="auto" w:before="12"/>
              <w:rPr>
                <w:sz w:val="16"/>
              </w:rPr>
            </w:pPr>
            <w:r>
              <w:rPr>
                <w:sz w:val="16"/>
              </w:rPr>
              <w:t>Indikator Kinerja Utama C.5.4.a)</w:t>
            </w:r>
          </w:p>
          <w:p>
            <w:pPr>
              <w:pStyle w:val="TableParagraph"/>
              <w:spacing w:line="256" w:lineRule="auto" w:before="1"/>
              <w:ind w:right="648"/>
              <w:rPr>
                <w:sz w:val="16"/>
              </w:rPr>
            </w:pPr>
            <w:r>
              <w:rPr>
                <w:sz w:val="16"/>
              </w:rPr>
              <w:t>Keuangan Tabel 4.a LKPT Perolehan</w:t>
            </w:r>
            <w:r>
              <w:rPr>
                <w:spacing w:val="-9"/>
                <w:sz w:val="16"/>
              </w:rPr>
              <w:t> </w:t>
            </w:r>
            <w:r>
              <w:rPr>
                <w:spacing w:val="-3"/>
                <w:sz w:val="16"/>
              </w:rPr>
              <w:t>Dana</w:t>
            </w:r>
          </w:p>
        </w:tc>
        <w:tc>
          <w:tcPr>
            <w:tcW w:w="1851" w:type="dxa"/>
            <w:vMerge w:val="restart"/>
          </w:tcPr>
          <w:p>
            <w:pPr>
              <w:pStyle w:val="TableParagraph"/>
              <w:spacing w:line="256" w:lineRule="auto"/>
              <w:ind w:right="-7"/>
              <w:rPr>
                <w:sz w:val="16"/>
              </w:rPr>
            </w:pPr>
            <w:r>
              <w:rPr>
                <w:sz w:val="16"/>
              </w:rPr>
              <w:t>Persentase perolehan dana yang bersumber dari mahasiswa terhadap total perolehan dana perguruan tinggi.</w:t>
            </w:r>
          </w:p>
        </w:tc>
        <w:tc>
          <w:tcPr>
            <w:tcW w:w="1852" w:type="dxa"/>
          </w:tcPr>
          <w:p>
            <w:pPr>
              <w:pStyle w:val="TableParagraph"/>
              <w:spacing w:line="280" w:lineRule="auto" w:before="63"/>
              <w:ind w:left="369" w:hanging="24"/>
              <w:rPr>
                <w:sz w:val="16"/>
              </w:rPr>
            </w:pPr>
            <w:r>
              <w:rPr>
                <w:sz w:val="16"/>
              </w:rPr>
              <w:t>Jika P</w:t>
            </w:r>
            <w:r>
              <w:rPr>
                <w:sz w:val="16"/>
                <w:vertAlign w:val="subscript"/>
              </w:rPr>
              <w:t>DM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40% , maka Skor = 4 .</w:t>
            </w:r>
          </w:p>
        </w:tc>
        <w:tc>
          <w:tcPr>
            <w:tcW w:w="3704" w:type="dxa"/>
            <w:gridSpan w:val="2"/>
          </w:tcPr>
          <w:p>
            <w:pPr>
              <w:pStyle w:val="TableParagraph"/>
              <w:spacing w:line="280" w:lineRule="auto" w:before="44"/>
              <w:ind w:left="658" w:right="599" w:firstLine="364"/>
              <w:rPr>
                <w:sz w:val="16"/>
              </w:rPr>
            </w:pPr>
            <w:r>
              <w:rPr>
                <w:sz w:val="16"/>
              </w:rPr>
              <w:t>Jika 40% </w:t>
            </w:r>
            <w:r>
              <w:rPr>
                <w:rFonts w:ascii="Symbol" w:hAnsi="Symbol"/>
                <w:sz w:val="16"/>
              </w:rPr>
              <w:t></w:t>
            </w:r>
            <w:r>
              <w:rPr>
                <w:rFonts w:ascii="Times New Roman" w:hAnsi="Times New Roman"/>
                <w:sz w:val="16"/>
              </w:rPr>
              <w:t> </w:t>
            </w:r>
            <w:r>
              <w:rPr>
                <w:sz w:val="16"/>
              </w:rPr>
              <w:t>P</w:t>
            </w:r>
            <w:r>
              <w:rPr>
                <w:sz w:val="16"/>
                <w:vertAlign w:val="subscript"/>
              </w:rPr>
              <w:t>DM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55% , maka Skor = (28 - (40 x P</w:t>
            </w:r>
            <w:r>
              <w:rPr>
                <w:sz w:val="16"/>
                <w:vertAlign w:val="subscript"/>
              </w:rPr>
              <w:t>DM</w:t>
            </w:r>
            <w:r>
              <w:rPr>
                <w:sz w:val="16"/>
                <w:vertAlign w:val="baseline"/>
              </w:rPr>
              <w:t>)) / 3 .</w:t>
            </w:r>
          </w:p>
        </w:tc>
        <w:tc>
          <w:tcPr>
            <w:tcW w:w="3706" w:type="dxa"/>
            <w:gridSpan w:val="2"/>
          </w:tcPr>
          <w:p>
            <w:pPr>
              <w:pStyle w:val="TableParagraph"/>
              <w:spacing w:before="44"/>
              <w:ind w:left="336" w:right="325"/>
              <w:jc w:val="center"/>
              <w:rPr>
                <w:sz w:val="16"/>
              </w:rPr>
            </w:pPr>
            <w:r>
              <w:rPr>
                <w:sz w:val="16"/>
              </w:rPr>
              <w:t>Jika P</w:t>
            </w:r>
            <w:r>
              <w:rPr>
                <w:sz w:val="16"/>
                <w:vertAlign w:val="subscript"/>
              </w:rPr>
              <w:t>DM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55% ,</w:t>
            </w:r>
          </w:p>
          <w:p>
            <w:pPr>
              <w:pStyle w:val="TableParagraph"/>
              <w:spacing w:before="33"/>
              <w:ind w:left="336" w:right="327"/>
              <w:jc w:val="center"/>
              <w:rPr>
                <w:sz w:val="16"/>
              </w:rPr>
            </w:pPr>
            <w:r>
              <w:rPr>
                <w:sz w:val="16"/>
              </w:rPr>
              <w:t>maka Skor = (40 - (40 x P</w:t>
            </w:r>
            <w:r>
              <w:rPr>
                <w:sz w:val="16"/>
                <w:vertAlign w:val="subscript"/>
              </w:rPr>
              <w:t>DM</w:t>
            </w:r>
            <w:r>
              <w:rPr>
                <w:sz w:val="16"/>
                <w:vertAlign w:val="baseline"/>
              </w:rPr>
              <w:t>)) / 9.</w:t>
            </w:r>
          </w:p>
        </w:tc>
      </w:tr>
      <w:tr>
        <w:trPr>
          <w:trHeight w:val="1108"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DM</w:t>
            </w:r>
            <w:r>
              <w:rPr>
                <w:sz w:val="16"/>
                <w:vertAlign w:val="baseline"/>
              </w:rPr>
              <w:t> = (D</w:t>
            </w:r>
            <w:r>
              <w:rPr>
                <w:sz w:val="16"/>
                <w:vertAlign w:val="subscript"/>
              </w:rPr>
              <w:t>M</w:t>
            </w:r>
            <w:r>
              <w:rPr>
                <w:sz w:val="16"/>
                <w:vertAlign w:val="baseline"/>
              </w:rPr>
              <w:t> / D</w:t>
            </w:r>
            <w:r>
              <w:rPr>
                <w:sz w:val="16"/>
                <w:vertAlign w:val="subscript"/>
              </w:rPr>
              <w:t>T</w:t>
            </w:r>
            <w:r>
              <w:rPr>
                <w:sz w:val="16"/>
                <w:vertAlign w:val="baseline"/>
              </w:rPr>
              <w:t>) x 100%</w:t>
            </w:r>
          </w:p>
          <w:p>
            <w:pPr>
              <w:pStyle w:val="TableParagraph"/>
              <w:spacing w:line="285" w:lineRule="auto" w:before="35"/>
              <w:ind w:right="2964"/>
              <w:rPr>
                <w:sz w:val="16"/>
              </w:rPr>
            </w:pPr>
            <w:r>
              <w:rPr>
                <w:sz w:val="16"/>
              </w:rPr>
              <w:t>D</w:t>
            </w:r>
            <w:r>
              <w:rPr>
                <w:sz w:val="16"/>
                <w:vertAlign w:val="subscript"/>
              </w:rPr>
              <w:t>M</w:t>
            </w:r>
            <w:r>
              <w:rPr>
                <w:sz w:val="16"/>
                <w:vertAlign w:val="baseline"/>
              </w:rPr>
              <w:t> = Jumlah dana yang bersumber dari penerimaan mahasiswa dalam 3 tahun terakhir. D</w:t>
            </w:r>
            <w:r>
              <w:rPr>
                <w:sz w:val="16"/>
                <w:vertAlign w:val="subscript"/>
              </w:rPr>
              <w:t>T</w:t>
            </w:r>
            <w:r>
              <w:rPr>
                <w:sz w:val="16"/>
                <w:vertAlign w:val="baseline"/>
              </w:rPr>
              <w:t> = Jumlah penerimaan dana perguruan tinggi dalam 3 tahun terakhir.</w:t>
            </w:r>
          </w:p>
        </w:tc>
      </w:tr>
      <w:tr>
        <w:trPr>
          <w:trHeight w:val="544" w:hRule="atLeast"/>
        </w:trPr>
        <w:tc>
          <w:tcPr>
            <w:tcW w:w="559" w:type="dxa"/>
            <w:tcBorders>
              <w:bottom w:val="nil"/>
            </w:tcBorders>
          </w:tcPr>
          <w:p>
            <w:pPr>
              <w:pStyle w:val="TableParagraph"/>
              <w:spacing w:line="179" w:lineRule="exact"/>
              <w:ind w:left="0" w:right="167"/>
              <w:jc w:val="right"/>
              <w:rPr>
                <w:sz w:val="16"/>
              </w:rPr>
            </w:pPr>
            <w:r>
              <w:rPr>
                <w:w w:val="95"/>
                <w:sz w:val="16"/>
              </w:rPr>
              <w:t>31</w:t>
            </w:r>
          </w:p>
        </w:tc>
        <w:tc>
          <w:tcPr>
            <w:tcW w:w="1851" w:type="dxa"/>
            <w:tcBorders>
              <w:bottom w:val="nil"/>
            </w:tcBorders>
          </w:tcPr>
          <w:p>
            <w:pPr>
              <w:pStyle w:val="TableParagraph"/>
              <w:ind w:left="0"/>
              <w:rPr>
                <w:rFonts w:ascii="Times New Roman"/>
                <w:sz w:val="14"/>
              </w:rPr>
            </w:pPr>
          </w:p>
        </w:tc>
        <w:tc>
          <w:tcPr>
            <w:tcW w:w="1851" w:type="dxa"/>
            <w:tcBorders>
              <w:bottom w:val="nil"/>
            </w:tcBorders>
          </w:tcPr>
          <w:p>
            <w:pPr>
              <w:pStyle w:val="TableParagraph"/>
              <w:spacing w:line="256" w:lineRule="auto"/>
              <w:rPr>
                <w:sz w:val="16"/>
              </w:rPr>
            </w:pPr>
            <w:r>
              <w:rPr>
                <w:sz w:val="16"/>
              </w:rPr>
              <w:t>Persentase perolehan dana perguruan tinggi</w:t>
            </w:r>
          </w:p>
          <w:p>
            <w:pPr>
              <w:pStyle w:val="TableParagraph"/>
              <w:spacing w:line="136" w:lineRule="exact"/>
              <w:rPr>
                <w:sz w:val="16"/>
              </w:rPr>
            </w:pPr>
            <w:r>
              <w:rPr>
                <w:sz w:val="16"/>
              </w:rPr>
              <w:t>yang bersumber selain</w:t>
            </w:r>
          </w:p>
        </w:tc>
        <w:tc>
          <w:tcPr>
            <w:tcW w:w="1852" w:type="dxa"/>
          </w:tcPr>
          <w:p>
            <w:pPr>
              <w:pStyle w:val="TableParagraph"/>
              <w:spacing w:line="280" w:lineRule="auto" w:before="63"/>
              <w:ind w:left="371" w:hanging="17"/>
              <w:rPr>
                <w:sz w:val="16"/>
              </w:rPr>
            </w:pPr>
            <w:r>
              <w:rPr>
                <w:sz w:val="16"/>
              </w:rPr>
              <w:t>Jika P</w:t>
            </w:r>
            <w:r>
              <w:rPr>
                <w:sz w:val="16"/>
                <w:vertAlign w:val="subscript"/>
              </w:rPr>
              <w:t>DL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4 .</w:t>
            </w:r>
          </w:p>
        </w:tc>
        <w:tc>
          <w:tcPr>
            <w:tcW w:w="3704" w:type="dxa"/>
            <w:gridSpan w:val="2"/>
          </w:tcPr>
          <w:p>
            <w:pPr>
              <w:pStyle w:val="TableParagraph"/>
              <w:spacing w:line="280" w:lineRule="auto" w:before="44"/>
              <w:ind w:left="859" w:right="841" w:firstLine="418"/>
              <w:rPr>
                <w:sz w:val="16"/>
              </w:rPr>
            </w:pPr>
            <w:r>
              <w:rPr>
                <w:sz w:val="16"/>
              </w:rPr>
              <w:t>Jika P</w:t>
            </w:r>
            <w:r>
              <w:rPr>
                <w:sz w:val="16"/>
                <w:vertAlign w:val="subscript"/>
              </w:rPr>
              <w:t>DL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(20 x P</w:t>
            </w:r>
            <w:r>
              <w:rPr>
                <w:sz w:val="16"/>
                <w:vertAlign w:val="subscript"/>
              </w:rPr>
              <w:t>DL</w:t>
            </w:r>
            <w:r>
              <w:rPr>
                <w:sz w:val="16"/>
                <w:vertAlign w:val="baseline"/>
              </w:rPr>
              <w:t>) + 2</w:t>
            </w:r>
            <w:r>
              <w:rPr>
                <w:spacing w:val="-23"/>
                <w:sz w:val="16"/>
                <w:vertAlign w:val="baseline"/>
              </w:rPr>
              <w:t> </w:t>
            </w:r>
            <w:r>
              <w:rPr>
                <w:spacing w:val="-13"/>
                <w:sz w:val="16"/>
                <w:vertAlign w:val="baseline"/>
              </w:rPr>
              <w:t>.</w:t>
            </w:r>
          </w:p>
        </w:tc>
        <w:tc>
          <w:tcPr>
            <w:tcW w:w="3706" w:type="dxa"/>
            <w:gridSpan w:val="2"/>
          </w:tcPr>
          <w:p>
            <w:pPr>
              <w:pStyle w:val="TableParagraph"/>
              <w:spacing w:before="6"/>
              <w:ind w:left="0"/>
              <w:rPr>
                <w:rFonts w:ascii="Times New Roman"/>
                <w:sz w:val="14"/>
              </w:rPr>
            </w:pPr>
          </w:p>
          <w:p>
            <w:pPr>
              <w:pStyle w:val="TableParagraph"/>
              <w:ind w:left="811"/>
              <w:rPr>
                <w:sz w:val="16"/>
              </w:rPr>
            </w:pPr>
            <w:r>
              <w:rPr>
                <w:sz w:val="16"/>
              </w:rPr>
              <w:t>Tidak ada Skor kurang dari 2.</w:t>
            </w:r>
          </w:p>
        </w:tc>
      </w:tr>
    </w:tbl>
    <w:p>
      <w:pPr>
        <w:spacing w:after="0"/>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785"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spacing w:line="256" w:lineRule="auto" w:before="21"/>
              <w:rPr>
                <w:sz w:val="16"/>
              </w:rPr>
            </w:pPr>
            <w:r>
              <w:rPr>
                <w:sz w:val="16"/>
              </w:rPr>
              <w:t>dari mahasiswa dan kementerian/lembaga terhadap total perolehan dana perguruan tinggi.</w:t>
            </w:r>
          </w:p>
        </w:tc>
        <w:tc>
          <w:tcPr>
            <w:tcW w:w="9262" w:type="dxa"/>
            <w:gridSpan w:val="5"/>
          </w:tcPr>
          <w:p>
            <w:pPr>
              <w:pStyle w:val="TableParagraph"/>
              <w:spacing w:line="179" w:lineRule="exact"/>
              <w:rPr>
                <w:sz w:val="16"/>
              </w:rPr>
            </w:pPr>
            <w:r>
              <w:rPr>
                <w:sz w:val="16"/>
              </w:rPr>
              <w:t>Perolehan dana melalui:</w:t>
            </w:r>
          </w:p>
          <w:p>
            <w:pPr>
              <w:pStyle w:val="TableParagraph"/>
              <w:numPr>
                <w:ilvl w:val="0"/>
                <w:numId w:val="28"/>
              </w:numPr>
              <w:tabs>
                <w:tab w:pos="206" w:val="left" w:leader="none"/>
              </w:tabs>
              <w:spacing w:line="259" w:lineRule="auto" w:before="13" w:after="0"/>
              <w:ind w:left="30" w:right="393" w:firstLine="0"/>
              <w:jc w:val="left"/>
              <w:rPr>
                <w:sz w:val="16"/>
              </w:rPr>
            </w:pPr>
            <w:r>
              <w:rPr>
                <w:sz w:val="16"/>
              </w:rPr>
              <w:t>pendapatan</w:t>
            </w:r>
            <w:r>
              <w:rPr>
                <w:spacing w:val="-8"/>
                <w:sz w:val="16"/>
              </w:rPr>
              <w:t> </w:t>
            </w:r>
            <w:r>
              <w:rPr>
                <w:sz w:val="16"/>
              </w:rPr>
              <w:t>atas</w:t>
            </w:r>
            <w:r>
              <w:rPr>
                <w:spacing w:val="-9"/>
                <w:sz w:val="16"/>
              </w:rPr>
              <w:t> </w:t>
            </w:r>
            <w:r>
              <w:rPr>
                <w:sz w:val="16"/>
              </w:rPr>
              <w:t>kegiatan/</w:t>
            </w:r>
            <w:r>
              <w:rPr>
                <w:i/>
                <w:sz w:val="16"/>
              </w:rPr>
              <w:t>income</w:t>
            </w:r>
            <w:r>
              <w:rPr>
                <w:i/>
                <w:spacing w:val="-8"/>
                <w:sz w:val="16"/>
              </w:rPr>
              <w:t> </w:t>
            </w:r>
            <w:r>
              <w:rPr>
                <w:i/>
                <w:sz w:val="16"/>
              </w:rPr>
              <w:t>generating</w:t>
            </w:r>
            <w:r>
              <w:rPr>
                <w:i/>
                <w:spacing w:val="-8"/>
                <w:sz w:val="16"/>
              </w:rPr>
              <w:t> </w:t>
            </w:r>
            <w:r>
              <w:rPr>
                <w:i/>
                <w:sz w:val="16"/>
              </w:rPr>
              <w:t>activities</w:t>
            </w:r>
            <w:r>
              <w:rPr>
                <w:i/>
                <w:spacing w:val="18"/>
                <w:sz w:val="16"/>
              </w:rPr>
              <w:t> </w:t>
            </w:r>
            <w:r>
              <w:rPr>
                <w:sz w:val="16"/>
              </w:rPr>
              <w:t>(jasa</w:t>
            </w:r>
            <w:r>
              <w:rPr>
                <w:spacing w:val="-8"/>
                <w:sz w:val="16"/>
              </w:rPr>
              <w:t> </w:t>
            </w:r>
            <w:r>
              <w:rPr>
                <w:sz w:val="16"/>
              </w:rPr>
              <w:t>layanan</w:t>
            </w:r>
            <w:r>
              <w:rPr>
                <w:spacing w:val="-8"/>
                <w:sz w:val="16"/>
              </w:rPr>
              <w:t> </w:t>
            </w:r>
            <w:r>
              <w:rPr>
                <w:sz w:val="16"/>
              </w:rPr>
              <w:t>profesi</w:t>
            </w:r>
            <w:r>
              <w:rPr>
                <w:spacing w:val="-8"/>
                <w:sz w:val="16"/>
              </w:rPr>
              <w:t> </w:t>
            </w:r>
            <w:r>
              <w:rPr>
                <w:sz w:val="16"/>
              </w:rPr>
              <w:t>dan/atau</w:t>
            </w:r>
            <w:r>
              <w:rPr>
                <w:spacing w:val="-8"/>
                <w:sz w:val="16"/>
              </w:rPr>
              <w:t> </w:t>
            </w:r>
            <w:r>
              <w:rPr>
                <w:sz w:val="16"/>
              </w:rPr>
              <w:t>keahlian,</w:t>
            </w:r>
            <w:r>
              <w:rPr>
                <w:spacing w:val="-9"/>
                <w:sz w:val="16"/>
              </w:rPr>
              <w:t> </w:t>
            </w:r>
            <w:r>
              <w:rPr>
                <w:sz w:val="16"/>
              </w:rPr>
              <w:t>produk</w:t>
            </w:r>
            <w:r>
              <w:rPr>
                <w:spacing w:val="-9"/>
                <w:sz w:val="16"/>
              </w:rPr>
              <w:t> </w:t>
            </w:r>
            <w:r>
              <w:rPr>
                <w:sz w:val="16"/>
              </w:rPr>
              <w:t>institusi,</w:t>
            </w:r>
            <w:r>
              <w:rPr>
                <w:spacing w:val="-8"/>
                <w:sz w:val="16"/>
              </w:rPr>
              <w:t> </w:t>
            </w:r>
            <w:r>
              <w:rPr>
                <w:sz w:val="16"/>
              </w:rPr>
              <w:t>kerjasama kelembagaan,</w:t>
            </w:r>
            <w:r>
              <w:rPr>
                <w:spacing w:val="-3"/>
                <w:sz w:val="16"/>
              </w:rPr>
              <w:t> </w:t>
            </w:r>
            <w:r>
              <w:rPr>
                <w:sz w:val="16"/>
              </w:rPr>
              <w:t>dll.),</w:t>
            </w:r>
          </w:p>
          <w:p>
            <w:pPr>
              <w:pStyle w:val="TableParagraph"/>
              <w:numPr>
                <w:ilvl w:val="0"/>
                <w:numId w:val="28"/>
              </w:numPr>
              <w:tabs>
                <w:tab w:pos="206" w:val="left" w:leader="none"/>
              </w:tabs>
              <w:spacing w:line="183" w:lineRule="exact" w:before="0" w:after="0"/>
              <w:ind w:left="205" w:right="0" w:hanging="176"/>
              <w:jc w:val="left"/>
              <w:rPr>
                <w:sz w:val="16"/>
              </w:rPr>
            </w:pPr>
            <w:r>
              <w:rPr>
                <w:sz w:val="16"/>
              </w:rPr>
              <w:t>sumber lain (hibah, dana lestari dan filantropis,</w:t>
            </w:r>
            <w:r>
              <w:rPr>
                <w:spacing w:val="-12"/>
                <w:sz w:val="16"/>
              </w:rPr>
              <w:t> </w:t>
            </w:r>
            <w:r>
              <w:rPr>
                <w:sz w:val="16"/>
              </w:rPr>
              <w:t>dll.).</w:t>
            </w:r>
          </w:p>
          <w:p>
            <w:pPr>
              <w:pStyle w:val="TableParagraph"/>
              <w:spacing w:before="2"/>
              <w:ind w:left="0"/>
              <w:rPr>
                <w:rFonts w:ascii="Times New Roman"/>
                <w:sz w:val="18"/>
              </w:rPr>
            </w:pPr>
          </w:p>
          <w:p>
            <w:pPr>
              <w:pStyle w:val="TableParagraph"/>
              <w:spacing w:before="1"/>
              <w:rPr>
                <w:sz w:val="16"/>
              </w:rPr>
            </w:pPr>
            <w:r>
              <w:rPr>
                <w:sz w:val="16"/>
              </w:rPr>
              <w:t>P</w:t>
            </w:r>
            <w:r>
              <w:rPr>
                <w:sz w:val="16"/>
                <w:vertAlign w:val="subscript"/>
              </w:rPr>
              <w:t>DL</w:t>
            </w:r>
            <w:r>
              <w:rPr>
                <w:sz w:val="16"/>
                <w:vertAlign w:val="baseline"/>
              </w:rPr>
              <w:t> = (D</w:t>
            </w:r>
            <w:r>
              <w:rPr>
                <w:sz w:val="16"/>
                <w:vertAlign w:val="subscript"/>
              </w:rPr>
              <w:t>K</w:t>
            </w:r>
            <w:r>
              <w:rPr>
                <w:sz w:val="16"/>
                <w:vertAlign w:val="baseline"/>
              </w:rPr>
              <w:t> / D</w:t>
            </w:r>
            <w:r>
              <w:rPr>
                <w:sz w:val="16"/>
                <w:vertAlign w:val="subscript"/>
              </w:rPr>
              <w:t>T</w:t>
            </w:r>
            <w:r>
              <w:rPr>
                <w:sz w:val="16"/>
                <w:vertAlign w:val="baseline"/>
              </w:rPr>
              <w:t>) x 100%</w:t>
            </w:r>
          </w:p>
          <w:p>
            <w:pPr>
              <w:pStyle w:val="TableParagraph"/>
              <w:spacing w:line="285" w:lineRule="auto" w:before="34"/>
              <w:ind w:right="3420"/>
              <w:rPr>
                <w:sz w:val="16"/>
              </w:rPr>
            </w:pPr>
            <w:r>
              <w:rPr>
                <w:sz w:val="16"/>
              </w:rPr>
              <w:t>D</w:t>
            </w:r>
            <w:r>
              <w:rPr>
                <w:sz w:val="16"/>
                <w:vertAlign w:val="subscript"/>
              </w:rPr>
              <w:t>L</w:t>
            </w:r>
            <w:r>
              <w:rPr>
                <w:sz w:val="16"/>
                <w:vertAlign w:val="baseline"/>
              </w:rPr>
              <w:t> = Jumlah dana yang bersumber selain dari mahasiswa dalam 3 tahun terakhir. D</w:t>
            </w:r>
            <w:r>
              <w:rPr>
                <w:sz w:val="16"/>
                <w:vertAlign w:val="subscript"/>
              </w:rPr>
              <w:t>T</w:t>
            </w:r>
            <w:r>
              <w:rPr>
                <w:sz w:val="16"/>
                <w:vertAlign w:val="baseline"/>
              </w:rPr>
              <w:t> = Jumlah penerimaan dana perguruan tinggi dalam 3 tahun terakhir.</w:t>
            </w:r>
          </w:p>
        </w:tc>
      </w:tr>
      <w:tr>
        <w:trPr>
          <w:trHeight w:val="543" w:hRule="atLeast"/>
        </w:trPr>
        <w:tc>
          <w:tcPr>
            <w:tcW w:w="559" w:type="dxa"/>
            <w:vMerge w:val="restart"/>
          </w:tcPr>
          <w:p>
            <w:pPr>
              <w:pStyle w:val="TableParagraph"/>
              <w:spacing w:line="179" w:lineRule="exact"/>
              <w:ind w:left="191"/>
              <w:rPr>
                <w:sz w:val="16"/>
              </w:rPr>
            </w:pPr>
            <w:r>
              <w:rPr>
                <w:sz w:val="16"/>
              </w:rPr>
              <w:t>32</w:t>
            </w:r>
          </w:p>
        </w:tc>
        <w:tc>
          <w:tcPr>
            <w:tcW w:w="1851" w:type="dxa"/>
            <w:vMerge w:val="restart"/>
          </w:tcPr>
          <w:p>
            <w:pPr>
              <w:pStyle w:val="TableParagraph"/>
              <w:spacing w:line="256" w:lineRule="auto"/>
              <w:rPr>
                <w:sz w:val="16"/>
              </w:rPr>
            </w:pPr>
            <w:r>
              <w:rPr>
                <w:sz w:val="16"/>
              </w:rPr>
              <w:t>Tabel 4.b LKPT Penggunaan Dana</w:t>
            </w:r>
          </w:p>
        </w:tc>
        <w:tc>
          <w:tcPr>
            <w:tcW w:w="1851" w:type="dxa"/>
            <w:vMerge w:val="restart"/>
          </w:tcPr>
          <w:p>
            <w:pPr>
              <w:pStyle w:val="TableParagraph"/>
              <w:spacing w:line="256" w:lineRule="auto"/>
              <w:rPr>
                <w:sz w:val="16"/>
              </w:rPr>
            </w:pPr>
            <w:r>
              <w:rPr>
                <w:sz w:val="16"/>
              </w:rPr>
              <w:t>Rata-rata dana operasional proses pembelajaran/ mahasiswa/ tahun.</w:t>
            </w:r>
          </w:p>
        </w:tc>
        <w:tc>
          <w:tcPr>
            <w:tcW w:w="1852" w:type="dxa"/>
          </w:tcPr>
          <w:p>
            <w:pPr>
              <w:pStyle w:val="TableParagraph"/>
              <w:spacing w:line="280" w:lineRule="auto" w:before="63"/>
              <w:ind w:left="369" w:right="35" w:firstLine="40"/>
              <w:rPr>
                <w:sz w:val="16"/>
              </w:rPr>
            </w:pPr>
            <w:r>
              <w:rPr>
                <w:sz w:val="16"/>
              </w:rPr>
              <w:t>Jika D</w:t>
            </w:r>
            <w:r>
              <w:rPr>
                <w:sz w:val="16"/>
                <w:vertAlign w:val="subscript"/>
              </w:rPr>
              <w:t>OM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20 , maka Skor = 4 .</w:t>
            </w:r>
          </w:p>
        </w:tc>
        <w:tc>
          <w:tcPr>
            <w:tcW w:w="7410" w:type="dxa"/>
            <w:gridSpan w:val="4"/>
          </w:tcPr>
          <w:p>
            <w:pPr>
              <w:pStyle w:val="TableParagraph"/>
              <w:spacing w:line="280" w:lineRule="auto" w:before="44"/>
              <w:ind w:left="2936" w:right="2784" w:firstLine="247"/>
              <w:rPr>
                <w:sz w:val="16"/>
              </w:rPr>
            </w:pPr>
            <w:r>
              <w:rPr>
                <w:sz w:val="16"/>
              </w:rPr>
              <w:t>Jika D</w:t>
            </w:r>
            <w:r>
              <w:rPr>
                <w:sz w:val="16"/>
                <w:vertAlign w:val="subscript"/>
              </w:rPr>
              <w:t>OM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20 , maka Skor = D</w:t>
            </w:r>
            <w:r>
              <w:rPr>
                <w:sz w:val="16"/>
                <w:vertAlign w:val="subscript"/>
              </w:rPr>
              <w:t>OM</w:t>
            </w:r>
            <w:r>
              <w:rPr>
                <w:sz w:val="16"/>
                <w:vertAlign w:val="baseline"/>
              </w:rPr>
              <w:t> / 5 .</w:t>
            </w:r>
          </w:p>
        </w:tc>
      </w:tr>
      <w:tr>
        <w:trPr>
          <w:trHeight w:val="746"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97" w:lineRule="exact"/>
              <w:rPr>
                <w:sz w:val="10"/>
              </w:rPr>
            </w:pPr>
            <w:r>
              <w:rPr>
                <w:sz w:val="16"/>
              </w:rPr>
              <w:t>D</w:t>
            </w:r>
            <w:r>
              <w:rPr>
                <w:position w:val="-2"/>
                <w:sz w:val="10"/>
              </w:rPr>
              <w:t>OM </w:t>
            </w:r>
            <w:r>
              <w:rPr>
                <w:sz w:val="16"/>
              </w:rPr>
              <w:t>= D</w:t>
            </w:r>
            <w:r>
              <w:rPr>
                <w:position w:val="-2"/>
                <w:sz w:val="10"/>
              </w:rPr>
              <w:t>OP </w:t>
            </w:r>
            <w:r>
              <w:rPr>
                <w:sz w:val="16"/>
              </w:rPr>
              <w:t>/ N</w:t>
            </w:r>
            <w:r>
              <w:rPr>
                <w:position w:val="-2"/>
                <w:sz w:val="10"/>
              </w:rPr>
              <w:t>M</w:t>
            </w:r>
          </w:p>
          <w:p>
            <w:pPr>
              <w:pStyle w:val="TableParagraph"/>
              <w:spacing w:line="285" w:lineRule="auto" w:before="17"/>
              <w:ind w:right="1619"/>
              <w:rPr>
                <w:sz w:val="16"/>
              </w:rPr>
            </w:pPr>
            <w:r>
              <w:rPr>
                <w:sz w:val="16"/>
              </w:rPr>
              <w:t>D</w:t>
            </w:r>
            <w:r>
              <w:rPr>
                <w:sz w:val="16"/>
                <w:vertAlign w:val="subscript"/>
              </w:rPr>
              <w:t>OP</w:t>
            </w:r>
            <w:r>
              <w:rPr>
                <w:sz w:val="16"/>
                <w:vertAlign w:val="baseline"/>
              </w:rPr>
              <w:t> = Jumlah dana operasional penyelenggaraan pendidikan dalam 3 tahun terakhir (Satuan: juta Rupiah). N</w:t>
            </w:r>
            <w:r>
              <w:rPr>
                <w:sz w:val="16"/>
                <w:vertAlign w:val="subscript"/>
              </w:rPr>
              <w:t>M</w:t>
            </w:r>
            <w:r>
              <w:rPr>
                <w:sz w:val="16"/>
                <w:vertAlign w:val="baseline"/>
              </w:rPr>
              <w:t> = Jumlah mahasiswa aktif pada saat TS.</w:t>
            </w:r>
          </w:p>
        </w:tc>
      </w:tr>
      <w:tr>
        <w:trPr>
          <w:trHeight w:val="544" w:hRule="atLeast"/>
        </w:trPr>
        <w:tc>
          <w:tcPr>
            <w:tcW w:w="559" w:type="dxa"/>
            <w:vMerge w:val="restart"/>
          </w:tcPr>
          <w:p>
            <w:pPr>
              <w:pStyle w:val="TableParagraph"/>
              <w:spacing w:line="179" w:lineRule="exact"/>
              <w:ind w:left="191"/>
              <w:rPr>
                <w:sz w:val="16"/>
              </w:rPr>
            </w:pPr>
            <w:r>
              <w:rPr>
                <w:sz w:val="16"/>
              </w:rPr>
              <w:t>33</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ind w:right="-16"/>
              <w:rPr>
                <w:sz w:val="16"/>
              </w:rPr>
            </w:pPr>
            <w:r>
              <w:rPr>
                <w:sz w:val="16"/>
              </w:rPr>
              <w:t>Rata-rata dana penelitian dosen/ tahun.</w:t>
            </w:r>
          </w:p>
        </w:tc>
        <w:tc>
          <w:tcPr>
            <w:tcW w:w="1852" w:type="dxa"/>
          </w:tcPr>
          <w:p>
            <w:pPr>
              <w:pStyle w:val="TableParagraph"/>
              <w:spacing w:line="280" w:lineRule="auto" w:before="63"/>
              <w:ind w:left="369" w:right="35" w:firstLine="45"/>
              <w:rPr>
                <w:sz w:val="16"/>
              </w:rPr>
            </w:pPr>
            <w:r>
              <w:rPr>
                <w:sz w:val="16"/>
              </w:rPr>
              <w:t>Jika D</w:t>
            </w:r>
            <w:r>
              <w:rPr>
                <w:sz w:val="16"/>
                <w:vertAlign w:val="subscript"/>
              </w:rPr>
              <w:t>PD</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4 .</w:t>
            </w:r>
          </w:p>
        </w:tc>
        <w:tc>
          <w:tcPr>
            <w:tcW w:w="7410" w:type="dxa"/>
            <w:gridSpan w:val="4"/>
          </w:tcPr>
          <w:p>
            <w:pPr>
              <w:pStyle w:val="TableParagraph"/>
              <w:spacing w:line="280" w:lineRule="auto" w:before="44"/>
              <w:ind w:left="2770" w:right="2753" w:firstLine="420"/>
              <w:rPr>
                <w:sz w:val="16"/>
              </w:rPr>
            </w:pPr>
            <w:r>
              <w:rPr>
                <w:sz w:val="16"/>
              </w:rPr>
              <w:t>Jika D</w:t>
            </w:r>
            <w:r>
              <w:rPr>
                <w:sz w:val="16"/>
                <w:vertAlign w:val="subscript"/>
              </w:rPr>
              <w:t>PD</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(2 x D</w:t>
            </w:r>
            <w:r>
              <w:rPr>
                <w:sz w:val="16"/>
                <w:vertAlign w:val="subscript"/>
              </w:rPr>
              <w:t>PD</w:t>
            </w:r>
            <w:r>
              <w:rPr>
                <w:sz w:val="16"/>
                <w:vertAlign w:val="baseline"/>
              </w:rPr>
              <w:t>) / 5</w:t>
            </w:r>
            <w:r>
              <w:rPr>
                <w:spacing w:val="-22"/>
                <w:sz w:val="16"/>
                <w:vertAlign w:val="baseline"/>
              </w:rPr>
              <w:t> </w:t>
            </w:r>
            <w:r>
              <w:rPr>
                <w:spacing w:val="-14"/>
                <w:sz w:val="16"/>
                <w:vertAlign w:val="baseline"/>
              </w:rPr>
              <w:t>.</w:t>
            </w:r>
          </w:p>
        </w:tc>
      </w:tr>
      <w:tr>
        <w:trPr>
          <w:trHeight w:val="728"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D</w:t>
            </w:r>
            <w:r>
              <w:rPr>
                <w:sz w:val="16"/>
                <w:vertAlign w:val="subscript"/>
              </w:rPr>
              <w:t>PD</w:t>
            </w:r>
            <w:r>
              <w:rPr>
                <w:sz w:val="16"/>
                <w:vertAlign w:val="baseline"/>
              </w:rPr>
              <w:t> = D</w:t>
            </w:r>
            <w:r>
              <w:rPr>
                <w:sz w:val="16"/>
                <w:vertAlign w:val="subscript"/>
              </w:rPr>
              <w:t>P</w:t>
            </w:r>
            <w:r>
              <w:rPr>
                <w:sz w:val="16"/>
                <w:vertAlign w:val="baseline"/>
              </w:rPr>
              <w:t> / 3 / N</w:t>
            </w:r>
            <w:r>
              <w:rPr>
                <w:sz w:val="16"/>
                <w:vertAlign w:val="subscript"/>
              </w:rPr>
              <w:t>DT</w:t>
            </w:r>
          </w:p>
          <w:p>
            <w:pPr>
              <w:pStyle w:val="TableParagraph"/>
              <w:spacing w:line="285" w:lineRule="auto" w:before="34"/>
              <w:ind w:right="1966"/>
              <w:rPr>
                <w:sz w:val="16"/>
              </w:rPr>
            </w:pPr>
            <w:r>
              <w:rPr>
                <w:sz w:val="16"/>
              </w:rPr>
              <w:t>D</w:t>
            </w:r>
            <w:r>
              <w:rPr>
                <w:sz w:val="16"/>
                <w:vertAlign w:val="subscript"/>
              </w:rPr>
              <w:t>P</w:t>
            </w:r>
            <w:r>
              <w:rPr>
                <w:sz w:val="16"/>
                <w:vertAlign w:val="baseline"/>
              </w:rPr>
              <w:t> = Jumlah dana penelitian yang diperoleh dosen tetap dalam 3 tahun terakhir (Satuan: juta Rupiah). N</w:t>
            </w:r>
            <w:r>
              <w:rPr>
                <w:sz w:val="16"/>
                <w:vertAlign w:val="subscript"/>
              </w:rPr>
              <w:t>DT</w:t>
            </w:r>
            <w:r>
              <w:rPr>
                <w:sz w:val="16"/>
                <w:vertAlign w:val="baseline"/>
              </w:rPr>
              <w:t> = Jumlah dosen tetap.</w:t>
            </w:r>
          </w:p>
        </w:tc>
      </w:tr>
      <w:tr>
        <w:trPr>
          <w:trHeight w:val="544" w:hRule="atLeast"/>
        </w:trPr>
        <w:tc>
          <w:tcPr>
            <w:tcW w:w="559" w:type="dxa"/>
            <w:vMerge w:val="restart"/>
          </w:tcPr>
          <w:p>
            <w:pPr>
              <w:pStyle w:val="TableParagraph"/>
              <w:spacing w:line="179" w:lineRule="exact"/>
              <w:ind w:left="191"/>
              <w:rPr>
                <w:sz w:val="16"/>
              </w:rPr>
            </w:pPr>
            <w:r>
              <w:rPr>
                <w:sz w:val="16"/>
              </w:rPr>
              <w:t>34</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rPr>
                <w:sz w:val="16"/>
              </w:rPr>
            </w:pPr>
            <w:r>
              <w:rPr>
                <w:sz w:val="16"/>
              </w:rPr>
              <w:t>Rata-rata dana PkM dosen/ tahun.</w:t>
            </w:r>
          </w:p>
        </w:tc>
        <w:tc>
          <w:tcPr>
            <w:tcW w:w="1852" w:type="dxa"/>
          </w:tcPr>
          <w:p>
            <w:pPr>
              <w:pStyle w:val="TableParagraph"/>
              <w:spacing w:line="280" w:lineRule="auto" w:before="63"/>
              <w:ind w:left="369" w:right="303" w:hanging="27"/>
              <w:rPr>
                <w:sz w:val="16"/>
              </w:rPr>
            </w:pPr>
            <w:r>
              <w:rPr>
                <w:sz w:val="16"/>
              </w:rPr>
              <w:t>Jika D</w:t>
            </w:r>
            <w:r>
              <w:rPr>
                <w:sz w:val="16"/>
                <w:vertAlign w:val="subscript"/>
              </w:rPr>
              <w:t>PkMD</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4 .</w:t>
            </w:r>
          </w:p>
        </w:tc>
        <w:tc>
          <w:tcPr>
            <w:tcW w:w="7410" w:type="dxa"/>
            <w:gridSpan w:val="4"/>
          </w:tcPr>
          <w:p>
            <w:pPr>
              <w:pStyle w:val="TableParagraph"/>
              <w:spacing w:line="280" w:lineRule="auto" w:before="44"/>
              <w:ind w:left="2698" w:right="2684" w:firstLine="420"/>
              <w:rPr>
                <w:sz w:val="16"/>
              </w:rPr>
            </w:pPr>
            <w:r>
              <w:rPr>
                <w:sz w:val="16"/>
              </w:rPr>
              <w:t>Jika D</w:t>
            </w:r>
            <w:r>
              <w:rPr>
                <w:sz w:val="16"/>
                <w:vertAlign w:val="subscript"/>
              </w:rPr>
              <w:t>PkMD</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10 , maka Skor = (2 x D</w:t>
            </w:r>
            <w:r>
              <w:rPr>
                <w:sz w:val="16"/>
                <w:vertAlign w:val="subscript"/>
              </w:rPr>
              <w:t>PkMD</w:t>
            </w:r>
            <w:r>
              <w:rPr>
                <w:sz w:val="16"/>
                <w:vertAlign w:val="baseline"/>
              </w:rPr>
              <w:t>) / 5</w:t>
            </w:r>
            <w:r>
              <w:rPr>
                <w:spacing w:val="-17"/>
                <w:sz w:val="16"/>
                <w:vertAlign w:val="baseline"/>
              </w:rPr>
              <w:t> .</w:t>
            </w:r>
          </w:p>
        </w:tc>
      </w:tr>
      <w:tr>
        <w:trPr>
          <w:trHeight w:val="728"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97" w:lineRule="exact"/>
              <w:rPr>
                <w:sz w:val="10"/>
              </w:rPr>
            </w:pPr>
            <w:r>
              <w:rPr>
                <w:position w:val="3"/>
                <w:sz w:val="16"/>
              </w:rPr>
              <w:t>D</w:t>
            </w:r>
            <w:r>
              <w:rPr>
                <w:sz w:val="10"/>
              </w:rPr>
              <w:t>PkMD </w:t>
            </w:r>
            <w:r>
              <w:rPr>
                <w:position w:val="3"/>
                <w:sz w:val="16"/>
              </w:rPr>
              <w:t>= D</w:t>
            </w:r>
            <w:r>
              <w:rPr>
                <w:sz w:val="10"/>
              </w:rPr>
              <w:t>PkM </w:t>
            </w:r>
            <w:r>
              <w:rPr>
                <w:position w:val="3"/>
                <w:sz w:val="16"/>
              </w:rPr>
              <w:t>/ 3 / N</w:t>
            </w:r>
            <w:r>
              <w:rPr>
                <w:sz w:val="10"/>
              </w:rPr>
              <w:t>DT</w:t>
            </w:r>
          </w:p>
          <w:p>
            <w:pPr>
              <w:pStyle w:val="TableParagraph"/>
              <w:spacing w:line="285" w:lineRule="auto" w:before="16"/>
              <w:ind w:right="2193"/>
              <w:rPr>
                <w:sz w:val="16"/>
              </w:rPr>
            </w:pPr>
            <w:r>
              <w:rPr>
                <w:sz w:val="16"/>
              </w:rPr>
              <w:t>D</w:t>
            </w:r>
            <w:r>
              <w:rPr>
                <w:sz w:val="16"/>
                <w:vertAlign w:val="subscript"/>
              </w:rPr>
              <w:t>PkM</w:t>
            </w:r>
            <w:r>
              <w:rPr>
                <w:sz w:val="16"/>
                <w:vertAlign w:val="baseline"/>
              </w:rPr>
              <w:t> = Jumlah dana PkM yang diperoleh dosen tetap dalam 3 tahun terakhir (Satuan: juta Rupiah). N</w:t>
            </w:r>
            <w:r>
              <w:rPr>
                <w:sz w:val="16"/>
                <w:vertAlign w:val="subscript"/>
              </w:rPr>
              <w:t>DT</w:t>
            </w:r>
            <w:r>
              <w:rPr>
                <w:sz w:val="16"/>
                <w:vertAlign w:val="baseline"/>
              </w:rPr>
              <w:t> = Jumlah dosen tetap.</w:t>
            </w:r>
          </w:p>
        </w:tc>
      </w:tr>
      <w:tr>
        <w:trPr>
          <w:trHeight w:val="544" w:hRule="atLeast"/>
        </w:trPr>
        <w:tc>
          <w:tcPr>
            <w:tcW w:w="559" w:type="dxa"/>
            <w:vMerge w:val="restart"/>
          </w:tcPr>
          <w:p>
            <w:pPr>
              <w:pStyle w:val="TableParagraph"/>
              <w:spacing w:line="179" w:lineRule="exact"/>
              <w:ind w:left="191"/>
              <w:rPr>
                <w:sz w:val="16"/>
              </w:rPr>
            </w:pPr>
            <w:r>
              <w:rPr>
                <w:sz w:val="16"/>
              </w:rPr>
              <w:t>35</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rPr>
                <w:sz w:val="16"/>
              </w:rPr>
            </w:pPr>
            <w:r>
              <w:rPr>
                <w:sz w:val="16"/>
              </w:rPr>
              <w:t>Persentase penggunaan dana penelitian terhadap total dana perguruan tinggi.</w:t>
            </w:r>
          </w:p>
        </w:tc>
        <w:tc>
          <w:tcPr>
            <w:tcW w:w="1852" w:type="dxa"/>
          </w:tcPr>
          <w:p>
            <w:pPr>
              <w:pStyle w:val="TableParagraph"/>
              <w:spacing w:line="280" w:lineRule="auto" w:before="63"/>
              <w:ind w:left="369" w:hanging="36"/>
              <w:rPr>
                <w:sz w:val="16"/>
              </w:rPr>
            </w:pPr>
            <w:r>
              <w:rPr>
                <w:sz w:val="16"/>
              </w:rPr>
              <w:t>Jika P</w:t>
            </w:r>
            <w:r>
              <w:rPr>
                <w:sz w:val="16"/>
                <w:vertAlign w:val="subscript"/>
              </w:rPr>
              <w:t>DP</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2,5% , maka Skor = 4 .</w:t>
            </w:r>
          </w:p>
        </w:tc>
        <w:tc>
          <w:tcPr>
            <w:tcW w:w="7410" w:type="dxa"/>
            <w:gridSpan w:val="4"/>
          </w:tcPr>
          <w:p>
            <w:pPr>
              <w:pStyle w:val="TableParagraph"/>
              <w:spacing w:line="280" w:lineRule="auto" w:before="44"/>
              <w:ind w:left="2854" w:right="2755" w:firstLine="254"/>
              <w:rPr>
                <w:sz w:val="16"/>
              </w:rPr>
            </w:pPr>
            <w:r>
              <w:rPr>
                <w:sz w:val="16"/>
              </w:rPr>
              <w:t>Jika P</w:t>
            </w:r>
            <w:r>
              <w:rPr>
                <w:sz w:val="16"/>
                <w:vertAlign w:val="subscript"/>
              </w:rPr>
              <w:t>DP</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2,5% , maka Skor = 160 x P</w:t>
            </w:r>
            <w:r>
              <w:rPr>
                <w:sz w:val="16"/>
                <w:vertAlign w:val="subscript"/>
              </w:rPr>
              <w:t>DP</w:t>
            </w:r>
            <w:r>
              <w:rPr>
                <w:sz w:val="16"/>
                <w:vertAlign w:val="baseline"/>
              </w:rPr>
              <w:t> .</w:t>
            </w:r>
          </w:p>
        </w:tc>
      </w:tr>
      <w:tr>
        <w:trPr>
          <w:trHeight w:val="719"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DP</w:t>
            </w:r>
            <w:r>
              <w:rPr>
                <w:sz w:val="16"/>
                <w:vertAlign w:val="baseline"/>
              </w:rPr>
              <w:t> = (D</w:t>
            </w:r>
            <w:r>
              <w:rPr>
                <w:sz w:val="16"/>
                <w:vertAlign w:val="subscript"/>
              </w:rPr>
              <w:t>P</w:t>
            </w:r>
            <w:r>
              <w:rPr>
                <w:sz w:val="16"/>
                <w:vertAlign w:val="baseline"/>
              </w:rPr>
              <w:t> / D</w:t>
            </w:r>
            <w:r>
              <w:rPr>
                <w:sz w:val="16"/>
                <w:vertAlign w:val="subscript"/>
              </w:rPr>
              <w:t>T</w:t>
            </w:r>
            <w:r>
              <w:rPr>
                <w:sz w:val="16"/>
                <w:vertAlign w:val="baseline"/>
              </w:rPr>
              <w:t>) x 100%</w:t>
            </w:r>
          </w:p>
          <w:p>
            <w:pPr>
              <w:pStyle w:val="TableParagraph"/>
              <w:spacing w:line="285" w:lineRule="auto" w:before="35"/>
              <w:ind w:right="2037"/>
              <w:rPr>
                <w:sz w:val="16"/>
              </w:rPr>
            </w:pPr>
            <w:r>
              <w:rPr>
                <w:sz w:val="16"/>
              </w:rPr>
              <w:t>D</w:t>
            </w:r>
            <w:r>
              <w:rPr>
                <w:sz w:val="16"/>
                <w:vertAlign w:val="subscript"/>
              </w:rPr>
              <w:t>P</w:t>
            </w:r>
            <w:r>
              <w:rPr>
                <w:sz w:val="16"/>
                <w:vertAlign w:val="baseline"/>
              </w:rPr>
              <w:t> = Jumlah dana yang digunakan perguruan tinggi untuk kegiatan penelitian dalam 3 tahun terakhir. D</w:t>
            </w:r>
            <w:r>
              <w:rPr>
                <w:sz w:val="16"/>
                <w:vertAlign w:val="subscript"/>
              </w:rPr>
              <w:t>T</w:t>
            </w:r>
            <w:r>
              <w:rPr>
                <w:sz w:val="16"/>
                <w:vertAlign w:val="baseline"/>
              </w:rPr>
              <w:t> = Jumlah penggunaan anggaran perguruan tinggi dalam 3 tahun terakhir.</w:t>
            </w:r>
          </w:p>
        </w:tc>
      </w:tr>
      <w:tr>
        <w:trPr>
          <w:trHeight w:val="544" w:hRule="atLeast"/>
        </w:trPr>
        <w:tc>
          <w:tcPr>
            <w:tcW w:w="559" w:type="dxa"/>
            <w:vMerge w:val="restart"/>
          </w:tcPr>
          <w:p>
            <w:pPr>
              <w:pStyle w:val="TableParagraph"/>
              <w:spacing w:line="179" w:lineRule="exact"/>
              <w:ind w:left="191"/>
              <w:rPr>
                <w:sz w:val="16"/>
              </w:rPr>
            </w:pPr>
            <w:r>
              <w:rPr>
                <w:sz w:val="16"/>
              </w:rPr>
              <w:t>36</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ind w:right="65"/>
              <w:jc w:val="both"/>
              <w:rPr>
                <w:sz w:val="16"/>
              </w:rPr>
            </w:pPr>
            <w:r>
              <w:rPr>
                <w:sz w:val="16"/>
              </w:rPr>
              <w:t>Persentase</w:t>
            </w:r>
            <w:r>
              <w:rPr>
                <w:spacing w:val="-16"/>
                <w:sz w:val="16"/>
              </w:rPr>
              <w:t> </w:t>
            </w:r>
            <w:r>
              <w:rPr>
                <w:sz w:val="16"/>
              </w:rPr>
              <w:t>penggunaan dana PkM terhadap</w:t>
            </w:r>
            <w:r>
              <w:rPr>
                <w:spacing w:val="-22"/>
                <w:sz w:val="16"/>
              </w:rPr>
              <w:t> </w:t>
            </w:r>
            <w:r>
              <w:rPr>
                <w:sz w:val="16"/>
              </w:rPr>
              <w:t>total dana perguruan</w:t>
            </w:r>
            <w:r>
              <w:rPr>
                <w:spacing w:val="-8"/>
                <w:sz w:val="16"/>
              </w:rPr>
              <w:t> </w:t>
            </w:r>
            <w:r>
              <w:rPr>
                <w:sz w:val="16"/>
              </w:rPr>
              <w:t>tinggi.</w:t>
            </w:r>
          </w:p>
        </w:tc>
        <w:tc>
          <w:tcPr>
            <w:tcW w:w="1852" w:type="dxa"/>
          </w:tcPr>
          <w:p>
            <w:pPr>
              <w:pStyle w:val="TableParagraph"/>
              <w:spacing w:line="280" w:lineRule="auto" w:before="63"/>
              <w:ind w:left="371" w:hanging="108"/>
              <w:rPr>
                <w:sz w:val="16"/>
              </w:rPr>
            </w:pPr>
            <w:r>
              <w:rPr>
                <w:sz w:val="16"/>
              </w:rPr>
              <w:t>Jika P</w:t>
            </w:r>
            <w:r>
              <w:rPr>
                <w:sz w:val="16"/>
                <w:vertAlign w:val="subscript"/>
              </w:rPr>
              <w:t>DPkM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2,5% , maka Skor = 4 .</w:t>
            </w:r>
          </w:p>
        </w:tc>
        <w:tc>
          <w:tcPr>
            <w:tcW w:w="7410" w:type="dxa"/>
            <w:gridSpan w:val="4"/>
          </w:tcPr>
          <w:p>
            <w:pPr>
              <w:pStyle w:val="TableParagraph"/>
              <w:spacing w:line="280" w:lineRule="auto" w:before="44"/>
              <w:ind w:left="2784" w:right="2684" w:firstLine="254"/>
              <w:rPr>
                <w:sz w:val="16"/>
              </w:rPr>
            </w:pPr>
            <w:r>
              <w:rPr>
                <w:sz w:val="16"/>
              </w:rPr>
              <w:t>Jika P</w:t>
            </w:r>
            <w:r>
              <w:rPr>
                <w:sz w:val="16"/>
                <w:vertAlign w:val="subscript"/>
              </w:rPr>
              <w:t>DPkM</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2,5% , maka Skor = 160 x P</w:t>
            </w:r>
            <w:r>
              <w:rPr>
                <w:sz w:val="16"/>
                <w:vertAlign w:val="subscript"/>
              </w:rPr>
              <w:t>DPkM</w:t>
            </w:r>
            <w:r>
              <w:rPr>
                <w:sz w:val="16"/>
                <w:vertAlign w:val="baseline"/>
              </w:rPr>
              <w:t> .</w:t>
            </w:r>
          </w:p>
        </w:tc>
      </w:tr>
      <w:tr>
        <w:trPr>
          <w:trHeight w:val="728"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DPkM</w:t>
            </w:r>
            <w:r>
              <w:rPr>
                <w:sz w:val="16"/>
                <w:vertAlign w:val="baseline"/>
              </w:rPr>
              <w:t> = (D</w:t>
            </w:r>
            <w:r>
              <w:rPr>
                <w:sz w:val="16"/>
                <w:vertAlign w:val="subscript"/>
              </w:rPr>
              <w:t>PkM</w:t>
            </w:r>
            <w:r>
              <w:rPr>
                <w:sz w:val="16"/>
                <w:vertAlign w:val="baseline"/>
              </w:rPr>
              <w:t> / D</w:t>
            </w:r>
            <w:r>
              <w:rPr>
                <w:sz w:val="16"/>
                <w:vertAlign w:val="subscript"/>
              </w:rPr>
              <w:t>T</w:t>
            </w:r>
            <w:r>
              <w:rPr>
                <w:sz w:val="16"/>
                <w:vertAlign w:val="baseline"/>
              </w:rPr>
              <w:t>) x 100%</w:t>
            </w:r>
          </w:p>
          <w:p>
            <w:pPr>
              <w:pStyle w:val="TableParagraph"/>
              <w:spacing w:line="285" w:lineRule="auto" w:before="34"/>
              <w:ind w:right="2264"/>
              <w:rPr>
                <w:sz w:val="16"/>
              </w:rPr>
            </w:pPr>
            <w:r>
              <w:rPr>
                <w:sz w:val="16"/>
              </w:rPr>
              <w:t>D</w:t>
            </w:r>
            <w:r>
              <w:rPr>
                <w:sz w:val="16"/>
                <w:vertAlign w:val="subscript"/>
              </w:rPr>
              <w:t>PkM</w:t>
            </w:r>
            <w:r>
              <w:rPr>
                <w:sz w:val="16"/>
                <w:vertAlign w:val="baseline"/>
              </w:rPr>
              <w:t> = Jumlah dana yang digunakan perguruan tinggi untuk kegiatan PkM dalam 3 tahun terakhir. D</w:t>
            </w:r>
            <w:r>
              <w:rPr>
                <w:sz w:val="16"/>
                <w:vertAlign w:val="subscript"/>
              </w:rPr>
              <w:t>T</w:t>
            </w:r>
            <w:r>
              <w:rPr>
                <w:sz w:val="16"/>
                <w:vertAlign w:val="baseline"/>
              </w:rPr>
              <w:t> = Jumlah penggunaan anggaran perguruan tinggi dalam 3 tahun terakhir.</w:t>
            </w:r>
          </w:p>
        </w:tc>
      </w:tr>
    </w:tbl>
    <w:p>
      <w:pPr>
        <w:spacing w:after="0" w:line="285"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4642" w:hRule="atLeast"/>
        </w:trPr>
        <w:tc>
          <w:tcPr>
            <w:tcW w:w="559" w:type="dxa"/>
            <w:tcBorders>
              <w:bottom w:val="nil"/>
            </w:tcBorders>
          </w:tcPr>
          <w:p>
            <w:pPr>
              <w:pStyle w:val="TableParagraph"/>
              <w:spacing w:line="179" w:lineRule="exact"/>
              <w:ind w:left="191"/>
              <w:rPr>
                <w:sz w:val="16"/>
              </w:rPr>
            </w:pPr>
            <w:r>
              <w:rPr>
                <w:sz w:val="16"/>
              </w:rPr>
              <w:t>37</w:t>
            </w:r>
          </w:p>
        </w:tc>
        <w:tc>
          <w:tcPr>
            <w:tcW w:w="1851" w:type="dxa"/>
            <w:tcBorders>
              <w:bottom w:val="nil"/>
            </w:tcBorders>
          </w:tcPr>
          <w:p>
            <w:pPr>
              <w:pStyle w:val="TableParagraph"/>
              <w:spacing w:line="179" w:lineRule="exact"/>
              <w:rPr>
                <w:sz w:val="16"/>
              </w:rPr>
            </w:pPr>
            <w:r>
              <w:rPr>
                <w:sz w:val="16"/>
              </w:rPr>
              <w:t>C.5.4.b)</w:t>
            </w:r>
          </w:p>
          <w:p>
            <w:pPr>
              <w:pStyle w:val="TableParagraph"/>
              <w:spacing w:before="13"/>
              <w:rPr>
                <w:sz w:val="16"/>
              </w:rPr>
            </w:pPr>
            <w:r>
              <w:rPr>
                <w:sz w:val="16"/>
              </w:rPr>
              <w:t>Sarana dan Prasarana</w:t>
            </w:r>
          </w:p>
        </w:tc>
        <w:tc>
          <w:tcPr>
            <w:tcW w:w="1851" w:type="dxa"/>
          </w:tcPr>
          <w:p>
            <w:pPr>
              <w:pStyle w:val="TableParagraph"/>
              <w:spacing w:line="256" w:lineRule="auto"/>
              <w:ind w:right="33"/>
              <w:rPr>
                <w:sz w:val="16"/>
              </w:rPr>
            </w:pPr>
            <w:r>
              <w:rPr>
                <w:sz w:val="16"/>
              </w:rPr>
              <w:t>A. Kecukupan sarana dan prasarana</w:t>
            </w:r>
          </w:p>
          <w:p>
            <w:pPr>
              <w:pStyle w:val="TableParagraph"/>
              <w:spacing w:line="256" w:lineRule="auto"/>
              <w:ind w:right="13"/>
              <w:rPr>
                <w:sz w:val="16"/>
              </w:rPr>
            </w:pPr>
            <w:r>
              <w:rPr>
                <w:sz w:val="16"/>
              </w:rPr>
              <w:t>terlihat dari</w:t>
            </w:r>
            <w:r>
              <w:rPr>
                <w:spacing w:val="-20"/>
                <w:sz w:val="16"/>
              </w:rPr>
              <w:t> </w:t>
            </w:r>
            <w:r>
              <w:rPr>
                <w:sz w:val="16"/>
              </w:rPr>
              <w:t>ketersediaan, kemutakhiran, dan relevansi yang mendukung pembelajaran,</w:t>
            </w:r>
            <w:r>
              <w:rPr>
                <w:spacing w:val="-15"/>
                <w:sz w:val="16"/>
              </w:rPr>
              <w:t> </w:t>
            </w:r>
            <w:r>
              <w:rPr>
                <w:sz w:val="16"/>
              </w:rPr>
              <w:t>penelitian, dan PkM, sekaligus untuk kegiatan pengembangan dan pelayanan termasuk teaching factory (</w:t>
            </w:r>
            <w:r>
              <w:rPr>
                <w:i/>
                <w:sz w:val="16"/>
              </w:rPr>
              <w:t>factory </w:t>
            </w:r>
            <w:r>
              <w:rPr>
                <w:i/>
                <w:sz w:val="16"/>
              </w:rPr>
              <w:t>for teaching </w:t>
            </w:r>
            <w:r>
              <w:rPr>
                <w:sz w:val="16"/>
              </w:rPr>
              <w:t>) atau </w:t>
            </w:r>
            <w:r>
              <w:rPr>
                <w:i/>
                <w:sz w:val="16"/>
              </w:rPr>
              <w:t>teaching industry </w:t>
            </w:r>
            <w:r>
              <w:rPr>
                <w:sz w:val="16"/>
              </w:rPr>
              <w:t>(</w:t>
            </w:r>
            <w:r>
              <w:rPr>
                <w:i/>
                <w:sz w:val="16"/>
              </w:rPr>
              <w:t>attachment </w:t>
            </w:r>
            <w:r>
              <w:rPr>
                <w:sz w:val="16"/>
              </w:rPr>
              <w:t>ke</w:t>
            </w:r>
            <w:r>
              <w:rPr>
                <w:spacing w:val="-32"/>
                <w:sz w:val="16"/>
              </w:rPr>
              <w:t> </w:t>
            </w:r>
            <w:r>
              <w:rPr>
                <w:sz w:val="16"/>
              </w:rPr>
              <w:t>industri).</w:t>
            </w:r>
          </w:p>
        </w:tc>
        <w:tc>
          <w:tcPr>
            <w:tcW w:w="1852" w:type="dxa"/>
          </w:tcPr>
          <w:p>
            <w:pPr>
              <w:pStyle w:val="TableParagraph"/>
              <w:spacing w:line="256" w:lineRule="auto"/>
              <w:ind w:right="-15"/>
              <w:rPr>
                <w:sz w:val="16"/>
              </w:rPr>
            </w:pPr>
            <w:r>
              <w:rPr>
                <w:sz w:val="16"/>
              </w:rPr>
              <w:t>Perguruan tinggi memiliki sarana dan prasarana yang:</w:t>
            </w:r>
          </w:p>
          <w:p>
            <w:pPr>
              <w:pStyle w:val="TableParagraph"/>
              <w:numPr>
                <w:ilvl w:val="0"/>
                <w:numId w:val="29"/>
              </w:numPr>
              <w:tabs>
                <w:tab w:pos="215" w:val="left" w:leader="none"/>
              </w:tabs>
              <w:spacing w:line="256" w:lineRule="auto" w:before="0" w:after="0"/>
              <w:ind w:left="30" w:right="30" w:firstLine="0"/>
              <w:jc w:val="left"/>
              <w:rPr>
                <w:sz w:val="16"/>
              </w:rPr>
            </w:pPr>
            <w:r>
              <w:rPr>
                <w:sz w:val="16"/>
              </w:rPr>
              <w:t>relevan dan mutakhir untuk mendukung pembelajaran (ketersediaan alat pada saat praktik mencukupi sehingga</w:t>
            </w:r>
            <w:r>
              <w:rPr>
                <w:spacing w:val="-15"/>
                <w:sz w:val="16"/>
              </w:rPr>
              <w:t> </w:t>
            </w:r>
            <w:r>
              <w:rPr>
                <w:sz w:val="16"/>
              </w:rPr>
              <w:t>memungkinkan seorang mahasiswa mempraktikkannya secara langsung), penelitian, PkM, dan memfasilitasi yang berkebutuhan khusus sesuai</w:t>
            </w:r>
            <w:r>
              <w:rPr>
                <w:spacing w:val="-3"/>
                <w:sz w:val="16"/>
              </w:rPr>
              <w:t> </w:t>
            </w:r>
            <w:r>
              <w:rPr>
                <w:sz w:val="16"/>
              </w:rPr>
              <w:t>SN-DIKTI.</w:t>
            </w:r>
          </w:p>
          <w:p>
            <w:pPr>
              <w:pStyle w:val="TableParagraph"/>
              <w:numPr>
                <w:ilvl w:val="0"/>
                <w:numId w:val="29"/>
              </w:numPr>
              <w:tabs>
                <w:tab w:pos="215" w:val="left" w:leader="none"/>
              </w:tabs>
              <w:spacing w:line="256" w:lineRule="auto" w:before="0" w:after="0"/>
              <w:ind w:left="30" w:right="68" w:firstLine="0"/>
              <w:jc w:val="left"/>
              <w:rPr>
                <w:sz w:val="16"/>
              </w:rPr>
            </w:pPr>
            <w:r>
              <w:rPr>
                <w:sz w:val="16"/>
              </w:rPr>
              <w:t>mendukung</w:t>
            </w:r>
            <w:r>
              <w:rPr>
                <w:spacing w:val="-15"/>
                <w:sz w:val="16"/>
              </w:rPr>
              <w:t> </w:t>
            </w:r>
            <w:r>
              <w:rPr>
                <w:sz w:val="16"/>
              </w:rPr>
              <w:t>tridharma melalui keberadaan teaching factory (factory for teaching) atau teaching industry (attachment ke</w:t>
            </w:r>
            <w:r>
              <w:rPr>
                <w:spacing w:val="-17"/>
                <w:sz w:val="16"/>
              </w:rPr>
              <w:t> </w:t>
            </w:r>
            <w:r>
              <w:rPr>
                <w:sz w:val="16"/>
              </w:rPr>
              <w:t>industri).</w:t>
            </w:r>
          </w:p>
        </w:tc>
        <w:tc>
          <w:tcPr>
            <w:tcW w:w="1852" w:type="dxa"/>
          </w:tcPr>
          <w:p>
            <w:pPr>
              <w:pStyle w:val="TableParagraph"/>
              <w:spacing w:line="256" w:lineRule="auto"/>
              <w:ind w:left="29" w:right="-14"/>
              <w:rPr>
                <w:sz w:val="16"/>
              </w:rPr>
            </w:pPr>
            <w:r>
              <w:rPr>
                <w:sz w:val="16"/>
              </w:rPr>
              <w:t>Perguruan tinggi memiliki sarana dan prasarana yang:</w:t>
            </w:r>
          </w:p>
          <w:p>
            <w:pPr>
              <w:pStyle w:val="TableParagraph"/>
              <w:numPr>
                <w:ilvl w:val="0"/>
                <w:numId w:val="30"/>
              </w:numPr>
              <w:tabs>
                <w:tab w:pos="214" w:val="left" w:leader="none"/>
              </w:tabs>
              <w:spacing w:line="256" w:lineRule="auto" w:before="0" w:after="0"/>
              <w:ind w:left="29" w:right="19" w:firstLine="0"/>
              <w:jc w:val="left"/>
              <w:rPr>
                <w:sz w:val="16"/>
              </w:rPr>
            </w:pPr>
            <w:r>
              <w:rPr>
                <w:sz w:val="16"/>
              </w:rPr>
              <w:t>relevan untuk mendukung pembelajaran (ketersediaan alat pada saat praktik mencukupi sehingga mahasiswa menggunakannya</w:t>
            </w:r>
            <w:r>
              <w:rPr>
                <w:spacing w:val="-20"/>
                <w:sz w:val="16"/>
              </w:rPr>
              <w:t> </w:t>
            </w:r>
            <w:r>
              <w:rPr>
                <w:sz w:val="16"/>
              </w:rPr>
              <w:t>secara langsung), penelitian, PkM, dan memfasilitasi yang berkebutuhan khusus sesuai</w:t>
            </w:r>
            <w:r>
              <w:rPr>
                <w:spacing w:val="-20"/>
                <w:sz w:val="16"/>
              </w:rPr>
              <w:t> </w:t>
            </w:r>
            <w:r>
              <w:rPr>
                <w:sz w:val="16"/>
              </w:rPr>
              <w:t>SN-DIKTI.</w:t>
            </w:r>
          </w:p>
          <w:p>
            <w:pPr>
              <w:pStyle w:val="TableParagraph"/>
              <w:numPr>
                <w:ilvl w:val="0"/>
                <w:numId w:val="30"/>
              </w:numPr>
              <w:tabs>
                <w:tab w:pos="214" w:val="left" w:leader="none"/>
              </w:tabs>
              <w:spacing w:line="256" w:lineRule="auto" w:before="0" w:after="0"/>
              <w:ind w:left="29" w:right="26" w:firstLine="0"/>
              <w:jc w:val="left"/>
              <w:rPr>
                <w:sz w:val="16"/>
              </w:rPr>
            </w:pPr>
            <w:r>
              <w:rPr>
                <w:sz w:val="16"/>
              </w:rPr>
              <w:t>mendukung tridharma melalui start</w:t>
            </w:r>
            <w:r>
              <w:rPr>
                <w:spacing w:val="-21"/>
                <w:sz w:val="16"/>
              </w:rPr>
              <w:t> </w:t>
            </w:r>
            <w:r>
              <w:rPr>
                <w:sz w:val="16"/>
              </w:rPr>
              <w:t>up/inkubator teaching factory (factory for teaching) atau teaching industry (attachment ke</w:t>
            </w:r>
            <w:r>
              <w:rPr>
                <w:spacing w:val="-13"/>
                <w:sz w:val="16"/>
              </w:rPr>
              <w:t> </w:t>
            </w:r>
            <w:r>
              <w:rPr>
                <w:sz w:val="16"/>
              </w:rPr>
              <w:t>industri).</w:t>
            </w:r>
          </w:p>
        </w:tc>
        <w:tc>
          <w:tcPr>
            <w:tcW w:w="1852" w:type="dxa"/>
          </w:tcPr>
          <w:p>
            <w:pPr>
              <w:pStyle w:val="TableParagraph"/>
              <w:spacing w:line="256" w:lineRule="auto"/>
              <w:ind w:left="27" w:right="-12"/>
              <w:rPr>
                <w:sz w:val="16"/>
              </w:rPr>
            </w:pPr>
            <w:r>
              <w:rPr>
                <w:sz w:val="16"/>
              </w:rPr>
              <w:t>Perguruan tinggi memiliki sarana dan prasarana untuk mendukung pembelajaran (ketersediaan alat pada saat praktik memungkinkan mahasiswa menggunakannya secara langsung), penelitian, PkM, dan memfasilitasi yang berkebutuhan khusus sesuai SN-DIKTI.</w:t>
            </w:r>
          </w:p>
        </w:tc>
        <w:tc>
          <w:tcPr>
            <w:tcW w:w="1853" w:type="dxa"/>
          </w:tcPr>
          <w:p>
            <w:pPr>
              <w:pStyle w:val="TableParagraph"/>
              <w:spacing w:line="256" w:lineRule="auto"/>
              <w:ind w:left="26" w:right="-10"/>
              <w:rPr>
                <w:sz w:val="16"/>
              </w:rPr>
            </w:pPr>
            <w:r>
              <w:rPr>
                <w:sz w:val="16"/>
              </w:rPr>
              <w:t>Perguruan tinggi memiliki sarana dan prasarana yang kurang mendukung pembelajaran, penelitian, PkM, dan memfasilitasi yang berkebutuhan khusus sesuai SN-DIKTI.</w:t>
            </w:r>
          </w:p>
        </w:tc>
        <w:tc>
          <w:tcPr>
            <w:tcW w:w="1853" w:type="dxa"/>
          </w:tcPr>
          <w:p>
            <w:pPr>
              <w:pStyle w:val="TableParagraph"/>
              <w:spacing w:line="256" w:lineRule="auto"/>
              <w:ind w:left="24"/>
              <w:rPr>
                <w:sz w:val="16"/>
              </w:rPr>
            </w:pPr>
            <w:r>
              <w:rPr>
                <w:sz w:val="16"/>
              </w:rPr>
              <w:t>Perguruan tinggi tidak memiliki sarana dan prasarana</w:t>
            </w:r>
          </w:p>
          <w:p>
            <w:pPr>
              <w:pStyle w:val="TableParagraph"/>
              <w:spacing w:line="256" w:lineRule="auto"/>
              <w:ind w:left="24" w:right="1"/>
              <w:rPr>
                <w:sz w:val="16"/>
              </w:rPr>
            </w:pPr>
            <w:r>
              <w:rPr>
                <w:sz w:val="16"/>
              </w:rPr>
              <w:t>untuk mendukung pembelajaran, penelitian, dan PkM dan memfasilitasi yang berkebutuhan khusus sesuai SN-DIKTI.</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5657" w:hRule="atLeast"/>
        </w:trPr>
        <w:tc>
          <w:tcPr>
            <w:tcW w:w="559" w:type="dxa"/>
            <w:tcBorders>
              <w:bottom w:val="nil"/>
            </w:tcBorders>
          </w:tcPr>
          <w:p>
            <w:pPr>
              <w:pStyle w:val="TableParagraph"/>
              <w:ind w:left="0"/>
              <w:rPr>
                <w:rFonts w:ascii="Times New Roman"/>
                <w:sz w:val="14"/>
              </w:rPr>
            </w:pPr>
          </w:p>
        </w:tc>
        <w:tc>
          <w:tcPr>
            <w:tcW w:w="1851" w:type="dxa"/>
            <w:tcBorders>
              <w:bottom w:val="nil"/>
            </w:tcBorders>
          </w:tcPr>
          <w:p>
            <w:pPr>
              <w:pStyle w:val="TableParagraph"/>
              <w:ind w:left="0"/>
              <w:rPr>
                <w:rFonts w:ascii="Times New Roman"/>
                <w:sz w:val="14"/>
              </w:rPr>
            </w:pPr>
          </w:p>
        </w:tc>
        <w:tc>
          <w:tcPr>
            <w:tcW w:w="1851" w:type="dxa"/>
          </w:tcPr>
          <w:p>
            <w:pPr>
              <w:pStyle w:val="TableParagraph"/>
              <w:spacing w:line="256" w:lineRule="auto"/>
              <w:ind w:right="25"/>
              <w:rPr>
                <w:sz w:val="16"/>
              </w:rPr>
            </w:pPr>
            <w:r>
              <w:rPr>
                <w:sz w:val="16"/>
              </w:rPr>
              <w:t>B. Ketersediaan Sistem TIK (Teknologi Informasi dan Komunikasi) untuk mengumpulkan data yang akurat, dapat dipertanggung jawabkan dan terjaga kerahasiaannya (misal: Sistem Informasi Manajemen Perguruan Tinggi/ SIMPT).</w:t>
            </w:r>
          </w:p>
        </w:tc>
        <w:tc>
          <w:tcPr>
            <w:tcW w:w="1852" w:type="dxa"/>
          </w:tcPr>
          <w:p>
            <w:pPr>
              <w:pStyle w:val="TableParagraph"/>
              <w:spacing w:line="256" w:lineRule="auto"/>
              <w:ind w:right="-4"/>
              <w:rPr>
                <w:sz w:val="16"/>
              </w:rPr>
            </w:pPr>
            <w:r>
              <w:rPr>
                <w:sz w:val="16"/>
              </w:rPr>
              <w:t>Perguruan tinggi memiliki sistem informasi untuk layanan administrasi yang terbukti efektif memenuhi aspek-aspek berikut:</w:t>
            </w:r>
          </w:p>
          <w:p>
            <w:pPr>
              <w:pStyle w:val="TableParagraph"/>
              <w:numPr>
                <w:ilvl w:val="0"/>
                <w:numId w:val="31"/>
              </w:numPr>
              <w:tabs>
                <w:tab w:pos="215" w:val="left" w:leader="none"/>
              </w:tabs>
              <w:spacing w:line="256" w:lineRule="auto" w:before="0" w:after="0"/>
              <w:ind w:left="30" w:right="255" w:firstLine="0"/>
              <w:jc w:val="both"/>
              <w:rPr>
                <w:sz w:val="16"/>
              </w:rPr>
            </w:pPr>
            <w:r>
              <w:rPr>
                <w:sz w:val="16"/>
              </w:rPr>
              <w:t>mencakup layanan akademik, keuangan, SDM, dan sarana </w:t>
            </w:r>
            <w:r>
              <w:rPr>
                <w:spacing w:val="-4"/>
                <w:sz w:val="16"/>
              </w:rPr>
              <w:t>dan </w:t>
            </w:r>
            <w:r>
              <w:rPr>
                <w:sz w:val="16"/>
              </w:rPr>
              <w:t>prasarana</w:t>
            </w:r>
            <w:r>
              <w:rPr>
                <w:spacing w:val="-3"/>
                <w:sz w:val="16"/>
              </w:rPr>
              <w:t> </w:t>
            </w:r>
            <w:r>
              <w:rPr>
                <w:sz w:val="16"/>
              </w:rPr>
              <w:t>(aset),</w:t>
            </w:r>
          </w:p>
          <w:p>
            <w:pPr>
              <w:pStyle w:val="TableParagraph"/>
              <w:numPr>
                <w:ilvl w:val="0"/>
                <w:numId w:val="31"/>
              </w:numPr>
              <w:tabs>
                <w:tab w:pos="215" w:val="left" w:leader="none"/>
              </w:tabs>
              <w:spacing w:line="256" w:lineRule="auto" w:before="0" w:after="0"/>
              <w:ind w:left="30" w:right="111" w:firstLine="0"/>
              <w:jc w:val="left"/>
              <w:rPr>
                <w:sz w:val="16"/>
              </w:rPr>
            </w:pPr>
            <w:r>
              <w:rPr>
                <w:sz w:val="16"/>
              </w:rPr>
              <w:t>mudah diakses oleh seluruh unit kerja</w:t>
            </w:r>
            <w:r>
              <w:rPr>
                <w:spacing w:val="-19"/>
                <w:sz w:val="16"/>
              </w:rPr>
              <w:t> </w:t>
            </w:r>
            <w:r>
              <w:rPr>
                <w:sz w:val="16"/>
              </w:rPr>
              <w:t>dalam lingkup</w:t>
            </w:r>
            <w:r>
              <w:rPr>
                <w:spacing w:val="-2"/>
                <w:sz w:val="16"/>
              </w:rPr>
              <w:t> </w:t>
            </w:r>
            <w:r>
              <w:rPr>
                <w:sz w:val="16"/>
              </w:rPr>
              <w:t>institusi,</w:t>
            </w:r>
          </w:p>
          <w:p>
            <w:pPr>
              <w:pStyle w:val="TableParagraph"/>
              <w:numPr>
                <w:ilvl w:val="0"/>
                <w:numId w:val="31"/>
              </w:numPr>
              <w:tabs>
                <w:tab w:pos="215" w:val="left" w:leader="none"/>
              </w:tabs>
              <w:spacing w:line="240" w:lineRule="auto" w:before="0" w:after="0"/>
              <w:ind w:left="214" w:right="0" w:hanging="185"/>
              <w:jc w:val="left"/>
              <w:rPr>
                <w:sz w:val="16"/>
              </w:rPr>
            </w:pPr>
            <w:r>
              <w:rPr>
                <w:sz w:val="16"/>
              </w:rPr>
              <w:t>lengkap dan</w:t>
            </w:r>
            <w:r>
              <w:rPr>
                <w:spacing w:val="-12"/>
                <w:sz w:val="16"/>
              </w:rPr>
              <w:t> </w:t>
            </w:r>
            <w:r>
              <w:rPr>
                <w:sz w:val="16"/>
              </w:rPr>
              <w:t>mutakhir,</w:t>
            </w:r>
          </w:p>
          <w:p>
            <w:pPr>
              <w:pStyle w:val="TableParagraph"/>
              <w:numPr>
                <w:ilvl w:val="0"/>
                <w:numId w:val="31"/>
              </w:numPr>
              <w:tabs>
                <w:tab w:pos="215" w:val="left" w:leader="none"/>
              </w:tabs>
              <w:spacing w:line="256" w:lineRule="auto" w:before="7" w:after="0"/>
              <w:ind w:left="30" w:right="65" w:firstLine="0"/>
              <w:jc w:val="left"/>
              <w:rPr>
                <w:sz w:val="16"/>
              </w:rPr>
            </w:pPr>
            <w:r>
              <w:rPr>
                <w:sz w:val="16"/>
              </w:rPr>
              <w:t>seluruh jenis layanan telah terintegrasi dan digunakan untuk pengambilan</w:t>
            </w:r>
            <w:r>
              <w:rPr>
                <w:spacing w:val="-16"/>
                <w:sz w:val="16"/>
              </w:rPr>
              <w:t> </w:t>
            </w:r>
            <w:r>
              <w:rPr>
                <w:sz w:val="16"/>
              </w:rPr>
              <w:t>keputusan, dan</w:t>
            </w:r>
          </w:p>
          <w:p>
            <w:pPr>
              <w:pStyle w:val="TableParagraph"/>
              <w:numPr>
                <w:ilvl w:val="0"/>
                <w:numId w:val="31"/>
              </w:numPr>
              <w:tabs>
                <w:tab w:pos="215" w:val="left" w:leader="none"/>
              </w:tabs>
              <w:spacing w:line="256" w:lineRule="auto" w:before="0" w:after="0"/>
              <w:ind w:left="30" w:right="124" w:firstLine="0"/>
              <w:jc w:val="left"/>
              <w:rPr>
                <w:sz w:val="16"/>
              </w:rPr>
            </w:pPr>
            <w:r>
              <w:rPr>
                <w:sz w:val="16"/>
              </w:rPr>
              <w:t>seluruh jenis</w:t>
            </w:r>
            <w:r>
              <w:rPr>
                <w:spacing w:val="-20"/>
                <w:sz w:val="16"/>
              </w:rPr>
              <w:t> </w:t>
            </w:r>
            <w:r>
              <w:rPr>
                <w:sz w:val="16"/>
              </w:rPr>
              <w:t>layanan yang terintegrasi dievaluasi secara berkala dan hasilnya ditindak lanjuti untuk penyempurnaan sistem informasi.</w:t>
            </w:r>
          </w:p>
        </w:tc>
        <w:tc>
          <w:tcPr>
            <w:tcW w:w="1852" w:type="dxa"/>
          </w:tcPr>
          <w:p>
            <w:pPr>
              <w:pStyle w:val="TableParagraph"/>
              <w:spacing w:line="256" w:lineRule="auto"/>
              <w:ind w:left="29" w:right="-3"/>
              <w:rPr>
                <w:sz w:val="16"/>
              </w:rPr>
            </w:pPr>
            <w:r>
              <w:rPr>
                <w:sz w:val="16"/>
              </w:rPr>
              <w:t>Perguruan tinggi memiliki sistem informasi untuk layanan administrasi yang terbukti efektif memenuhi aspek-aspek berikut:</w:t>
            </w:r>
          </w:p>
          <w:p>
            <w:pPr>
              <w:pStyle w:val="TableParagraph"/>
              <w:numPr>
                <w:ilvl w:val="0"/>
                <w:numId w:val="32"/>
              </w:numPr>
              <w:tabs>
                <w:tab w:pos="214" w:val="left" w:leader="none"/>
              </w:tabs>
              <w:spacing w:line="256" w:lineRule="auto" w:before="0" w:after="0"/>
              <w:ind w:left="29" w:right="256" w:firstLine="0"/>
              <w:jc w:val="both"/>
              <w:rPr>
                <w:sz w:val="16"/>
              </w:rPr>
            </w:pPr>
            <w:r>
              <w:rPr>
                <w:sz w:val="16"/>
              </w:rPr>
              <w:t>mencakup layanan akademik, keuangan, SDM, dan sarana </w:t>
            </w:r>
            <w:r>
              <w:rPr>
                <w:spacing w:val="-4"/>
                <w:sz w:val="16"/>
              </w:rPr>
              <w:t>dan </w:t>
            </w:r>
            <w:r>
              <w:rPr>
                <w:sz w:val="16"/>
              </w:rPr>
              <w:t>prasarana</w:t>
            </w:r>
            <w:r>
              <w:rPr>
                <w:spacing w:val="-3"/>
                <w:sz w:val="16"/>
              </w:rPr>
              <w:t> </w:t>
            </w:r>
            <w:r>
              <w:rPr>
                <w:sz w:val="16"/>
              </w:rPr>
              <w:t>(aset),</w:t>
            </w:r>
          </w:p>
          <w:p>
            <w:pPr>
              <w:pStyle w:val="TableParagraph"/>
              <w:numPr>
                <w:ilvl w:val="0"/>
                <w:numId w:val="32"/>
              </w:numPr>
              <w:tabs>
                <w:tab w:pos="214" w:val="left" w:leader="none"/>
              </w:tabs>
              <w:spacing w:line="256" w:lineRule="auto" w:before="0" w:after="0"/>
              <w:ind w:left="29" w:right="112" w:firstLine="0"/>
              <w:jc w:val="left"/>
              <w:rPr>
                <w:sz w:val="16"/>
              </w:rPr>
            </w:pPr>
            <w:r>
              <w:rPr>
                <w:sz w:val="16"/>
              </w:rPr>
              <w:t>mudah diakses oleh seluruh unit kerja</w:t>
            </w:r>
            <w:r>
              <w:rPr>
                <w:spacing w:val="-19"/>
                <w:sz w:val="16"/>
              </w:rPr>
              <w:t> </w:t>
            </w:r>
            <w:r>
              <w:rPr>
                <w:sz w:val="16"/>
              </w:rPr>
              <w:t>dalam lingkup</w:t>
            </w:r>
            <w:r>
              <w:rPr>
                <w:spacing w:val="-2"/>
                <w:sz w:val="16"/>
              </w:rPr>
              <w:t> </w:t>
            </w:r>
            <w:r>
              <w:rPr>
                <w:sz w:val="16"/>
              </w:rPr>
              <w:t>institusi,</w:t>
            </w:r>
          </w:p>
          <w:p>
            <w:pPr>
              <w:pStyle w:val="TableParagraph"/>
              <w:numPr>
                <w:ilvl w:val="0"/>
                <w:numId w:val="32"/>
              </w:numPr>
              <w:tabs>
                <w:tab w:pos="214" w:val="left" w:leader="none"/>
              </w:tabs>
              <w:spacing w:line="256" w:lineRule="auto" w:before="0" w:after="0"/>
              <w:ind w:left="29" w:right="51" w:firstLine="0"/>
              <w:jc w:val="left"/>
              <w:rPr>
                <w:sz w:val="16"/>
              </w:rPr>
            </w:pPr>
            <w:r>
              <w:rPr>
                <w:sz w:val="16"/>
              </w:rPr>
              <w:t>lengkap dan</w:t>
            </w:r>
            <w:r>
              <w:rPr>
                <w:spacing w:val="-17"/>
                <w:sz w:val="16"/>
              </w:rPr>
              <w:t> </w:t>
            </w:r>
            <w:r>
              <w:rPr>
                <w:sz w:val="16"/>
              </w:rPr>
              <w:t>mutakhir, dan</w:t>
            </w:r>
          </w:p>
          <w:p>
            <w:pPr>
              <w:pStyle w:val="TableParagraph"/>
              <w:numPr>
                <w:ilvl w:val="0"/>
                <w:numId w:val="32"/>
              </w:numPr>
              <w:tabs>
                <w:tab w:pos="214" w:val="left" w:leader="none"/>
              </w:tabs>
              <w:spacing w:line="256" w:lineRule="auto" w:before="0" w:after="0"/>
              <w:ind w:left="29" w:right="66" w:firstLine="0"/>
              <w:jc w:val="left"/>
              <w:rPr>
                <w:sz w:val="16"/>
              </w:rPr>
            </w:pPr>
            <w:r>
              <w:rPr>
                <w:sz w:val="16"/>
              </w:rPr>
              <w:t>seluruh jenis layanan telah terintegrasi dan digunakan untuk pengambilan</w:t>
            </w:r>
            <w:r>
              <w:rPr>
                <w:spacing w:val="-20"/>
                <w:sz w:val="16"/>
              </w:rPr>
              <w:t> </w:t>
            </w:r>
            <w:r>
              <w:rPr>
                <w:sz w:val="16"/>
              </w:rPr>
              <w:t>keputusan.</w:t>
            </w:r>
          </w:p>
        </w:tc>
        <w:tc>
          <w:tcPr>
            <w:tcW w:w="1852" w:type="dxa"/>
          </w:tcPr>
          <w:p>
            <w:pPr>
              <w:pStyle w:val="TableParagraph"/>
              <w:spacing w:line="256" w:lineRule="auto"/>
              <w:ind w:left="27" w:right="-1"/>
              <w:rPr>
                <w:sz w:val="16"/>
              </w:rPr>
            </w:pPr>
            <w:r>
              <w:rPr>
                <w:sz w:val="16"/>
              </w:rPr>
              <w:t>Perguruan tinggi memiliki sistem informasi untuk layanan administrasi yang memenuhi aspek- aspek berikut:</w:t>
            </w:r>
          </w:p>
          <w:p>
            <w:pPr>
              <w:pStyle w:val="TableParagraph"/>
              <w:numPr>
                <w:ilvl w:val="0"/>
                <w:numId w:val="33"/>
              </w:numPr>
              <w:tabs>
                <w:tab w:pos="213" w:val="left" w:leader="none"/>
              </w:tabs>
              <w:spacing w:line="256" w:lineRule="auto" w:before="0" w:after="0"/>
              <w:ind w:left="27" w:right="258" w:firstLine="0"/>
              <w:jc w:val="both"/>
              <w:rPr>
                <w:sz w:val="16"/>
              </w:rPr>
            </w:pPr>
            <w:r>
              <w:rPr>
                <w:sz w:val="16"/>
              </w:rPr>
              <w:t>mencakup layanan akademik, keuangan, SDM, dan sarana </w:t>
            </w:r>
            <w:r>
              <w:rPr>
                <w:spacing w:val="-4"/>
                <w:sz w:val="16"/>
              </w:rPr>
              <w:t>dan </w:t>
            </w:r>
            <w:r>
              <w:rPr>
                <w:sz w:val="16"/>
              </w:rPr>
              <w:t>prasarana</w:t>
            </w:r>
            <w:r>
              <w:rPr>
                <w:spacing w:val="-3"/>
                <w:sz w:val="16"/>
              </w:rPr>
              <w:t> </w:t>
            </w:r>
            <w:r>
              <w:rPr>
                <w:sz w:val="16"/>
              </w:rPr>
              <w:t>(aset),</w:t>
            </w:r>
          </w:p>
          <w:p>
            <w:pPr>
              <w:pStyle w:val="TableParagraph"/>
              <w:numPr>
                <w:ilvl w:val="0"/>
                <w:numId w:val="33"/>
              </w:numPr>
              <w:tabs>
                <w:tab w:pos="213" w:val="left" w:leader="none"/>
              </w:tabs>
              <w:spacing w:line="256" w:lineRule="auto" w:before="0" w:after="0"/>
              <w:ind w:left="27" w:right="114" w:firstLine="0"/>
              <w:jc w:val="left"/>
              <w:rPr>
                <w:sz w:val="16"/>
              </w:rPr>
            </w:pPr>
            <w:r>
              <w:rPr>
                <w:sz w:val="16"/>
              </w:rPr>
              <w:t>mudah diakses oleh seluruh unit kerja</w:t>
            </w:r>
            <w:r>
              <w:rPr>
                <w:spacing w:val="-19"/>
                <w:sz w:val="16"/>
              </w:rPr>
              <w:t> </w:t>
            </w:r>
            <w:r>
              <w:rPr>
                <w:sz w:val="16"/>
              </w:rPr>
              <w:t>dalam lingkup institusi,</w:t>
            </w:r>
            <w:r>
              <w:rPr>
                <w:spacing w:val="-7"/>
                <w:sz w:val="16"/>
              </w:rPr>
              <w:t> </w:t>
            </w:r>
            <w:r>
              <w:rPr>
                <w:sz w:val="16"/>
              </w:rPr>
              <w:t>dan</w:t>
            </w:r>
          </w:p>
          <w:p>
            <w:pPr>
              <w:pStyle w:val="TableParagraph"/>
              <w:numPr>
                <w:ilvl w:val="0"/>
                <w:numId w:val="33"/>
              </w:numPr>
              <w:tabs>
                <w:tab w:pos="213" w:val="left" w:leader="none"/>
              </w:tabs>
              <w:spacing w:line="240" w:lineRule="auto" w:before="0" w:after="0"/>
              <w:ind w:left="212" w:right="0" w:hanging="186"/>
              <w:jc w:val="left"/>
              <w:rPr>
                <w:sz w:val="16"/>
              </w:rPr>
            </w:pPr>
            <w:r>
              <w:rPr>
                <w:sz w:val="16"/>
              </w:rPr>
              <w:t>lengkap dan</w:t>
            </w:r>
            <w:r>
              <w:rPr>
                <w:spacing w:val="-12"/>
                <w:sz w:val="16"/>
              </w:rPr>
              <w:t> </w:t>
            </w:r>
            <w:r>
              <w:rPr>
                <w:sz w:val="16"/>
              </w:rPr>
              <w:t>mutakhir.</w:t>
            </w:r>
          </w:p>
        </w:tc>
        <w:tc>
          <w:tcPr>
            <w:tcW w:w="1853" w:type="dxa"/>
          </w:tcPr>
          <w:p>
            <w:pPr>
              <w:pStyle w:val="TableParagraph"/>
              <w:spacing w:line="256" w:lineRule="auto"/>
              <w:ind w:left="26" w:right="-10"/>
              <w:rPr>
                <w:sz w:val="16"/>
              </w:rPr>
            </w:pPr>
            <w:r>
              <w:rPr>
                <w:sz w:val="16"/>
              </w:rPr>
              <w:t>Perguruan tinggi memiliki sistem informasi untuk layanan administrasi namun belum memenuhi seluruh aspek.</w:t>
            </w:r>
          </w:p>
        </w:tc>
        <w:tc>
          <w:tcPr>
            <w:tcW w:w="1853" w:type="dxa"/>
          </w:tcPr>
          <w:p>
            <w:pPr>
              <w:pStyle w:val="TableParagraph"/>
              <w:spacing w:line="256" w:lineRule="auto"/>
              <w:ind w:left="24" w:right="11"/>
              <w:rPr>
                <w:sz w:val="16"/>
              </w:rPr>
            </w:pPr>
            <w:r>
              <w:rPr>
                <w:sz w:val="16"/>
              </w:rPr>
              <w:t>Perguruan tinggi tidak memiliki sistem informasi untuk layanan administrasi</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4272"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Borders>
              <w:right w:val="nil"/>
            </w:tcBorders>
          </w:tcPr>
          <w:p>
            <w:pPr>
              <w:pStyle w:val="TableParagraph"/>
              <w:spacing w:line="256" w:lineRule="auto"/>
              <w:rPr>
                <w:sz w:val="16"/>
              </w:rPr>
            </w:pPr>
            <w:r>
              <w:rPr>
                <w:sz w:val="16"/>
              </w:rPr>
              <w:t>C. Ketersediaan Sistem TIK (Teknologi Informasi dan Komunikasi) untuk mengelola dan menyebarkan ilmu pengetahuan (misal: Sistem Informasi Pendidikan/ Pembelajaran, Sistem Informasi Penelitian dan PkM, Sistem Informasi Perpustakaan, dll.).</w:t>
            </w:r>
          </w:p>
          <w:p>
            <w:pPr>
              <w:pStyle w:val="TableParagraph"/>
              <w:spacing w:before="7"/>
              <w:ind w:left="0"/>
              <w:rPr>
                <w:rFonts w:ascii="Times New Roman"/>
                <w:sz w:val="16"/>
              </w:rPr>
            </w:pPr>
          </w:p>
          <w:p>
            <w:pPr>
              <w:pStyle w:val="TableParagraph"/>
              <w:spacing w:line="256" w:lineRule="auto"/>
              <w:rPr>
                <w:sz w:val="16"/>
              </w:rPr>
            </w:pPr>
            <w:r>
              <w:rPr>
                <w:sz w:val="16"/>
              </w:rPr>
              <w:t>Skor = ((2 x A) + B + C) / 4</w:t>
            </w:r>
          </w:p>
        </w:tc>
        <w:tc>
          <w:tcPr>
            <w:tcW w:w="1852" w:type="dxa"/>
            <w:tcBorders>
              <w:left w:val="nil"/>
            </w:tcBorders>
          </w:tcPr>
          <w:p>
            <w:pPr>
              <w:pStyle w:val="TableParagraph"/>
              <w:spacing w:line="256" w:lineRule="auto"/>
              <w:ind w:left="40" w:right="-15"/>
              <w:rPr>
                <w:sz w:val="16"/>
              </w:rPr>
            </w:pPr>
            <w:r>
              <w:rPr>
                <w:sz w:val="16"/>
              </w:rPr>
              <w:t>Perguruan tinggi memiliki sistem informasi untuk layanan proses pembelajaran, penelitian, dan PkM yang terbukti efektif memenuhi aspek- aspek berikut:</w:t>
            </w:r>
          </w:p>
          <w:p>
            <w:pPr>
              <w:pStyle w:val="TableParagraph"/>
              <w:numPr>
                <w:ilvl w:val="0"/>
                <w:numId w:val="34"/>
              </w:numPr>
              <w:tabs>
                <w:tab w:pos="225" w:val="left" w:leader="none"/>
              </w:tabs>
              <w:spacing w:line="259" w:lineRule="auto" w:before="0" w:after="0"/>
              <w:ind w:left="40" w:right="10" w:firstLine="0"/>
              <w:jc w:val="left"/>
              <w:rPr>
                <w:sz w:val="16"/>
              </w:rPr>
            </w:pPr>
            <w:r>
              <w:rPr>
                <w:sz w:val="16"/>
              </w:rPr>
              <w:t>ketersediaan layanan </w:t>
            </w:r>
            <w:r>
              <w:rPr>
                <w:i/>
                <w:sz w:val="16"/>
              </w:rPr>
              <w:t>e-learning </w:t>
            </w:r>
            <w:r>
              <w:rPr>
                <w:sz w:val="16"/>
              </w:rPr>
              <w:t>,</w:t>
            </w:r>
            <w:r>
              <w:rPr>
                <w:spacing w:val="-32"/>
                <w:sz w:val="16"/>
              </w:rPr>
              <w:t> </w:t>
            </w:r>
            <w:r>
              <w:rPr>
                <w:sz w:val="16"/>
              </w:rPr>
              <w:t>perpustakaan (</w:t>
            </w:r>
            <w:r>
              <w:rPr>
                <w:i/>
                <w:sz w:val="16"/>
              </w:rPr>
              <w:t>e-journal </w:t>
            </w:r>
            <w:r>
              <w:rPr>
                <w:sz w:val="16"/>
              </w:rPr>
              <w:t>, </w:t>
            </w:r>
            <w:r>
              <w:rPr>
                <w:i/>
                <w:sz w:val="16"/>
              </w:rPr>
              <w:t>e-book </w:t>
            </w:r>
            <w:r>
              <w:rPr>
                <w:sz w:val="16"/>
              </w:rPr>
              <w:t>, </w:t>
            </w:r>
            <w:r>
              <w:rPr>
                <w:i/>
                <w:sz w:val="16"/>
              </w:rPr>
              <w:t>e- </w:t>
            </w:r>
            <w:r>
              <w:rPr>
                <w:i/>
                <w:sz w:val="16"/>
              </w:rPr>
              <w:t>repository </w:t>
            </w:r>
            <w:r>
              <w:rPr>
                <w:sz w:val="16"/>
              </w:rPr>
              <w:t>,</w:t>
            </w:r>
            <w:r>
              <w:rPr>
                <w:spacing w:val="-19"/>
                <w:sz w:val="16"/>
              </w:rPr>
              <w:t> </w:t>
            </w:r>
            <w:r>
              <w:rPr>
                <w:sz w:val="16"/>
              </w:rPr>
              <w:t>dll.),</w:t>
            </w:r>
          </w:p>
          <w:p>
            <w:pPr>
              <w:pStyle w:val="TableParagraph"/>
              <w:numPr>
                <w:ilvl w:val="0"/>
                <w:numId w:val="34"/>
              </w:numPr>
              <w:tabs>
                <w:tab w:pos="225" w:val="left" w:leader="none"/>
              </w:tabs>
              <w:spacing w:line="256" w:lineRule="auto" w:before="0" w:after="0"/>
              <w:ind w:left="40" w:right="193" w:firstLine="0"/>
              <w:jc w:val="left"/>
              <w:rPr>
                <w:sz w:val="16"/>
              </w:rPr>
            </w:pPr>
            <w:r>
              <w:rPr>
                <w:sz w:val="16"/>
              </w:rPr>
              <w:t>mudah diakses</w:t>
            </w:r>
            <w:r>
              <w:rPr>
                <w:spacing w:val="-15"/>
                <w:sz w:val="16"/>
              </w:rPr>
              <w:t> </w:t>
            </w:r>
            <w:r>
              <w:rPr>
                <w:sz w:val="16"/>
              </w:rPr>
              <w:t>oleh sivitas akademika,</w:t>
            </w:r>
            <w:r>
              <w:rPr>
                <w:spacing w:val="-19"/>
                <w:sz w:val="16"/>
              </w:rPr>
              <w:t> </w:t>
            </w:r>
            <w:r>
              <w:rPr>
                <w:sz w:val="16"/>
              </w:rPr>
              <w:t>dan</w:t>
            </w:r>
          </w:p>
          <w:p>
            <w:pPr>
              <w:pStyle w:val="TableParagraph"/>
              <w:numPr>
                <w:ilvl w:val="0"/>
                <w:numId w:val="34"/>
              </w:numPr>
              <w:tabs>
                <w:tab w:pos="225" w:val="left" w:leader="none"/>
              </w:tabs>
              <w:spacing w:line="256" w:lineRule="auto" w:before="0" w:after="0"/>
              <w:ind w:left="40" w:right="124" w:firstLine="0"/>
              <w:jc w:val="left"/>
              <w:rPr>
                <w:sz w:val="16"/>
              </w:rPr>
            </w:pPr>
            <w:r>
              <w:rPr>
                <w:sz w:val="16"/>
              </w:rPr>
              <w:t>seluruh jenis</w:t>
            </w:r>
            <w:r>
              <w:rPr>
                <w:spacing w:val="-20"/>
                <w:sz w:val="16"/>
              </w:rPr>
              <w:t> </w:t>
            </w:r>
            <w:r>
              <w:rPr>
                <w:sz w:val="16"/>
              </w:rPr>
              <w:t>layanan dievaluasi secara berkala yang hasilnya ditindak lanjuti untuk penyempurnaan sistem informasi.</w:t>
            </w:r>
          </w:p>
        </w:tc>
        <w:tc>
          <w:tcPr>
            <w:tcW w:w="1852" w:type="dxa"/>
          </w:tcPr>
          <w:p>
            <w:pPr>
              <w:pStyle w:val="TableParagraph"/>
              <w:spacing w:line="256" w:lineRule="auto"/>
              <w:ind w:left="29" w:right="-14"/>
              <w:rPr>
                <w:sz w:val="16"/>
              </w:rPr>
            </w:pPr>
            <w:r>
              <w:rPr>
                <w:sz w:val="16"/>
              </w:rPr>
              <w:t>Perguruan tinggi memiliki sistem informasi untuk layanan proses pembelajaran, penelitian, dan PkM yang terbukti efektif memenuhi aspek- aspek berikut:</w:t>
            </w:r>
          </w:p>
          <w:p>
            <w:pPr>
              <w:pStyle w:val="TableParagraph"/>
              <w:numPr>
                <w:ilvl w:val="0"/>
                <w:numId w:val="35"/>
              </w:numPr>
              <w:tabs>
                <w:tab w:pos="214" w:val="left" w:leader="none"/>
              </w:tabs>
              <w:spacing w:line="259" w:lineRule="auto" w:before="0" w:after="0"/>
              <w:ind w:left="29" w:right="11" w:firstLine="0"/>
              <w:jc w:val="left"/>
              <w:rPr>
                <w:sz w:val="16"/>
              </w:rPr>
            </w:pPr>
            <w:r>
              <w:rPr>
                <w:sz w:val="16"/>
              </w:rPr>
              <w:t>ketersediaan layanan </w:t>
            </w:r>
            <w:r>
              <w:rPr>
                <w:i/>
                <w:sz w:val="16"/>
              </w:rPr>
              <w:t>e-learning </w:t>
            </w:r>
            <w:r>
              <w:rPr>
                <w:sz w:val="16"/>
              </w:rPr>
              <w:t>,</w:t>
            </w:r>
            <w:r>
              <w:rPr>
                <w:spacing w:val="-33"/>
                <w:sz w:val="16"/>
              </w:rPr>
              <w:t> </w:t>
            </w:r>
            <w:r>
              <w:rPr>
                <w:sz w:val="16"/>
              </w:rPr>
              <w:t>perpustakaan (</w:t>
            </w:r>
            <w:r>
              <w:rPr>
                <w:i/>
                <w:sz w:val="16"/>
              </w:rPr>
              <w:t>e-journal </w:t>
            </w:r>
            <w:r>
              <w:rPr>
                <w:sz w:val="16"/>
              </w:rPr>
              <w:t>, </w:t>
            </w:r>
            <w:r>
              <w:rPr>
                <w:i/>
                <w:sz w:val="16"/>
              </w:rPr>
              <w:t>e-book </w:t>
            </w:r>
            <w:r>
              <w:rPr>
                <w:sz w:val="16"/>
              </w:rPr>
              <w:t>, </w:t>
            </w:r>
            <w:r>
              <w:rPr>
                <w:i/>
                <w:sz w:val="16"/>
              </w:rPr>
              <w:t>e- </w:t>
            </w:r>
            <w:r>
              <w:rPr>
                <w:i/>
                <w:sz w:val="16"/>
              </w:rPr>
              <w:t>repository </w:t>
            </w:r>
            <w:r>
              <w:rPr>
                <w:sz w:val="16"/>
              </w:rPr>
              <w:t>,</w:t>
            </w:r>
            <w:r>
              <w:rPr>
                <w:spacing w:val="-19"/>
                <w:sz w:val="16"/>
              </w:rPr>
              <w:t> </w:t>
            </w:r>
            <w:r>
              <w:rPr>
                <w:sz w:val="16"/>
              </w:rPr>
              <w:t>dll.),</w:t>
            </w:r>
          </w:p>
          <w:p>
            <w:pPr>
              <w:pStyle w:val="TableParagraph"/>
              <w:numPr>
                <w:ilvl w:val="0"/>
                <w:numId w:val="35"/>
              </w:numPr>
              <w:tabs>
                <w:tab w:pos="214" w:val="left" w:leader="none"/>
              </w:tabs>
              <w:spacing w:line="256" w:lineRule="auto" w:before="0" w:after="0"/>
              <w:ind w:left="29" w:right="194" w:firstLine="0"/>
              <w:jc w:val="left"/>
              <w:rPr>
                <w:sz w:val="16"/>
              </w:rPr>
            </w:pPr>
            <w:r>
              <w:rPr>
                <w:sz w:val="16"/>
              </w:rPr>
              <w:t>mudah diakses</w:t>
            </w:r>
            <w:r>
              <w:rPr>
                <w:spacing w:val="-15"/>
                <w:sz w:val="16"/>
              </w:rPr>
              <w:t> </w:t>
            </w:r>
            <w:r>
              <w:rPr>
                <w:sz w:val="16"/>
              </w:rPr>
              <w:t>oleh sivitas akademika,</w:t>
            </w:r>
            <w:r>
              <w:rPr>
                <w:spacing w:val="-19"/>
                <w:sz w:val="16"/>
              </w:rPr>
              <w:t> </w:t>
            </w:r>
            <w:r>
              <w:rPr>
                <w:sz w:val="16"/>
              </w:rPr>
              <w:t>dan</w:t>
            </w:r>
          </w:p>
          <w:p>
            <w:pPr>
              <w:pStyle w:val="TableParagraph"/>
              <w:numPr>
                <w:ilvl w:val="0"/>
                <w:numId w:val="35"/>
              </w:numPr>
              <w:tabs>
                <w:tab w:pos="214" w:val="left" w:leader="none"/>
              </w:tabs>
              <w:spacing w:line="256" w:lineRule="auto" w:before="0" w:after="0"/>
              <w:ind w:left="29" w:right="125" w:firstLine="0"/>
              <w:jc w:val="left"/>
              <w:rPr>
                <w:sz w:val="16"/>
              </w:rPr>
            </w:pPr>
            <w:r>
              <w:rPr>
                <w:sz w:val="16"/>
              </w:rPr>
              <w:t>seluruh jenis</w:t>
            </w:r>
            <w:r>
              <w:rPr>
                <w:spacing w:val="-20"/>
                <w:sz w:val="16"/>
              </w:rPr>
              <w:t> </w:t>
            </w:r>
            <w:r>
              <w:rPr>
                <w:sz w:val="16"/>
              </w:rPr>
              <w:t>layanan dievaluasi secara berkala.</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sistem informasi untuk layanan proses pembelajaran,</w:t>
            </w:r>
            <w:r>
              <w:rPr>
                <w:spacing w:val="-15"/>
                <w:sz w:val="16"/>
              </w:rPr>
              <w:t> </w:t>
            </w:r>
            <w:r>
              <w:rPr>
                <w:sz w:val="16"/>
              </w:rPr>
              <w:t>penelitian, dan PkM yang memenuhi aspek-aspek sebagai</w:t>
            </w:r>
            <w:r>
              <w:rPr>
                <w:spacing w:val="-2"/>
                <w:sz w:val="16"/>
              </w:rPr>
              <w:t> </w:t>
            </w:r>
            <w:r>
              <w:rPr>
                <w:sz w:val="16"/>
              </w:rPr>
              <w:t>berikut:</w:t>
            </w:r>
          </w:p>
          <w:p>
            <w:pPr>
              <w:pStyle w:val="TableParagraph"/>
              <w:numPr>
                <w:ilvl w:val="0"/>
                <w:numId w:val="36"/>
              </w:numPr>
              <w:tabs>
                <w:tab w:pos="213" w:val="left" w:leader="none"/>
              </w:tabs>
              <w:spacing w:line="259" w:lineRule="auto" w:before="0" w:after="0"/>
              <w:ind w:left="27" w:right="12" w:firstLine="0"/>
              <w:jc w:val="left"/>
              <w:rPr>
                <w:sz w:val="16"/>
              </w:rPr>
            </w:pPr>
            <w:r>
              <w:rPr>
                <w:sz w:val="16"/>
              </w:rPr>
              <w:t>ketersediaan layanan </w:t>
            </w:r>
            <w:r>
              <w:rPr>
                <w:i/>
                <w:sz w:val="16"/>
              </w:rPr>
              <w:t>e-learning </w:t>
            </w:r>
            <w:r>
              <w:rPr>
                <w:sz w:val="16"/>
              </w:rPr>
              <w:t>,</w:t>
            </w:r>
            <w:r>
              <w:rPr>
                <w:spacing w:val="-33"/>
                <w:sz w:val="16"/>
              </w:rPr>
              <w:t> </w:t>
            </w:r>
            <w:r>
              <w:rPr>
                <w:sz w:val="16"/>
              </w:rPr>
              <w:t>perpustakaan (</w:t>
            </w:r>
            <w:r>
              <w:rPr>
                <w:i/>
                <w:sz w:val="16"/>
              </w:rPr>
              <w:t>e-journal </w:t>
            </w:r>
            <w:r>
              <w:rPr>
                <w:sz w:val="16"/>
              </w:rPr>
              <w:t>, </w:t>
            </w:r>
            <w:r>
              <w:rPr>
                <w:i/>
                <w:sz w:val="16"/>
              </w:rPr>
              <w:t>e-book </w:t>
            </w:r>
            <w:r>
              <w:rPr>
                <w:sz w:val="16"/>
              </w:rPr>
              <w:t>, </w:t>
            </w:r>
            <w:r>
              <w:rPr>
                <w:i/>
                <w:sz w:val="16"/>
              </w:rPr>
              <w:t>e- </w:t>
            </w:r>
            <w:r>
              <w:rPr>
                <w:i/>
                <w:sz w:val="16"/>
              </w:rPr>
              <w:t>repository </w:t>
            </w:r>
            <w:r>
              <w:rPr>
                <w:sz w:val="16"/>
              </w:rPr>
              <w:t>, dll.),</w:t>
            </w:r>
            <w:r>
              <w:rPr>
                <w:spacing w:val="-23"/>
                <w:sz w:val="16"/>
              </w:rPr>
              <w:t> </w:t>
            </w:r>
            <w:r>
              <w:rPr>
                <w:sz w:val="16"/>
              </w:rPr>
              <w:t>dan</w:t>
            </w:r>
          </w:p>
          <w:p>
            <w:pPr>
              <w:pStyle w:val="TableParagraph"/>
              <w:numPr>
                <w:ilvl w:val="0"/>
                <w:numId w:val="36"/>
              </w:numPr>
              <w:tabs>
                <w:tab w:pos="213" w:val="left" w:leader="none"/>
              </w:tabs>
              <w:spacing w:line="256" w:lineRule="auto" w:before="0" w:after="0"/>
              <w:ind w:left="27" w:right="203" w:firstLine="0"/>
              <w:jc w:val="left"/>
              <w:rPr>
                <w:sz w:val="16"/>
              </w:rPr>
            </w:pPr>
            <w:r>
              <w:rPr>
                <w:sz w:val="16"/>
              </w:rPr>
              <w:t>mudah diakses</w:t>
            </w:r>
            <w:r>
              <w:rPr>
                <w:spacing w:val="-16"/>
                <w:sz w:val="16"/>
              </w:rPr>
              <w:t> </w:t>
            </w:r>
            <w:r>
              <w:rPr>
                <w:sz w:val="16"/>
              </w:rPr>
              <w:t>oleh sivitas</w:t>
            </w:r>
            <w:r>
              <w:rPr>
                <w:spacing w:val="-4"/>
                <w:sz w:val="16"/>
              </w:rPr>
              <w:t> </w:t>
            </w:r>
            <w:r>
              <w:rPr>
                <w:sz w:val="16"/>
              </w:rPr>
              <w:t>akademika.</w:t>
            </w:r>
          </w:p>
        </w:tc>
        <w:tc>
          <w:tcPr>
            <w:tcW w:w="1853" w:type="dxa"/>
          </w:tcPr>
          <w:p>
            <w:pPr>
              <w:pStyle w:val="TableParagraph"/>
              <w:spacing w:line="256" w:lineRule="auto"/>
              <w:ind w:left="26" w:right="-10"/>
              <w:rPr>
                <w:sz w:val="16"/>
              </w:rPr>
            </w:pPr>
            <w:r>
              <w:rPr>
                <w:sz w:val="16"/>
              </w:rPr>
              <w:t>Perguruan tinggi memiliki sistem informasi untuk layanan proses pembelajaran, penelitian, dan PkM namun belum lengkap.</w:t>
            </w:r>
          </w:p>
        </w:tc>
        <w:tc>
          <w:tcPr>
            <w:tcW w:w="1853" w:type="dxa"/>
          </w:tcPr>
          <w:p>
            <w:pPr>
              <w:pStyle w:val="TableParagraph"/>
              <w:spacing w:line="256" w:lineRule="auto"/>
              <w:ind w:left="24" w:right="1"/>
              <w:rPr>
                <w:sz w:val="16"/>
              </w:rPr>
            </w:pPr>
            <w:r>
              <w:rPr>
                <w:sz w:val="16"/>
              </w:rPr>
              <w:t>Perguruan tinggi tidak memiliki sistem informasi untuk layanan proses pembelajaran, penelitian, dan PkM.</w:t>
            </w:r>
          </w:p>
        </w:tc>
      </w:tr>
      <w:tr>
        <w:trPr>
          <w:trHeight w:val="4447" w:hRule="atLeast"/>
        </w:trPr>
        <w:tc>
          <w:tcPr>
            <w:tcW w:w="559" w:type="dxa"/>
            <w:tcBorders>
              <w:bottom w:val="nil"/>
            </w:tcBorders>
          </w:tcPr>
          <w:p>
            <w:pPr>
              <w:pStyle w:val="TableParagraph"/>
              <w:spacing w:line="179" w:lineRule="exact"/>
              <w:ind w:left="191"/>
              <w:rPr>
                <w:sz w:val="16"/>
              </w:rPr>
            </w:pPr>
            <w:r>
              <w:rPr>
                <w:sz w:val="16"/>
              </w:rPr>
              <w:t>38</w:t>
            </w:r>
          </w:p>
        </w:tc>
        <w:tc>
          <w:tcPr>
            <w:tcW w:w="1851" w:type="dxa"/>
            <w:tcBorders>
              <w:bottom w:val="nil"/>
            </w:tcBorders>
          </w:tcPr>
          <w:p>
            <w:pPr>
              <w:pStyle w:val="TableParagraph"/>
              <w:spacing w:line="184" w:lineRule="exact"/>
              <w:rPr>
                <w:b/>
                <w:sz w:val="16"/>
              </w:rPr>
            </w:pPr>
            <w:r>
              <w:rPr>
                <w:b/>
                <w:sz w:val="16"/>
              </w:rPr>
              <w:t>C.6</w:t>
            </w:r>
          </w:p>
          <w:p>
            <w:pPr>
              <w:pStyle w:val="TableParagraph"/>
              <w:spacing w:before="23"/>
              <w:rPr>
                <w:b/>
                <w:sz w:val="16"/>
              </w:rPr>
            </w:pPr>
            <w:r>
              <w:rPr>
                <w:b/>
                <w:sz w:val="16"/>
              </w:rPr>
              <w:t>Pendidikan</w:t>
            </w:r>
          </w:p>
          <w:p>
            <w:pPr>
              <w:pStyle w:val="TableParagraph"/>
              <w:spacing w:before="17"/>
              <w:rPr>
                <w:sz w:val="16"/>
              </w:rPr>
            </w:pPr>
            <w:r>
              <w:rPr>
                <w:sz w:val="16"/>
              </w:rPr>
              <w:t>C.6.4</w:t>
            </w:r>
          </w:p>
          <w:p>
            <w:pPr>
              <w:pStyle w:val="TableParagraph"/>
              <w:spacing w:line="256" w:lineRule="auto" w:before="13"/>
              <w:rPr>
                <w:sz w:val="16"/>
              </w:rPr>
            </w:pPr>
            <w:r>
              <w:rPr>
                <w:sz w:val="16"/>
              </w:rPr>
              <w:t>Indikator Kinerja Utama C.6.4.a)</w:t>
            </w:r>
          </w:p>
          <w:p>
            <w:pPr>
              <w:pStyle w:val="TableParagraph"/>
              <w:rPr>
                <w:sz w:val="16"/>
              </w:rPr>
            </w:pPr>
            <w:r>
              <w:rPr>
                <w:sz w:val="16"/>
              </w:rPr>
              <w:t>Kurikulum</w:t>
            </w:r>
          </w:p>
        </w:tc>
        <w:tc>
          <w:tcPr>
            <w:tcW w:w="1851" w:type="dxa"/>
          </w:tcPr>
          <w:p>
            <w:pPr>
              <w:pStyle w:val="TableParagraph"/>
              <w:spacing w:line="256" w:lineRule="auto"/>
              <w:ind w:right="33"/>
              <w:rPr>
                <w:sz w:val="16"/>
              </w:rPr>
            </w:pPr>
            <w:r>
              <w:rPr>
                <w:sz w:val="16"/>
              </w:rPr>
              <w:t>A. Perguruan tinggi memiliki kebijakan pengembangan kurikulum yang </w:t>
            </w:r>
            <w:r>
              <w:rPr>
                <w:w w:val="95"/>
                <w:sz w:val="16"/>
              </w:rPr>
              <w:t>mempertimbangkan:</w:t>
            </w:r>
          </w:p>
          <w:p>
            <w:pPr>
              <w:pStyle w:val="TableParagraph"/>
              <w:numPr>
                <w:ilvl w:val="0"/>
                <w:numId w:val="37"/>
              </w:numPr>
              <w:tabs>
                <w:tab w:pos="216" w:val="left" w:leader="none"/>
              </w:tabs>
              <w:spacing w:line="256" w:lineRule="auto" w:before="0" w:after="0"/>
              <w:ind w:left="30" w:right="31" w:firstLine="0"/>
              <w:jc w:val="left"/>
              <w:rPr>
                <w:sz w:val="16"/>
              </w:rPr>
            </w:pPr>
            <w:r>
              <w:rPr>
                <w:sz w:val="16"/>
              </w:rPr>
              <w:t>penyediaan sumber daya manusia yang terampil untuk mengantisipasi kebutuhan masa kini</w:t>
            </w:r>
            <w:r>
              <w:rPr>
                <w:spacing w:val="-20"/>
                <w:sz w:val="16"/>
              </w:rPr>
              <w:t> </w:t>
            </w:r>
            <w:r>
              <w:rPr>
                <w:sz w:val="16"/>
              </w:rPr>
              <w:t>dan masa</w:t>
            </w:r>
            <w:r>
              <w:rPr>
                <w:spacing w:val="-2"/>
                <w:sz w:val="16"/>
              </w:rPr>
              <w:t> </w:t>
            </w:r>
            <w:r>
              <w:rPr>
                <w:sz w:val="16"/>
              </w:rPr>
              <w:t>depan,</w:t>
            </w:r>
          </w:p>
          <w:p>
            <w:pPr>
              <w:pStyle w:val="TableParagraph"/>
              <w:numPr>
                <w:ilvl w:val="0"/>
                <w:numId w:val="37"/>
              </w:numPr>
              <w:tabs>
                <w:tab w:pos="216" w:val="left" w:leader="none"/>
              </w:tabs>
              <w:spacing w:line="256" w:lineRule="auto" w:before="0" w:after="0"/>
              <w:ind w:left="30" w:right="551" w:firstLine="0"/>
              <w:jc w:val="left"/>
              <w:rPr>
                <w:sz w:val="16"/>
              </w:rPr>
            </w:pPr>
            <w:r>
              <w:rPr>
                <w:w w:val="95"/>
                <w:sz w:val="16"/>
              </w:rPr>
              <w:t>perkembangan </w:t>
            </w:r>
            <w:r>
              <w:rPr>
                <w:sz w:val="16"/>
              </w:rPr>
              <w:t>industri,</w:t>
            </w:r>
          </w:p>
          <w:p>
            <w:pPr>
              <w:pStyle w:val="TableParagraph"/>
              <w:numPr>
                <w:ilvl w:val="0"/>
                <w:numId w:val="37"/>
              </w:numPr>
              <w:tabs>
                <w:tab w:pos="216" w:val="left" w:leader="none"/>
              </w:tabs>
              <w:spacing w:line="256" w:lineRule="auto" w:before="0" w:after="0"/>
              <w:ind w:left="30" w:right="60" w:firstLine="0"/>
              <w:jc w:val="left"/>
              <w:rPr>
                <w:sz w:val="16"/>
              </w:rPr>
            </w:pPr>
            <w:r>
              <w:rPr>
                <w:sz w:val="16"/>
              </w:rPr>
              <w:t>pengembangan kemampuan lulusan untuk berwirausaha,</w:t>
            </w:r>
            <w:r>
              <w:rPr>
                <w:spacing w:val="-22"/>
                <w:sz w:val="16"/>
              </w:rPr>
              <w:t> </w:t>
            </w:r>
            <w:r>
              <w:rPr>
                <w:sz w:val="16"/>
              </w:rPr>
              <w:t>dan</w:t>
            </w:r>
          </w:p>
          <w:p>
            <w:pPr>
              <w:pStyle w:val="TableParagraph"/>
              <w:numPr>
                <w:ilvl w:val="0"/>
                <w:numId w:val="37"/>
              </w:numPr>
              <w:tabs>
                <w:tab w:pos="216" w:val="left" w:leader="none"/>
              </w:tabs>
              <w:spacing w:line="256" w:lineRule="auto" w:before="0" w:after="0"/>
              <w:ind w:left="30" w:right="39" w:firstLine="0"/>
              <w:jc w:val="left"/>
              <w:rPr>
                <w:sz w:val="16"/>
              </w:rPr>
            </w:pPr>
            <w:r>
              <w:rPr>
                <w:sz w:val="16"/>
              </w:rPr>
              <w:t>penerapan metode pembelajaran system ganda (</w:t>
            </w:r>
            <w:r>
              <w:rPr>
                <w:i/>
                <w:sz w:val="16"/>
              </w:rPr>
              <w:t>dual system </w:t>
            </w:r>
            <w:r>
              <w:rPr>
                <w:sz w:val="16"/>
              </w:rPr>
              <w:t>), di industri dan di</w:t>
            </w:r>
            <w:r>
              <w:rPr>
                <w:spacing w:val="-20"/>
                <w:sz w:val="16"/>
              </w:rPr>
              <w:t> </w:t>
            </w:r>
            <w:r>
              <w:rPr>
                <w:sz w:val="16"/>
              </w:rPr>
              <w:t>perguruan tinggi.</w:t>
            </w:r>
          </w:p>
        </w:tc>
        <w:tc>
          <w:tcPr>
            <w:tcW w:w="1852" w:type="dxa"/>
          </w:tcPr>
          <w:p>
            <w:pPr>
              <w:pStyle w:val="TableParagraph"/>
              <w:spacing w:line="256" w:lineRule="auto"/>
              <w:ind w:right="13"/>
              <w:rPr>
                <w:sz w:val="16"/>
              </w:rPr>
            </w:pPr>
            <w:r>
              <w:rPr>
                <w:sz w:val="16"/>
              </w:rPr>
              <w:t>Perguruan tinggi</w:t>
            </w:r>
            <w:r>
              <w:rPr>
                <w:spacing w:val="-19"/>
                <w:sz w:val="16"/>
              </w:rPr>
              <w:t> </w:t>
            </w:r>
            <w:r>
              <w:rPr>
                <w:sz w:val="16"/>
              </w:rPr>
              <w:t>memiliki kebijakan pengembangan kurikulum yang mempertimbangkan 4 aspek.</w:t>
            </w:r>
          </w:p>
        </w:tc>
        <w:tc>
          <w:tcPr>
            <w:tcW w:w="1852" w:type="dxa"/>
          </w:tcPr>
          <w:p>
            <w:pPr>
              <w:pStyle w:val="TableParagraph"/>
              <w:spacing w:line="256" w:lineRule="auto"/>
              <w:ind w:left="29" w:right="14"/>
              <w:rPr>
                <w:sz w:val="16"/>
              </w:rPr>
            </w:pPr>
            <w:r>
              <w:rPr>
                <w:sz w:val="16"/>
              </w:rPr>
              <w:t>Perguruan tinggi</w:t>
            </w:r>
            <w:r>
              <w:rPr>
                <w:spacing w:val="-19"/>
                <w:sz w:val="16"/>
              </w:rPr>
              <w:t> </w:t>
            </w:r>
            <w:r>
              <w:rPr>
                <w:sz w:val="16"/>
              </w:rPr>
              <w:t>memiliki kebijakan pengembangan kurikulum yang mempertimbangkan aspek 1), 2) dan</w:t>
            </w:r>
            <w:r>
              <w:rPr>
                <w:spacing w:val="-11"/>
                <w:sz w:val="16"/>
              </w:rPr>
              <w:t> </w:t>
            </w:r>
            <w:r>
              <w:rPr>
                <w:sz w:val="16"/>
              </w:rPr>
              <w:t>3).</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kebijakan pengembangan kurikulum yang mempertimbangkan aspek 1) dan</w:t>
            </w:r>
            <w:r>
              <w:rPr>
                <w:spacing w:val="-7"/>
                <w:sz w:val="16"/>
              </w:rPr>
              <w:t> </w:t>
            </w:r>
            <w:r>
              <w:rPr>
                <w:sz w:val="16"/>
              </w:rPr>
              <w:t>2).</w:t>
            </w:r>
          </w:p>
        </w:tc>
        <w:tc>
          <w:tcPr>
            <w:tcW w:w="1853" w:type="dxa"/>
          </w:tcPr>
          <w:p>
            <w:pPr>
              <w:pStyle w:val="TableParagraph"/>
              <w:spacing w:line="256" w:lineRule="auto"/>
              <w:ind w:left="26" w:right="18"/>
              <w:rPr>
                <w:sz w:val="16"/>
              </w:rPr>
            </w:pPr>
            <w:r>
              <w:rPr>
                <w:sz w:val="16"/>
              </w:rPr>
              <w:t>Perguruan tinggi</w:t>
            </w:r>
            <w:r>
              <w:rPr>
                <w:spacing w:val="-19"/>
                <w:sz w:val="16"/>
              </w:rPr>
              <w:t> </w:t>
            </w:r>
            <w:r>
              <w:rPr>
                <w:sz w:val="16"/>
              </w:rPr>
              <w:t>memiliki kebijakan pengembangan kurikulum yang kurang mempertimbangkan aspek 1) dan</w:t>
            </w:r>
            <w:r>
              <w:rPr>
                <w:spacing w:val="-7"/>
                <w:sz w:val="16"/>
              </w:rPr>
              <w:t> </w:t>
            </w:r>
            <w:r>
              <w:rPr>
                <w:sz w:val="16"/>
              </w:rPr>
              <w:t>2).</w:t>
            </w:r>
          </w:p>
        </w:tc>
        <w:tc>
          <w:tcPr>
            <w:tcW w:w="1853" w:type="dxa"/>
          </w:tcPr>
          <w:p>
            <w:pPr>
              <w:pStyle w:val="TableParagraph"/>
              <w:spacing w:line="256" w:lineRule="auto"/>
              <w:ind w:left="24"/>
              <w:rPr>
                <w:sz w:val="16"/>
              </w:rPr>
            </w:pPr>
            <w:r>
              <w:rPr>
                <w:sz w:val="16"/>
              </w:rPr>
              <w:t>Perguruan tinggi tidak memiliki kebijakan pengembangan kurikulum.</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6475" w:hRule="atLeast"/>
        </w:trPr>
        <w:tc>
          <w:tcPr>
            <w:tcW w:w="559" w:type="dxa"/>
            <w:tcBorders>
              <w:bottom w:val="nil"/>
            </w:tcBorders>
          </w:tcPr>
          <w:p>
            <w:pPr>
              <w:pStyle w:val="TableParagraph"/>
              <w:ind w:left="0"/>
              <w:rPr>
                <w:rFonts w:ascii="Times New Roman"/>
                <w:sz w:val="14"/>
              </w:rPr>
            </w:pPr>
          </w:p>
        </w:tc>
        <w:tc>
          <w:tcPr>
            <w:tcW w:w="1851" w:type="dxa"/>
            <w:tcBorders>
              <w:bottom w:val="nil"/>
            </w:tcBorders>
          </w:tcPr>
          <w:p>
            <w:pPr>
              <w:pStyle w:val="TableParagraph"/>
              <w:ind w:left="0"/>
              <w:rPr>
                <w:rFonts w:ascii="Times New Roman"/>
                <w:sz w:val="14"/>
              </w:rPr>
            </w:pPr>
          </w:p>
        </w:tc>
        <w:tc>
          <w:tcPr>
            <w:tcW w:w="1851" w:type="dxa"/>
          </w:tcPr>
          <w:p>
            <w:pPr>
              <w:pStyle w:val="TableParagraph"/>
              <w:spacing w:line="256" w:lineRule="auto"/>
              <w:ind w:right="91"/>
              <w:rPr>
                <w:sz w:val="16"/>
              </w:rPr>
            </w:pPr>
            <w:r>
              <w:rPr>
                <w:sz w:val="16"/>
              </w:rPr>
              <w:t>B. Ketersediaan pedoman pengembangan kurikulum.</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pedoman pengembangan kurikulum yang</w:t>
            </w:r>
            <w:r>
              <w:rPr>
                <w:spacing w:val="-16"/>
                <w:sz w:val="16"/>
              </w:rPr>
              <w:t> </w:t>
            </w:r>
            <w:r>
              <w:rPr>
                <w:sz w:val="16"/>
              </w:rPr>
              <w:t>memuat:</w:t>
            </w:r>
          </w:p>
          <w:p>
            <w:pPr>
              <w:pStyle w:val="TableParagraph"/>
              <w:numPr>
                <w:ilvl w:val="0"/>
                <w:numId w:val="38"/>
              </w:numPr>
              <w:tabs>
                <w:tab w:pos="215" w:val="left" w:leader="none"/>
              </w:tabs>
              <w:spacing w:line="256" w:lineRule="auto" w:before="0" w:after="0"/>
              <w:ind w:left="30" w:right="12" w:firstLine="0"/>
              <w:jc w:val="left"/>
              <w:rPr>
                <w:sz w:val="16"/>
              </w:rPr>
            </w:pPr>
            <w:r>
              <w:rPr>
                <w:sz w:val="16"/>
              </w:rPr>
              <w:t>Profil lulusan, capaian pembelajaran yang mengacu kepada KKNI, bahan kajian, struktur kurikulum dan rencana pembelajaran semester (RPS) yang mengacu ke SN-DIKTI dan </w:t>
            </w:r>
            <w:r>
              <w:rPr>
                <w:i/>
                <w:sz w:val="16"/>
              </w:rPr>
              <w:t>benchmark </w:t>
            </w:r>
            <w:r>
              <w:rPr>
                <w:sz w:val="16"/>
              </w:rPr>
              <w:t>pada institusi internasional, peraturan- peraturan terkini, dan kepekaan terhadap isu- isu terkini meliputi pendidikan karakter, SDGs, NAPZA, dan pendidikan anti korupsi sesuai dengan program pendidikan yang dilaksanakan,</w:t>
            </w:r>
          </w:p>
          <w:p>
            <w:pPr>
              <w:pStyle w:val="TableParagraph"/>
              <w:numPr>
                <w:ilvl w:val="0"/>
                <w:numId w:val="38"/>
              </w:numPr>
              <w:tabs>
                <w:tab w:pos="215" w:val="left" w:leader="none"/>
              </w:tabs>
              <w:spacing w:line="256" w:lineRule="auto" w:before="0" w:after="0"/>
              <w:ind w:left="30" w:right="16" w:firstLine="0"/>
              <w:jc w:val="left"/>
              <w:rPr>
                <w:sz w:val="16"/>
              </w:rPr>
            </w:pPr>
            <w:r>
              <w:rPr>
                <w:sz w:val="16"/>
              </w:rPr>
              <w:t>Mekanisme penetapan (legalitas) kurikulum yang melibatkan unsur-unsur yang berwenang dalam institusi secara</w:t>
            </w:r>
            <w:r>
              <w:rPr>
                <w:spacing w:val="-20"/>
                <w:sz w:val="16"/>
              </w:rPr>
              <w:t> </w:t>
            </w:r>
            <w:r>
              <w:rPr>
                <w:sz w:val="16"/>
              </w:rPr>
              <w:t>akuntabel dan</w:t>
            </w:r>
            <w:r>
              <w:rPr>
                <w:spacing w:val="-2"/>
                <w:sz w:val="16"/>
              </w:rPr>
              <w:t> </w:t>
            </w:r>
            <w:r>
              <w:rPr>
                <w:sz w:val="16"/>
              </w:rPr>
              <w:t>transparan.</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pedoman pengembangan kurikulum yang</w:t>
            </w:r>
            <w:r>
              <w:rPr>
                <w:spacing w:val="-16"/>
                <w:sz w:val="16"/>
              </w:rPr>
              <w:t> </w:t>
            </w:r>
            <w:r>
              <w:rPr>
                <w:sz w:val="16"/>
              </w:rPr>
              <w:t>memuat:</w:t>
            </w:r>
          </w:p>
          <w:p>
            <w:pPr>
              <w:pStyle w:val="TableParagraph"/>
              <w:numPr>
                <w:ilvl w:val="0"/>
                <w:numId w:val="39"/>
              </w:numPr>
              <w:tabs>
                <w:tab w:pos="214" w:val="left" w:leader="none"/>
              </w:tabs>
              <w:spacing w:line="256" w:lineRule="auto" w:before="0" w:after="0"/>
              <w:ind w:left="29" w:right="14" w:firstLine="0"/>
              <w:jc w:val="left"/>
              <w:rPr>
                <w:sz w:val="16"/>
              </w:rPr>
            </w:pPr>
            <w:r>
              <w:rPr>
                <w:sz w:val="16"/>
              </w:rPr>
              <w:t>Profil lulusan, capaian pembelajaran yang mengacu kepada KKNI, bahan kajian, struktur kurikulum dan rencana pembelajaran semester (RPS) yang mengacu ke SN-DIKTI dan </w:t>
            </w:r>
            <w:r>
              <w:rPr>
                <w:i/>
                <w:sz w:val="16"/>
              </w:rPr>
              <w:t>benchmark </w:t>
            </w:r>
            <w:r>
              <w:rPr>
                <w:sz w:val="16"/>
              </w:rPr>
              <w:t>pada institusi nasional, peraturan- peraturan terkini, dan kepekaan terhadap isu- isu terkini meliputi pendidikan karakter, NAPZA, dan pendidikan anti korupsi sesuai dengan program pendidikan yang dilaksanakan,</w:t>
            </w:r>
          </w:p>
          <w:p>
            <w:pPr>
              <w:pStyle w:val="TableParagraph"/>
              <w:numPr>
                <w:ilvl w:val="0"/>
                <w:numId w:val="39"/>
              </w:numPr>
              <w:tabs>
                <w:tab w:pos="214" w:val="left" w:leader="none"/>
              </w:tabs>
              <w:spacing w:line="256" w:lineRule="auto" w:before="0" w:after="0"/>
              <w:ind w:left="29" w:right="139" w:firstLine="0"/>
              <w:jc w:val="left"/>
              <w:rPr>
                <w:sz w:val="16"/>
              </w:rPr>
            </w:pPr>
            <w:r>
              <w:rPr>
                <w:sz w:val="16"/>
              </w:rPr>
              <w:t>Mekanisme penetapan (legalitas) kurikulum yang melibatkan</w:t>
            </w:r>
            <w:r>
              <w:rPr>
                <w:spacing w:val="-16"/>
                <w:sz w:val="16"/>
              </w:rPr>
              <w:t> </w:t>
            </w:r>
            <w:r>
              <w:rPr>
                <w:sz w:val="16"/>
              </w:rPr>
              <w:t>unsur-unsur yang berwenang</w:t>
            </w:r>
            <w:r>
              <w:rPr>
                <w:spacing w:val="-20"/>
                <w:sz w:val="16"/>
              </w:rPr>
              <w:t> </w:t>
            </w:r>
            <w:r>
              <w:rPr>
                <w:sz w:val="16"/>
              </w:rPr>
              <w:t>dalam institusi.</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pedoman pengembangan kurikulum yang</w:t>
            </w:r>
            <w:r>
              <w:rPr>
                <w:spacing w:val="-16"/>
                <w:sz w:val="16"/>
              </w:rPr>
              <w:t> </w:t>
            </w:r>
            <w:r>
              <w:rPr>
                <w:sz w:val="16"/>
              </w:rPr>
              <w:t>memuat:</w:t>
            </w:r>
          </w:p>
          <w:p>
            <w:pPr>
              <w:pStyle w:val="TableParagraph"/>
              <w:numPr>
                <w:ilvl w:val="0"/>
                <w:numId w:val="40"/>
              </w:numPr>
              <w:tabs>
                <w:tab w:pos="213" w:val="left" w:leader="none"/>
              </w:tabs>
              <w:spacing w:line="256" w:lineRule="auto" w:before="0" w:after="0"/>
              <w:ind w:left="27" w:right="59" w:firstLine="0"/>
              <w:jc w:val="left"/>
              <w:rPr>
                <w:sz w:val="16"/>
              </w:rPr>
            </w:pPr>
            <w:r>
              <w:rPr>
                <w:sz w:val="16"/>
              </w:rPr>
              <w:t>Profil lulusan,</w:t>
            </w:r>
            <w:r>
              <w:rPr>
                <w:spacing w:val="-16"/>
                <w:sz w:val="16"/>
              </w:rPr>
              <w:t> </w:t>
            </w:r>
            <w:r>
              <w:rPr>
                <w:sz w:val="16"/>
              </w:rPr>
              <w:t>capaian pembelajaran yang mengacu kepada KKNI, bahan kajian, struktur kurikulum dan rencana pembelajaran semester (RPS) yang mengacu ke SN-DIKTI,</w:t>
            </w:r>
          </w:p>
          <w:p>
            <w:pPr>
              <w:pStyle w:val="TableParagraph"/>
              <w:numPr>
                <w:ilvl w:val="0"/>
                <w:numId w:val="40"/>
              </w:numPr>
              <w:tabs>
                <w:tab w:pos="213" w:val="left" w:leader="none"/>
              </w:tabs>
              <w:spacing w:line="256" w:lineRule="auto" w:before="0" w:after="0"/>
              <w:ind w:left="27" w:right="140" w:firstLine="0"/>
              <w:jc w:val="left"/>
              <w:rPr>
                <w:sz w:val="16"/>
              </w:rPr>
            </w:pPr>
            <w:r>
              <w:rPr>
                <w:sz w:val="16"/>
              </w:rPr>
              <w:t>Mekanisme penetapan (legalitas) kurikulum yang melibatkan</w:t>
            </w:r>
            <w:r>
              <w:rPr>
                <w:spacing w:val="-15"/>
                <w:sz w:val="16"/>
              </w:rPr>
              <w:t> </w:t>
            </w:r>
            <w:r>
              <w:rPr>
                <w:sz w:val="16"/>
              </w:rPr>
              <w:t>unsur-unsur yang berwenang</w:t>
            </w:r>
            <w:r>
              <w:rPr>
                <w:spacing w:val="-20"/>
                <w:sz w:val="16"/>
              </w:rPr>
              <w:t> </w:t>
            </w:r>
            <w:r>
              <w:rPr>
                <w:sz w:val="16"/>
              </w:rPr>
              <w:t>dalam institusi.</w:t>
            </w:r>
          </w:p>
        </w:tc>
        <w:tc>
          <w:tcPr>
            <w:tcW w:w="1853" w:type="dxa"/>
          </w:tcPr>
          <w:p>
            <w:pPr>
              <w:pStyle w:val="TableParagraph"/>
              <w:spacing w:line="256" w:lineRule="auto"/>
              <w:ind w:left="26" w:right="19"/>
              <w:rPr>
                <w:sz w:val="16"/>
              </w:rPr>
            </w:pPr>
            <w:r>
              <w:rPr>
                <w:sz w:val="16"/>
              </w:rPr>
              <w:t>Perguruan tinggi</w:t>
            </w:r>
            <w:r>
              <w:rPr>
                <w:spacing w:val="-19"/>
                <w:sz w:val="16"/>
              </w:rPr>
              <w:t> </w:t>
            </w:r>
            <w:r>
              <w:rPr>
                <w:sz w:val="16"/>
              </w:rPr>
              <w:t>memiliki pedoman pengembangan kurikulum namun belum lengkap.</w:t>
            </w:r>
          </w:p>
        </w:tc>
        <w:tc>
          <w:tcPr>
            <w:tcW w:w="1853" w:type="dxa"/>
          </w:tcPr>
          <w:p>
            <w:pPr>
              <w:pStyle w:val="TableParagraph"/>
              <w:spacing w:line="256" w:lineRule="auto"/>
              <w:ind w:left="24"/>
              <w:rPr>
                <w:sz w:val="16"/>
              </w:rPr>
            </w:pPr>
            <w:r>
              <w:rPr>
                <w:sz w:val="16"/>
              </w:rPr>
              <w:t>Perguruan tinggi tidak memiliki pedoman pengembangan kurikulum.</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3223"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spacing w:line="256" w:lineRule="auto"/>
              <w:ind w:right="22"/>
              <w:rPr>
                <w:sz w:val="16"/>
              </w:rPr>
            </w:pPr>
            <w:r>
              <w:rPr>
                <w:sz w:val="16"/>
              </w:rPr>
              <w:t>C. Ketersediaan pedoman pelaksanaan kurikulum yang mencakup pemantauan dan peninjauan kurikulum yang mempertimbangkan umpan balik dari para pemangku kepentingan, pencapaian isu-isu strategis untuk menjamin kesesuaian dan kemutakhirannya.</w:t>
            </w:r>
          </w:p>
          <w:p>
            <w:pPr>
              <w:pStyle w:val="TableParagraph"/>
              <w:spacing w:before="7"/>
              <w:ind w:left="0"/>
              <w:rPr>
                <w:rFonts w:ascii="Times New Roman"/>
                <w:sz w:val="16"/>
              </w:rPr>
            </w:pPr>
          </w:p>
          <w:p>
            <w:pPr>
              <w:pStyle w:val="TableParagraph"/>
              <w:rPr>
                <w:sz w:val="16"/>
              </w:rPr>
            </w:pPr>
            <w:r>
              <w:rPr>
                <w:sz w:val="16"/>
              </w:rPr>
              <w:t>Skor = (A + B + C) / 3</w:t>
            </w:r>
          </w:p>
        </w:tc>
        <w:tc>
          <w:tcPr>
            <w:tcW w:w="1852" w:type="dxa"/>
          </w:tcPr>
          <w:p>
            <w:pPr>
              <w:pStyle w:val="TableParagraph"/>
              <w:spacing w:line="256" w:lineRule="auto"/>
              <w:ind w:right="-3"/>
              <w:rPr>
                <w:sz w:val="16"/>
              </w:rPr>
            </w:pPr>
            <w:r>
              <w:rPr>
                <w:sz w:val="16"/>
              </w:rPr>
              <w:t>Perguruan tinggi</w:t>
            </w:r>
            <w:r>
              <w:rPr>
                <w:spacing w:val="-18"/>
                <w:sz w:val="16"/>
              </w:rPr>
              <w:t> </w:t>
            </w:r>
            <w:r>
              <w:rPr>
                <w:sz w:val="16"/>
              </w:rPr>
              <w:t>memiliki pedoman implementasi kurikulum yang mencakup perencanaan, pelaksanaan, pemantauan, dan peninjauan kurikulum yang</w:t>
            </w:r>
            <w:r>
              <w:rPr>
                <w:spacing w:val="-21"/>
                <w:sz w:val="16"/>
              </w:rPr>
              <w:t> </w:t>
            </w:r>
            <w:r>
              <w:rPr>
                <w:sz w:val="16"/>
              </w:rPr>
              <w:t>mempertimbangkan umpan balik dari para pemangku kepentingan, pencapaian isu-isu strategis untuk menjamin kesesuaian dan kemutakhirannya.</w:t>
            </w:r>
          </w:p>
        </w:tc>
        <w:tc>
          <w:tcPr>
            <w:tcW w:w="1852" w:type="dxa"/>
          </w:tcPr>
          <w:p>
            <w:pPr>
              <w:pStyle w:val="TableParagraph"/>
              <w:spacing w:line="256" w:lineRule="auto"/>
              <w:ind w:left="29" w:right="-2"/>
              <w:rPr>
                <w:sz w:val="16"/>
              </w:rPr>
            </w:pPr>
            <w:r>
              <w:rPr>
                <w:sz w:val="16"/>
              </w:rPr>
              <w:t>Perguruan tinggi</w:t>
            </w:r>
            <w:r>
              <w:rPr>
                <w:spacing w:val="-18"/>
                <w:sz w:val="16"/>
              </w:rPr>
              <w:t> </w:t>
            </w:r>
            <w:r>
              <w:rPr>
                <w:sz w:val="16"/>
              </w:rPr>
              <w:t>memiliki pedoman implementasi kurikulum yang mencakup perencanaan, pelaksanaan, pemantauan, dan peninjauan kurikulum yang</w:t>
            </w:r>
            <w:r>
              <w:rPr>
                <w:spacing w:val="-21"/>
                <w:sz w:val="16"/>
              </w:rPr>
              <w:t> </w:t>
            </w:r>
            <w:r>
              <w:rPr>
                <w:sz w:val="16"/>
              </w:rPr>
              <w:t>mempertimbangkan umpan balik dari para pemangku kepentingan dan pencapaian isu-isu strategis untuk menjamin kesesuaiannya.</w:t>
            </w:r>
          </w:p>
        </w:tc>
        <w:tc>
          <w:tcPr>
            <w:tcW w:w="1852" w:type="dxa"/>
          </w:tcPr>
          <w:p>
            <w:pPr>
              <w:pStyle w:val="TableParagraph"/>
              <w:spacing w:line="256" w:lineRule="auto"/>
              <w:ind w:left="27" w:right="-1"/>
              <w:rPr>
                <w:sz w:val="16"/>
              </w:rPr>
            </w:pPr>
            <w:r>
              <w:rPr>
                <w:sz w:val="16"/>
              </w:rPr>
              <w:t>Perguruan tinggi</w:t>
            </w:r>
            <w:r>
              <w:rPr>
                <w:spacing w:val="-18"/>
                <w:sz w:val="16"/>
              </w:rPr>
              <w:t> </w:t>
            </w:r>
            <w:r>
              <w:rPr>
                <w:sz w:val="16"/>
              </w:rPr>
              <w:t>memiliki pedoman implementasi kurikulum yang mencakup perencanaan, pelaksanaan, pemantauan, dan peninjauan kurikulum yang</w:t>
            </w:r>
            <w:r>
              <w:rPr>
                <w:spacing w:val="-20"/>
                <w:sz w:val="16"/>
              </w:rPr>
              <w:t> </w:t>
            </w:r>
            <w:r>
              <w:rPr>
                <w:sz w:val="16"/>
              </w:rPr>
              <w:t>mempertimbangkan umpan balik dari para pemangku</w:t>
            </w:r>
            <w:r>
              <w:rPr>
                <w:spacing w:val="-7"/>
                <w:sz w:val="16"/>
              </w:rPr>
              <w:t> </w:t>
            </w:r>
            <w:r>
              <w:rPr>
                <w:sz w:val="16"/>
              </w:rPr>
              <w:t>kepentingan.</w:t>
            </w:r>
          </w:p>
        </w:tc>
        <w:tc>
          <w:tcPr>
            <w:tcW w:w="1853" w:type="dxa"/>
          </w:tcPr>
          <w:p>
            <w:pPr>
              <w:pStyle w:val="TableParagraph"/>
              <w:spacing w:line="256" w:lineRule="auto"/>
              <w:ind w:left="26" w:right="-10"/>
              <w:rPr>
                <w:sz w:val="16"/>
              </w:rPr>
            </w:pPr>
            <w:r>
              <w:rPr>
                <w:sz w:val="16"/>
              </w:rPr>
              <w:t>Perguruan tinggi memiliki pedoman implementasi kurikulum namun tidak lengkap.</w:t>
            </w:r>
          </w:p>
        </w:tc>
        <w:tc>
          <w:tcPr>
            <w:tcW w:w="1853" w:type="dxa"/>
          </w:tcPr>
          <w:p>
            <w:pPr>
              <w:pStyle w:val="TableParagraph"/>
              <w:spacing w:line="256" w:lineRule="auto"/>
              <w:ind w:left="24"/>
              <w:rPr>
                <w:sz w:val="16"/>
              </w:rPr>
            </w:pPr>
            <w:r>
              <w:rPr>
                <w:sz w:val="16"/>
              </w:rPr>
              <w:t>Perguruan tinggi tidak memiliki pedoman implementasi kurikulum.</w:t>
            </w:r>
          </w:p>
        </w:tc>
      </w:tr>
      <w:tr>
        <w:trPr>
          <w:trHeight w:val="2005" w:hRule="atLeast"/>
        </w:trPr>
        <w:tc>
          <w:tcPr>
            <w:tcW w:w="559" w:type="dxa"/>
            <w:vMerge w:val="restart"/>
          </w:tcPr>
          <w:p>
            <w:pPr>
              <w:pStyle w:val="TableParagraph"/>
              <w:spacing w:line="179" w:lineRule="exact"/>
              <w:ind w:left="191"/>
              <w:rPr>
                <w:sz w:val="16"/>
              </w:rPr>
            </w:pPr>
            <w:r>
              <w:rPr>
                <w:sz w:val="16"/>
              </w:rPr>
              <w:t>39</w:t>
            </w:r>
          </w:p>
        </w:tc>
        <w:tc>
          <w:tcPr>
            <w:tcW w:w="1851" w:type="dxa"/>
            <w:vMerge w:val="restart"/>
          </w:tcPr>
          <w:p>
            <w:pPr>
              <w:pStyle w:val="TableParagraph"/>
              <w:spacing w:line="179" w:lineRule="exact"/>
              <w:rPr>
                <w:sz w:val="16"/>
              </w:rPr>
            </w:pPr>
            <w:r>
              <w:rPr>
                <w:sz w:val="16"/>
              </w:rPr>
              <w:t>C.6.4.b)</w:t>
            </w:r>
          </w:p>
          <w:p>
            <w:pPr>
              <w:pStyle w:val="TableParagraph"/>
              <w:spacing w:before="13"/>
              <w:rPr>
                <w:sz w:val="16"/>
              </w:rPr>
            </w:pPr>
            <w:r>
              <w:rPr>
                <w:sz w:val="16"/>
              </w:rPr>
              <w:t>Pembelajaran</w:t>
            </w:r>
          </w:p>
        </w:tc>
        <w:tc>
          <w:tcPr>
            <w:tcW w:w="1851" w:type="dxa"/>
          </w:tcPr>
          <w:p>
            <w:pPr>
              <w:pStyle w:val="TableParagraph"/>
              <w:spacing w:line="256" w:lineRule="auto"/>
              <w:ind w:right="33"/>
              <w:rPr>
                <w:sz w:val="16"/>
              </w:rPr>
            </w:pPr>
            <w:r>
              <w:rPr>
                <w:sz w:val="16"/>
              </w:rPr>
              <w:t>A. Ketersediaan pedoman tentang penerapan sistem penugasan dosen berdasarkan kebutuhan, kualifikasi, keahlian dan pengalaman.</w:t>
            </w:r>
          </w:p>
        </w:tc>
        <w:tc>
          <w:tcPr>
            <w:tcW w:w="1852" w:type="dxa"/>
          </w:tcPr>
          <w:p>
            <w:pPr>
              <w:pStyle w:val="TableParagraph"/>
              <w:spacing w:line="256" w:lineRule="auto"/>
              <w:ind w:right="-4"/>
              <w:rPr>
                <w:sz w:val="16"/>
              </w:rPr>
            </w:pPr>
            <w:r>
              <w:rPr>
                <w:sz w:val="16"/>
              </w:rPr>
              <w:t>Perguruan tinggi memiliki pedoman yang komprehensif dan rinci tentang penerapan sistem penugasan dosen berdasarkan kebutuhan, kualifikasi, keahlian dan pengalaman dalam proses pembelajaran.</w:t>
            </w:r>
          </w:p>
        </w:tc>
        <w:tc>
          <w:tcPr>
            <w:tcW w:w="1852" w:type="dxa"/>
          </w:tcPr>
          <w:p>
            <w:pPr>
              <w:pStyle w:val="TableParagraph"/>
              <w:spacing w:line="256" w:lineRule="auto"/>
              <w:ind w:left="29" w:right="-14"/>
              <w:rPr>
                <w:sz w:val="16"/>
              </w:rPr>
            </w:pPr>
            <w:r>
              <w:rPr>
                <w:sz w:val="16"/>
              </w:rPr>
              <w:t>Perguruan tinggi memiliki pedoman yang komprehensif tentang penerapan sistem penugasan dosen berdasarkan kebutuhan, kualifikasi, keahlian dan pengalaman dalam proses pembelajaran.</w:t>
            </w:r>
          </w:p>
        </w:tc>
        <w:tc>
          <w:tcPr>
            <w:tcW w:w="1852" w:type="dxa"/>
          </w:tcPr>
          <w:p>
            <w:pPr>
              <w:pStyle w:val="TableParagraph"/>
              <w:spacing w:line="256" w:lineRule="auto"/>
              <w:ind w:left="27" w:right="-12"/>
              <w:rPr>
                <w:sz w:val="16"/>
              </w:rPr>
            </w:pPr>
            <w:r>
              <w:rPr>
                <w:sz w:val="16"/>
              </w:rPr>
              <w:t>Perguruan tinggi memiliki pedoman tentang penerapan sistem penugasan dosen berdasarkan kebutuhan, kualifikasi, keahlian dan pengalaman dalam proses pembelajaran.</w:t>
            </w:r>
          </w:p>
        </w:tc>
        <w:tc>
          <w:tcPr>
            <w:tcW w:w="1853" w:type="dxa"/>
          </w:tcPr>
          <w:p>
            <w:pPr>
              <w:pStyle w:val="TableParagraph"/>
              <w:spacing w:line="256" w:lineRule="auto"/>
              <w:ind w:left="26" w:right="-10"/>
              <w:rPr>
                <w:sz w:val="16"/>
              </w:rPr>
            </w:pPr>
            <w:r>
              <w:rPr>
                <w:sz w:val="16"/>
              </w:rPr>
              <w:t>Perguruan tinggi memiliki pedoman yang belum lengkap tentang penerapan sistem penugasan dosen.</w:t>
            </w:r>
          </w:p>
        </w:tc>
        <w:tc>
          <w:tcPr>
            <w:tcW w:w="1853" w:type="dxa"/>
          </w:tcPr>
          <w:p>
            <w:pPr>
              <w:pStyle w:val="TableParagraph"/>
              <w:spacing w:line="256" w:lineRule="auto"/>
              <w:ind w:left="24" w:right="117"/>
              <w:rPr>
                <w:sz w:val="16"/>
              </w:rPr>
            </w:pPr>
            <w:r>
              <w:rPr>
                <w:sz w:val="16"/>
              </w:rPr>
              <w:t>Perguruan tinggi tidak memiliki pedoman tentang penerapan sistem penugasan dosen.</w:t>
            </w:r>
          </w:p>
        </w:tc>
      </w:tr>
      <w:tr>
        <w:trPr>
          <w:trHeight w:val="160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ind w:right="82"/>
              <w:rPr>
                <w:sz w:val="16"/>
              </w:rPr>
            </w:pPr>
            <w:r>
              <w:rPr>
                <w:sz w:val="16"/>
              </w:rPr>
              <w:t>B. Ketersediaan bukti yang sahih tentang penetapan strategi, metode dan media pembelajaran serta penilaian pembelajaran.</w:t>
            </w:r>
          </w:p>
        </w:tc>
        <w:tc>
          <w:tcPr>
            <w:tcW w:w="1852" w:type="dxa"/>
          </w:tcPr>
          <w:p>
            <w:pPr>
              <w:pStyle w:val="TableParagraph"/>
              <w:spacing w:line="256" w:lineRule="auto"/>
              <w:ind w:right="-15"/>
              <w:rPr>
                <w:sz w:val="16"/>
              </w:rPr>
            </w:pPr>
            <w:r>
              <w:rPr>
                <w:sz w:val="16"/>
              </w:rPr>
              <w:t>Perguruan tinggi memiliki pedoman yang komprehensif dan rinci tentang penetapan strategi, metode dan media pembelajaran, serta penilaian pembelajaran.</w:t>
            </w:r>
          </w:p>
        </w:tc>
        <w:tc>
          <w:tcPr>
            <w:tcW w:w="1852" w:type="dxa"/>
          </w:tcPr>
          <w:p>
            <w:pPr>
              <w:pStyle w:val="TableParagraph"/>
              <w:spacing w:line="256" w:lineRule="auto"/>
              <w:ind w:left="29" w:right="-14"/>
              <w:rPr>
                <w:sz w:val="16"/>
              </w:rPr>
            </w:pPr>
            <w:r>
              <w:rPr>
                <w:sz w:val="16"/>
              </w:rPr>
              <w:t>Perguruan tinggi memiliki pedoman yang komprehensif tentang penetapan strategi, metode dan media pembelajaran, serta penilaian pembelajaran.</w:t>
            </w:r>
          </w:p>
        </w:tc>
        <w:tc>
          <w:tcPr>
            <w:tcW w:w="1852" w:type="dxa"/>
          </w:tcPr>
          <w:p>
            <w:pPr>
              <w:pStyle w:val="TableParagraph"/>
              <w:spacing w:line="256" w:lineRule="auto"/>
              <w:ind w:left="27" w:right="-12"/>
              <w:rPr>
                <w:sz w:val="16"/>
              </w:rPr>
            </w:pPr>
            <w:r>
              <w:rPr>
                <w:sz w:val="16"/>
              </w:rPr>
              <w:t>Perguruan tinggi memiliki pedoman tentang penetapan strategi, metode dan media pembelajaran, serta penilaian pembelajaran.</w:t>
            </w:r>
          </w:p>
        </w:tc>
        <w:tc>
          <w:tcPr>
            <w:tcW w:w="1853" w:type="dxa"/>
          </w:tcPr>
          <w:p>
            <w:pPr>
              <w:pStyle w:val="TableParagraph"/>
              <w:spacing w:line="256" w:lineRule="auto"/>
              <w:ind w:left="26" w:right="-10"/>
              <w:rPr>
                <w:sz w:val="16"/>
              </w:rPr>
            </w:pPr>
            <w:r>
              <w:rPr>
                <w:sz w:val="16"/>
              </w:rPr>
              <w:t>Perguruan tinggi memiliki pedoman yang belum lengkap tentang penetapan strategi, metode dan media pembelajaran, serta penilaian pembelajaran.</w:t>
            </w:r>
          </w:p>
        </w:tc>
        <w:tc>
          <w:tcPr>
            <w:tcW w:w="1853" w:type="dxa"/>
          </w:tcPr>
          <w:p>
            <w:pPr>
              <w:pStyle w:val="TableParagraph"/>
              <w:spacing w:line="256" w:lineRule="auto"/>
              <w:ind w:left="24" w:right="117"/>
              <w:rPr>
                <w:sz w:val="16"/>
              </w:rPr>
            </w:pPr>
            <w:r>
              <w:rPr>
                <w:sz w:val="16"/>
              </w:rPr>
              <w:t>Perguruan tinggi belum memiliki pedoman tentang penetapan strategi, metode dan media pembelajaran, serta penilaian pembelajaran.</w:t>
            </w:r>
          </w:p>
        </w:tc>
      </w:tr>
      <w:tr>
        <w:trPr>
          <w:trHeight w:val="2006"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rPr>
                <w:sz w:val="16"/>
              </w:rPr>
            </w:pPr>
            <w:r>
              <w:rPr>
                <w:sz w:val="16"/>
              </w:rPr>
              <w:t>C. Ketersediaan bukti yang sahih tentang implementasi sistem memonitor dan evaluasi pelaksanaan dan mutu proses pembelajaran.</w:t>
            </w:r>
          </w:p>
          <w:p>
            <w:pPr>
              <w:pStyle w:val="TableParagraph"/>
              <w:spacing w:before="7"/>
              <w:ind w:left="0"/>
              <w:rPr>
                <w:rFonts w:ascii="Times New Roman"/>
                <w:sz w:val="16"/>
              </w:rPr>
            </w:pPr>
          </w:p>
          <w:p>
            <w:pPr>
              <w:pStyle w:val="TableParagraph"/>
              <w:spacing w:line="256" w:lineRule="auto"/>
              <w:ind w:right="7"/>
              <w:rPr>
                <w:sz w:val="16"/>
              </w:rPr>
            </w:pPr>
            <w:r>
              <w:rPr>
                <w:sz w:val="16"/>
              </w:rPr>
              <w:t>Skor = (A + (2 x B) + (2 x C)) / 5</w:t>
            </w:r>
          </w:p>
        </w:tc>
        <w:tc>
          <w:tcPr>
            <w:tcW w:w="1852" w:type="dxa"/>
          </w:tcPr>
          <w:p>
            <w:pPr>
              <w:pStyle w:val="TableParagraph"/>
              <w:spacing w:line="256" w:lineRule="auto"/>
              <w:ind w:right="20"/>
              <w:rPr>
                <w:sz w:val="16"/>
              </w:rPr>
            </w:pPr>
            <w:r>
              <w:rPr>
                <w:sz w:val="16"/>
              </w:rPr>
              <w:t>Perguruan tinggi telah melaksanakan monitoring dan evaluasi yang efektif tentang</w:t>
            </w:r>
            <w:r>
              <w:rPr>
                <w:spacing w:val="-25"/>
                <w:sz w:val="16"/>
              </w:rPr>
              <w:t> </w:t>
            </w:r>
            <w:r>
              <w:rPr>
                <w:sz w:val="16"/>
              </w:rPr>
              <w:t>mutu proses pembelajaran yang hasilnya terdokumentasi secara komprehensif dan ditindak lanjuti secara berkelanjutan.</w:t>
            </w:r>
          </w:p>
        </w:tc>
        <w:tc>
          <w:tcPr>
            <w:tcW w:w="1852" w:type="dxa"/>
          </w:tcPr>
          <w:p>
            <w:pPr>
              <w:pStyle w:val="TableParagraph"/>
              <w:spacing w:line="256" w:lineRule="auto"/>
              <w:ind w:left="29" w:right="21"/>
              <w:rPr>
                <w:sz w:val="16"/>
              </w:rPr>
            </w:pPr>
            <w:r>
              <w:rPr>
                <w:sz w:val="16"/>
              </w:rPr>
              <w:t>Perguruan tinggi telah melaksanakan monitoring dan evaluasi yang efektif tentang</w:t>
            </w:r>
            <w:r>
              <w:rPr>
                <w:spacing w:val="-25"/>
                <w:sz w:val="16"/>
              </w:rPr>
              <w:t> </w:t>
            </w:r>
            <w:r>
              <w:rPr>
                <w:sz w:val="16"/>
              </w:rPr>
              <w:t>mutu proses pembelajaran yang hasilnya terdokumentasi dan ditindak</w:t>
            </w:r>
            <w:r>
              <w:rPr>
                <w:spacing w:val="-3"/>
                <w:sz w:val="16"/>
              </w:rPr>
              <w:t> </w:t>
            </w:r>
            <w:r>
              <w:rPr>
                <w:sz w:val="16"/>
              </w:rPr>
              <w:t>lanjuti.</w:t>
            </w:r>
          </w:p>
        </w:tc>
        <w:tc>
          <w:tcPr>
            <w:tcW w:w="1852" w:type="dxa"/>
          </w:tcPr>
          <w:p>
            <w:pPr>
              <w:pStyle w:val="TableParagraph"/>
              <w:spacing w:line="256" w:lineRule="auto"/>
              <w:ind w:left="27" w:right="26"/>
              <w:rPr>
                <w:sz w:val="16"/>
              </w:rPr>
            </w:pPr>
            <w:r>
              <w:rPr>
                <w:sz w:val="16"/>
              </w:rPr>
              <w:t>Perguruan tinggi telah melaksanakan monitoring dan evaluasi tentang mutu proses pembelajaran yang hasilnya terdokumentasi.</w:t>
            </w:r>
          </w:p>
        </w:tc>
        <w:tc>
          <w:tcPr>
            <w:tcW w:w="1853" w:type="dxa"/>
          </w:tcPr>
          <w:p>
            <w:pPr>
              <w:pStyle w:val="TableParagraph"/>
              <w:spacing w:line="256" w:lineRule="auto"/>
              <w:ind w:left="26" w:right="50"/>
              <w:rPr>
                <w:sz w:val="16"/>
              </w:rPr>
            </w:pPr>
            <w:r>
              <w:rPr>
                <w:sz w:val="16"/>
              </w:rPr>
              <w:t>Perguruan tinggi telah melaksanakan monitoring dan evaluasi tentang mutu proses pembelajaran namun hasilnya belum terdokumentasi.</w:t>
            </w:r>
          </w:p>
        </w:tc>
        <w:tc>
          <w:tcPr>
            <w:tcW w:w="1853" w:type="dxa"/>
          </w:tcPr>
          <w:p>
            <w:pPr>
              <w:pStyle w:val="TableParagraph"/>
              <w:spacing w:line="256" w:lineRule="auto"/>
              <w:ind w:left="24" w:right="50"/>
              <w:rPr>
                <w:sz w:val="16"/>
              </w:rPr>
            </w:pPr>
            <w:r>
              <w:rPr>
                <w:sz w:val="16"/>
              </w:rPr>
              <w:t>Perguruan tinggi belum melaksanakan monitoring dan evaluasi tentang mutu proses pembelajaran.</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755" w:hRule="atLeast"/>
        </w:trPr>
        <w:tc>
          <w:tcPr>
            <w:tcW w:w="559" w:type="dxa"/>
            <w:vMerge w:val="restart"/>
          </w:tcPr>
          <w:p>
            <w:pPr>
              <w:pStyle w:val="TableParagraph"/>
              <w:spacing w:line="179" w:lineRule="exact"/>
              <w:ind w:left="191"/>
              <w:rPr>
                <w:sz w:val="16"/>
              </w:rPr>
            </w:pPr>
            <w:r>
              <w:rPr>
                <w:sz w:val="16"/>
              </w:rPr>
              <w:t>40</w:t>
            </w:r>
          </w:p>
        </w:tc>
        <w:tc>
          <w:tcPr>
            <w:tcW w:w="1851" w:type="dxa"/>
            <w:vMerge w:val="restart"/>
          </w:tcPr>
          <w:p>
            <w:pPr>
              <w:pStyle w:val="TableParagraph"/>
              <w:spacing w:line="179" w:lineRule="exact"/>
              <w:rPr>
                <w:sz w:val="16"/>
              </w:rPr>
            </w:pPr>
            <w:r>
              <w:rPr>
                <w:sz w:val="16"/>
              </w:rPr>
              <w:t>Tabel 2.c LKPT</w:t>
            </w:r>
          </w:p>
          <w:p>
            <w:pPr>
              <w:pStyle w:val="TableParagraph"/>
              <w:spacing w:before="13"/>
              <w:rPr>
                <w:sz w:val="16"/>
              </w:rPr>
            </w:pPr>
            <w:r>
              <w:rPr>
                <w:sz w:val="16"/>
              </w:rPr>
              <w:t>Bobot Kredit Mata Kuliah</w:t>
            </w:r>
          </w:p>
        </w:tc>
        <w:tc>
          <w:tcPr>
            <w:tcW w:w="1851" w:type="dxa"/>
            <w:vMerge w:val="restart"/>
          </w:tcPr>
          <w:p>
            <w:pPr>
              <w:pStyle w:val="TableParagraph"/>
              <w:spacing w:line="256" w:lineRule="auto"/>
              <w:ind w:right="11"/>
              <w:rPr>
                <w:sz w:val="16"/>
              </w:rPr>
            </w:pPr>
            <w:r>
              <w:rPr>
                <w:sz w:val="16"/>
              </w:rPr>
              <w:t>Persentase jumlah kredit mata kuliah praktikum/praktik/ praktik kerja lapangan (PKL) terhadap jumlah kredit seluruh mata kuliah.</w:t>
            </w:r>
          </w:p>
        </w:tc>
        <w:tc>
          <w:tcPr>
            <w:tcW w:w="1852" w:type="dxa"/>
          </w:tcPr>
          <w:p>
            <w:pPr>
              <w:pStyle w:val="TableParagraph"/>
              <w:spacing w:before="81"/>
              <w:ind w:left="19"/>
              <w:jc w:val="center"/>
              <w:rPr>
                <w:sz w:val="16"/>
              </w:rPr>
            </w:pPr>
            <w:r>
              <w:rPr>
                <w:sz w:val="16"/>
              </w:rPr>
              <w:t>Jika</w:t>
            </w:r>
          </w:p>
          <w:p>
            <w:pPr>
              <w:pStyle w:val="TableParagraph"/>
              <w:spacing w:before="14"/>
              <w:ind w:left="20"/>
              <w:jc w:val="center"/>
              <w:rPr>
                <w:sz w:val="16"/>
              </w:rPr>
            </w:pPr>
            <w:r>
              <w:rPr>
                <w:sz w:val="16"/>
              </w:rPr>
              <w:t>50% </w:t>
            </w:r>
            <w:r>
              <w:rPr>
                <w:rFonts w:ascii="Symbol" w:hAnsi="Symbol"/>
                <w:sz w:val="16"/>
              </w:rPr>
              <w:t></w:t>
            </w:r>
            <w:r>
              <w:rPr>
                <w:rFonts w:ascii="Times New Roman" w:hAnsi="Times New Roman"/>
                <w:sz w:val="16"/>
              </w:rPr>
              <w:t> </w:t>
            </w:r>
            <w:r>
              <w:rPr>
                <w:sz w:val="16"/>
              </w:rPr>
              <w:t>PKP </w:t>
            </w:r>
            <w:r>
              <w:rPr>
                <w:rFonts w:ascii="Symbol" w:hAnsi="Symbol"/>
                <w:sz w:val="16"/>
              </w:rPr>
              <w:t></w:t>
            </w:r>
            <w:r>
              <w:rPr>
                <w:rFonts w:ascii="Times New Roman" w:hAnsi="Times New Roman"/>
                <w:sz w:val="16"/>
              </w:rPr>
              <w:t> </w:t>
            </w:r>
            <w:r>
              <w:rPr>
                <w:sz w:val="16"/>
              </w:rPr>
              <w:t>70% ,</w:t>
            </w:r>
          </w:p>
          <w:p>
            <w:pPr>
              <w:pStyle w:val="TableParagraph"/>
              <w:spacing w:before="12"/>
              <w:ind w:left="20"/>
              <w:jc w:val="center"/>
              <w:rPr>
                <w:sz w:val="16"/>
              </w:rPr>
            </w:pPr>
            <w:r>
              <w:rPr>
                <w:sz w:val="16"/>
              </w:rPr>
              <w:t>maka Skor = 4 .</w:t>
            </w:r>
          </w:p>
        </w:tc>
        <w:tc>
          <w:tcPr>
            <w:tcW w:w="7410" w:type="dxa"/>
            <w:gridSpan w:val="4"/>
          </w:tcPr>
          <w:p>
            <w:pPr>
              <w:pStyle w:val="TableParagraph"/>
              <w:spacing w:line="254" w:lineRule="auto" w:before="65"/>
              <w:ind w:left="2287" w:right="2275"/>
              <w:jc w:val="center"/>
              <w:rPr>
                <w:sz w:val="16"/>
              </w:rPr>
            </w:pPr>
            <w:r>
              <w:rPr>
                <w:sz w:val="16"/>
              </w:rPr>
              <w:t>Jika PKP </w:t>
            </w:r>
            <w:r>
              <w:rPr>
                <w:rFonts w:ascii="Symbol" w:hAnsi="Symbol"/>
                <w:sz w:val="16"/>
              </w:rPr>
              <w:t></w:t>
            </w:r>
            <w:r>
              <w:rPr>
                <w:rFonts w:ascii="Times New Roman" w:hAnsi="Times New Roman"/>
                <w:sz w:val="16"/>
              </w:rPr>
              <w:t> </w:t>
            </w:r>
            <w:r>
              <w:rPr>
                <w:sz w:val="16"/>
              </w:rPr>
              <w:t>50% , maka Skor = 8 x PKP atau</w:t>
            </w:r>
          </w:p>
          <w:p>
            <w:pPr>
              <w:pStyle w:val="TableParagraph"/>
              <w:spacing w:before="3"/>
              <w:ind w:left="1799" w:right="1787"/>
              <w:jc w:val="center"/>
              <w:rPr>
                <w:sz w:val="16"/>
              </w:rPr>
            </w:pPr>
            <w:r>
              <w:rPr>
                <w:sz w:val="16"/>
              </w:rPr>
              <w:t>Jika PKP </w:t>
            </w:r>
            <w:r>
              <w:rPr>
                <w:rFonts w:ascii="Symbol" w:hAnsi="Symbol"/>
                <w:sz w:val="16"/>
              </w:rPr>
              <w:t></w:t>
            </w:r>
            <w:r>
              <w:rPr>
                <w:rFonts w:ascii="Times New Roman" w:hAnsi="Times New Roman"/>
                <w:sz w:val="16"/>
              </w:rPr>
              <w:t> </w:t>
            </w:r>
            <w:r>
              <w:rPr>
                <w:sz w:val="16"/>
              </w:rPr>
              <w:t>70% , maka Skor = (40 </w:t>
            </w:r>
            <w:r>
              <w:rPr>
                <w:rFonts w:ascii="Symbol" w:hAnsi="Symbol"/>
                <w:sz w:val="16"/>
              </w:rPr>
              <w:t></w:t>
            </w:r>
            <w:r>
              <w:rPr>
                <w:rFonts w:ascii="Times New Roman" w:hAnsi="Times New Roman"/>
                <w:sz w:val="16"/>
              </w:rPr>
              <w:t> </w:t>
            </w:r>
            <w:r>
              <w:rPr>
                <w:sz w:val="16"/>
              </w:rPr>
              <w:t>(40 x PKP)) / 3 .</w:t>
            </w:r>
          </w:p>
        </w:tc>
      </w:tr>
      <w:tr>
        <w:trPr>
          <w:trHeight w:val="73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KP</w:t>
            </w:r>
            <w:r>
              <w:rPr>
                <w:sz w:val="16"/>
                <w:vertAlign w:val="baseline"/>
              </w:rPr>
              <w:t> = (N</w:t>
            </w:r>
            <w:r>
              <w:rPr>
                <w:sz w:val="16"/>
                <w:vertAlign w:val="subscript"/>
              </w:rPr>
              <w:t>KP</w:t>
            </w:r>
            <w:r>
              <w:rPr>
                <w:sz w:val="16"/>
                <w:vertAlign w:val="baseline"/>
              </w:rPr>
              <w:t> / N</w:t>
            </w:r>
            <w:r>
              <w:rPr>
                <w:sz w:val="16"/>
                <w:vertAlign w:val="subscript"/>
              </w:rPr>
              <w:t>KT</w:t>
            </w:r>
            <w:r>
              <w:rPr>
                <w:sz w:val="16"/>
                <w:vertAlign w:val="baseline"/>
              </w:rPr>
              <w:t>) x 100%</w:t>
            </w:r>
          </w:p>
          <w:p>
            <w:pPr>
              <w:pStyle w:val="TableParagraph"/>
              <w:spacing w:line="285" w:lineRule="auto" w:before="34"/>
              <w:ind w:right="2397"/>
              <w:rPr>
                <w:sz w:val="16"/>
              </w:rPr>
            </w:pPr>
            <w:r>
              <w:rPr>
                <w:sz w:val="16"/>
              </w:rPr>
              <w:t>N</w:t>
            </w:r>
            <w:r>
              <w:rPr>
                <w:sz w:val="16"/>
                <w:vertAlign w:val="subscript"/>
              </w:rPr>
              <w:t>KP</w:t>
            </w:r>
            <w:r>
              <w:rPr>
                <w:sz w:val="16"/>
                <w:vertAlign w:val="baseline"/>
              </w:rPr>
              <w:t> = Jumlah kredit mata kuliah praktikum/praktik/praktik kerja lapangan selama masa program. N</w:t>
            </w:r>
            <w:r>
              <w:rPr>
                <w:sz w:val="16"/>
                <w:vertAlign w:val="subscript"/>
              </w:rPr>
              <w:t>KT</w:t>
            </w:r>
            <w:r>
              <w:rPr>
                <w:sz w:val="16"/>
                <w:vertAlign w:val="baseline"/>
              </w:rPr>
              <w:t> = Jumlah kredit seluruh mata kuliah.</w:t>
            </w:r>
          </w:p>
        </w:tc>
      </w:tr>
      <w:tr>
        <w:trPr>
          <w:trHeight w:val="1802" w:hRule="atLeast"/>
        </w:trPr>
        <w:tc>
          <w:tcPr>
            <w:tcW w:w="559" w:type="dxa"/>
            <w:vMerge w:val="restart"/>
          </w:tcPr>
          <w:p>
            <w:pPr>
              <w:pStyle w:val="TableParagraph"/>
              <w:spacing w:line="179" w:lineRule="exact"/>
              <w:ind w:left="191"/>
              <w:rPr>
                <w:sz w:val="16"/>
              </w:rPr>
            </w:pPr>
            <w:r>
              <w:rPr>
                <w:sz w:val="16"/>
              </w:rPr>
              <w:t>41</w:t>
            </w:r>
          </w:p>
        </w:tc>
        <w:tc>
          <w:tcPr>
            <w:tcW w:w="1851" w:type="dxa"/>
            <w:vMerge w:val="restart"/>
          </w:tcPr>
          <w:p>
            <w:pPr>
              <w:pStyle w:val="TableParagraph"/>
              <w:spacing w:line="179" w:lineRule="exact"/>
              <w:rPr>
                <w:sz w:val="16"/>
              </w:rPr>
            </w:pPr>
            <w:r>
              <w:rPr>
                <w:sz w:val="16"/>
              </w:rPr>
              <w:t>C.6.4.c)</w:t>
            </w:r>
          </w:p>
          <w:p>
            <w:pPr>
              <w:pStyle w:val="TableParagraph"/>
              <w:spacing w:line="256" w:lineRule="auto" w:before="13"/>
              <w:ind w:right="33"/>
              <w:rPr>
                <w:sz w:val="16"/>
              </w:rPr>
            </w:pPr>
            <w:r>
              <w:rPr>
                <w:sz w:val="16"/>
              </w:rPr>
              <w:t>Integrasi Penelitian dan PkM dalam Pembelajaran</w:t>
            </w:r>
          </w:p>
        </w:tc>
        <w:tc>
          <w:tcPr>
            <w:tcW w:w="1851" w:type="dxa"/>
          </w:tcPr>
          <w:p>
            <w:pPr>
              <w:pStyle w:val="TableParagraph"/>
              <w:spacing w:line="256" w:lineRule="auto"/>
              <w:ind w:right="33"/>
              <w:rPr>
                <w:sz w:val="16"/>
              </w:rPr>
            </w:pPr>
            <w:r>
              <w:rPr>
                <w:sz w:val="16"/>
              </w:rPr>
              <w:t>A. Ketersediaan dokumen formal kebijakan dan pedoman untuk mengintegrasikan kegiatan penelitian dan PkM ke dalam pembelajaran.</w:t>
            </w:r>
          </w:p>
        </w:tc>
        <w:tc>
          <w:tcPr>
            <w:tcW w:w="1852" w:type="dxa"/>
          </w:tcPr>
          <w:p>
            <w:pPr>
              <w:pStyle w:val="TableParagraph"/>
              <w:spacing w:line="256" w:lineRule="auto"/>
              <w:ind w:right="-15"/>
              <w:rPr>
                <w:sz w:val="16"/>
              </w:rPr>
            </w:pPr>
            <w:r>
              <w:rPr>
                <w:sz w:val="16"/>
              </w:rPr>
              <w:t>Perguruan tinggi memiliki dokumen formal kebijakan dan pedoman yang komprehensif dan rinci untuk mengintegrasikan kegiatan penelitian dan PkM ke dalam pembelajaran.</w:t>
            </w:r>
          </w:p>
        </w:tc>
        <w:tc>
          <w:tcPr>
            <w:tcW w:w="1852" w:type="dxa"/>
          </w:tcPr>
          <w:p>
            <w:pPr>
              <w:pStyle w:val="TableParagraph"/>
              <w:spacing w:line="256" w:lineRule="auto"/>
              <w:ind w:left="29" w:right="-14"/>
              <w:rPr>
                <w:sz w:val="16"/>
              </w:rPr>
            </w:pPr>
            <w:r>
              <w:rPr>
                <w:sz w:val="16"/>
              </w:rPr>
              <w:t>Perguruan tinggi memiliki dokumen formal kebijakan dan pedoman yang komprehensif untuk mengintegrasikan kegiatan penelitian dan PkM ke dalam pembelajaran.</w:t>
            </w:r>
          </w:p>
        </w:tc>
        <w:tc>
          <w:tcPr>
            <w:tcW w:w="1852" w:type="dxa"/>
          </w:tcPr>
          <w:p>
            <w:pPr>
              <w:pStyle w:val="TableParagraph"/>
              <w:spacing w:line="256" w:lineRule="auto"/>
              <w:ind w:left="27" w:right="-12"/>
              <w:rPr>
                <w:sz w:val="16"/>
              </w:rPr>
            </w:pPr>
            <w:r>
              <w:rPr>
                <w:sz w:val="16"/>
              </w:rPr>
              <w:t>Perguruan tinggi memiliki dokumen formal kebijakan dan pedoman untuk mengintegrasikan kegiatan penelitian dan PkM ke dalam pembelajaran.</w:t>
            </w:r>
          </w:p>
        </w:tc>
        <w:tc>
          <w:tcPr>
            <w:tcW w:w="1853" w:type="dxa"/>
          </w:tcPr>
          <w:p>
            <w:pPr>
              <w:pStyle w:val="TableParagraph"/>
              <w:spacing w:line="256" w:lineRule="auto"/>
              <w:ind w:left="26" w:right="-10"/>
              <w:rPr>
                <w:sz w:val="16"/>
              </w:rPr>
            </w:pPr>
            <w:r>
              <w:rPr>
                <w:sz w:val="16"/>
              </w:rPr>
              <w:t>Perguruan tinggi memiliki dokumen formal kebijakan dan pedoman yang belum lengkap untuk mengintegrasikan kegiatan penelitian atau PkM ke dalam pembelajaran.</w:t>
            </w:r>
          </w:p>
        </w:tc>
        <w:tc>
          <w:tcPr>
            <w:tcW w:w="1853" w:type="dxa"/>
          </w:tcPr>
          <w:p>
            <w:pPr>
              <w:pStyle w:val="TableParagraph"/>
              <w:spacing w:line="256" w:lineRule="auto"/>
              <w:ind w:left="24"/>
              <w:rPr>
                <w:sz w:val="16"/>
              </w:rPr>
            </w:pPr>
            <w:r>
              <w:rPr>
                <w:sz w:val="16"/>
              </w:rPr>
              <w:t>Perguruan tinggi tidak memiliki dokumen formal kebijakan dan pedoman untuk mengintegrasikan kegiatan penelitian dan PkM ke dalam pembelajaran.</w:t>
            </w:r>
          </w:p>
        </w:tc>
      </w:tr>
      <w:tr>
        <w:trPr>
          <w:trHeight w:val="1801"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rPr>
                <w:sz w:val="16"/>
              </w:rPr>
            </w:pPr>
            <w:r>
              <w:rPr>
                <w:sz w:val="16"/>
              </w:rPr>
              <w:t>B. Ketersediaan bukti yang sahih tentang pelaksanaan, evaluasi, pengendalian, dan peningkatan kualitas secara berkelanjutan integrasi kegiatan penelitian dan PkM ke dalam pembelajaran.</w:t>
            </w:r>
          </w:p>
        </w:tc>
        <w:tc>
          <w:tcPr>
            <w:tcW w:w="1852" w:type="dxa"/>
          </w:tcPr>
          <w:p>
            <w:pPr>
              <w:pStyle w:val="TableParagraph"/>
              <w:spacing w:line="256" w:lineRule="auto"/>
              <w:ind w:right="-15"/>
              <w:rPr>
                <w:sz w:val="16"/>
              </w:rPr>
            </w:pPr>
            <w:r>
              <w:rPr>
                <w:sz w:val="16"/>
              </w:rPr>
              <w:t>Perguruan tinggi memiliki pedoman pelaksanaan, evaluasi, pengendalian, dan peningkatan kualitas secara berkelanjutan terintegrasi kegiatan penelitian dan PkM ke dalam pembelajaran.</w:t>
            </w:r>
          </w:p>
        </w:tc>
        <w:tc>
          <w:tcPr>
            <w:tcW w:w="1852" w:type="dxa"/>
          </w:tcPr>
          <w:p>
            <w:pPr>
              <w:pStyle w:val="TableParagraph"/>
              <w:spacing w:line="256" w:lineRule="auto"/>
              <w:ind w:left="29" w:right="-14"/>
              <w:rPr>
                <w:sz w:val="16"/>
              </w:rPr>
            </w:pPr>
            <w:r>
              <w:rPr>
                <w:sz w:val="16"/>
              </w:rPr>
              <w:t>Perguruan tinggi memiliki pedoman pelaksanaan, evaluasi, pengendalian, dan peningkatan kualitas secara terintegrasi kegiatan penelitian dan PkM ke dalam pembelajaran.</w:t>
            </w:r>
          </w:p>
        </w:tc>
        <w:tc>
          <w:tcPr>
            <w:tcW w:w="1852" w:type="dxa"/>
          </w:tcPr>
          <w:p>
            <w:pPr>
              <w:pStyle w:val="TableParagraph"/>
              <w:spacing w:line="256" w:lineRule="auto"/>
              <w:ind w:left="27" w:right="-12"/>
              <w:rPr>
                <w:sz w:val="16"/>
              </w:rPr>
            </w:pPr>
            <w:r>
              <w:rPr>
                <w:sz w:val="16"/>
              </w:rPr>
              <w:t>Perguruan tinggi memiliki pedoman pelaksanaan, evaluasi dan pengendalian secara terintegrasi kegiatan penelitian dan PkM ke dalam pembelajaran.</w:t>
            </w:r>
          </w:p>
        </w:tc>
        <w:tc>
          <w:tcPr>
            <w:tcW w:w="1853" w:type="dxa"/>
          </w:tcPr>
          <w:p>
            <w:pPr>
              <w:pStyle w:val="TableParagraph"/>
              <w:spacing w:line="256" w:lineRule="auto"/>
              <w:ind w:left="26" w:right="-11"/>
              <w:rPr>
                <w:sz w:val="16"/>
              </w:rPr>
            </w:pPr>
            <w:r>
              <w:rPr>
                <w:sz w:val="16"/>
              </w:rPr>
              <w:t>Perguruan tinggi memiliki pedoman yang belum lengkap tentang pelaksanaan, evaluasi dan pengendalian secara terintegrasi kegiatan penelitian dan PkM ke dalam pembelajaran.</w:t>
            </w:r>
          </w:p>
        </w:tc>
        <w:tc>
          <w:tcPr>
            <w:tcW w:w="1853" w:type="dxa"/>
          </w:tcPr>
          <w:p>
            <w:pPr>
              <w:pStyle w:val="TableParagraph"/>
              <w:spacing w:line="256" w:lineRule="auto"/>
              <w:ind w:left="24" w:right="-9"/>
              <w:rPr>
                <w:sz w:val="16"/>
              </w:rPr>
            </w:pPr>
            <w:r>
              <w:rPr>
                <w:sz w:val="16"/>
              </w:rPr>
              <w:t>Perguruan tinggi tidak memiliki pedoman pelaksanaan, evaluasi dan pengendalian secara terintegrasi kegiatan penelitian dan PkM ke dalam pembelajaran.</w:t>
            </w:r>
          </w:p>
        </w:tc>
      </w:tr>
      <w:tr>
        <w:trPr>
          <w:trHeight w:val="1802"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ind w:right="33"/>
              <w:rPr>
                <w:sz w:val="16"/>
              </w:rPr>
            </w:pPr>
            <w:r>
              <w:rPr>
                <w:sz w:val="16"/>
              </w:rPr>
              <w:t>C. Ketersedian bukti yang sahih bahwa SPMI melakukan monitoring dan evaluasi integrasi penelitian dan PkM terhadap pembelajaran.</w:t>
            </w:r>
          </w:p>
          <w:p>
            <w:pPr>
              <w:pStyle w:val="TableParagraph"/>
              <w:spacing w:before="7"/>
              <w:ind w:left="0"/>
              <w:rPr>
                <w:rFonts w:ascii="Times New Roman"/>
                <w:sz w:val="16"/>
              </w:rPr>
            </w:pPr>
          </w:p>
          <w:p>
            <w:pPr>
              <w:pStyle w:val="TableParagraph"/>
              <w:spacing w:line="256" w:lineRule="auto"/>
              <w:ind w:right="7"/>
              <w:rPr>
                <w:sz w:val="16"/>
              </w:rPr>
            </w:pPr>
            <w:r>
              <w:rPr>
                <w:sz w:val="16"/>
              </w:rPr>
              <w:t>Skor = (A + (2 x B) + (4 x C)) / 7</w:t>
            </w:r>
          </w:p>
        </w:tc>
        <w:tc>
          <w:tcPr>
            <w:tcW w:w="1852" w:type="dxa"/>
          </w:tcPr>
          <w:p>
            <w:pPr>
              <w:pStyle w:val="TableParagraph"/>
              <w:spacing w:line="256" w:lineRule="auto"/>
              <w:ind w:right="-15"/>
              <w:rPr>
                <w:sz w:val="16"/>
              </w:rPr>
            </w:pPr>
            <w:r>
              <w:rPr>
                <w:sz w:val="16"/>
              </w:rPr>
              <w:t>Perguruan tinggi memiliki bukti yang sahih tentang hasil monitoring dan evaluasi integrasi penelitian dan PkM terhadap pembelajaran yang ditindak lanjuti secara berkelanjutan.</w:t>
            </w:r>
          </w:p>
        </w:tc>
        <w:tc>
          <w:tcPr>
            <w:tcW w:w="1852" w:type="dxa"/>
          </w:tcPr>
          <w:p>
            <w:pPr>
              <w:pStyle w:val="TableParagraph"/>
              <w:spacing w:line="256" w:lineRule="auto"/>
              <w:ind w:left="29" w:right="-14"/>
              <w:rPr>
                <w:sz w:val="16"/>
              </w:rPr>
            </w:pPr>
            <w:r>
              <w:rPr>
                <w:sz w:val="16"/>
              </w:rPr>
              <w:t>Perguruan tinggi memiliki bukti yang sahih tentang hasil monitoring dan evaluasi integrasi penelitian dan PkM terhadap pembelajaran yang ditindak lanjuti.</w:t>
            </w:r>
          </w:p>
        </w:tc>
        <w:tc>
          <w:tcPr>
            <w:tcW w:w="1852" w:type="dxa"/>
          </w:tcPr>
          <w:p>
            <w:pPr>
              <w:pStyle w:val="TableParagraph"/>
              <w:spacing w:line="256" w:lineRule="auto"/>
              <w:ind w:left="27" w:right="-12"/>
              <w:rPr>
                <w:sz w:val="16"/>
              </w:rPr>
            </w:pPr>
            <w:r>
              <w:rPr>
                <w:sz w:val="16"/>
              </w:rPr>
              <w:t>Perguruan tinggi memiliki bukti yang sahih tentang hasil monitoring dan evaluasi integrasi penelitian dan PkM terhadap pembelajaran.</w:t>
            </w:r>
          </w:p>
        </w:tc>
        <w:tc>
          <w:tcPr>
            <w:tcW w:w="1853" w:type="dxa"/>
          </w:tcPr>
          <w:p>
            <w:pPr>
              <w:pStyle w:val="TableParagraph"/>
              <w:spacing w:line="256" w:lineRule="auto"/>
              <w:ind w:left="26" w:right="-10"/>
              <w:rPr>
                <w:sz w:val="16"/>
              </w:rPr>
            </w:pPr>
            <w:r>
              <w:rPr>
                <w:sz w:val="16"/>
              </w:rPr>
              <w:t>Perguruan tinggi memiliki bukti yang sahih tentang hasil monitoring dan evaluasi integrasi penelitian dan PkM terhadap pembelajaran namun belum mencakup seluruh unit.</w:t>
            </w:r>
          </w:p>
        </w:tc>
        <w:tc>
          <w:tcPr>
            <w:tcW w:w="1853" w:type="dxa"/>
          </w:tcPr>
          <w:p>
            <w:pPr>
              <w:pStyle w:val="TableParagraph"/>
              <w:spacing w:line="256" w:lineRule="auto"/>
              <w:ind w:left="24" w:right="10"/>
              <w:rPr>
                <w:sz w:val="16"/>
              </w:rPr>
            </w:pPr>
            <w:r>
              <w:rPr>
                <w:sz w:val="16"/>
              </w:rPr>
              <w:t>Perguruan tinggi tidak memiliki bukti yang sahih tentang hasil monitoring dan evaluasi integrasi penelitian dan PkM terhadap pembelajaran.</w:t>
            </w:r>
          </w:p>
        </w:tc>
      </w:tr>
      <w:tr>
        <w:trPr>
          <w:trHeight w:val="2005" w:hRule="atLeast"/>
        </w:trPr>
        <w:tc>
          <w:tcPr>
            <w:tcW w:w="559" w:type="dxa"/>
            <w:tcBorders>
              <w:bottom w:val="nil"/>
            </w:tcBorders>
          </w:tcPr>
          <w:p>
            <w:pPr>
              <w:pStyle w:val="TableParagraph"/>
              <w:spacing w:line="179" w:lineRule="exact"/>
              <w:ind w:left="191"/>
              <w:rPr>
                <w:sz w:val="16"/>
              </w:rPr>
            </w:pPr>
            <w:r>
              <w:rPr>
                <w:sz w:val="16"/>
              </w:rPr>
              <w:t>42</w:t>
            </w:r>
          </w:p>
        </w:tc>
        <w:tc>
          <w:tcPr>
            <w:tcW w:w="1851" w:type="dxa"/>
            <w:tcBorders>
              <w:bottom w:val="nil"/>
            </w:tcBorders>
          </w:tcPr>
          <w:p>
            <w:pPr>
              <w:pStyle w:val="TableParagraph"/>
              <w:spacing w:line="179" w:lineRule="exact"/>
              <w:rPr>
                <w:sz w:val="16"/>
              </w:rPr>
            </w:pPr>
            <w:r>
              <w:rPr>
                <w:sz w:val="16"/>
              </w:rPr>
              <w:t>C.6.4.d)</w:t>
            </w:r>
          </w:p>
          <w:p>
            <w:pPr>
              <w:pStyle w:val="TableParagraph"/>
              <w:spacing w:before="13"/>
              <w:rPr>
                <w:sz w:val="16"/>
              </w:rPr>
            </w:pPr>
            <w:r>
              <w:rPr>
                <w:sz w:val="16"/>
              </w:rPr>
              <w:t>Suasana Akademik</w:t>
            </w:r>
          </w:p>
        </w:tc>
        <w:tc>
          <w:tcPr>
            <w:tcW w:w="1851" w:type="dxa"/>
          </w:tcPr>
          <w:p>
            <w:pPr>
              <w:pStyle w:val="TableParagraph"/>
              <w:spacing w:line="256" w:lineRule="auto"/>
              <w:ind w:right="33"/>
              <w:rPr>
                <w:sz w:val="16"/>
              </w:rPr>
            </w:pPr>
            <w:r>
              <w:rPr>
                <w:sz w:val="16"/>
              </w:rPr>
              <w:t>A. Ketersediaan dokumen formal kebijakan suasana akademik yang mencakup: otonomi keilmuan, kebebasan akademik, dan kebebasan mimbar akademik.</w:t>
            </w:r>
          </w:p>
        </w:tc>
        <w:tc>
          <w:tcPr>
            <w:tcW w:w="1852" w:type="dxa"/>
          </w:tcPr>
          <w:p>
            <w:pPr>
              <w:pStyle w:val="TableParagraph"/>
              <w:spacing w:line="256" w:lineRule="auto"/>
              <w:ind w:right="-15"/>
              <w:rPr>
                <w:sz w:val="16"/>
              </w:rPr>
            </w:pPr>
            <w:r>
              <w:rPr>
                <w:sz w:val="16"/>
              </w:rPr>
              <w:t>Perguruan tinggi memiliki dokumen formal kebijakan suasana akademik yang komprehensif dan rinci yang mencakup: otonomi keilmuan, kebebasan akademik, dan kebebasan mimbar akademik.</w:t>
            </w:r>
          </w:p>
        </w:tc>
        <w:tc>
          <w:tcPr>
            <w:tcW w:w="1852" w:type="dxa"/>
          </w:tcPr>
          <w:p>
            <w:pPr>
              <w:pStyle w:val="TableParagraph"/>
              <w:spacing w:line="256" w:lineRule="auto"/>
              <w:ind w:left="29" w:right="-14"/>
              <w:rPr>
                <w:sz w:val="16"/>
              </w:rPr>
            </w:pPr>
            <w:r>
              <w:rPr>
                <w:sz w:val="16"/>
              </w:rPr>
              <w:t>Perguruan tinggi memiliki dokumen formal kebijakan suasana akademik yang komprehensif yang mencakup: otonomi keilmuan, kebebasan akademik, dan kebebasan mimbar akademik.</w:t>
            </w:r>
          </w:p>
        </w:tc>
        <w:tc>
          <w:tcPr>
            <w:tcW w:w="1852" w:type="dxa"/>
          </w:tcPr>
          <w:p>
            <w:pPr>
              <w:pStyle w:val="TableParagraph"/>
              <w:spacing w:line="256" w:lineRule="auto"/>
              <w:ind w:left="27" w:right="-12"/>
              <w:rPr>
                <w:sz w:val="16"/>
              </w:rPr>
            </w:pPr>
            <w:r>
              <w:rPr>
                <w:sz w:val="16"/>
              </w:rPr>
              <w:t>Perguruan tinggi memiliki dokumen formal kebijakan suasana akademik yang mencakup: otonomi keilmuan, kebebasan akademik, dan kebebasan mimbar akademik.</w:t>
            </w:r>
          </w:p>
        </w:tc>
        <w:tc>
          <w:tcPr>
            <w:tcW w:w="1853" w:type="dxa"/>
          </w:tcPr>
          <w:p>
            <w:pPr>
              <w:pStyle w:val="TableParagraph"/>
              <w:spacing w:line="256" w:lineRule="auto"/>
              <w:ind w:left="26" w:right="-10"/>
              <w:rPr>
                <w:sz w:val="16"/>
              </w:rPr>
            </w:pPr>
            <w:r>
              <w:rPr>
                <w:sz w:val="16"/>
              </w:rPr>
              <w:t>Perguruan tinggi memiliki dokumen formal yang kurang lengkap tentang kebijakan suasana akademik.</w:t>
            </w:r>
          </w:p>
        </w:tc>
        <w:tc>
          <w:tcPr>
            <w:tcW w:w="1853" w:type="dxa"/>
          </w:tcPr>
          <w:p>
            <w:pPr>
              <w:pStyle w:val="TableParagraph"/>
              <w:spacing w:line="256" w:lineRule="auto"/>
              <w:ind w:left="24"/>
              <w:rPr>
                <w:sz w:val="16"/>
              </w:rPr>
            </w:pPr>
            <w:r>
              <w:rPr>
                <w:sz w:val="16"/>
              </w:rPr>
              <w:t>Perguruan tinggi tidak memiliki dokumen formal kebijakan suasana akademik.</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4642"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Pr>
          <w:p>
            <w:pPr>
              <w:pStyle w:val="TableParagraph"/>
              <w:spacing w:line="256" w:lineRule="auto"/>
              <w:rPr>
                <w:sz w:val="16"/>
              </w:rPr>
            </w:pPr>
            <w:r>
              <w:rPr>
                <w:sz w:val="16"/>
              </w:rPr>
              <w:t>B. Ketersediaan bukti yang sahih tentang terbangunnya suasana akademik yang kondusif yang dapat berupa:</w:t>
            </w:r>
          </w:p>
          <w:p>
            <w:pPr>
              <w:pStyle w:val="TableParagraph"/>
              <w:numPr>
                <w:ilvl w:val="0"/>
                <w:numId w:val="41"/>
              </w:numPr>
              <w:tabs>
                <w:tab w:pos="216" w:val="left" w:leader="none"/>
              </w:tabs>
              <w:spacing w:line="256" w:lineRule="auto" w:before="0" w:after="0"/>
              <w:ind w:left="30" w:right="66" w:firstLine="0"/>
              <w:jc w:val="left"/>
              <w:rPr>
                <w:sz w:val="16"/>
              </w:rPr>
            </w:pPr>
            <w:r>
              <w:rPr>
                <w:sz w:val="16"/>
              </w:rPr>
              <w:t>Keterlaksanaan interaksi akademik</w:t>
            </w:r>
            <w:r>
              <w:rPr>
                <w:spacing w:val="-18"/>
                <w:sz w:val="16"/>
              </w:rPr>
              <w:t> </w:t>
            </w:r>
            <w:r>
              <w:rPr>
                <w:sz w:val="16"/>
              </w:rPr>
              <w:t>antar sivitas akademika</w:t>
            </w:r>
            <w:r>
              <w:rPr>
                <w:spacing w:val="-19"/>
                <w:sz w:val="16"/>
              </w:rPr>
              <w:t> </w:t>
            </w:r>
            <w:r>
              <w:rPr>
                <w:sz w:val="16"/>
              </w:rPr>
              <w:t>dalam kegiatan pendidikan, penelitian dan PkM baik pada skala lokal/nasional/ internasional.</w:t>
            </w:r>
          </w:p>
          <w:p>
            <w:pPr>
              <w:pStyle w:val="TableParagraph"/>
              <w:numPr>
                <w:ilvl w:val="0"/>
                <w:numId w:val="41"/>
              </w:numPr>
              <w:tabs>
                <w:tab w:pos="216" w:val="left" w:leader="none"/>
              </w:tabs>
              <w:spacing w:line="256" w:lineRule="auto" w:before="0" w:after="0"/>
              <w:ind w:left="30" w:right="252" w:firstLine="0"/>
              <w:jc w:val="left"/>
              <w:rPr>
                <w:sz w:val="16"/>
              </w:rPr>
            </w:pPr>
            <w:r>
              <w:rPr>
                <w:sz w:val="16"/>
              </w:rPr>
              <w:t>Keterlaksanaan program/kegiatan</w:t>
            </w:r>
            <w:r>
              <w:rPr>
                <w:spacing w:val="-15"/>
                <w:sz w:val="16"/>
              </w:rPr>
              <w:t> </w:t>
            </w:r>
            <w:r>
              <w:rPr>
                <w:sz w:val="16"/>
              </w:rPr>
              <w:t>non akademik yang melibatkan seluruh warga kampus yang didukung oleh ketersediaan sarana, prasarana, dan dana yang</w:t>
            </w:r>
            <w:r>
              <w:rPr>
                <w:spacing w:val="-3"/>
                <w:sz w:val="16"/>
              </w:rPr>
              <w:t> </w:t>
            </w:r>
            <w:r>
              <w:rPr>
                <w:sz w:val="16"/>
              </w:rPr>
              <w:t>memadai.</w:t>
            </w:r>
          </w:p>
        </w:tc>
        <w:tc>
          <w:tcPr>
            <w:tcW w:w="1852" w:type="dxa"/>
          </w:tcPr>
          <w:p>
            <w:pPr>
              <w:pStyle w:val="TableParagraph"/>
              <w:spacing w:line="256" w:lineRule="auto"/>
              <w:ind w:right="-13"/>
              <w:rPr>
                <w:sz w:val="16"/>
              </w:rPr>
            </w:pPr>
            <w:r>
              <w:rPr>
                <w:sz w:val="16"/>
              </w:rPr>
              <w:t>Perguruan tinggi memiliki bukti yang sahih tentang tingkat kepuasan dan umpan balik dari </w:t>
            </w:r>
            <w:r>
              <w:rPr>
                <w:i/>
                <w:sz w:val="16"/>
              </w:rPr>
              <w:t>stakeholders </w:t>
            </w:r>
            <w:r>
              <w:rPr>
                <w:sz w:val="16"/>
              </w:rPr>
              <w:t>internal tentang terbangunnya suasana akademik yang sehat dan kondusif, yang disurvey menggunakan instrumen yang sahih, andal, dan mudah digunakan serta dilakukan setiap tahun yang hasilnya (umpan balik) ditindaklanjuti bersesuaian dengan rencana strategis pengembangan suasana akademik.</w:t>
            </w:r>
          </w:p>
        </w:tc>
        <w:tc>
          <w:tcPr>
            <w:tcW w:w="1852" w:type="dxa"/>
          </w:tcPr>
          <w:p>
            <w:pPr>
              <w:pStyle w:val="TableParagraph"/>
              <w:spacing w:line="256" w:lineRule="auto"/>
              <w:ind w:left="29" w:right="-12"/>
              <w:rPr>
                <w:sz w:val="16"/>
              </w:rPr>
            </w:pPr>
            <w:r>
              <w:rPr>
                <w:sz w:val="16"/>
              </w:rPr>
              <w:t>Perguruan tinggi memiliki bukti yang sahih tentang tingkat kepuasan dan umpan balik dari </w:t>
            </w:r>
            <w:r>
              <w:rPr>
                <w:i/>
                <w:sz w:val="16"/>
              </w:rPr>
              <w:t>stakeholders </w:t>
            </w:r>
            <w:r>
              <w:rPr>
                <w:sz w:val="16"/>
              </w:rPr>
              <w:t>internal tentang terbangunnya suasana akademik yang sehat dan kondusif, yang disurvey menggunakan instrumen yang sahih, andal, dan mudah digunakan serta dilakukan setiap tahun namun hanya sebagian hasilnya (umpan balik) ditindaklanjuti.</w:t>
            </w:r>
          </w:p>
        </w:tc>
        <w:tc>
          <w:tcPr>
            <w:tcW w:w="1852" w:type="dxa"/>
          </w:tcPr>
          <w:p>
            <w:pPr>
              <w:pStyle w:val="TableParagraph"/>
              <w:spacing w:line="256" w:lineRule="auto"/>
              <w:ind w:left="27" w:right="-10"/>
              <w:rPr>
                <w:sz w:val="16"/>
              </w:rPr>
            </w:pPr>
            <w:r>
              <w:rPr>
                <w:sz w:val="16"/>
              </w:rPr>
              <w:t>Perguruan tinggi memiliki bukti yang sahih tentang tingkat kepuasan dan umpan balik dari </w:t>
            </w:r>
            <w:r>
              <w:rPr>
                <w:i/>
                <w:sz w:val="16"/>
              </w:rPr>
              <w:t>stakeholders </w:t>
            </w:r>
            <w:r>
              <w:rPr>
                <w:sz w:val="16"/>
              </w:rPr>
              <w:t>internal tentang terbangunnya suasana akademik yang sehat dan kondusif, yang disurvey menggunakan instrumen yang sahih, andal, dan mudah digunakan serta dilakukan setiap tahun.</w:t>
            </w:r>
          </w:p>
        </w:tc>
        <w:tc>
          <w:tcPr>
            <w:tcW w:w="1853" w:type="dxa"/>
          </w:tcPr>
          <w:p>
            <w:pPr>
              <w:pStyle w:val="TableParagraph"/>
              <w:spacing w:line="256" w:lineRule="auto"/>
              <w:ind w:left="26" w:right="19"/>
              <w:rPr>
                <w:sz w:val="16"/>
              </w:rPr>
            </w:pPr>
            <w:r>
              <w:rPr>
                <w:sz w:val="16"/>
              </w:rPr>
              <w:t>Perguruan tinggi</w:t>
            </w:r>
            <w:r>
              <w:rPr>
                <w:spacing w:val="-19"/>
                <w:sz w:val="16"/>
              </w:rPr>
              <w:t> </w:t>
            </w:r>
            <w:r>
              <w:rPr>
                <w:sz w:val="16"/>
              </w:rPr>
              <w:t>memiliki bukti yang sahih tentang tingkat kepuasan </w:t>
            </w:r>
            <w:r>
              <w:rPr>
                <w:i/>
                <w:sz w:val="16"/>
              </w:rPr>
              <w:t>stakeholders </w:t>
            </w:r>
            <w:r>
              <w:rPr>
                <w:sz w:val="16"/>
              </w:rPr>
              <w:t>tentang terbangunnya suasana akademik yang sehat dan</w:t>
            </w:r>
            <w:r>
              <w:rPr>
                <w:spacing w:val="-2"/>
                <w:sz w:val="16"/>
              </w:rPr>
              <w:t> </w:t>
            </w:r>
            <w:r>
              <w:rPr>
                <w:sz w:val="16"/>
              </w:rPr>
              <w:t>kondusif.</w:t>
            </w:r>
          </w:p>
        </w:tc>
        <w:tc>
          <w:tcPr>
            <w:tcW w:w="1853" w:type="dxa"/>
          </w:tcPr>
          <w:p>
            <w:pPr>
              <w:pStyle w:val="TableParagraph"/>
              <w:spacing w:line="256" w:lineRule="auto"/>
              <w:ind w:left="24"/>
              <w:rPr>
                <w:sz w:val="16"/>
              </w:rPr>
            </w:pPr>
            <w:r>
              <w:rPr>
                <w:sz w:val="16"/>
              </w:rPr>
              <w:t>Perguruan tinggi tidak memiliki bukti yang sahih tentang tingkat kepuasan </w:t>
            </w:r>
            <w:r>
              <w:rPr>
                <w:i/>
                <w:sz w:val="16"/>
              </w:rPr>
              <w:t>stakeholders </w:t>
            </w:r>
            <w:r>
              <w:rPr>
                <w:sz w:val="16"/>
              </w:rPr>
              <w:t>tentang suasana akademik.</w:t>
            </w:r>
          </w:p>
        </w:tc>
      </w:tr>
      <w:tr>
        <w:trPr>
          <w:trHeight w:val="1801"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ind w:right="53"/>
              <w:rPr>
                <w:sz w:val="16"/>
              </w:rPr>
            </w:pPr>
            <w:r>
              <w:rPr>
                <w:sz w:val="16"/>
              </w:rPr>
              <w:t>C. Ketersediaan bukti yang sahih tentang langkah-langkah strategis yang dilakukan untuk meningkatkan suasana akademik.</w:t>
            </w:r>
          </w:p>
          <w:p>
            <w:pPr>
              <w:pStyle w:val="TableParagraph"/>
              <w:spacing w:before="7"/>
              <w:ind w:left="0"/>
              <w:rPr>
                <w:rFonts w:ascii="Times New Roman"/>
                <w:sz w:val="16"/>
              </w:rPr>
            </w:pPr>
          </w:p>
          <w:p>
            <w:pPr>
              <w:pStyle w:val="TableParagraph"/>
              <w:spacing w:line="256" w:lineRule="auto"/>
              <w:ind w:right="7"/>
              <w:rPr>
                <w:sz w:val="16"/>
              </w:rPr>
            </w:pPr>
            <w:r>
              <w:rPr>
                <w:sz w:val="16"/>
              </w:rPr>
              <w:t>Skor = (A + (2 x B) + (2 x C)) / 5</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bukti yang sahih tentang analisis dan perencanaan strategis pengembangan suasana akademik dan implementasinya secara efektif dan</w:t>
            </w:r>
            <w:r>
              <w:rPr>
                <w:spacing w:val="-5"/>
                <w:sz w:val="16"/>
              </w:rPr>
              <w:t> </w:t>
            </w:r>
            <w:r>
              <w:rPr>
                <w:sz w:val="16"/>
              </w:rPr>
              <w:t>konsisten.</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bukti yang sahih tentang analisis dan perencanaan strategis pengembangan suasana akademik dan implementasinya secara efektif.</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bukti yang sahih tentang analisis dan perencanaan strategis pengembangan suasana akademik dan implementasinya.</w:t>
            </w:r>
          </w:p>
        </w:tc>
        <w:tc>
          <w:tcPr>
            <w:tcW w:w="1853" w:type="dxa"/>
          </w:tcPr>
          <w:p>
            <w:pPr>
              <w:pStyle w:val="TableParagraph"/>
              <w:spacing w:line="256" w:lineRule="auto"/>
              <w:ind w:left="26" w:right="19"/>
              <w:rPr>
                <w:sz w:val="16"/>
              </w:rPr>
            </w:pPr>
            <w:r>
              <w:rPr>
                <w:sz w:val="16"/>
              </w:rPr>
              <w:t>Perguruan tinggi</w:t>
            </w:r>
            <w:r>
              <w:rPr>
                <w:spacing w:val="-19"/>
                <w:sz w:val="16"/>
              </w:rPr>
              <w:t> </w:t>
            </w:r>
            <w:r>
              <w:rPr>
                <w:sz w:val="16"/>
              </w:rPr>
              <w:t>memiliki dokumen tentang analisis dan perencanaan strategis pengembangan suasana akademik dan implementasinya namun tidak</w:t>
            </w:r>
            <w:r>
              <w:rPr>
                <w:spacing w:val="-3"/>
                <w:sz w:val="16"/>
              </w:rPr>
              <w:t> </w:t>
            </w:r>
            <w:r>
              <w:rPr>
                <w:sz w:val="16"/>
              </w:rPr>
              <w:t>sahih.</w:t>
            </w:r>
          </w:p>
        </w:tc>
        <w:tc>
          <w:tcPr>
            <w:tcW w:w="1853" w:type="dxa"/>
          </w:tcPr>
          <w:p>
            <w:pPr>
              <w:pStyle w:val="TableParagraph"/>
              <w:spacing w:line="256" w:lineRule="auto"/>
              <w:ind w:left="24" w:right="29"/>
              <w:rPr>
                <w:sz w:val="16"/>
              </w:rPr>
            </w:pPr>
            <w:r>
              <w:rPr>
                <w:sz w:val="16"/>
              </w:rPr>
              <w:t>Perguruan tinggi tidak memiliki dokumen analisis dan perencanaan strategis pengembangan suasana akademik dan implementasinya.</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2817" w:hRule="atLeast"/>
        </w:trPr>
        <w:tc>
          <w:tcPr>
            <w:tcW w:w="559" w:type="dxa"/>
            <w:vMerge w:val="restart"/>
            <w:tcBorders>
              <w:bottom w:val="nil"/>
            </w:tcBorders>
          </w:tcPr>
          <w:p>
            <w:pPr>
              <w:pStyle w:val="TableParagraph"/>
              <w:spacing w:line="179" w:lineRule="exact"/>
              <w:ind w:left="191"/>
              <w:rPr>
                <w:sz w:val="16"/>
              </w:rPr>
            </w:pPr>
            <w:r>
              <w:rPr>
                <w:sz w:val="16"/>
              </w:rPr>
              <w:t>43</w:t>
            </w:r>
          </w:p>
        </w:tc>
        <w:tc>
          <w:tcPr>
            <w:tcW w:w="1851" w:type="dxa"/>
            <w:vMerge w:val="restart"/>
            <w:tcBorders>
              <w:bottom w:val="nil"/>
            </w:tcBorders>
          </w:tcPr>
          <w:p>
            <w:pPr>
              <w:pStyle w:val="TableParagraph"/>
              <w:spacing w:line="184" w:lineRule="exact"/>
              <w:rPr>
                <w:b/>
                <w:sz w:val="16"/>
              </w:rPr>
            </w:pPr>
            <w:r>
              <w:rPr>
                <w:b/>
                <w:sz w:val="16"/>
              </w:rPr>
              <w:t>C.7</w:t>
            </w:r>
          </w:p>
          <w:p>
            <w:pPr>
              <w:pStyle w:val="TableParagraph"/>
              <w:spacing w:before="23"/>
              <w:rPr>
                <w:b/>
                <w:sz w:val="16"/>
              </w:rPr>
            </w:pPr>
            <w:r>
              <w:rPr>
                <w:b/>
                <w:sz w:val="16"/>
              </w:rPr>
              <w:t>Penelitian</w:t>
            </w:r>
          </w:p>
          <w:p>
            <w:pPr>
              <w:pStyle w:val="TableParagraph"/>
              <w:spacing w:before="17"/>
              <w:rPr>
                <w:sz w:val="16"/>
              </w:rPr>
            </w:pPr>
            <w:r>
              <w:rPr>
                <w:sz w:val="16"/>
              </w:rPr>
              <w:t>C.7.4</w:t>
            </w:r>
          </w:p>
          <w:p>
            <w:pPr>
              <w:pStyle w:val="TableParagraph"/>
              <w:spacing w:line="256" w:lineRule="auto" w:before="13"/>
              <w:rPr>
                <w:sz w:val="16"/>
              </w:rPr>
            </w:pPr>
            <w:r>
              <w:rPr>
                <w:sz w:val="16"/>
              </w:rPr>
              <w:t>Indikator Kinerja Utama C.7.4.a)</w:t>
            </w:r>
          </w:p>
          <w:p>
            <w:pPr>
              <w:pStyle w:val="TableParagraph"/>
              <w:rPr>
                <w:sz w:val="16"/>
              </w:rPr>
            </w:pPr>
            <w:r>
              <w:rPr>
                <w:sz w:val="16"/>
              </w:rPr>
              <w:t>Penelitian</w:t>
            </w:r>
          </w:p>
        </w:tc>
        <w:tc>
          <w:tcPr>
            <w:tcW w:w="1851" w:type="dxa"/>
          </w:tcPr>
          <w:p>
            <w:pPr>
              <w:pStyle w:val="TableParagraph"/>
              <w:spacing w:line="256" w:lineRule="auto"/>
              <w:ind w:right="33"/>
              <w:rPr>
                <w:sz w:val="16"/>
              </w:rPr>
            </w:pPr>
            <w:r>
              <w:rPr>
                <w:sz w:val="16"/>
              </w:rPr>
              <w:t>A. Ketersediaan dokumen formal Rencana Strategis Penelitian yang memuat landasan pengembangan, peta jalan penelitian, sumber daya, sasaran program strategis dan indikator kinerja.</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dokumen formal Rencana Strategis Penelitian yang memuat landasan pengembangan, peta jalan penelitian, sumber daya (termasuk alokasi dana penelitian internal), sasaran program strategis dan indikator kinerja, serta</w:t>
            </w:r>
            <w:r>
              <w:rPr>
                <w:spacing w:val="-20"/>
                <w:sz w:val="16"/>
              </w:rPr>
              <w:t> </w:t>
            </w:r>
            <w:r>
              <w:rPr>
                <w:sz w:val="16"/>
              </w:rPr>
              <w:t>berorientasi pada daya saing internasional.</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dokumen formal Rencana Strategis Penelitian yang memuat landasan pengembangan, peta jalan penelitian, sumber daya (termasuk alokasi dana penelitian internal), sasaran program strategis dan indikator kinerja, serta</w:t>
            </w:r>
            <w:r>
              <w:rPr>
                <w:spacing w:val="-20"/>
                <w:sz w:val="16"/>
              </w:rPr>
              <w:t> </w:t>
            </w:r>
            <w:r>
              <w:rPr>
                <w:sz w:val="16"/>
              </w:rPr>
              <w:t>berorientasi pada daya saing nasional.</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dokumen formal Rencana Strategis Penelitian yang memuat landasan pengembangan, peta jalan penelitian, sumber daya (termasuk alokasi dana penelitian internal), sasaran program strategis dan indikator kinerja.</w:t>
            </w:r>
          </w:p>
        </w:tc>
        <w:tc>
          <w:tcPr>
            <w:tcW w:w="1853" w:type="dxa"/>
          </w:tcPr>
          <w:p>
            <w:pPr>
              <w:pStyle w:val="TableParagraph"/>
              <w:spacing w:line="256" w:lineRule="auto"/>
              <w:ind w:left="701" w:hanging="627"/>
              <w:rPr>
                <w:sz w:val="16"/>
              </w:rPr>
            </w:pPr>
            <w:r>
              <w:rPr>
                <w:sz w:val="16"/>
              </w:rPr>
              <w:t>Tidak ada Skor antara 0 dan 2.</w:t>
            </w:r>
          </w:p>
        </w:tc>
        <w:tc>
          <w:tcPr>
            <w:tcW w:w="1853" w:type="dxa"/>
          </w:tcPr>
          <w:p>
            <w:pPr>
              <w:pStyle w:val="TableParagraph"/>
              <w:spacing w:line="256" w:lineRule="auto"/>
              <w:ind w:left="24"/>
              <w:rPr>
                <w:sz w:val="16"/>
              </w:rPr>
            </w:pPr>
            <w:r>
              <w:rPr>
                <w:sz w:val="16"/>
              </w:rPr>
              <w:t>Perguruan tinggi tidak memiliki dokumen Rencana Strategis Penelitian.</w:t>
            </w:r>
          </w:p>
        </w:tc>
      </w:tr>
      <w:tr>
        <w:trPr>
          <w:trHeight w:val="1811"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Pr>
          <w:p>
            <w:pPr>
              <w:pStyle w:val="TableParagraph"/>
              <w:spacing w:line="256" w:lineRule="auto"/>
              <w:ind w:right="33"/>
              <w:rPr>
                <w:sz w:val="16"/>
              </w:rPr>
            </w:pPr>
            <w:r>
              <w:rPr>
                <w:sz w:val="16"/>
              </w:rPr>
              <w:t>B. Ketersediaan pedoman penelitian dan bukti sosialisasinya.</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pedoman penelitian</w:t>
            </w:r>
            <w:r>
              <w:rPr>
                <w:spacing w:val="-21"/>
                <w:sz w:val="16"/>
              </w:rPr>
              <w:t> </w:t>
            </w:r>
            <w:r>
              <w:rPr>
                <w:sz w:val="16"/>
              </w:rPr>
              <w:t>yang disosialisasikan, mudah diakses, sesuai dengan rencana strategis penelitian, serta dipahami oleh </w:t>
            </w:r>
            <w:r>
              <w:rPr>
                <w:i/>
                <w:sz w:val="16"/>
              </w:rPr>
              <w:t>stakeholders</w:t>
            </w:r>
            <w:r>
              <w:rPr>
                <w:i/>
                <w:spacing w:val="-16"/>
                <w:sz w:val="16"/>
              </w:rPr>
              <w:t> </w:t>
            </w:r>
            <w:r>
              <w:rPr>
                <w:sz w:val="16"/>
              </w:rPr>
              <w:t>.</w:t>
            </w:r>
          </w:p>
        </w:tc>
        <w:tc>
          <w:tcPr>
            <w:tcW w:w="1852" w:type="dxa"/>
          </w:tcPr>
          <w:p>
            <w:pPr>
              <w:pStyle w:val="TableParagraph"/>
              <w:spacing w:line="256" w:lineRule="auto"/>
              <w:ind w:left="29" w:right="-14"/>
              <w:rPr>
                <w:sz w:val="16"/>
              </w:rPr>
            </w:pPr>
            <w:r>
              <w:rPr>
                <w:sz w:val="16"/>
              </w:rPr>
              <w:t>Perguruan tinggi memiliki pedoman penelitian yang disosialisasikan, mudah diakses, serta dipahami oleh </w:t>
            </w:r>
            <w:r>
              <w:rPr>
                <w:i/>
                <w:sz w:val="16"/>
              </w:rPr>
              <w:t>stakeholders </w:t>
            </w:r>
            <w:r>
              <w:rPr>
                <w:sz w:val="16"/>
              </w:rPr>
              <w:t>.</w:t>
            </w:r>
          </w:p>
        </w:tc>
        <w:tc>
          <w:tcPr>
            <w:tcW w:w="1852" w:type="dxa"/>
          </w:tcPr>
          <w:p>
            <w:pPr>
              <w:pStyle w:val="TableParagraph"/>
              <w:spacing w:line="256" w:lineRule="auto"/>
              <w:ind w:left="27" w:right="-12"/>
              <w:rPr>
                <w:sz w:val="16"/>
              </w:rPr>
            </w:pPr>
            <w:r>
              <w:rPr>
                <w:sz w:val="16"/>
              </w:rPr>
              <w:t>Perguruan tinggi memiliki pedoman penelitian yang disosialisasikan dan mudah diakses oleh </w:t>
            </w:r>
            <w:r>
              <w:rPr>
                <w:i/>
                <w:sz w:val="16"/>
              </w:rPr>
              <w:t>stakeholders </w:t>
            </w:r>
            <w:r>
              <w:rPr>
                <w:sz w:val="16"/>
              </w:rPr>
              <w:t>.</w:t>
            </w:r>
          </w:p>
        </w:tc>
        <w:tc>
          <w:tcPr>
            <w:tcW w:w="1853" w:type="dxa"/>
          </w:tcPr>
          <w:p>
            <w:pPr>
              <w:pStyle w:val="TableParagraph"/>
              <w:spacing w:line="256" w:lineRule="auto"/>
              <w:ind w:left="26" w:right="-10"/>
              <w:rPr>
                <w:sz w:val="16"/>
              </w:rPr>
            </w:pPr>
            <w:r>
              <w:rPr>
                <w:sz w:val="16"/>
              </w:rPr>
              <w:t>Perguruan tinggi memiliki pedoman penelitian namun belum disosialisasikan.</w:t>
            </w:r>
          </w:p>
        </w:tc>
        <w:tc>
          <w:tcPr>
            <w:tcW w:w="1853" w:type="dxa"/>
          </w:tcPr>
          <w:p>
            <w:pPr>
              <w:pStyle w:val="TableParagraph"/>
              <w:spacing w:line="256" w:lineRule="auto"/>
              <w:ind w:left="24"/>
              <w:rPr>
                <w:sz w:val="16"/>
              </w:rPr>
            </w:pPr>
            <w:r>
              <w:rPr>
                <w:sz w:val="16"/>
              </w:rPr>
              <w:t>Perguruan tinggi tidak memiliki pedoman penelitian.</w:t>
            </w:r>
          </w:p>
        </w:tc>
      </w:tr>
      <w:tr>
        <w:trPr>
          <w:trHeight w:val="383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Pr>
          <w:p>
            <w:pPr>
              <w:pStyle w:val="TableParagraph"/>
              <w:spacing w:line="256" w:lineRule="auto"/>
              <w:rPr>
                <w:sz w:val="16"/>
              </w:rPr>
            </w:pPr>
            <w:r>
              <w:rPr>
                <w:sz w:val="16"/>
              </w:rPr>
              <w:t>C. Bukti yang sahih tentang pelaksanaan proses penelitian mencakup 6 aspek sebagai berikut:</w:t>
            </w:r>
          </w:p>
          <w:p>
            <w:pPr>
              <w:pStyle w:val="TableParagraph"/>
              <w:numPr>
                <w:ilvl w:val="0"/>
                <w:numId w:val="42"/>
              </w:numPr>
              <w:tabs>
                <w:tab w:pos="216" w:val="left" w:leader="none"/>
              </w:tabs>
              <w:spacing w:line="256" w:lineRule="auto" w:before="0" w:after="0"/>
              <w:ind w:left="30" w:right="48" w:firstLine="0"/>
              <w:jc w:val="left"/>
              <w:rPr>
                <w:sz w:val="16"/>
              </w:rPr>
            </w:pPr>
            <w:r>
              <w:rPr>
                <w:sz w:val="16"/>
              </w:rPr>
              <w:t>tatacara penilaian</w:t>
            </w:r>
            <w:r>
              <w:rPr>
                <w:spacing w:val="-17"/>
                <w:sz w:val="16"/>
              </w:rPr>
              <w:t> </w:t>
            </w:r>
            <w:r>
              <w:rPr>
                <w:sz w:val="16"/>
              </w:rPr>
              <w:t>dan review,</w:t>
            </w:r>
          </w:p>
          <w:p>
            <w:pPr>
              <w:pStyle w:val="TableParagraph"/>
              <w:numPr>
                <w:ilvl w:val="0"/>
                <w:numId w:val="42"/>
              </w:numPr>
              <w:tabs>
                <w:tab w:pos="216" w:val="left" w:leader="none"/>
              </w:tabs>
              <w:spacing w:line="256" w:lineRule="auto" w:before="0" w:after="0"/>
              <w:ind w:left="30" w:right="100" w:firstLine="0"/>
              <w:jc w:val="left"/>
              <w:rPr>
                <w:sz w:val="16"/>
              </w:rPr>
            </w:pPr>
            <w:r>
              <w:rPr>
                <w:sz w:val="16"/>
              </w:rPr>
              <w:t>legalitas pengangkatan</w:t>
            </w:r>
            <w:r>
              <w:rPr>
                <w:spacing w:val="-17"/>
                <w:sz w:val="16"/>
              </w:rPr>
              <w:t> </w:t>
            </w:r>
            <w:r>
              <w:rPr>
                <w:sz w:val="16"/>
              </w:rPr>
              <w:t>reviewer,</w:t>
            </w:r>
          </w:p>
          <w:p>
            <w:pPr>
              <w:pStyle w:val="TableParagraph"/>
              <w:numPr>
                <w:ilvl w:val="0"/>
                <w:numId w:val="42"/>
              </w:numPr>
              <w:tabs>
                <w:tab w:pos="216" w:val="left" w:leader="none"/>
              </w:tabs>
              <w:spacing w:line="256" w:lineRule="auto" w:before="0" w:after="0"/>
              <w:ind w:left="30" w:right="267" w:firstLine="0"/>
              <w:jc w:val="left"/>
              <w:rPr>
                <w:sz w:val="16"/>
              </w:rPr>
            </w:pPr>
            <w:r>
              <w:rPr>
                <w:sz w:val="16"/>
              </w:rPr>
              <w:t>hasil penilaian</w:t>
            </w:r>
            <w:r>
              <w:rPr>
                <w:spacing w:val="-14"/>
                <w:sz w:val="16"/>
              </w:rPr>
              <w:t> </w:t>
            </w:r>
            <w:r>
              <w:rPr>
                <w:sz w:val="16"/>
              </w:rPr>
              <w:t>usul penelitian,</w:t>
            </w:r>
          </w:p>
          <w:p>
            <w:pPr>
              <w:pStyle w:val="TableParagraph"/>
              <w:numPr>
                <w:ilvl w:val="0"/>
                <w:numId w:val="42"/>
              </w:numPr>
              <w:tabs>
                <w:tab w:pos="216" w:val="left" w:leader="none"/>
              </w:tabs>
              <w:spacing w:line="256" w:lineRule="auto" w:before="0" w:after="0"/>
              <w:ind w:left="30" w:right="197" w:firstLine="0"/>
              <w:jc w:val="left"/>
              <w:rPr>
                <w:sz w:val="16"/>
              </w:rPr>
            </w:pPr>
            <w:r>
              <w:rPr>
                <w:sz w:val="16"/>
              </w:rPr>
              <w:t>legalitas</w:t>
            </w:r>
            <w:r>
              <w:rPr>
                <w:spacing w:val="-14"/>
                <w:sz w:val="16"/>
              </w:rPr>
              <w:t> </w:t>
            </w:r>
            <w:r>
              <w:rPr>
                <w:sz w:val="16"/>
              </w:rPr>
              <w:t>penugasan peneliti/kerjasama peneliti,</w:t>
            </w:r>
          </w:p>
          <w:p>
            <w:pPr>
              <w:pStyle w:val="TableParagraph"/>
              <w:numPr>
                <w:ilvl w:val="0"/>
                <w:numId w:val="42"/>
              </w:numPr>
              <w:tabs>
                <w:tab w:pos="216" w:val="left" w:leader="none"/>
              </w:tabs>
              <w:spacing w:line="256" w:lineRule="auto" w:before="0" w:after="0"/>
              <w:ind w:left="30" w:right="73" w:firstLine="0"/>
              <w:jc w:val="left"/>
              <w:rPr>
                <w:sz w:val="16"/>
              </w:rPr>
            </w:pPr>
            <w:r>
              <w:rPr>
                <w:sz w:val="16"/>
              </w:rPr>
              <w:t>berita acara hasil monitoring dan</w:t>
            </w:r>
            <w:r>
              <w:rPr>
                <w:spacing w:val="-18"/>
                <w:sz w:val="16"/>
              </w:rPr>
              <w:t> </w:t>
            </w:r>
            <w:r>
              <w:rPr>
                <w:sz w:val="16"/>
              </w:rPr>
              <w:t>evaluasi, serta</w:t>
            </w:r>
          </w:p>
          <w:p>
            <w:pPr>
              <w:pStyle w:val="TableParagraph"/>
              <w:numPr>
                <w:ilvl w:val="0"/>
                <w:numId w:val="42"/>
              </w:numPr>
              <w:tabs>
                <w:tab w:pos="216" w:val="left" w:leader="none"/>
              </w:tabs>
              <w:spacing w:line="256" w:lineRule="auto" w:before="0" w:after="0"/>
              <w:ind w:left="30" w:right="226" w:firstLine="0"/>
              <w:jc w:val="left"/>
              <w:rPr>
                <w:sz w:val="16"/>
              </w:rPr>
            </w:pPr>
            <w:r>
              <w:rPr>
                <w:sz w:val="16"/>
              </w:rPr>
              <w:t>dokumentasi</w:t>
            </w:r>
            <w:r>
              <w:rPr>
                <w:spacing w:val="-14"/>
                <w:sz w:val="16"/>
              </w:rPr>
              <w:t> </w:t>
            </w:r>
            <w:r>
              <w:rPr>
                <w:sz w:val="16"/>
              </w:rPr>
              <w:t>output penelitian.</w:t>
            </w:r>
          </w:p>
        </w:tc>
        <w:tc>
          <w:tcPr>
            <w:tcW w:w="1852" w:type="dxa"/>
          </w:tcPr>
          <w:p>
            <w:pPr>
              <w:pStyle w:val="TableParagraph"/>
              <w:spacing w:line="256" w:lineRule="auto"/>
              <w:ind w:right="-13"/>
              <w:rPr>
                <w:sz w:val="16"/>
              </w:rPr>
            </w:pPr>
            <w:r>
              <w:rPr>
                <w:sz w:val="16"/>
              </w:rPr>
              <w:t>Perguruan tinggi memiliki bukti yang sahih tentang pelaksanaan proses penelitian yang mencakup 6 aspek dan perguruan tinggi melakukan review terhadap pelaksanaan proses penelitian (aspek 1 s.d. 6) secara berkala dan ditindak lanjuti.</w:t>
            </w:r>
          </w:p>
        </w:tc>
        <w:tc>
          <w:tcPr>
            <w:tcW w:w="1852" w:type="dxa"/>
          </w:tcPr>
          <w:p>
            <w:pPr>
              <w:pStyle w:val="TableParagraph"/>
              <w:spacing w:line="256" w:lineRule="auto"/>
              <w:ind w:left="29" w:right="-12"/>
              <w:rPr>
                <w:sz w:val="16"/>
              </w:rPr>
            </w:pPr>
            <w:r>
              <w:rPr>
                <w:sz w:val="16"/>
              </w:rPr>
              <w:t>Perguruan tinggi memiliki bukti yang sahih tentang pelaksanaan proses penelitian yang mencakup 6 aspek dan perguruan tinggi melakukan review terhadap pelaksanaan proses penelitian (aspek 1 s.d. 6) secara berkala.</w:t>
            </w:r>
          </w:p>
        </w:tc>
        <w:tc>
          <w:tcPr>
            <w:tcW w:w="1852" w:type="dxa"/>
          </w:tcPr>
          <w:p>
            <w:pPr>
              <w:pStyle w:val="TableParagraph"/>
              <w:spacing w:line="256" w:lineRule="auto"/>
              <w:ind w:left="27" w:right="-10"/>
              <w:rPr>
                <w:sz w:val="16"/>
              </w:rPr>
            </w:pPr>
            <w:r>
              <w:rPr>
                <w:sz w:val="16"/>
              </w:rPr>
              <w:t>Perguruan tinggi memiliki bukti yang sahih tentang pelaksanaan proses penelitian yang mencakup 6 aspek.</w:t>
            </w:r>
          </w:p>
        </w:tc>
        <w:tc>
          <w:tcPr>
            <w:tcW w:w="1853" w:type="dxa"/>
          </w:tcPr>
          <w:p>
            <w:pPr>
              <w:pStyle w:val="TableParagraph"/>
              <w:spacing w:line="256" w:lineRule="auto"/>
              <w:ind w:left="26" w:right="-10"/>
              <w:rPr>
                <w:sz w:val="16"/>
              </w:rPr>
            </w:pPr>
            <w:r>
              <w:rPr>
                <w:sz w:val="16"/>
              </w:rPr>
              <w:t>Perguruan tinggi memiliki bukti yang sahih tentang pelaksanaan proses penelitian yang tidak lengkap.</w:t>
            </w:r>
          </w:p>
        </w:tc>
        <w:tc>
          <w:tcPr>
            <w:tcW w:w="1853" w:type="dxa"/>
          </w:tcPr>
          <w:p>
            <w:pPr>
              <w:pStyle w:val="TableParagraph"/>
              <w:spacing w:line="256" w:lineRule="auto"/>
              <w:ind w:left="24" w:right="10"/>
              <w:rPr>
                <w:sz w:val="16"/>
              </w:rPr>
            </w:pPr>
            <w:r>
              <w:rPr>
                <w:sz w:val="16"/>
              </w:rPr>
              <w:t>Perguruan tinggi tidak memiliki bukti yang sahih tentang pelaksanaan proses penelitian.</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3425"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spacing w:line="256" w:lineRule="auto"/>
              <w:ind w:right="10"/>
              <w:rPr>
                <w:sz w:val="16"/>
              </w:rPr>
            </w:pPr>
            <w:r>
              <w:rPr>
                <w:sz w:val="16"/>
              </w:rPr>
              <w:t>D. Dokumen pelaporan penelitian oleh pengelola penelitian kepada pimpinan perguruan tinggi dan mitra/pemberi dana, memenuhi aspek- aspek berikut:</w:t>
            </w:r>
          </w:p>
          <w:p>
            <w:pPr>
              <w:pStyle w:val="TableParagraph"/>
              <w:numPr>
                <w:ilvl w:val="0"/>
                <w:numId w:val="43"/>
              </w:numPr>
              <w:tabs>
                <w:tab w:pos="216" w:val="left" w:leader="none"/>
              </w:tabs>
              <w:spacing w:line="240" w:lineRule="auto" w:before="0" w:after="0"/>
              <w:ind w:left="215" w:right="0" w:hanging="186"/>
              <w:jc w:val="left"/>
              <w:rPr>
                <w:sz w:val="16"/>
              </w:rPr>
            </w:pPr>
            <w:r>
              <w:rPr>
                <w:sz w:val="16"/>
              </w:rPr>
              <w:t>komprehensif,</w:t>
            </w:r>
          </w:p>
          <w:p>
            <w:pPr>
              <w:pStyle w:val="TableParagraph"/>
              <w:numPr>
                <w:ilvl w:val="0"/>
                <w:numId w:val="43"/>
              </w:numPr>
              <w:tabs>
                <w:tab w:pos="216" w:val="left" w:leader="none"/>
              </w:tabs>
              <w:spacing w:line="240" w:lineRule="auto" w:before="7" w:after="0"/>
              <w:ind w:left="215" w:right="0" w:hanging="186"/>
              <w:jc w:val="left"/>
              <w:rPr>
                <w:sz w:val="16"/>
              </w:rPr>
            </w:pPr>
            <w:r>
              <w:rPr>
                <w:sz w:val="16"/>
              </w:rPr>
              <w:t>rinci,</w:t>
            </w:r>
          </w:p>
          <w:p>
            <w:pPr>
              <w:pStyle w:val="TableParagraph"/>
              <w:numPr>
                <w:ilvl w:val="0"/>
                <w:numId w:val="43"/>
              </w:numPr>
              <w:tabs>
                <w:tab w:pos="216" w:val="left" w:leader="none"/>
              </w:tabs>
              <w:spacing w:line="240" w:lineRule="auto" w:before="13" w:after="0"/>
              <w:ind w:left="215" w:right="0" w:hanging="186"/>
              <w:jc w:val="left"/>
              <w:rPr>
                <w:sz w:val="16"/>
              </w:rPr>
            </w:pPr>
            <w:r>
              <w:rPr>
                <w:sz w:val="16"/>
              </w:rPr>
              <w:t>relevan,</w:t>
            </w:r>
          </w:p>
          <w:p>
            <w:pPr>
              <w:pStyle w:val="TableParagraph"/>
              <w:numPr>
                <w:ilvl w:val="0"/>
                <w:numId w:val="43"/>
              </w:numPr>
              <w:tabs>
                <w:tab w:pos="216" w:val="left" w:leader="none"/>
              </w:tabs>
              <w:spacing w:line="240" w:lineRule="auto" w:before="13" w:after="0"/>
              <w:ind w:left="215" w:right="0" w:hanging="186"/>
              <w:jc w:val="left"/>
              <w:rPr>
                <w:sz w:val="16"/>
              </w:rPr>
            </w:pPr>
            <w:r>
              <w:rPr>
                <w:sz w:val="16"/>
              </w:rPr>
              <w:t>mutakhir,</w:t>
            </w:r>
            <w:r>
              <w:rPr>
                <w:spacing w:val="-3"/>
                <w:sz w:val="16"/>
              </w:rPr>
              <w:t> </w:t>
            </w:r>
            <w:r>
              <w:rPr>
                <w:sz w:val="16"/>
              </w:rPr>
              <w:t>dan</w:t>
            </w:r>
          </w:p>
          <w:p>
            <w:pPr>
              <w:pStyle w:val="TableParagraph"/>
              <w:numPr>
                <w:ilvl w:val="0"/>
                <w:numId w:val="43"/>
              </w:numPr>
              <w:tabs>
                <w:tab w:pos="216" w:val="left" w:leader="none"/>
              </w:tabs>
              <w:spacing w:line="256" w:lineRule="auto" w:before="13" w:after="0"/>
              <w:ind w:left="30" w:right="322" w:firstLine="0"/>
              <w:jc w:val="left"/>
              <w:rPr>
                <w:sz w:val="16"/>
              </w:rPr>
            </w:pPr>
            <w:r>
              <w:rPr>
                <w:sz w:val="16"/>
              </w:rPr>
              <w:t>disampaikan</w:t>
            </w:r>
            <w:r>
              <w:rPr>
                <w:spacing w:val="-13"/>
                <w:sz w:val="16"/>
              </w:rPr>
              <w:t> </w:t>
            </w:r>
            <w:r>
              <w:rPr>
                <w:sz w:val="16"/>
              </w:rPr>
              <w:t>tepat waktu.</w:t>
            </w:r>
          </w:p>
          <w:p>
            <w:pPr>
              <w:pStyle w:val="TableParagraph"/>
              <w:spacing w:before="1"/>
              <w:ind w:left="0"/>
              <w:rPr>
                <w:rFonts w:ascii="Times New Roman"/>
                <w:sz w:val="17"/>
              </w:rPr>
            </w:pPr>
          </w:p>
          <w:p>
            <w:pPr>
              <w:pStyle w:val="TableParagraph"/>
              <w:spacing w:line="256" w:lineRule="auto"/>
              <w:ind w:right="7"/>
              <w:rPr>
                <w:sz w:val="16"/>
              </w:rPr>
            </w:pPr>
            <w:r>
              <w:rPr>
                <w:sz w:val="16"/>
              </w:rPr>
              <w:t>Skor = (A + (2 x B) + (4 x C) + D) / 8</w:t>
            </w:r>
          </w:p>
        </w:tc>
        <w:tc>
          <w:tcPr>
            <w:tcW w:w="1852" w:type="dxa"/>
          </w:tcPr>
          <w:p>
            <w:pPr>
              <w:pStyle w:val="TableParagraph"/>
              <w:spacing w:line="256" w:lineRule="auto"/>
              <w:ind w:right="-15"/>
              <w:rPr>
                <w:sz w:val="16"/>
              </w:rPr>
            </w:pPr>
            <w:r>
              <w:rPr>
                <w:sz w:val="16"/>
              </w:rPr>
              <w:t>Perguruan tinggi memiliki dokumen laporan kegiatan penelitian, yang memenuhi 5 aspek, yang dibuat oleh pengelola penelitian dilaporkan kepada pimpinan perguruan tinggi dan mitra/pemberi dana.</w:t>
            </w:r>
          </w:p>
        </w:tc>
        <w:tc>
          <w:tcPr>
            <w:tcW w:w="1852" w:type="dxa"/>
          </w:tcPr>
          <w:p>
            <w:pPr>
              <w:pStyle w:val="TableParagraph"/>
              <w:spacing w:line="256" w:lineRule="auto"/>
              <w:ind w:left="29" w:right="6"/>
              <w:rPr>
                <w:sz w:val="16"/>
              </w:rPr>
            </w:pPr>
            <w:r>
              <w:rPr>
                <w:sz w:val="16"/>
              </w:rPr>
              <w:t>Perguruan tinggi</w:t>
            </w:r>
            <w:r>
              <w:rPr>
                <w:spacing w:val="-19"/>
                <w:sz w:val="16"/>
              </w:rPr>
              <w:t> </w:t>
            </w:r>
            <w:r>
              <w:rPr>
                <w:sz w:val="16"/>
              </w:rPr>
              <w:t>memiliki dokumen laporan kegiatan penelitian yang memenuhi 3 dari 5 aspek, yang dibuat oleh pengelola penelitian kepada pimpinan perguruan tinggi dan mitra/pemberi dana terkait.</w:t>
            </w:r>
          </w:p>
        </w:tc>
        <w:tc>
          <w:tcPr>
            <w:tcW w:w="1852" w:type="dxa"/>
          </w:tcPr>
          <w:p>
            <w:pPr>
              <w:pStyle w:val="TableParagraph"/>
              <w:spacing w:line="256" w:lineRule="auto"/>
              <w:ind w:left="27" w:right="-1"/>
              <w:rPr>
                <w:sz w:val="16"/>
              </w:rPr>
            </w:pPr>
            <w:r>
              <w:rPr>
                <w:sz w:val="16"/>
              </w:rPr>
              <w:t>Perguruan tinggi memiliki dokumen laporan kegiatan penelitian yang dibuat oleh pengelola penelitian kepada pimpinan perguruan tinggi dan/atau mitra/pemberi dana terkait.</w:t>
            </w:r>
          </w:p>
        </w:tc>
        <w:tc>
          <w:tcPr>
            <w:tcW w:w="1853" w:type="dxa"/>
          </w:tcPr>
          <w:p>
            <w:pPr>
              <w:pStyle w:val="TableParagraph"/>
              <w:spacing w:line="256" w:lineRule="auto"/>
              <w:ind w:left="26" w:right="1"/>
              <w:rPr>
                <w:sz w:val="16"/>
              </w:rPr>
            </w:pPr>
            <w:r>
              <w:rPr>
                <w:sz w:val="16"/>
              </w:rPr>
              <w:t>Perguruan tinggi memiliki dokumen laporan kegiatan penelitian yang dibuat oleh pengelola penelitian kepada pimpinan perguruan tinggi atau mitra/pemberi dana terkait.</w:t>
            </w:r>
          </w:p>
        </w:tc>
        <w:tc>
          <w:tcPr>
            <w:tcW w:w="1853" w:type="dxa"/>
          </w:tcPr>
          <w:p>
            <w:pPr>
              <w:pStyle w:val="TableParagraph"/>
              <w:spacing w:line="256" w:lineRule="auto"/>
              <w:ind w:left="24" w:right="117"/>
              <w:rPr>
                <w:sz w:val="16"/>
              </w:rPr>
            </w:pPr>
            <w:r>
              <w:rPr>
                <w:sz w:val="16"/>
              </w:rPr>
              <w:t>Perguruan tinggi tidak memiliki dokumen laporan kegiatan penelitian.</w:t>
            </w:r>
          </w:p>
        </w:tc>
      </w:tr>
      <w:tr>
        <w:trPr>
          <w:trHeight w:val="2613" w:hRule="atLeast"/>
        </w:trPr>
        <w:tc>
          <w:tcPr>
            <w:tcW w:w="559" w:type="dxa"/>
            <w:vMerge w:val="restart"/>
            <w:tcBorders>
              <w:bottom w:val="nil"/>
            </w:tcBorders>
          </w:tcPr>
          <w:p>
            <w:pPr>
              <w:pStyle w:val="TableParagraph"/>
              <w:spacing w:line="179" w:lineRule="exact"/>
              <w:ind w:left="191"/>
              <w:rPr>
                <w:sz w:val="16"/>
              </w:rPr>
            </w:pPr>
            <w:r>
              <w:rPr>
                <w:sz w:val="16"/>
              </w:rPr>
              <w:t>44</w:t>
            </w:r>
          </w:p>
        </w:tc>
        <w:tc>
          <w:tcPr>
            <w:tcW w:w="1851" w:type="dxa"/>
            <w:vMerge w:val="restart"/>
            <w:tcBorders>
              <w:bottom w:val="nil"/>
            </w:tcBorders>
          </w:tcPr>
          <w:p>
            <w:pPr>
              <w:pStyle w:val="TableParagraph"/>
              <w:spacing w:line="184" w:lineRule="exact"/>
              <w:rPr>
                <w:b/>
                <w:sz w:val="16"/>
              </w:rPr>
            </w:pPr>
            <w:r>
              <w:rPr>
                <w:b/>
                <w:sz w:val="16"/>
              </w:rPr>
              <w:t>C.8</w:t>
            </w:r>
          </w:p>
          <w:p>
            <w:pPr>
              <w:pStyle w:val="TableParagraph"/>
              <w:spacing w:line="268" w:lineRule="auto" w:before="22"/>
              <w:rPr>
                <w:b/>
                <w:sz w:val="16"/>
              </w:rPr>
            </w:pPr>
            <w:r>
              <w:rPr>
                <w:b/>
                <w:sz w:val="16"/>
              </w:rPr>
              <w:t>Pengabdian kepada masyarakat</w:t>
            </w:r>
          </w:p>
          <w:p>
            <w:pPr>
              <w:pStyle w:val="TableParagraph"/>
              <w:spacing w:line="180" w:lineRule="exact"/>
              <w:rPr>
                <w:sz w:val="16"/>
              </w:rPr>
            </w:pPr>
            <w:r>
              <w:rPr>
                <w:sz w:val="16"/>
              </w:rPr>
              <w:t>C.8.4</w:t>
            </w:r>
          </w:p>
          <w:p>
            <w:pPr>
              <w:pStyle w:val="TableParagraph"/>
              <w:spacing w:line="256" w:lineRule="auto" w:before="13"/>
              <w:rPr>
                <w:sz w:val="16"/>
              </w:rPr>
            </w:pPr>
            <w:r>
              <w:rPr>
                <w:sz w:val="16"/>
              </w:rPr>
              <w:t>Indikator Kinerja Utama C.8.4.a)</w:t>
            </w:r>
          </w:p>
          <w:p>
            <w:pPr>
              <w:pStyle w:val="TableParagraph"/>
              <w:rPr>
                <w:sz w:val="16"/>
              </w:rPr>
            </w:pPr>
            <w:r>
              <w:rPr>
                <w:sz w:val="16"/>
              </w:rPr>
              <w:t>Pelaksanaan PkM</w:t>
            </w:r>
          </w:p>
        </w:tc>
        <w:tc>
          <w:tcPr>
            <w:tcW w:w="1851" w:type="dxa"/>
          </w:tcPr>
          <w:p>
            <w:pPr>
              <w:pStyle w:val="TableParagraph"/>
              <w:spacing w:line="256" w:lineRule="auto"/>
              <w:ind w:right="20"/>
              <w:rPr>
                <w:sz w:val="16"/>
              </w:rPr>
            </w:pPr>
            <w:r>
              <w:rPr>
                <w:sz w:val="16"/>
              </w:rPr>
              <w:t>A. Ketersediaan dokumen formal Rencana Strategis PkM yang memuat landasan pengembangan, peta jalan PkM, sumber daya, sasaran program strategis dan indikator kinerja.</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dokumen formal Rencana Strategis PkM yang memuat landasan pengembangan, peta jalan PkM, sumber daya (termasuk alokasi dana PkM internal), sasaran program strategis dan indikator kinerja, serta berorientasi pada daya saing</w:t>
            </w:r>
            <w:r>
              <w:rPr>
                <w:spacing w:val="-3"/>
                <w:sz w:val="16"/>
              </w:rPr>
              <w:t> </w:t>
            </w:r>
            <w:r>
              <w:rPr>
                <w:sz w:val="16"/>
              </w:rPr>
              <w:t>internasional.</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dokumen formal Rencana Strategis PkM yang memuat landasan pengembangan, peta jalan PkM, sumber daya (termasuk alokasi dana PkM internal), sasaran program strategis dan indikator kinerja, serta berorientasi daya saing nasional.</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dokumen formal Rencana Strategis PkM yang memuat landasan pengembangan, peta jalan PkM, sumber daya (termasuk alokasi dana PkM internal), sasaran program strategis dan indikator</w:t>
            </w:r>
            <w:r>
              <w:rPr>
                <w:spacing w:val="-3"/>
                <w:sz w:val="16"/>
              </w:rPr>
              <w:t> </w:t>
            </w:r>
            <w:r>
              <w:rPr>
                <w:sz w:val="16"/>
              </w:rPr>
              <w:t>kinerja.</w:t>
            </w:r>
          </w:p>
        </w:tc>
        <w:tc>
          <w:tcPr>
            <w:tcW w:w="1853" w:type="dxa"/>
          </w:tcPr>
          <w:p>
            <w:pPr>
              <w:pStyle w:val="TableParagraph"/>
              <w:spacing w:line="256" w:lineRule="auto"/>
              <w:ind w:left="701" w:hanging="627"/>
              <w:rPr>
                <w:sz w:val="16"/>
              </w:rPr>
            </w:pPr>
            <w:r>
              <w:rPr>
                <w:sz w:val="16"/>
              </w:rPr>
              <w:t>Tidak ada Skor antara 0 dan 2.</w:t>
            </w:r>
          </w:p>
        </w:tc>
        <w:tc>
          <w:tcPr>
            <w:tcW w:w="1853" w:type="dxa"/>
          </w:tcPr>
          <w:p>
            <w:pPr>
              <w:pStyle w:val="TableParagraph"/>
              <w:spacing w:line="256" w:lineRule="auto"/>
              <w:ind w:left="24"/>
              <w:rPr>
                <w:sz w:val="16"/>
              </w:rPr>
            </w:pPr>
            <w:r>
              <w:rPr>
                <w:sz w:val="16"/>
              </w:rPr>
              <w:t>Perguruan tinggi tidak memiliki dokumen Rencana Strategis PkM.</w:t>
            </w:r>
          </w:p>
        </w:tc>
      </w:tr>
      <w:tr>
        <w:trPr>
          <w:trHeight w:val="160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tcPr>
          <w:p>
            <w:pPr>
              <w:pStyle w:val="TableParagraph"/>
              <w:spacing w:line="256" w:lineRule="auto"/>
              <w:ind w:right="33"/>
              <w:rPr>
                <w:sz w:val="16"/>
              </w:rPr>
            </w:pPr>
            <w:r>
              <w:rPr>
                <w:sz w:val="16"/>
              </w:rPr>
              <w:t>B. Ketersediaan pedoman PkM dan bukti sosialisasinya.</w:t>
            </w:r>
          </w:p>
        </w:tc>
        <w:tc>
          <w:tcPr>
            <w:tcW w:w="1852" w:type="dxa"/>
          </w:tcPr>
          <w:p>
            <w:pPr>
              <w:pStyle w:val="TableParagraph"/>
              <w:spacing w:line="256" w:lineRule="auto"/>
              <w:ind w:right="-15"/>
              <w:rPr>
                <w:sz w:val="16"/>
              </w:rPr>
            </w:pPr>
            <w:r>
              <w:rPr>
                <w:sz w:val="16"/>
              </w:rPr>
              <w:t>Perguruan tinggi memiliki pedoman PkM yang disosialisasikan, mudah diakses, sesuai dengan rencana strategis PkM, serta dipahami oleh pemangku kepentingan.</w:t>
            </w:r>
          </w:p>
        </w:tc>
        <w:tc>
          <w:tcPr>
            <w:tcW w:w="1852" w:type="dxa"/>
          </w:tcPr>
          <w:p>
            <w:pPr>
              <w:pStyle w:val="TableParagraph"/>
              <w:spacing w:line="256" w:lineRule="auto"/>
              <w:ind w:left="29" w:right="-14"/>
              <w:rPr>
                <w:sz w:val="16"/>
              </w:rPr>
            </w:pPr>
            <w:r>
              <w:rPr>
                <w:sz w:val="16"/>
              </w:rPr>
              <w:t>Perguruan tinggi memiliki pedoman PkM yang disosialisasikan, mudah diakses, serta dipahami oleh pemangku kepentingan.</w:t>
            </w:r>
          </w:p>
        </w:tc>
        <w:tc>
          <w:tcPr>
            <w:tcW w:w="1852" w:type="dxa"/>
          </w:tcPr>
          <w:p>
            <w:pPr>
              <w:pStyle w:val="TableParagraph"/>
              <w:spacing w:line="256" w:lineRule="auto"/>
              <w:ind w:left="27" w:right="-12"/>
              <w:rPr>
                <w:sz w:val="16"/>
              </w:rPr>
            </w:pPr>
            <w:r>
              <w:rPr>
                <w:sz w:val="16"/>
              </w:rPr>
              <w:t>Perguruan tinggi memiliki pedoman PkM yang disosialisasikan dan mudah diakses oleh pemangku kepentingan.</w:t>
            </w:r>
          </w:p>
        </w:tc>
        <w:tc>
          <w:tcPr>
            <w:tcW w:w="1853" w:type="dxa"/>
          </w:tcPr>
          <w:p>
            <w:pPr>
              <w:pStyle w:val="TableParagraph"/>
              <w:spacing w:line="256" w:lineRule="auto"/>
              <w:ind w:left="26" w:right="-10"/>
              <w:rPr>
                <w:sz w:val="16"/>
              </w:rPr>
            </w:pPr>
            <w:r>
              <w:rPr>
                <w:sz w:val="16"/>
              </w:rPr>
              <w:t>Perguruan tinggi memiliki pedoman PkM namun belum disosialisasikan.</w:t>
            </w:r>
          </w:p>
        </w:tc>
        <w:tc>
          <w:tcPr>
            <w:tcW w:w="1853" w:type="dxa"/>
          </w:tcPr>
          <w:p>
            <w:pPr>
              <w:pStyle w:val="TableParagraph"/>
              <w:spacing w:line="256" w:lineRule="auto"/>
              <w:ind w:left="24"/>
              <w:rPr>
                <w:sz w:val="16"/>
              </w:rPr>
            </w:pPr>
            <w:r>
              <w:rPr>
                <w:sz w:val="16"/>
              </w:rPr>
              <w:t>Perguruan tinggi tidak memiliki pedoman PkM.</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3830"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tcPr>
          <w:p>
            <w:pPr>
              <w:pStyle w:val="TableParagraph"/>
              <w:spacing w:line="256" w:lineRule="auto"/>
              <w:rPr>
                <w:sz w:val="16"/>
              </w:rPr>
            </w:pPr>
            <w:r>
              <w:rPr>
                <w:sz w:val="16"/>
              </w:rPr>
              <w:t>C. Bukti yang sahih tentang pelaksanaan proses PkM mencakup 6 aspek sebagai berikut:</w:t>
            </w:r>
          </w:p>
          <w:p>
            <w:pPr>
              <w:pStyle w:val="TableParagraph"/>
              <w:numPr>
                <w:ilvl w:val="0"/>
                <w:numId w:val="44"/>
              </w:numPr>
              <w:tabs>
                <w:tab w:pos="216" w:val="left" w:leader="none"/>
              </w:tabs>
              <w:spacing w:line="256" w:lineRule="auto" w:before="0" w:after="0"/>
              <w:ind w:left="30" w:right="48" w:firstLine="0"/>
              <w:jc w:val="left"/>
              <w:rPr>
                <w:sz w:val="16"/>
              </w:rPr>
            </w:pPr>
            <w:r>
              <w:rPr>
                <w:sz w:val="16"/>
              </w:rPr>
              <w:t>tatacara penilaian</w:t>
            </w:r>
            <w:r>
              <w:rPr>
                <w:spacing w:val="-17"/>
                <w:sz w:val="16"/>
              </w:rPr>
              <w:t> </w:t>
            </w:r>
            <w:r>
              <w:rPr>
                <w:sz w:val="16"/>
              </w:rPr>
              <w:t>dan review,</w:t>
            </w:r>
          </w:p>
          <w:p>
            <w:pPr>
              <w:pStyle w:val="TableParagraph"/>
              <w:numPr>
                <w:ilvl w:val="0"/>
                <w:numId w:val="44"/>
              </w:numPr>
              <w:tabs>
                <w:tab w:pos="216" w:val="left" w:leader="none"/>
              </w:tabs>
              <w:spacing w:line="256" w:lineRule="auto" w:before="0" w:after="0"/>
              <w:ind w:left="30" w:right="100" w:firstLine="0"/>
              <w:jc w:val="left"/>
              <w:rPr>
                <w:sz w:val="16"/>
              </w:rPr>
            </w:pPr>
            <w:r>
              <w:rPr>
                <w:sz w:val="16"/>
              </w:rPr>
              <w:t>legalitas pengangkatan</w:t>
            </w:r>
            <w:r>
              <w:rPr>
                <w:spacing w:val="-17"/>
                <w:sz w:val="16"/>
              </w:rPr>
              <w:t> </w:t>
            </w:r>
            <w:r>
              <w:rPr>
                <w:sz w:val="16"/>
              </w:rPr>
              <w:t>reviewer,</w:t>
            </w:r>
          </w:p>
          <w:p>
            <w:pPr>
              <w:pStyle w:val="TableParagraph"/>
              <w:numPr>
                <w:ilvl w:val="0"/>
                <w:numId w:val="44"/>
              </w:numPr>
              <w:tabs>
                <w:tab w:pos="216" w:val="left" w:leader="none"/>
              </w:tabs>
              <w:spacing w:line="256" w:lineRule="auto" w:before="0" w:after="0"/>
              <w:ind w:left="30" w:right="267" w:firstLine="0"/>
              <w:jc w:val="left"/>
              <w:rPr>
                <w:sz w:val="16"/>
              </w:rPr>
            </w:pPr>
            <w:r>
              <w:rPr>
                <w:sz w:val="16"/>
              </w:rPr>
              <w:t>hasil penilaian</w:t>
            </w:r>
            <w:r>
              <w:rPr>
                <w:spacing w:val="-14"/>
                <w:sz w:val="16"/>
              </w:rPr>
              <w:t> </w:t>
            </w:r>
            <w:r>
              <w:rPr>
                <w:sz w:val="16"/>
              </w:rPr>
              <w:t>usul PkM,</w:t>
            </w:r>
          </w:p>
          <w:p>
            <w:pPr>
              <w:pStyle w:val="TableParagraph"/>
              <w:numPr>
                <w:ilvl w:val="0"/>
                <w:numId w:val="44"/>
              </w:numPr>
              <w:tabs>
                <w:tab w:pos="216" w:val="left" w:leader="none"/>
              </w:tabs>
              <w:spacing w:line="256" w:lineRule="auto" w:before="0" w:after="0"/>
              <w:ind w:left="30" w:right="197" w:firstLine="0"/>
              <w:jc w:val="left"/>
              <w:rPr>
                <w:sz w:val="16"/>
              </w:rPr>
            </w:pPr>
            <w:r>
              <w:rPr>
                <w:sz w:val="16"/>
              </w:rPr>
              <w:t>legalitas</w:t>
            </w:r>
            <w:r>
              <w:rPr>
                <w:spacing w:val="-14"/>
                <w:sz w:val="16"/>
              </w:rPr>
              <w:t> </w:t>
            </w:r>
            <w:r>
              <w:rPr>
                <w:sz w:val="16"/>
              </w:rPr>
              <w:t>penugasan pelaksana PkM/kerjasama</w:t>
            </w:r>
            <w:r>
              <w:rPr>
                <w:spacing w:val="-6"/>
                <w:sz w:val="16"/>
              </w:rPr>
              <w:t> </w:t>
            </w:r>
            <w:r>
              <w:rPr>
                <w:sz w:val="16"/>
              </w:rPr>
              <w:t>PkM,</w:t>
            </w:r>
          </w:p>
          <w:p>
            <w:pPr>
              <w:pStyle w:val="TableParagraph"/>
              <w:numPr>
                <w:ilvl w:val="0"/>
                <w:numId w:val="44"/>
              </w:numPr>
              <w:tabs>
                <w:tab w:pos="216" w:val="left" w:leader="none"/>
              </w:tabs>
              <w:spacing w:line="256" w:lineRule="auto" w:before="0" w:after="0"/>
              <w:ind w:left="30" w:right="73" w:firstLine="0"/>
              <w:jc w:val="left"/>
              <w:rPr>
                <w:sz w:val="16"/>
              </w:rPr>
            </w:pPr>
            <w:r>
              <w:rPr>
                <w:sz w:val="16"/>
              </w:rPr>
              <w:t>berita acara hasil monitoring dan</w:t>
            </w:r>
            <w:r>
              <w:rPr>
                <w:spacing w:val="-18"/>
                <w:sz w:val="16"/>
              </w:rPr>
              <w:t> </w:t>
            </w:r>
            <w:r>
              <w:rPr>
                <w:sz w:val="16"/>
              </w:rPr>
              <w:t>evaluasi, serta</w:t>
            </w:r>
          </w:p>
          <w:p>
            <w:pPr>
              <w:pStyle w:val="TableParagraph"/>
              <w:numPr>
                <w:ilvl w:val="0"/>
                <w:numId w:val="44"/>
              </w:numPr>
              <w:tabs>
                <w:tab w:pos="216" w:val="left" w:leader="none"/>
              </w:tabs>
              <w:spacing w:line="256" w:lineRule="auto" w:before="0" w:after="0"/>
              <w:ind w:left="30" w:right="226" w:firstLine="0"/>
              <w:jc w:val="left"/>
              <w:rPr>
                <w:sz w:val="16"/>
              </w:rPr>
            </w:pPr>
            <w:r>
              <w:rPr>
                <w:sz w:val="16"/>
              </w:rPr>
              <w:t>dokumentasi</w:t>
            </w:r>
            <w:r>
              <w:rPr>
                <w:spacing w:val="-14"/>
                <w:sz w:val="16"/>
              </w:rPr>
              <w:t> </w:t>
            </w:r>
            <w:r>
              <w:rPr>
                <w:sz w:val="16"/>
              </w:rPr>
              <w:t>output PkM.</w:t>
            </w:r>
          </w:p>
        </w:tc>
        <w:tc>
          <w:tcPr>
            <w:tcW w:w="1852" w:type="dxa"/>
          </w:tcPr>
          <w:p>
            <w:pPr>
              <w:pStyle w:val="TableParagraph"/>
              <w:spacing w:line="256" w:lineRule="auto"/>
              <w:ind w:right="-15"/>
              <w:rPr>
                <w:sz w:val="16"/>
              </w:rPr>
            </w:pPr>
            <w:r>
              <w:rPr>
                <w:sz w:val="16"/>
              </w:rPr>
              <w:t>Perguruan tinggi memiliki bukti yang sahih tentang pelaksanaan proses PkM yang mencakup 6 aspek serta melakukan review terhadap pelaksanaan proses PkM (aspek 1 sampai 6) secara berkala dan ditindaklanjuti.</w:t>
            </w:r>
          </w:p>
        </w:tc>
        <w:tc>
          <w:tcPr>
            <w:tcW w:w="1852" w:type="dxa"/>
          </w:tcPr>
          <w:p>
            <w:pPr>
              <w:pStyle w:val="TableParagraph"/>
              <w:spacing w:line="256" w:lineRule="auto"/>
              <w:ind w:left="29" w:right="6"/>
              <w:rPr>
                <w:sz w:val="16"/>
              </w:rPr>
            </w:pPr>
            <w:r>
              <w:rPr>
                <w:sz w:val="16"/>
              </w:rPr>
              <w:t>Perguruan tinggi</w:t>
            </w:r>
            <w:r>
              <w:rPr>
                <w:spacing w:val="-19"/>
                <w:sz w:val="16"/>
              </w:rPr>
              <w:t> </w:t>
            </w:r>
            <w:r>
              <w:rPr>
                <w:sz w:val="16"/>
              </w:rPr>
              <w:t>memiliki bukti yang sahih tentang pelaksanaan proses</w:t>
            </w:r>
            <w:r>
              <w:rPr>
                <w:spacing w:val="-19"/>
                <w:sz w:val="16"/>
              </w:rPr>
              <w:t> </w:t>
            </w:r>
            <w:r>
              <w:rPr>
                <w:sz w:val="16"/>
              </w:rPr>
              <w:t>PkM yang mencakup 6 aspek serta melakukan review terhadap pelaksanaan proses PkM (aspek 1 sampai 6) secara berkala.</w:t>
            </w:r>
          </w:p>
        </w:tc>
        <w:tc>
          <w:tcPr>
            <w:tcW w:w="1852" w:type="dxa"/>
          </w:tcPr>
          <w:p>
            <w:pPr>
              <w:pStyle w:val="TableParagraph"/>
              <w:spacing w:line="256" w:lineRule="auto"/>
              <w:ind w:left="27" w:right="-12"/>
              <w:rPr>
                <w:sz w:val="16"/>
              </w:rPr>
            </w:pPr>
            <w:r>
              <w:rPr>
                <w:sz w:val="16"/>
              </w:rPr>
              <w:t>Perguruan tinggi memiliki bukti yang sahih tentang pelaksanaan proses PkM yang mencakup 6 aspek.</w:t>
            </w:r>
          </w:p>
        </w:tc>
        <w:tc>
          <w:tcPr>
            <w:tcW w:w="1853" w:type="dxa"/>
          </w:tcPr>
          <w:p>
            <w:pPr>
              <w:pStyle w:val="TableParagraph"/>
              <w:spacing w:line="256" w:lineRule="auto"/>
              <w:ind w:left="26" w:right="-10"/>
              <w:rPr>
                <w:sz w:val="16"/>
              </w:rPr>
            </w:pPr>
            <w:r>
              <w:rPr>
                <w:sz w:val="16"/>
              </w:rPr>
              <w:t>Perguruan tinggi memiliki bukti yang sahih tentang pelaksanaan proses PkM yang tidak lengkap.</w:t>
            </w:r>
          </w:p>
        </w:tc>
        <w:tc>
          <w:tcPr>
            <w:tcW w:w="1853" w:type="dxa"/>
          </w:tcPr>
          <w:p>
            <w:pPr>
              <w:pStyle w:val="TableParagraph"/>
              <w:spacing w:line="256" w:lineRule="auto"/>
              <w:ind w:left="24" w:right="10"/>
              <w:rPr>
                <w:sz w:val="16"/>
              </w:rPr>
            </w:pPr>
            <w:r>
              <w:rPr>
                <w:sz w:val="16"/>
              </w:rPr>
              <w:t>Perguruan tinggi tidak memiliki bukti yang sahih tentang pelaksanaan proses PkM.</w:t>
            </w:r>
          </w:p>
        </w:tc>
      </w:tr>
      <w:tr>
        <w:trPr>
          <w:trHeight w:val="322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tcPr>
          <w:p>
            <w:pPr>
              <w:pStyle w:val="TableParagraph"/>
              <w:spacing w:line="256" w:lineRule="auto"/>
              <w:ind w:right="33"/>
              <w:rPr>
                <w:sz w:val="16"/>
              </w:rPr>
            </w:pPr>
            <w:r>
              <w:rPr>
                <w:sz w:val="16"/>
              </w:rPr>
              <w:t>D. Dokumentasi pelaporan PkM oleh pengelola PkM kepada pimpinan perguruan tinggi dan mitra/pemberi dana yang memenuhi 5 aspek sebagai berikut:</w:t>
            </w:r>
          </w:p>
          <w:p>
            <w:pPr>
              <w:pStyle w:val="TableParagraph"/>
              <w:numPr>
                <w:ilvl w:val="0"/>
                <w:numId w:val="45"/>
              </w:numPr>
              <w:tabs>
                <w:tab w:pos="216" w:val="left" w:leader="none"/>
              </w:tabs>
              <w:spacing w:line="240" w:lineRule="auto" w:before="0" w:after="0"/>
              <w:ind w:left="215" w:right="0" w:hanging="186"/>
              <w:jc w:val="left"/>
              <w:rPr>
                <w:sz w:val="16"/>
              </w:rPr>
            </w:pPr>
            <w:r>
              <w:rPr>
                <w:sz w:val="16"/>
              </w:rPr>
              <w:t>komprehensif,</w:t>
            </w:r>
          </w:p>
          <w:p>
            <w:pPr>
              <w:pStyle w:val="TableParagraph"/>
              <w:numPr>
                <w:ilvl w:val="0"/>
                <w:numId w:val="45"/>
              </w:numPr>
              <w:tabs>
                <w:tab w:pos="216" w:val="left" w:leader="none"/>
              </w:tabs>
              <w:spacing w:line="240" w:lineRule="auto" w:before="7" w:after="0"/>
              <w:ind w:left="215" w:right="0" w:hanging="186"/>
              <w:jc w:val="left"/>
              <w:rPr>
                <w:sz w:val="16"/>
              </w:rPr>
            </w:pPr>
            <w:r>
              <w:rPr>
                <w:sz w:val="16"/>
              </w:rPr>
              <w:t>rinci,</w:t>
            </w:r>
          </w:p>
          <w:p>
            <w:pPr>
              <w:pStyle w:val="TableParagraph"/>
              <w:numPr>
                <w:ilvl w:val="0"/>
                <w:numId w:val="45"/>
              </w:numPr>
              <w:tabs>
                <w:tab w:pos="216" w:val="left" w:leader="none"/>
              </w:tabs>
              <w:spacing w:line="240" w:lineRule="auto" w:before="13" w:after="0"/>
              <w:ind w:left="215" w:right="0" w:hanging="186"/>
              <w:jc w:val="left"/>
              <w:rPr>
                <w:sz w:val="16"/>
              </w:rPr>
            </w:pPr>
            <w:r>
              <w:rPr>
                <w:sz w:val="16"/>
              </w:rPr>
              <w:t>relevan,</w:t>
            </w:r>
          </w:p>
          <w:p>
            <w:pPr>
              <w:pStyle w:val="TableParagraph"/>
              <w:numPr>
                <w:ilvl w:val="0"/>
                <w:numId w:val="45"/>
              </w:numPr>
              <w:tabs>
                <w:tab w:pos="216" w:val="left" w:leader="none"/>
              </w:tabs>
              <w:spacing w:line="240" w:lineRule="auto" w:before="13" w:after="0"/>
              <w:ind w:left="215" w:right="0" w:hanging="186"/>
              <w:jc w:val="left"/>
              <w:rPr>
                <w:sz w:val="16"/>
              </w:rPr>
            </w:pPr>
            <w:r>
              <w:rPr>
                <w:sz w:val="16"/>
              </w:rPr>
              <w:t>mutakhir,</w:t>
            </w:r>
            <w:r>
              <w:rPr>
                <w:spacing w:val="-3"/>
                <w:sz w:val="16"/>
              </w:rPr>
              <w:t> </w:t>
            </w:r>
            <w:r>
              <w:rPr>
                <w:sz w:val="16"/>
              </w:rPr>
              <w:t>dan</w:t>
            </w:r>
          </w:p>
          <w:p>
            <w:pPr>
              <w:pStyle w:val="TableParagraph"/>
              <w:numPr>
                <w:ilvl w:val="0"/>
                <w:numId w:val="45"/>
              </w:numPr>
              <w:tabs>
                <w:tab w:pos="216" w:val="left" w:leader="none"/>
              </w:tabs>
              <w:spacing w:line="256" w:lineRule="auto" w:before="13" w:after="0"/>
              <w:ind w:left="30" w:right="322" w:firstLine="0"/>
              <w:jc w:val="left"/>
              <w:rPr>
                <w:sz w:val="16"/>
              </w:rPr>
            </w:pPr>
            <w:r>
              <w:rPr>
                <w:sz w:val="16"/>
              </w:rPr>
              <w:t>disampaikan</w:t>
            </w:r>
            <w:r>
              <w:rPr>
                <w:spacing w:val="-13"/>
                <w:sz w:val="16"/>
              </w:rPr>
              <w:t> </w:t>
            </w:r>
            <w:r>
              <w:rPr>
                <w:sz w:val="16"/>
              </w:rPr>
              <w:t>tepat waktu.</w:t>
            </w:r>
          </w:p>
          <w:p>
            <w:pPr>
              <w:pStyle w:val="TableParagraph"/>
              <w:spacing w:before="1"/>
              <w:ind w:left="0"/>
              <w:rPr>
                <w:rFonts w:ascii="Times New Roman"/>
                <w:sz w:val="17"/>
              </w:rPr>
            </w:pPr>
          </w:p>
          <w:p>
            <w:pPr>
              <w:pStyle w:val="TableParagraph"/>
              <w:spacing w:line="256" w:lineRule="auto"/>
              <w:ind w:right="7"/>
              <w:rPr>
                <w:sz w:val="16"/>
              </w:rPr>
            </w:pPr>
            <w:r>
              <w:rPr>
                <w:sz w:val="16"/>
              </w:rPr>
              <w:t>Skor = (A + (2 x B) + (4 x C) + D) / 8</w:t>
            </w:r>
          </w:p>
        </w:tc>
        <w:tc>
          <w:tcPr>
            <w:tcW w:w="1852" w:type="dxa"/>
          </w:tcPr>
          <w:p>
            <w:pPr>
              <w:pStyle w:val="TableParagraph"/>
              <w:spacing w:line="256" w:lineRule="auto"/>
              <w:ind w:right="-2"/>
              <w:rPr>
                <w:sz w:val="16"/>
              </w:rPr>
            </w:pPr>
            <w:r>
              <w:rPr>
                <w:sz w:val="16"/>
              </w:rPr>
              <w:t>Perguruan tinggi</w:t>
            </w:r>
            <w:r>
              <w:rPr>
                <w:spacing w:val="-18"/>
                <w:sz w:val="16"/>
              </w:rPr>
              <w:t> </w:t>
            </w:r>
            <w:r>
              <w:rPr>
                <w:sz w:val="16"/>
              </w:rPr>
              <w:t>memiliki dokumen pelaporan kegiatan PkM dari pengelola PkM kepada pimpinan perguruan tinggi dan mitra/pemberi dana terkait yang memenuhi 5 aspek serta komprehensif, rinci, relevan, mutakhir dan disampaikan tepat</w:t>
            </w:r>
            <w:r>
              <w:rPr>
                <w:spacing w:val="-22"/>
                <w:sz w:val="16"/>
              </w:rPr>
              <w:t> </w:t>
            </w:r>
            <w:r>
              <w:rPr>
                <w:sz w:val="16"/>
              </w:rPr>
              <w:t>waktu.</w:t>
            </w:r>
          </w:p>
        </w:tc>
        <w:tc>
          <w:tcPr>
            <w:tcW w:w="1852" w:type="dxa"/>
          </w:tcPr>
          <w:p>
            <w:pPr>
              <w:pStyle w:val="TableParagraph"/>
              <w:spacing w:line="256" w:lineRule="auto"/>
              <w:ind w:left="29" w:right="-3"/>
              <w:rPr>
                <w:sz w:val="16"/>
              </w:rPr>
            </w:pPr>
            <w:r>
              <w:rPr>
                <w:sz w:val="16"/>
              </w:rPr>
              <w:t>Perguruan tinggi memiliki dokumen pelaporan kegiatan PkM dari pengelola PkM kepada pimpinan perguruan tinggi dan mitra/pemberi dana terkait yang memenuhi 3 dari 5 aspek serta komprehensif, rinci, dan relevan, mutakhir dan disampaikan tepat waktu.</w:t>
            </w:r>
          </w:p>
        </w:tc>
        <w:tc>
          <w:tcPr>
            <w:tcW w:w="1852" w:type="dxa"/>
          </w:tcPr>
          <w:p>
            <w:pPr>
              <w:pStyle w:val="TableParagraph"/>
              <w:spacing w:line="256" w:lineRule="auto"/>
              <w:ind w:left="27" w:right="-1"/>
              <w:rPr>
                <w:sz w:val="16"/>
              </w:rPr>
            </w:pPr>
            <w:r>
              <w:rPr>
                <w:sz w:val="16"/>
              </w:rPr>
              <w:t>Perguruan tinggi memiliki dokumen pelaporan kegiatan PkM dari pengelola PkM kepada pimpinan perguruan tinggi dan/atau mitra/pemberi dana terkait.</w:t>
            </w:r>
          </w:p>
        </w:tc>
        <w:tc>
          <w:tcPr>
            <w:tcW w:w="1853" w:type="dxa"/>
          </w:tcPr>
          <w:p>
            <w:pPr>
              <w:pStyle w:val="TableParagraph"/>
              <w:spacing w:line="256" w:lineRule="auto"/>
              <w:ind w:left="26" w:right="1"/>
              <w:rPr>
                <w:sz w:val="16"/>
              </w:rPr>
            </w:pPr>
            <w:r>
              <w:rPr>
                <w:sz w:val="16"/>
              </w:rPr>
              <w:t>Perguruan tinggi memiliki dokumen pelaporan kegiatan PkM dari pengelola PkM kepada pimpinan perguruan tinggi atau mitra/pemberi dana terkait.</w:t>
            </w:r>
          </w:p>
        </w:tc>
        <w:tc>
          <w:tcPr>
            <w:tcW w:w="1853" w:type="dxa"/>
          </w:tcPr>
          <w:p>
            <w:pPr>
              <w:pStyle w:val="TableParagraph"/>
              <w:spacing w:line="256" w:lineRule="auto"/>
              <w:ind w:left="24"/>
              <w:rPr>
                <w:sz w:val="16"/>
              </w:rPr>
            </w:pPr>
            <w:r>
              <w:rPr>
                <w:sz w:val="16"/>
              </w:rPr>
              <w:t>Perguruan tinggi tidak memiliki dokumen pelaporan kegiatan PkM.</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3425" w:hRule="atLeast"/>
        </w:trPr>
        <w:tc>
          <w:tcPr>
            <w:tcW w:w="559" w:type="dxa"/>
          </w:tcPr>
          <w:p>
            <w:pPr>
              <w:pStyle w:val="TableParagraph"/>
              <w:spacing w:line="179" w:lineRule="exact"/>
              <w:ind w:left="191"/>
              <w:rPr>
                <w:sz w:val="16"/>
              </w:rPr>
            </w:pPr>
            <w:r>
              <w:rPr>
                <w:sz w:val="16"/>
              </w:rPr>
              <w:t>45</w:t>
            </w:r>
          </w:p>
        </w:tc>
        <w:tc>
          <w:tcPr>
            <w:tcW w:w="1851" w:type="dxa"/>
          </w:tcPr>
          <w:p>
            <w:pPr>
              <w:pStyle w:val="TableParagraph"/>
              <w:spacing w:line="179" w:lineRule="exact"/>
              <w:rPr>
                <w:sz w:val="16"/>
              </w:rPr>
            </w:pPr>
            <w:r>
              <w:rPr>
                <w:sz w:val="16"/>
              </w:rPr>
              <w:t>C.8.4.a)</w:t>
            </w:r>
          </w:p>
          <w:p>
            <w:pPr>
              <w:pStyle w:val="TableParagraph"/>
              <w:spacing w:line="256" w:lineRule="auto" w:before="13"/>
              <w:rPr>
                <w:sz w:val="16"/>
              </w:rPr>
            </w:pPr>
            <w:r>
              <w:rPr>
                <w:sz w:val="16"/>
              </w:rPr>
              <w:t>Kelompok Pelaksana PkM</w:t>
            </w:r>
          </w:p>
        </w:tc>
        <w:tc>
          <w:tcPr>
            <w:tcW w:w="1851" w:type="dxa"/>
          </w:tcPr>
          <w:p>
            <w:pPr>
              <w:pStyle w:val="TableParagraph"/>
              <w:spacing w:line="256" w:lineRule="auto"/>
              <w:rPr>
                <w:sz w:val="16"/>
              </w:rPr>
            </w:pPr>
            <w:r>
              <w:rPr>
                <w:sz w:val="16"/>
              </w:rPr>
              <w:t>Keberadaan kelompok pelaksana PkM.</w:t>
            </w:r>
          </w:p>
        </w:tc>
        <w:tc>
          <w:tcPr>
            <w:tcW w:w="1852" w:type="dxa"/>
          </w:tcPr>
          <w:p>
            <w:pPr>
              <w:pStyle w:val="TableParagraph"/>
              <w:spacing w:line="256" w:lineRule="auto"/>
              <w:ind w:right="14"/>
              <w:rPr>
                <w:sz w:val="16"/>
              </w:rPr>
            </w:pPr>
            <w:r>
              <w:rPr>
                <w:sz w:val="16"/>
              </w:rPr>
              <w:t>Perguruan tinggi</w:t>
            </w:r>
            <w:r>
              <w:rPr>
                <w:spacing w:val="-19"/>
                <w:sz w:val="16"/>
              </w:rPr>
              <w:t> </w:t>
            </w:r>
            <w:r>
              <w:rPr>
                <w:sz w:val="16"/>
              </w:rPr>
              <w:t>memiliki kelompok pelaksana PkM yang fungsional yang ditunjukkan dengan:</w:t>
            </w:r>
          </w:p>
          <w:p>
            <w:pPr>
              <w:pStyle w:val="TableParagraph"/>
              <w:numPr>
                <w:ilvl w:val="0"/>
                <w:numId w:val="46"/>
              </w:numPr>
              <w:tabs>
                <w:tab w:pos="215" w:val="left" w:leader="none"/>
              </w:tabs>
              <w:spacing w:line="256" w:lineRule="auto" w:before="0" w:after="0"/>
              <w:ind w:left="30" w:right="337" w:firstLine="0"/>
              <w:jc w:val="left"/>
              <w:rPr>
                <w:sz w:val="16"/>
              </w:rPr>
            </w:pPr>
            <w:r>
              <w:rPr>
                <w:sz w:val="16"/>
              </w:rPr>
              <w:t>adanya bukti</w:t>
            </w:r>
            <w:r>
              <w:rPr>
                <w:spacing w:val="-19"/>
                <w:sz w:val="16"/>
              </w:rPr>
              <w:t> </w:t>
            </w:r>
            <w:r>
              <w:rPr>
                <w:sz w:val="16"/>
              </w:rPr>
              <w:t>legal formal keberadaan kelompok pelaksana PkM,</w:t>
            </w:r>
          </w:p>
          <w:p>
            <w:pPr>
              <w:pStyle w:val="TableParagraph"/>
              <w:numPr>
                <w:ilvl w:val="0"/>
                <w:numId w:val="46"/>
              </w:numPr>
              <w:tabs>
                <w:tab w:pos="215" w:val="left" w:leader="none"/>
              </w:tabs>
              <w:spacing w:line="256" w:lineRule="auto" w:before="0" w:after="0"/>
              <w:ind w:left="30" w:right="123" w:firstLine="0"/>
              <w:jc w:val="left"/>
              <w:rPr>
                <w:sz w:val="16"/>
              </w:rPr>
            </w:pPr>
            <w:r>
              <w:rPr>
                <w:sz w:val="16"/>
              </w:rPr>
              <w:t>dihasilkannya</w:t>
            </w:r>
            <w:r>
              <w:rPr>
                <w:spacing w:val="-17"/>
                <w:sz w:val="16"/>
              </w:rPr>
              <w:t> </w:t>
            </w:r>
            <w:r>
              <w:rPr>
                <w:sz w:val="16"/>
              </w:rPr>
              <w:t>produk PkM yang bermanfaat untuk menyelesaikan permasalahan di masyarakat,</w:t>
            </w:r>
            <w:r>
              <w:rPr>
                <w:spacing w:val="-4"/>
                <w:sz w:val="16"/>
              </w:rPr>
              <w:t> </w:t>
            </w:r>
            <w:r>
              <w:rPr>
                <w:sz w:val="16"/>
              </w:rPr>
              <w:t>dan</w:t>
            </w:r>
          </w:p>
          <w:p>
            <w:pPr>
              <w:pStyle w:val="TableParagraph"/>
              <w:numPr>
                <w:ilvl w:val="0"/>
                <w:numId w:val="46"/>
              </w:numPr>
              <w:tabs>
                <w:tab w:pos="215" w:val="left" w:leader="none"/>
              </w:tabs>
              <w:spacing w:line="256" w:lineRule="auto" w:before="0" w:after="0"/>
              <w:ind w:left="30" w:right="61" w:firstLine="0"/>
              <w:jc w:val="left"/>
              <w:rPr>
                <w:sz w:val="16"/>
              </w:rPr>
            </w:pPr>
            <w:r>
              <w:rPr>
                <w:sz w:val="16"/>
              </w:rPr>
              <w:t>dihasilkannya produk PkM yang berdaya</w:t>
            </w:r>
            <w:r>
              <w:rPr>
                <w:spacing w:val="-29"/>
                <w:sz w:val="16"/>
              </w:rPr>
              <w:t> </w:t>
            </w:r>
            <w:r>
              <w:rPr>
                <w:sz w:val="16"/>
              </w:rPr>
              <w:t>saing nasional.</w:t>
            </w:r>
          </w:p>
        </w:tc>
        <w:tc>
          <w:tcPr>
            <w:tcW w:w="1852" w:type="dxa"/>
          </w:tcPr>
          <w:p>
            <w:pPr>
              <w:pStyle w:val="TableParagraph"/>
              <w:spacing w:line="256" w:lineRule="auto"/>
              <w:ind w:left="29" w:right="15"/>
              <w:rPr>
                <w:sz w:val="16"/>
              </w:rPr>
            </w:pPr>
            <w:r>
              <w:rPr>
                <w:sz w:val="16"/>
              </w:rPr>
              <w:t>Perguruan tinggi</w:t>
            </w:r>
            <w:r>
              <w:rPr>
                <w:spacing w:val="-19"/>
                <w:sz w:val="16"/>
              </w:rPr>
              <w:t> </w:t>
            </w:r>
            <w:r>
              <w:rPr>
                <w:sz w:val="16"/>
              </w:rPr>
              <w:t>memiliki kelompok pelaksana PkM yang fungsional yang ditunjukkan dengan:</w:t>
            </w:r>
          </w:p>
          <w:p>
            <w:pPr>
              <w:pStyle w:val="TableParagraph"/>
              <w:numPr>
                <w:ilvl w:val="0"/>
                <w:numId w:val="47"/>
              </w:numPr>
              <w:tabs>
                <w:tab w:pos="214" w:val="left" w:leader="none"/>
              </w:tabs>
              <w:spacing w:line="256" w:lineRule="auto" w:before="0" w:after="0"/>
              <w:ind w:left="29" w:right="338" w:firstLine="0"/>
              <w:jc w:val="left"/>
              <w:rPr>
                <w:sz w:val="16"/>
              </w:rPr>
            </w:pPr>
            <w:r>
              <w:rPr>
                <w:sz w:val="16"/>
              </w:rPr>
              <w:t>adanya bukti</w:t>
            </w:r>
            <w:r>
              <w:rPr>
                <w:spacing w:val="-19"/>
                <w:sz w:val="16"/>
              </w:rPr>
              <w:t> </w:t>
            </w:r>
            <w:r>
              <w:rPr>
                <w:sz w:val="16"/>
              </w:rPr>
              <w:t>legal formal keberadaan kelompok pelaksana PkM,</w:t>
            </w:r>
            <w:r>
              <w:rPr>
                <w:spacing w:val="-3"/>
                <w:sz w:val="16"/>
              </w:rPr>
              <w:t> </w:t>
            </w:r>
            <w:r>
              <w:rPr>
                <w:sz w:val="16"/>
              </w:rPr>
              <w:t>dan</w:t>
            </w:r>
          </w:p>
          <w:p>
            <w:pPr>
              <w:pStyle w:val="TableParagraph"/>
              <w:numPr>
                <w:ilvl w:val="0"/>
                <w:numId w:val="47"/>
              </w:numPr>
              <w:tabs>
                <w:tab w:pos="214" w:val="left" w:leader="none"/>
              </w:tabs>
              <w:spacing w:line="256" w:lineRule="auto" w:before="0" w:after="0"/>
              <w:ind w:left="29" w:right="124" w:firstLine="0"/>
              <w:jc w:val="left"/>
              <w:rPr>
                <w:sz w:val="16"/>
              </w:rPr>
            </w:pPr>
            <w:r>
              <w:rPr>
                <w:sz w:val="16"/>
              </w:rPr>
              <w:t>dihasilkannya</w:t>
            </w:r>
            <w:r>
              <w:rPr>
                <w:spacing w:val="-17"/>
                <w:sz w:val="16"/>
              </w:rPr>
              <w:t> </w:t>
            </w:r>
            <w:r>
              <w:rPr>
                <w:sz w:val="16"/>
              </w:rPr>
              <w:t>produk PkM yang bermanfaat untuk menyelesaikan permasalahan di masyarakat.</w:t>
            </w:r>
          </w:p>
        </w:tc>
        <w:tc>
          <w:tcPr>
            <w:tcW w:w="1852" w:type="dxa"/>
          </w:tcPr>
          <w:p>
            <w:pPr>
              <w:pStyle w:val="TableParagraph"/>
              <w:spacing w:line="256" w:lineRule="auto"/>
              <w:ind w:left="27" w:right="16"/>
              <w:rPr>
                <w:sz w:val="16"/>
              </w:rPr>
            </w:pPr>
            <w:r>
              <w:rPr>
                <w:sz w:val="16"/>
              </w:rPr>
              <w:t>Perguruan tinggi</w:t>
            </w:r>
            <w:r>
              <w:rPr>
                <w:spacing w:val="-19"/>
                <w:sz w:val="16"/>
              </w:rPr>
              <w:t> </w:t>
            </w:r>
            <w:r>
              <w:rPr>
                <w:sz w:val="16"/>
              </w:rPr>
              <w:t>memiliki kelompok pelaksana PkM yang fungsional yang ditunjukkan dengan adanya bukti legal formal keberadaan kelompok pelaksana</w:t>
            </w:r>
            <w:r>
              <w:rPr>
                <w:spacing w:val="-2"/>
                <w:sz w:val="16"/>
              </w:rPr>
              <w:t> </w:t>
            </w:r>
            <w:r>
              <w:rPr>
                <w:sz w:val="16"/>
              </w:rPr>
              <w:t>PkM.</w:t>
            </w:r>
          </w:p>
        </w:tc>
        <w:tc>
          <w:tcPr>
            <w:tcW w:w="1853" w:type="dxa"/>
          </w:tcPr>
          <w:p>
            <w:pPr>
              <w:pStyle w:val="TableParagraph"/>
              <w:spacing w:line="256" w:lineRule="auto"/>
              <w:ind w:left="26" w:right="117"/>
              <w:rPr>
                <w:sz w:val="16"/>
              </w:rPr>
            </w:pPr>
            <w:r>
              <w:rPr>
                <w:sz w:val="16"/>
              </w:rPr>
              <w:t>Perguruan tinggi tidak mempunyai bukti legal formal keberadaan kelompok pelaksana PkM.</w:t>
            </w:r>
          </w:p>
        </w:tc>
        <w:tc>
          <w:tcPr>
            <w:tcW w:w="1853" w:type="dxa"/>
          </w:tcPr>
          <w:p>
            <w:pPr>
              <w:pStyle w:val="TableParagraph"/>
              <w:spacing w:line="256" w:lineRule="auto"/>
              <w:ind w:left="24" w:right="260"/>
              <w:jc w:val="both"/>
              <w:rPr>
                <w:sz w:val="16"/>
              </w:rPr>
            </w:pPr>
            <w:r>
              <w:rPr>
                <w:sz w:val="16"/>
              </w:rPr>
              <w:t>Perguruan tinggi</w:t>
            </w:r>
            <w:r>
              <w:rPr>
                <w:spacing w:val="-17"/>
                <w:sz w:val="16"/>
              </w:rPr>
              <w:t> </w:t>
            </w:r>
            <w:r>
              <w:rPr>
                <w:sz w:val="16"/>
              </w:rPr>
              <w:t>tidak mempunyai</w:t>
            </w:r>
            <w:r>
              <w:rPr>
                <w:spacing w:val="-17"/>
                <w:sz w:val="16"/>
              </w:rPr>
              <w:t> </w:t>
            </w:r>
            <w:r>
              <w:rPr>
                <w:sz w:val="16"/>
              </w:rPr>
              <w:t>kelompok pelaksana</w:t>
            </w:r>
            <w:r>
              <w:rPr>
                <w:spacing w:val="-3"/>
                <w:sz w:val="16"/>
              </w:rPr>
              <w:t> </w:t>
            </w:r>
            <w:r>
              <w:rPr>
                <w:sz w:val="16"/>
              </w:rPr>
              <w:t>PkM.</w:t>
            </w:r>
          </w:p>
        </w:tc>
      </w:tr>
      <w:tr>
        <w:trPr>
          <w:trHeight w:val="244" w:hRule="atLeast"/>
        </w:trPr>
        <w:tc>
          <w:tcPr>
            <w:tcW w:w="559" w:type="dxa"/>
            <w:vMerge w:val="restart"/>
          </w:tcPr>
          <w:p>
            <w:pPr>
              <w:pStyle w:val="TableParagraph"/>
              <w:spacing w:line="179" w:lineRule="exact"/>
              <w:ind w:left="191"/>
              <w:rPr>
                <w:sz w:val="16"/>
              </w:rPr>
            </w:pPr>
            <w:r>
              <w:rPr>
                <w:sz w:val="16"/>
              </w:rPr>
              <w:t>46</w:t>
            </w:r>
          </w:p>
        </w:tc>
        <w:tc>
          <w:tcPr>
            <w:tcW w:w="1851" w:type="dxa"/>
            <w:vMerge w:val="restart"/>
          </w:tcPr>
          <w:p>
            <w:pPr>
              <w:pStyle w:val="TableParagraph"/>
              <w:spacing w:line="184" w:lineRule="exact"/>
              <w:rPr>
                <w:b/>
                <w:sz w:val="16"/>
              </w:rPr>
            </w:pPr>
            <w:r>
              <w:rPr>
                <w:b/>
                <w:sz w:val="16"/>
              </w:rPr>
              <w:t>C.9</w:t>
            </w:r>
          </w:p>
          <w:p>
            <w:pPr>
              <w:pStyle w:val="TableParagraph"/>
              <w:spacing w:line="268" w:lineRule="auto" w:before="22"/>
              <w:rPr>
                <w:b/>
                <w:sz w:val="16"/>
              </w:rPr>
            </w:pPr>
            <w:r>
              <w:rPr>
                <w:b/>
                <w:sz w:val="16"/>
              </w:rPr>
              <w:t>Luaran dan Capaian Tridharma</w:t>
            </w:r>
          </w:p>
          <w:p>
            <w:pPr>
              <w:pStyle w:val="TableParagraph"/>
              <w:spacing w:line="180" w:lineRule="exact"/>
              <w:rPr>
                <w:sz w:val="16"/>
              </w:rPr>
            </w:pPr>
            <w:r>
              <w:rPr>
                <w:sz w:val="16"/>
              </w:rPr>
              <w:t>C.9.4</w:t>
            </w:r>
          </w:p>
          <w:p>
            <w:pPr>
              <w:pStyle w:val="TableParagraph"/>
              <w:spacing w:line="256" w:lineRule="auto" w:before="13"/>
              <w:rPr>
                <w:sz w:val="16"/>
              </w:rPr>
            </w:pPr>
            <w:r>
              <w:rPr>
                <w:sz w:val="16"/>
              </w:rPr>
              <w:t>Indikator Kinerja Utama C.9.4.a)</w:t>
            </w:r>
          </w:p>
          <w:p>
            <w:pPr>
              <w:pStyle w:val="TableParagraph"/>
              <w:spacing w:line="256" w:lineRule="auto"/>
              <w:ind w:right="648"/>
              <w:rPr>
                <w:sz w:val="16"/>
              </w:rPr>
            </w:pPr>
            <w:r>
              <w:rPr>
                <w:sz w:val="16"/>
              </w:rPr>
              <w:t>Pendidikan Tabel 5.a LKPT</w:t>
            </w:r>
          </w:p>
          <w:p>
            <w:pPr>
              <w:pStyle w:val="TableParagraph"/>
              <w:rPr>
                <w:sz w:val="16"/>
              </w:rPr>
            </w:pPr>
            <w:r>
              <w:rPr>
                <w:sz w:val="16"/>
              </w:rPr>
              <w:t>Capaian Pembelajaran</w:t>
            </w:r>
          </w:p>
        </w:tc>
        <w:tc>
          <w:tcPr>
            <w:tcW w:w="1851" w:type="dxa"/>
            <w:vMerge w:val="restart"/>
          </w:tcPr>
          <w:p>
            <w:pPr>
              <w:pStyle w:val="TableParagraph"/>
              <w:spacing w:line="256" w:lineRule="auto"/>
              <w:ind w:right="91"/>
              <w:rPr>
                <w:sz w:val="16"/>
              </w:rPr>
            </w:pPr>
            <w:r>
              <w:rPr>
                <w:sz w:val="16"/>
              </w:rPr>
              <w:t>Rata-rata IPK mahasiswa dalam 3 tahun terakhir.</w:t>
            </w:r>
          </w:p>
        </w:tc>
        <w:tc>
          <w:tcPr>
            <w:tcW w:w="9262" w:type="dxa"/>
            <w:gridSpan w:val="5"/>
          </w:tcPr>
          <w:p>
            <w:pPr>
              <w:pStyle w:val="TableParagraph"/>
              <w:spacing w:before="18"/>
              <w:ind w:left="2390" w:right="2379"/>
              <w:jc w:val="center"/>
              <w:rPr>
                <w:sz w:val="16"/>
              </w:rPr>
            </w:pPr>
            <w:r>
              <w:rPr>
                <w:sz w:val="16"/>
              </w:rPr>
              <w:t>Perhitungan Skor untuk program Diploma dan Sarjana:</w:t>
            </w:r>
          </w:p>
        </w:tc>
      </w:tr>
      <w:tr>
        <w:trPr>
          <w:trHeight w:val="54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line="254" w:lineRule="auto" w:before="75"/>
              <w:ind w:left="371" w:hanging="20"/>
              <w:rPr>
                <w:sz w:val="16"/>
              </w:rPr>
            </w:pPr>
            <w:r>
              <w:rPr>
                <w:sz w:val="16"/>
              </w:rPr>
              <w:t>Jika IPK </w:t>
            </w:r>
            <w:r>
              <w:rPr>
                <w:rFonts w:ascii="Symbol" w:hAnsi="Symbol"/>
                <w:sz w:val="16"/>
              </w:rPr>
              <w:t></w:t>
            </w:r>
            <w:r>
              <w:rPr>
                <w:rFonts w:ascii="Times New Roman" w:hAnsi="Times New Roman"/>
                <w:sz w:val="16"/>
              </w:rPr>
              <w:t> </w:t>
            </w:r>
            <w:r>
              <w:rPr>
                <w:sz w:val="16"/>
              </w:rPr>
              <w:t>3,25 , maka Skor = 4 .</w:t>
            </w:r>
          </w:p>
        </w:tc>
        <w:tc>
          <w:tcPr>
            <w:tcW w:w="3704" w:type="dxa"/>
            <w:gridSpan w:val="2"/>
          </w:tcPr>
          <w:p>
            <w:pPr>
              <w:pStyle w:val="TableParagraph"/>
              <w:spacing w:before="65"/>
              <w:ind w:left="18"/>
              <w:jc w:val="center"/>
              <w:rPr>
                <w:sz w:val="16"/>
              </w:rPr>
            </w:pPr>
            <w:r>
              <w:rPr>
                <w:sz w:val="16"/>
              </w:rPr>
              <w:t>Jika 2,00 </w:t>
            </w:r>
            <w:r>
              <w:rPr>
                <w:rFonts w:ascii="Symbol" w:hAnsi="Symbol"/>
                <w:sz w:val="16"/>
              </w:rPr>
              <w:t></w:t>
            </w:r>
            <w:r>
              <w:rPr>
                <w:rFonts w:ascii="Times New Roman" w:hAnsi="Times New Roman"/>
                <w:sz w:val="16"/>
              </w:rPr>
              <w:t> </w:t>
            </w:r>
            <w:r>
              <w:rPr>
                <w:sz w:val="16"/>
              </w:rPr>
              <w:t>IPK </w:t>
            </w:r>
            <w:r>
              <w:rPr>
                <w:rFonts w:ascii="Symbol" w:hAnsi="Symbol"/>
                <w:sz w:val="16"/>
              </w:rPr>
              <w:t></w:t>
            </w:r>
            <w:r>
              <w:rPr>
                <w:rFonts w:ascii="Times New Roman" w:hAnsi="Times New Roman"/>
                <w:sz w:val="16"/>
              </w:rPr>
              <w:t> </w:t>
            </w:r>
            <w:r>
              <w:rPr>
                <w:sz w:val="16"/>
              </w:rPr>
              <w:t>3,25 ,</w:t>
            </w:r>
          </w:p>
          <w:p>
            <w:pPr>
              <w:pStyle w:val="TableParagraph"/>
              <w:spacing w:before="12"/>
              <w:ind w:left="61"/>
              <w:jc w:val="center"/>
              <w:rPr>
                <w:sz w:val="16"/>
              </w:rPr>
            </w:pPr>
            <w:r>
              <w:rPr>
                <w:sz w:val="16"/>
              </w:rPr>
              <w:t>maka Skor = ((8 x IPK) - 6) / 5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r>
        <w:trPr>
          <w:trHeight w:val="24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before="18"/>
              <w:ind w:left="2390" w:right="2382"/>
              <w:jc w:val="center"/>
              <w:rPr>
                <w:sz w:val="16"/>
              </w:rPr>
            </w:pPr>
            <w:r>
              <w:rPr>
                <w:sz w:val="16"/>
              </w:rPr>
              <w:t>Perhitungan Skor untuk program Profesi, Magister dan Doktor:</w:t>
            </w:r>
          </w:p>
        </w:tc>
      </w:tr>
      <w:tr>
        <w:trPr>
          <w:trHeight w:val="54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line="254" w:lineRule="auto" w:before="75"/>
              <w:ind w:left="371" w:hanging="20"/>
              <w:rPr>
                <w:sz w:val="16"/>
              </w:rPr>
            </w:pPr>
            <w:r>
              <w:rPr>
                <w:sz w:val="16"/>
              </w:rPr>
              <w:t>Jika IPK </w:t>
            </w:r>
            <w:r>
              <w:rPr>
                <w:rFonts w:ascii="Symbol" w:hAnsi="Symbol"/>
                <w:sz w:val="16"/>
              </w:rPr>
              <w:t></w:t>
            </w:r>
            <w:r>
              <w:rPr>
                <w:rFonts w:ascii="Times New Roman" w:hAnsi="Times New Roman"/>
                <w:sz w:val="16"/>
              </w:rPr>
              <w:t> </w:t>
            </w:r>
            <w:r>
              <w:rPr>
                <w:sz w:val="16"/>
              </w:rPr>
              <w:t>3,50 , maka Skor = 4 .</w:t>
            </w:r>
          </w:p>
        </w:tc>
        <w:tc>
          <w:tcPr>
            <w:tcW w:w="3704" w:type="dxa"/>
            <w:gridSpan w:val="2"/>
          </w:tcPr>
          <w:p>
            <w:pPr>
              <w:pStyle w:val="TableParagraph"/>
              <w:spacing w:before="65"/>
              <w:ind w:left="18"/>
              <w:jc w:val="center"/>
              <w:rPr>
                <w:sz w:val="16"/>
              </w:rPr>
            </w:pPr>
            <w:r>
              <w:rPr>
                <w:sz w:val="16"/>
              </w:rPr>
              <w:t>Jika 3,00 </w:t>
            </w:r>
            <w:r>
              <w:rPr>
                <w:rFonts w:ascii="Symbol" w:hAnsi="Symbol"/>
                <w:sz w:val="16"/>
              </w:rPr>
              <w:t></w:t>
            </w:r>
            <w:r>
              <w:rPr>
                <w:rFonts w:ascii="Times New Roman" w:hAnsi="Times New Roman"/>
                <w:sz w:val="16"/>
              </w:rPr>
              <w:t> </w:t>
            </w:r>
            <w:r>
              <w:rPr>
                <w:sz w:val="16"/>
              </w:rPr>
              <w:t>IPK </w:t>
            </w:r>
            <w:r>
              <w:rPr>
                <w:rFonts w:ascii="Symbol" w:hAnsi="Symbol"/>
                <w:sz w:val="16"/>
              </w:rPr>
              <w:t></w:t>
            </w:r>
            <w:r>
              <w:rPr>
                <w:rFonts w:ascii="Times New Roman" w:hAnsi="Times New Roman"/>
                <w:sz w:val="16"/>
              </w:rPr>
              <w:t> </w:t>
            </w:r>
            <w:r>
              <w:rPr>
                <w:sz w:val="16"/>
              </w:rPr>
              <w:t>3,50 ,</w:t>
            </w:r>
          </w:p>
          <w:p>
            <w:pPr>
              <w:pStyle w:val="TableParagraph"/>
              <w:spacing w:before="12"/>
              <w:ind w:left="17"/>
              <w:jc w:val="center"/>
              <w:rPr>
                <w:sz w:val="16"/>
              </w:rPr>
            </w:pPr>
            <w:r>
              <w:rPr>
                <w:sz w:val="16"/>
              </w:rPr>
              <w:t>maka Skor = (4 x IPK) - 10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r>
        <w:trPr>
          <w:trHeight w:val="81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61" w:lineRule="auto"/>
              <w:ind w:right="173"/>
              <w:rPr>
                <w:sz w:val="16"/>
              </w:rPr>
            </w:pPr>
            <w:r>
              <w:rPr>
                <w:sz w:val="16"/>
              </w:rPr>
              <w:t>Skor akhir dihitung berdasarkan perhitungan rata-rata terbobot terhadap jumlah program studi pada setiap program pendidikan. Skor akhir = </w:t>
            </w:r>
            <w:r>
              <w:rPr>
                <w:rFonts w:ascii="Symbol" w:hAnsi="Symbol"/>
                <w:sz w:val="21"/>
              </w:rPr>
              <w:t></w:t>
            </w:r>
            <w:r>
              <w:rPr>
                <w:sz w:val="16"/>
              </w:rPr>
              <w:t>(Skor</w:t>
            </w:r>
            <w:r>
              <w:rPr>
                <w:sz w:val="16"/>
                <w:vertAlign w:val="subscript"/>
              </w:rPr>
              <w:t>i</w:t>
            </w:r>
            <w:r>
              <w:rPr>
                <w:sz w:val="16"/>
                <w:vertAlign w:val="baseline"/>
              </w:rPr>
              <w:t> x N</w:t>
            </w:r>
            <w:r>
              <w:rPr>
                <w:sz w:val="16"/>
                <w:vertAlign w:val="subscript"/>
              </w:rPr>
              <w:t>Pi</w:t>
            </w:r>
            <w:r>
              <w:rPr>
                <w:sz w:val="16"/>
                <w:vertAlign w:val="baseline"/>
              </w:rPr>
              <w:t>) / </w:t>
            </w:r>
            <w:r>
              <w:rPr>
                <w:rFonts w:ascii="Symbol" w:hAnsi="Symbol"/>
                <w:sz w:val="21"/>
                <w:vertAlign w:val="baseline"/>
              </w:rPr>
              <w:t></w:t>
            </w:r>
            <w:r>
              <w:rPr>
                <w:sz w:val="16"/>
                <w:vertAlign w:val="baseline"/>
              </w:rPr>
              <w:t>N</w:t>
            </w:r>
            <w:r>
              <w:rPr>
                <w:sz w:val="16"/>
                <w:vertAlign w:val="subscript"/>
              </w:rPr>
              <w:t>Pi</w:t>
            </w:r>
          </w:p>
          <w:p>
            <w:pPr>
              <w:pStyle w:val="TableParagraph"/>
              <w:spacing w:line="183" w:lineRule="exact"/>
              <w:rPr>
                <w:sz w:val="16"/>
              </w:rPr>
            </w:pPr>
            <w:r>
              <w:rPr>
                <w:sz w:val="16"/>
              </w:rPr>
              <w:t>N</w:t>
            </w:r>
            <w:r>
              <w:rPr>
                <w:sz w:val="16"/>
                <w:vertAlign w:val="subscript"/>
              </w:rPr>
              <w:t>Pi</w:t>
            </w:r>
            <w:r>
              <w:rPr>
                <w:sz w:val="16"/>
                <w:vertAlign w:val="baseline"/>
              </w:rPr>
              <w:t> = jumlah program studi pada program pendidikan ke-I , i = 1, 2, ..., 7</w:t>
            </w:r>
          </w:p>
        </w:tc>
      </w:tr>
      <w:tr>
        <w:trPr>
          <w:trHeight w:val="543" w:hRule="atLeast"/>
        </w:trPr>
        <w:tc>
          <w:tcPr>
            <w:tcW w:w="559" w:type="dxa"/>
            <w:vMerge w:val="restart"/>
          </w:tcPr>
          <w:p>
            <w:pPr>
              <w:pStyle w:val="TableParagraph"/>
              <w:spacing w:line="179" w:lineRule="exact"/>
              <w:ind w:left="191"/>
              <w:rPr>
                <w:sz w:val="16"/>
              </w:rPr>
            </w:pPr>
            <w:r>
              <w:rPr>
                <w:sz w:val="16"/>
              </w:rPr>
              <w:t>47</w:t>
            </w:r>
          </w:p>
        </w:tc>
        <w:tc>
          <w:tcPr>
            <w:tcW w:w="1851" w:type="dxa"/>
            <w:vMerge w:val="restart"/>
          </w:tcPr>
          <w:p>
            <w:pPr>
              <w:pStyle w:val="TableParagraph"/>
              <w:spacing w:line="256" w:lineRule="auto"/>
              <w:rPr>
                <w:sz w:val="16"/>
              </w:rPr>
            </w:pPr>
            <w:r>
              <w:rPr>
                <w:sz w:val="16"/>
              </w:rPr>
              <w:t>Tabel 5.a.2) LKPT Sertifikat Kompetensi/ Profesi/ Industri</w:t>
            </w:r>
          </w:p>
        </w:tc>
        <w:tc>
          <w:tcPr>
            <w:tcW w:w="1851" w:type="dxa"/>
            <w:vMerge w:val="restart"/>
          </w:tcPr>
          <w:p>
            <w:pPr>
              <w:pStyle w:val="TableParagraph"/>
              <w:spacing w:line="256" w:lineRule="auto"/>
              <w:rPr>
                <w:sz w:val="16"/>
              </w:rPr>
            </w:pPr>
            <w:r>
              <w:rPr>
                <w:sz w:val="16"/>
              </w:rPr>
              <w:t>Persentase lulusan yang memiliki sertifikasi kompetensi/profesi/ industri dalam 3 tahun terakhir.</w:t>
            </w:r>
          </w:p>
        </w:tc>
        <w:tc>
          <w:tcPr>
            <w:tcW w:w="1852" w:type="dxa"/>
          </w:tcPr>
          <w:p>
            <w:pPr>
              <w:pStyle w:val="TableParagraph"/>
              <w:spacing w:line="280" w:lineRule="auto" w:before="63"/>
              <w:ind w:left="369" w:hanging="12"/>
              <w:rPr>
                <w:sz w:val="16"/>
              </w:rPr>
            </w:pPr>
            <w:r>
              <w:rPr>
                <w:sz w:val="16"/>
              </w:rPr>
              <w:t>Jika P</w:t>
            </w:r>
            <w:r>
              <w:rPr>
                <w:sz w:val="16"/>
                <w:vertAlign w:val="subscript"/>
              </w:rPr>
              <w:t>LS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30% , maka Skor = 4 .</w:t>
            </w:r>
          </w:p>
        </w:tc>
        <w:tc>
          <w:tcPr>
            <w:tcW w:w="5557" w:type="dxa"/>
            <w:gridSpan w:val="3"/>
          </w:tcPr>
          <w:p>
            <w:pPr>
              <w:pStyle w:val="TableParagraph"/>
              <w:spacing w:before="53"/>
              <w:ind w:left="1472" w:right="1459"/>
              <w:jc w:val="center"/>
              <w:rPr>
                <w:sz w:val="16"/>
              </w:rPr>
            </w:pPr>
            <w:r>
              <w:rPr>
                <w:sz w:val="16"/>
              </w:rPr>
              <w:t>Jika P</w:t>
            </w:r>
            <w:r>
              <w:rPr>
                <w:sz w:val="16"/>
                <w:vertAlign w:val="subscript"/>
              </w:rPr>
              <w:t>LS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30% ,</w:t>
            </w:r>
          </w:p>
          <w:p>
            <w:pPr>
              <w:pStyle w:val="TableParagraph"/>
              <w:spacing w:before="33"/>
              <w:ind w:left="1472" w:right="1459"/>
              <w:jc w:val="center"/>
              <w:rPr>
                <w:sz w:val="16"/>
              </w:rPr>
            </w:pPr>
            <w:r>
              <w:rPr>
                <w:sz w:val="16"/>
              </w:rPr>
              <w:t>maka Skor = 1 + (10 x PLS) .</w:t>
            </w:r>
          </w:p>
        </w:tc>
        <w:tc>
          <w:tcPr>
            <w:tcW w:w="1853" w:type="dxa"/>
          </w:tcPr>
          <w:p>
            <w:pPr>
              <w:pStyle w:val="TableParagraph"/>
              <w:spacing w:line="256" w:lineRule="auto" w:before="78"/>
              <w:ind w:left="698" w:hanging="579"/>
              <w:rPr>
                <w:sz w:val="16"/>
              </w:rPr>
            </w:pPr>
            <w:r>
              <w:rPr>
                <w:sz w:val="16"/>
              </w:rPr>
              <w:t>Tidak ada Skor kurang dari 1.</w:t>
            </w:r>
          </w:p>
        </w:tc>
      </w:tr>
      <w:tr>
        <w:trPr>
          <w:trHeight w:val="81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w:t>
            </w:r>
            <w:r>
              <w:rPr>
                <w:sz w:val="16"/>
                <w:vertAlign w:val="subscript"/>
              </w:rPr>
              <w:t>LS</w:t>
            </w:r>
            <w:r>
              <w:rPr>
                <w:sz w:val="16"/>
                <w:vertAlign w:val="baseline"/>
              </w:rPr>
              <w:t> = (N</w:t>
            </w:r>
            <w:r>
              <w:rPr>
                <w:sz w:val="16"/>
                <w:vertAlign w:val="subscript"/>
              </w:rPr>
              <w:t>LS</w:t>
            </w:r>
            <w:r>
              <w:rPr>
                <w:sz w:val="16"/>
                <w:vertAlign w:val="baseline"/>
              </w:rPr>
              <w:t> / N</w:t>
            </w:r>
            <w:r>
              <w:rPr>
                <w:sz w:val="16"/>
                <w:vertAlign w:val="subscript"/>
              </w:rPr>
              <w:t>L</w:t>
            </w:r>
            <w:r>
              <w:rPr>
                <w:sz w:val="16"/>
                <w:vertAlign w:val="baseline"/>
              </w:rPr>
              <w:t>) x 100%</w:t>
            </w:r>
          </w:p>
          <w:p>
            <w:pPr>
              <w:pStyle w:val="TableParagraph"/>
              <w:spacing w:line="285" w:lineRule="auto" w:before="34"/>
              <w:ind w:right="1741"/>
              <w:rPr>
                <w:sz w:val="16"/>
              </w:rPr>
            </w:pPr>
            <w:r>
              <w:rPr>
                <w:sz w:val="16"/>
              </w:rPr>
              <w:t>N</w:t>
            </w:r>
            <w:r>
              <w:rPr>
                <w:sz w:val="16"/>
                <w:vertAlign w:val="subscript"/>
              </w:rPr>
              <w:t>LS</w:t>
            </w:r>
            <w:r>
              <w:rPr>
                <w:sz w:val="16"/>
                <w:vertAlign w:val="baseline"/>
              </w:rPr>
              <w:t> = Jumlah lulusan yang memiliki sertikat kompetensi, profesi, dan/atau industri dalam 3 tahun terakhir. N</w:t>
            </w:r>
            <w:r>
              <w:rPr>
                <w:sz w:val="16"/>
                <w:vertAlign w:val="subscript"/>
              </w:rPr>
              <w:t>L</w:t>
            </w:r>
            <w:r>
              <w:rPr>
                <w:sz w:val="16"/>
                <w:vertAlign w:val="baseline"/>
              </w:rPr>
              <w:t> = Jumlah lulusan dalam 3 tahun terakhir.</w:t>
            </w:r>
          </w:p>
        </w:tc>
      </w:tr>
      <w:tr>
        <w:trPr>
          <w:trHeight w:val="755" w:hRule="atLeast"/>
        </w:trPr>
        <w:tc>
          <w:tcPr>
            <w:tcW w:w="559" w:type="dxa"/>
            <w:vMerge w:val="restart"/>
            <w:tcBorders>
              <w:bottom w:val="nil"/>
            </w:tcBorders>
          </w:tcPr>
          <w:p>
            <w:pPr>
              <w:pStyle w:val="TableParagraph"/>
              <w:spacing w:line="179" w:lineRule="exact"/>
              <w:ind w:left="191"/>
              <w:rPr>
                <w:sz w:val="16"/>
              </w:rPr>
            </w:pPr>
            <w:r>
              <w:rPr>
                <w:sz w:val="16"/>
              </w:rPr>
              <w:t>48</w:t>
            </w:r>
          </w:p>
        </w:tc>
        <w:tc>
          <w:tcPr>
            <w:tcW w:w="1851" w:type="dxa"/>
            <w:vMerge w:val="restart"/>
            <w:tcBorders>
              <w:bottom w:val="nil"/>
            </w:tcBorders>
          </w:tcPr>
          <w:p>
            <w:pPr>
              <w:pStyle w:val="TableParagraph"/>
              <w:spacing w:line="256" w:lineRule="auto"/>
              <w:ind w:right="483"/>
              <w:jc w:val="both"/>
              <w:rPr>
                <w:sz w:val="16"/>
              </w:rPr>
            </w:pPr>
            <w:r>
              <w:rPr>
                <w:sz w:val="16"/>
              </w:rPr>
              <w:t>Tabel 5.b.1) LKPT Prestasi</w:t>
            </w:r>
            <w:r>
              <w:rPr>
                <w:spacing w:val="-19"/>
                <w:sz w:val="16"/>
              </w:rPr>
              <w:t> </w:t>
            </w:r>
            <w:r>
              <w:rPr>
                <w:sz w:val="16"/>
              </w:rPr>
              <w:t>Akademik Mahasiswa</w:t>
            </w:r>
          </w:p>
        </w:tc>
        <w:tc>
          <w:tcPr>
            <w:tcW w:w="1851" w:type="dxa"/>
            <w:vMerge w:val="restart"/>
            <w:tcBorders>
              <w:bottom w:val="nil"/>
            </w:tcBorders>
          </w:tcPr>
          <w:p>
            <w:pPr>
              <w:pStyle w:val="TableParagraph"/>
              <w:spacing w:line="256" w:lineRule="auto"/>
              <w:ind w:right="-5"/>
              <w:rPr>
                <w:sz w:val="16"/>
              </w:rPr>
            </w:pPr>
            <w:r>
              <w:rPr>
                <w:sz w:val="16"/>
              </w:rPr>
              <w:t>Jumlah prestasi akademik mahasiswa di tingkat provinsi/wilayah, nasional, dan/atau internasional terhadap jumlah mahasiswa dalam 3 tahun terakhir (TS-2</w:t>
            </w:r>
          </w:p>
          <w:p>
            <w:pPr>
              <w:pStyle w:val="TableParagraph"/>
              <w:spacing w:line="138" w:lineRule="exact"/>
              <w:rPr>
                <w:sz w:val="16"/>
              </w:rPr>
            </w:pPr>
            <w:r>
              <w:rPr>
                <w:sz w:val="16"/>
              </w:rPr>
              <w:t>s.d. TS).</w:t>
            </w:r>
          </w:p>
        </w:tc>
        <w:tc>
          <w:tcPr>
            <w:tcW w:w="1852" w:type="dxa"/>
            <w:vMerge w:val="restart"/>
          </w:tcPr>
          <w:p>
            <w:pPr>
              <w:pStyle w:val="TableParagraph"/>
              <w:ind w:left="0"/>
              <w:rPr>
                <w:rFonts w:ascii="Times New Roman"/>
                <w:sz w:val="18"/>
              </w:rPr>
            </w:pPr>
          </w:p>
          <w:p>
            <w:pPr>
              <w:pStyle w:val="TableParagraph"/>
              <w:ind w:left="0"/>
              <w:rPr>
                <w:rFonts w:ascii="Times New Roman"/>
                <w:sz w:val="18"/>
              </w:rPr>
            </w:pPr>
          </w:p>
          <w:p>
            <w:pPr>
              <w:pStyle w:val="TableParagraph"/>
              <w:spacing w:line="280" w:lineRule="auto" w:before="134"/>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149"/>
              <w:ind w:left="970" w:right="771" w:firstLine="64"/>
              <w:rPr>
                <w:sz w:val="16"/>
              </w:rPr>
            </w:pPr>
            <w:r>
              <w:rPr>
                <w:sz w:val="16"/>
              </w:rPr>
              <w:t>Jika R</w:t>
            </w:r>
            <w:r>
              <w:rPr>
                <w:sz w:val="16"/>
                <w:vertAlign w:val="subscript"/>
              </w:rPr>
              <w:t>I</w:t>
            </w:r>
            <w:r>
              <w:rPr>
                <w:sz w:val="16"/>
                <w:vertAlign w:val="baseline"/>
              </w:rPr>
              <w:t> &lt; 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1853" w:type="dxa"/>
          </w:tcPr>
          <w:p>
            <w:pPr>
              <w:pStyle w:val="TableParagraph"/>
              <w:spacing w:line="285" w:lineRule="auto" w:before="59"/>
              <w:ind w:left="124" w:right="109"/>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w:t>
            </w:r>
          </w:p>
          <w:p>
            <w:pPr>
              <w:pStyle w:val="TableParagraph"/>
              <w:spacing w:line="181" w:lineRule="exact"/>
              <w:ind w:left="16"/>
              <w:jc w:val="center"/>
              <w:rPr>
                <w:sz w:val="16"/>
              </w:rPr>
            </w:pPr>
            <w:r>
              <w:rPr>
                <w:sz w:val="16"/>
              </w:rPr>
              <w:t>maka Skor = 2 .</w:t>
            </w:r>
          </w:p>
        </w:tc>
        <w:tc>
          <w:tcPr>
            <w:tcW w:w="1853" w:type="dxa"/>
            <w:vMerge w:val="restart"/>
          </w:tcPr>
          <w:p>
            <w:pPr>
              <w:pStyle w:val="TableParagraph"/>
              <w:ind w:left="0"/>
              <w:rPr>
                <w:rFonts w:ascii="Times New Roman"/>
                <w:sz w:val="18"/>
              </w:rPr>
            </w:pPr>
          </w:p>
          <w:p>
            <w:pPr>
              <w:pStyle w:val="TableParagraph"/>
              <w:ind w:left="0"/>
              <w:rPr>
                <w:rFonts w:ascii="Times New Roman"/>
                <w:sz w:val="18"/>
              </w:rPr>
            </w:pPr>
          </w:p>
          <w:p>
            <w:pPr>
              <w:pStyle w:val="TableParagraph"/>
              <w:spacing w:line="256" w:lineRule="auto" w:before="149"/>
              <w:ind w:left="698" w:hanging="579"/>
              <w:rPr>
                <w:sz w:val="16"/>
              </w:rPr>
            </w:pPr>
            <w:r>
              <w:rPr>
                <w:sz w:val="16"/>
              </w:rPr>
              <w:t>Tidak ada Skor kurang dari 1.</w:t>
            </w:r>
          </w:p>
        </w:tc>
      </w:tr>
      <w:tr>
        <w:trPr>
          <w:trHeight w:val="755"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4"/>
              <w:ind w:left="21"/>
              <w:jc w:val="center"/>
              <w:rPr>
                <w:sz w:val="16"/>
              </w:rPr>
            </w:pPr>
            <w:r>
              <w:rPr>
                <w:sz w:val="16"/>
              </w:rPr>
              <w:t>Jika R</w:t>
            </w:r>
            <w:r>
              <w:rPr>
                <w:sz w:val="16"/>
                <w:vertAlign w:val="subscript"/>
              </w:rPr>
              <w:t>I</w:t>
            </w:r>
            <w:r>
              <w:rPr>
                <w:sz w:val="16"/>
                <w:vertAlign w:val="baseline"/>
              </w:rPr>
              <w:t> &lt; a dan R</w:t>
            </w:r>
            <w:r>
              <w:rPr>
                <w:sz w:val="16"/>
                <w:vertAlign w:val="subscript"/>
              </w:rPr>
              <w:t>N</w:t>
            </w:r>
            <w:r>
              <w:rPr>
                <w:sz w:val="16"/>
                <w:vertAlign w:val="baseline"/>
              </w:rPr>
              <w:t> &lt; b ,</w:t>
            </w:r>
          </w:p>
          <w:p>
            <w:pPr>
              <w:pStyle w:val="TableParagraph"/>
              <w:spacing w:line="285" w:lineRule="auto" w:before="35"/>
              <w:ind w:left="34" w:right="15"/>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 /b) - ((R</w:t>
            </w:r>
            <w:r>
              <w:rPr>
                <w:sz w:val="16"/>
                <w:vertAlign w:val="subscript"/>
              </w:rPr>
              <w:t>I</w:t>
            </w:r>
            <w:r>
              <w:rPr>
                <w:sz w:val="16"/>
                <w:vertAlign w:val="baseline"/>
              </w:rPr>
              <w:t> x R</w:t>
            </w:r>
            <w:r>
              <w:rPr>
                <w:sz w:val="16"/>
                <w:vertAlign w:val="subscript"/>
              </w:rPr>
              <w:t>N</w:t>
            </w:r>
            <w:r>
              <w:rPr>
                <w:sz w:val="16"/>
                <w:vertAlign w:val="baseline"/>
              </w:rPr>
              <w:t>)/(a x b)) .</w:t>
            </w:r>
          </w:p>
        </w:tc>
        <w:tc>
          <w:tcPr>
            <w:tcW w:w="1853" w:type="dxa"/>
          </w:tcPr>
          <w:p>
            <w:pPr>
              <w:pStyle w:val="TableParagraph"/>
              <w:spacing w:line="285" w:lineRule="auto" w:before="47"/>
              <w:ind w:left="124" w:right="109"/>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w:t>
            </w:r>
          </w:p>
          <w:p>
            <w:pPr>
              <w:pStyle w:val="TableParagraph"/>
              <w:spacing w:line="181" w:lineRule="exact"/>
              <w:ind w:left="11"/>
              <w:jc w:val="center"/>
              <w:rPr>
                <w:sz w:val="16"/>
              </w:rPr>
            </w:pPr>
            <w:r>
              <w:rPr>
                <w:sz w:val="16"/>
              </w:rPr>
              <w:t>maka Skor = 1 + (R</w:t>
            </w:r>
            <w:r>
              <w:rPr>
                <w:sz w:val="16"/>
                <w:vertAlign w:val="subscript"/>
              </w:rPr>
              <w:t>L</w:t>
            </w:r>
            <w:r>
              <w:rPr>
                <w:sz w:val="16"/>
                <w:vertAlign w:val="baseline"/>
              </w:rPr>
              <w:t> / c) .</w:t>
            </w:r>
          </w:p>
        </w:tc>
        <w:tc>
          <w:tcPr>
            <w:tcW w:w="1853" w:type="dxa"/>
            <w:vMerge/>
            <w:tcBorders>
              <w:top w:val="nil"/>
            </w:tcBorders>
          </w:tcPr>
          <w:p>
            <w:pPr>
              <w:rPr>
                <w:sz w:val="2"/>
                <w:szCs w:val="2"/>
              </w:rPr>
            </w:pPr>
          </w:p>
        </w:tc>
      </w:tr>
    </w:tbl>
    <w:p>
      <w:pPr>
        <w:spacing w:after="0"/>
        <w:rPr>
          <w:sz w:val="2"/>
          <w:szCs w:val="2"/>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1221"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9262" w:type="dxa"/>
            <w:gridSpan w:val="5"/>
          </w:tcPr>
          <w:p>
            <w:pPr>
              <w:pStyle w:val="TableParagraph"/>
              <w:tabs>
                <w:tab w:pos="3712" w:val="left" w:leader="none"/>
              </w:tabs>
              <w:spacing w:line="179" w:lineRule="exact"/>
              <w:rPr>
                <w:sz w:val="16"/>
              </w:rPr>
            </w:pPr>
            <w:r>
              <w:rPr>
                <w:sz w:val="16"/>
              </w:rPr>
              <w:t>R</w:t>
            </w:r>
            <w:r>
              <w:rPr>
                <w:sz w:val="16"/>
                <w:vertAlign w:val="subscript"/>
              </w:rPr>
              <w:t>I</w:t>
            </w:r>
            <w:r>
              <w:rPr>
                <w:sz w:val="16"/>
                <w:vertAlign w:val="baseline"/>
              </w:rPr>
              <w:t> = N</w:t>
            </w:r>
            <w:r>
              <w:rPr>
                <w:sz w:val="16"/>
                <w:vertAlign w:val="subscript"/>
              </w:rPr>
              <w:t>I</w:t>
            </w:r>
            <w:r>
              <w:rPr>
                <w:sz w:val="16"/>
                <w:vertAlign w:val="baseline"/>
              </w:rPr>
              <w:t> / N</w:t>
            </w:r>
            <w:r>
              <w:rPr>
                <w:sz w:val="16"/>
                <w:vertAlign w:val="subscript"/>
              </w:rPr>
              <w:t>M</w:t>
            </w:r>
            <w:r>
              <w:rPr>
                <w:sz w:val="16"/>
                <w:vertAlign w:val="baseline"/>
              </w:rPr>
              <w:t> , R</w:t>
            </w:r>
            <w:r>
              <w:rPr>
                <w:sz w:val="16"/>
                <w:vertAlign w:val="subscript"/>
              </w:rPr>
              <w:t>N</w:t>
            </w:r>
            <w:r>
              <w:rPr>
                <w:sz w:val="16"/>
                <w:vertAlign w:val="baseline"/>
              </w:rPr>
              <w:t> = N</w:t>
            </w:r>
            <w:r>
              <w:rPr>
                <w:sz w:val="16"/>
                <w:vertAlign w:val="subscript"/>
              </w:rPr>
              <w:t>N</w:t>
            </w:r>
            <w:r>
              <w:rPr>
                <w:sz w:val="16"/>
                <w:vertAlign w:val="baseline"/>
              </w:rPr>
              <w:t> / N</w:t>
            </w:r>
            <w:r>
              <w:rPr>
                <w:sz w:val="16"/>
                <w:vertAlign w:val="subscript"/>
              </w:rPr>
              <w:t>M</w:t>
            </w:r>
            <w:r>
              <w:rPr>
                <w:sz w:val="16"/>
                <w:vertAlign w:val="baseline"/>
              </w:rPr>
              <w:t> , R</w:t>
            </w:r>
            <w:r>
              <w:rPr>
                <w:sz w:val="16"/>
                <w:vertAlign w:val="subscript"/>
              </w:rPr>
              <w:t>L</w:t>
            </w:r>
            <w:r>
              <w:rPr>
                <w:sz w:val="16"/>
                <w:vertAlign w:val="baseline"/>
              </w:rPr>
              <w:t> = N</w:t>
            </w:r>
            <w:r>
              <w:rPr>
                <w:sz w:val="16"/>
                <w:vertAlign w:val="subscript"/>
              </w:rPr>
              <w:t>L</w:t>
            </w:r>
            <w:r>
              <w:rPr>
                <w:spacing w:val="-23"/>
                <w:sz w:val="16"/>
                <w:vertAlign w:val="baseline"/>
              </w:rPr>
              <w:t> </w:t>
            </w:r>
            <w:r>
              <w:rPr>
                <w:sz w:val="16"/>
                <w:vertAlign w:val="baseline"/>
              </w:rPr>
              <w:t>/</w:t>
            </w:r>
            <w:r>
              <w:rPr>
                <w:spacing w:val="-3"/>
                <w:sz w:val="16"/>
                <w:vertAlign w:val="baseline"/>
              </w:rPr>
              <w:t> </w:t>
            </w:r>
            <w:r>
              <w:rPr>
                <w:sz w:val="16"/>
                <w:vertAlign w:val="baseline"/>
              </w:rPr>
              <w:t>N</w:t>
            </w:r>
            <w:r>
              <w:rPr>
                <w:sz w:val="16"/>
                <w:vertAlign w:val="subscript"/>
              </w:rPr>
              <w:t>M</w:t>
            </w:r>
            <w:r>
              <w:rPr>
                <w:sz w:val="16"/>
                <w:vertAlign w:val="baseline"/>
              </w:rPr>
              <w:tab/>
              <w:t>Faktor: a = 0,05% , b = 1% , c =</w:t>
            </w:r>
            <w:r>
              <w:rPr>
                <w:spacing w:val="-21"/>
                <w:sz w:val="16"/>
                <w:vertAlign w:val="baseline"/>
              </w:rPr>
              <w:t> </w:t>
            </w:r>
            <w:r>
              <w:rPr>
                <w:sz w:val="16"/>
                <w:vertAlign w:val="baseline"/>
              </w:rPr>
              <w:t>5%</w:t>
            </w:r>
          </w:p>
          <w:p>
            <w:pPr>
              <w:pStyle w:val="TableParagraph"/>
              <w:spacing w:line="285" w:lineRule="auto" w:before="35"/>
              <w:ind w:right="5870"/>
              <w:rPr>
                <w:sz w:val="16"/>
              </w:rPr>
            </w:pPr>
            <w:r>
              <w:rPr>
                <w:sz w:val="16"/>
              </w:rPr>
              <w:t>N</w:t>
            </w:r>
            <w:r>
              <w:rPr>
                <w:sz w:val="16"/>
                <w:vertAlign w:val="subscript"/>
              </w:rPr>
              <w:t>I</w:t>
            </w:r>
            <w:r>
              <w:rPr>
                <w:sz w:val="16"/>
                <w:vertAlign w:val="baseline"/>
              </w:rPr>
              <w:t> = Jumlah prestasi akademik internasional. N</w:t>
            </w:r>
            <w:r>
              <w:rPr>
                <w:sz w:val="16"/>
                <w:vertAlign w:val="subscript"/>
              </w:rPr>
              <w:t>N</w:t>
            </w:r>
            <w:r>
              <w:rPr>
                <w:sz w:val="16"/>
                <w:vertAlign w:val="baseline"/>
              </w:rPr>
              <w:t> = Jumlah prestasi akademik nasional.</w:t>
            </w:r>
          </w:p>
          <w:p>
            <w:pPr>
              <w:pStyle w:val="TableParagraph"/>
              <w:spacing w:line="285" w:lineRule="auto"/>
              <w:ind w:right="5870"/>
              <w:rPr>
                <w:sz w:val="16"/>
              </w:rPr>
            </w:pPr>
            <w:r>
              <w:rPr>
                <w:sz w:val="16"/>
              </w:rPr>
              <w:t>N</w:t>
            </w:r>
            <w:r>
              <w:rPr>
                <w:sz w:val="16"/>
                <w:vertAlign w:val="subscript"/>
              </w:rPr>
              <w:t>L</w:t>
            </w:r>
            <w:r>
              <w:rPr>
                <w:sz w:val="16"/>
                <w:vertAlign w:val="baseline"/>
              </w:rPr>
              <w:t> = Jumlah prestasi akademik wilayah/lokal. N</w:t>
            </w:r>
            <w:r>
              <w:rPr>
                <w:sz w:val="16"/>
                <w:vertAlign w:val="subscript"/>
              </w:rPr>
              <w:t>M</w:t>
            </w:r>
            <w:r>
              <w:rPr>
                <w:sz w:val="16"/>
                <w:vertAlign w:val="baseline"/>
              </w:rPr>
              <w:t> = Jumlah mahasiswa aktif pada saat TS.</w:t>
            </w:r>
          </w:p>
        </w:tc>
      </w:tr>
      <w:tr>
        <w:trPr>
          <w:trHeight w:val="755" w:hRule="atLeast"/>
        </w:trPr>
        <w:tc>
          <w:tcPr>
            <w:tcW w:w="559" w:type="dxa"/>
            <w:vMerge w:val="restart"/>
          </w:tcPr>
          <w:p>
            <w:pPr>
              <w:pStyle w:val="TableParagraph"/>
              <w:spacing w:line="179" w:lineRule="exact"/>
              <w:ind w:left="191"/>
              <w:rPr>
                <w:sz w:val="16"/>
              </w:rPr>
            </w:pPr>
            <w:r>
              <w:rPr>
                <w:sz w:val="16"/>
              </w:rPr>
              <w:t>49</w:t>
            </w:r>
          </w:p>
        </w:tc>
        <w:tc>
          <w:tcPr>
            <w:tcW w:w="1851" w:type="dxa"/>
            <w:vMerge w:val="restart"/>
          </w:tcPr>
          <w:p>
            <w:pPr>
              <w:pStyle w:val="TableParagraph"/>
              <w:spacing w:line="256" w:lineRule="auto"/>
              <w:rPr>
                <w:sz w:val="16"/>
              </w:rPr>
            </w:pPr>
            <w:r>
              <w:rPr>
                <w:sz w:val="16"/>
              </w:rPr>
              <w:t>Tabel 5.b.2) LKPT Prestasi Non-akademik Mahasiswa</w:t>
            </w:r>
          </w:p>
        </w:tc>
        <w:tc>
          <w:tcPr>
            <w:tcW w:w="1851" w:type="dxa"/>
            <w:vMerge w:val="restart"/>
          </w:tcPr>
          <w:p>
            <w:pPr>
              <w:pStyle w:val="TableParagraph"/>
              <w:spacing w:line="256" w:lineRule="auto"/>
              <w:ind w:right="-16"/>
              <w:rPr>
                <w:sz w:val="16"/>
              </w:rPr>
            </w:pPr>
            <w:r>
              <w:rPr>
                <w:sz w:val="16"/>
              </w:rPr>
              <w:t>Jumlah prestasi non- akademik mahasiswa di tingkat provinsi/wilayah, nasional, dan/atau internasional terhadap jumlah mahasiswa dalam 3 tahun terakhir (TS-2</w:t>
            </w:r>
          </w:p>
          <w:p>
            <w:pPr>
              <w:pStyle w:val="TableParagraph"/>
              <w:rPr>
                <w:sz w:val="16"/>
              </w:rPr>
            </w:pPr>
            <w:r>
              <w:rPr>
                <w:sz w:val="16"/>
              </w:rPr>
              <w:t>s.d. TS).</w:t>
            </w:r>
          </w:p>
        </w:tc>
        <w:tc>
          <w:tcPr>
            <w:tcW w:w="1852" w:type="dxa"/>
            <w:vMerge w:val="restart"/>
          </w:tcPr>
          <w:p>
            <w:pPr>
              <w:pStyle w:val="TableParagraph"/>
              <w:ind w:left="0"/>
              <w:rPr>
                <w:rFonts w:ascii="Times New Roman"/>
                <w:sz w:val="18"/>
              </w:rPr>
            </w:pPr>
          </w:p>
          <w:p>
            <w:pPr>
              <w:pStyle w:val="TableParagraph"/>
              <w:ind w:left="0"/>
              <w:rPr>
                <w:rFonts w:ascii="Times New Roman"/>
                <w:sz w:val="18"/>
              </w:rPr>
            </w:pPr>
          </w:p>
          <w:p>
            <w:pPr>
              <w:pStyle w:val="TableParagraph"/>
              <w:spacing w:line="280" w:lineRule="auto" w:before="134"/>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before="10"/>
              <w:ind w:left="0"/>
              <w:rPr>
                <w:rFonts w:ascii="Times New Roman"/>
                <w:sz w:val="14"/>
              </w:rPr>
            </w:pPr>
          </w:p>
          <w:p>
            <w:pPr>
              <w:pStyle w:val="TableParagraph"/>
              <w:spacing w:line="254" w:lineRule="auto"/>
              <w:ind w:left="962" w:right="771" w:firstLine="45"/>
              <w:rPr>
                <w:sz w:val="16"/>
              </w:rPr>
            </w:pPr>
            <w:r>
              <w:rPr>
                <w:sz w:val="16"/>
              </w:rPr>
              <w:t>Jika RI &lt; a dan RN </w:t>
            </w:r>
            <w:r>
              <w:rPr>
                <w:rFonts w:ascii="Symbol" w:hAnsi="Symbol"/>
                <w:sz w:val="16"/>
              </w:rPr>
              <w:t></w:t>
            </w:r>
            <w:r>
              <w:rPr>
                <w:rFonts w:ascii="Times New Roman" w:hAnsi="Times New Roman"/>
                <w:sz w:val="16"/>
              </w:rPr>
              <w:t> </w:t>
            </w:r>
            <w:r>
              <w:rPr>
                <w:sz w:val="16"/>
              </w:rPr>
              <w:t>b , maka Skor = 3 + (RI / a) .</w:t>
            </w:r>
          </w:p>
        </w:tc>
        <w:tc>
          <w:tcPr>
            <w:tcW w:w="1853" w:type="dxa"/>
          </w:tcPr>
          <w:p>
            <w:pPr>
              <w:pStyle w:val="TableParagraph"/>
              <w:spacing w:line="285" w:lineRule="auto" w:before="59"/>
              <w:ind w:left="124" w:right="109"/>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w:t>
            </w:r>
          </w:p>
          <w:p>
            <w:pPr>
              <w:pStyle w:val="TableParagraph"/>
              <w:spacing w:line="181" w:lineRule="exact"/>
              <w:ind w:left="16"/>
              <w:jc w:val="center"/>
              <w:rPr>
                <w:sz w:val="16"/>
              </w:rPr>
            </w:pPr>
            <w:r>
              <w:rPr>
                <w:sz w:val="16"/>
              </w:rPr>
              <w:t>maka Skor = 2 .</w:t>
            </w:r>
          </w:p>
        </w:tc>
        <w:tc>
          <w:tcPr>
            <w:tcW w:w="1853" w:type="dxa"/>
            <w:vMerge w:val="restart"/>
          </w:tcPr>
          <w:p>
            <w:pPr>
              <w:pStyle w:val="TableParagraph"/>
              <w:ind w:left="0"/>
              <w:rPr>
                <w:rFonts w:ascii="Times New Roman"/>
                <w:sz w:val="18"/>
              </w:rPr>
            </w:pPr>
          </w:p>
          <w:p>
            <w:pPr>
              <w:pStyle w:val="TableParagraph"/>
              <w:ind w:left="0"/>
              <w:rPr>
                <w:rFonts w:ascii="Times New Roman"/>
                <w:sz w:val="18"/>
              </w:rPr>
            </w:pPr>
          </w:p>
          <w:p>
            <w:pPr>
              <w:pStyle w:val="TableParagraph"/>
              <w:spacing w:line="256" w:lineRule="auto" w:before="149"/>
              <w:ind w:left="698" w:hanging="579"/>
              <w:rPr>
                <w:sz w:val="16"/>
              </w:rPr>
            </w:pPr>
            <w:r>
              <w:rPr>
                <w:sz w:val="16"/>
              </w:rPr>
              <w:t>Tidak ada Skor kurang dari 1.</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76"/>
              <w:ind w:left="14"/>
              <w:jc w:val="center"/>
              <w:rPr>
                <w:sz w:val="16"/>
              </w:rPr>
            </w:pPr>
            <w:r>
              <w:rPr>
                <w:sz w:val="16"/>
              </w:rPr>
              <w:t>Jika RI &lt; a dan RN &lt; b ,</w:t>
            </w:r>
          </w:p>
          <w:p>
            <w:pPr>
              <w:pStyle w:val="TableParagraph"/>
              <w:spacing w:line="256" w:lineRule="auto" w:before="13"/>
              <w:ind w:left="34" w:right="15"/>
              <w:jc w:val="center"/>
              <w:rPr>
                <w:sz w:val="16"/>
              </w:rPr>
            </w:pPr>
            <w:r>
              <w:rPr>
                <w:sz w:val="16"/>
              </w:rPr>
              <w:t>maka Skor = 2 + (2 x (RI/a)) + (RN /b) - ((RI x RN)/(a x b)) .</w:t>
            </w:r>
          </w:p>
        </w:tc>
        <w:tc>
          <w:tcPr>
            <w:tcW w:w="1853" w:type="dxa"/>
          </w:tcPr>
          <w:p>
            <w:pPr>
              <w:pStyle w:val="TableParagraph"/>
              <w:spacing w:line="288" w:lineRule="auto" w:before="47"/>
              <w:ind w:left="124" w:right="109"/>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w:t>
            </w:r>
          </w:p>
          <w:p>
            <w:pPr>
              <w:pStyle w:val="TableParagraph"/>
              <w:spacing w:line="177" w:lineRule="exact"/>
              <w:ind w:left="11"/>
              <w:jc w:val="center"/>
              <w:rPr>
                <w:sz w:val="16"/>
              </w:rPr>
            </w:pPr>
            <w:r>
              <w:rPr>
                <w:sz w:val="16"/>
              </w:rPr>
              <w:t>maka Skor = 1 + (R</w:t>
            </w:r>
            <w:r>
              <w:rPr>
                <w:sz w:val="16"/>
                <w:vertAlign w:val="subscript"/>
              </w:rPr>
              <w:t>L</w:t>
            </w:r>
            <w:r>
              <w:rPr>
                <w:sz w:val="16"/>
                <w:vertAlign w:val="baseline"/>
              </w:rPr>
              <w:t> / c) .</w:t>
            </w:r>
          </w:p>
        </w:tc>
        <w:tc>
          <w:tcPr>
            <w:tcW w:w="1853" w:type="dxa"/>
            <w:vMerge/>
            <w:tcBorders>
              <w:top w:val="nil"/>
            </w:tcBorders>
          </w:tcPr>
          <w:p>
            <w:pPr>
              <w:rPr>
                <w:sz w:val="2"/>
                <w:szCs w:val="2"/>
              </w:rPr>
            </w:pPr>
          </w:p>
        </w:tc>
      </w:tr>
      <w:tr>
        <w:trPr>
          <w:trHeight w:val="119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tabs>
                <w:tab w:pos="3712" w:val="left" w:leader="none"/>
              </w:tabs>
              <w:spacing w:line="179" w:lineRule="exact"/>
              <w:rPr>
                <w:sz w:val="16"/>
              </w:rPr>
            </w:pPr>
            <w:r>
              <w:rPr>
                <w:sz w:val="16"/>
              </w:rPr>
              <w:t>R</w:t>
            </w:r>
            <w:r>
              <w:rPr>
                <w:sz w:val="16"/>
                <w:vertAlign w:val="subscript"/>
              </w:rPr>
              <w:t>I</w:t>
            </w:r>
            <w:r>
              <w:rPr>
                <w:sz w:val="16"/>
                <w:vertAlign w:val="baseline"/>
              </w:rPr>
              <w:t> = N</w:t>
            </w:r>
            <w:r>
              <w:rPr>
                <w:sz w:val="16"/>
                <w:vertAlign w:val="subscript"/>
              </w:rPr>
              <w:t>I</w:t>
            </w:r>
            <w:r>
              <w:rPr>
                <w:sz w:val="16"/>
                <w:vertAlign w:val="baseline"/>
              </w:rPr>
              <w:t> / N</w:t>
            </w:r>
            <w:r>
              <w:rPr>
                <w:sz w:val="16"/>
                <w:vertAlign w:val="subscript"/>
              </w:rPr>
              <w:t>M</w:t>
            </w:r>
            <w:r>
              <w:rPr>
                <w:sz w:val="16"/>
                <w:vertAlign w:val="baseline"/>
              </w:rPr>
              <w:t> , R</w:t>
            </w:r>
            <w:r>
              <w:rPr>
                <w:sz w:val="16"/>
                <w:vertAlign w:val="subscript"/>
              </w:rPr>
              <w:t>N</w:t>
            </w:r>
            <w:r>
              <w:rPr>
                <w:sz w:val="16"/>
                <w:vertAlign w:val="baseline"/>
              </w:rPr>
              <w:t> = N</w:t>
            </w:r>
            <w:r>
              <w:rPr>
                <w:sz w:val="16"/>
                <w:vertAlign w:val="subscript"/>
              </w:rPr>
              <w:t>N</w:t>
            </w:r>
            <w:r>
              <w:rPr>
                <w:sz w:val="16"/>
                <w:vertAlign w:val="baseline"/>
              </w:rPr>
              <w:t> / N</w:t>
            </w:r>
            <w:r>
              <w:rPr>
                <w:sz w:val="16"/>
                <w:vertAlign w:val="subscript"/>
              </w:rPr>
              <w:t>M</w:t>
            </w:r>
            <w:r>
              <w:rPr>
                <w:sz w:val="16"/>
                <w:vertAlign w:val="baseline"/>
              </w:rPr>
              <w:t> , R</w:t>
            </w:r>
            <w:r>
              <w:rPr>
                <w:sz w:val="16"/>
                <w:vertAlign w:val="subscript"/>
              </w:rPr>
              <w:t>L</w:t>
            </w:r>
            <w:r>
              <w:rPr>
                <w:sz w:val="16"/>
                <w:vertAlign w:val="baseline"/>
              </w:rPr>
              <w:t> = N</w:t>
            </w:r>
            <w:r>
              <w:rPr>
                <w:sz w:val="16"/>
                <w:vertAlign w:val="subscript"/>
              </w:rPr>
              <w:t>L</w:t>
            </w:r>
            <w:r>
              <w:rPr>
                <w:spacing w:val="-23"/>
                <w:sz w:val="16"/>
                <w:vertAlign w:val="baseline"/>
              </w:rPr>
              <w:t> </w:t>
            </w:r>
            <w:r>
              <w:rPr>
                <w:sz w:val="16"/>
                <w:vertAlign w:val="baseline"/>
              </w:rPr>
              <w:t>/</w:t>
            </w:r>
            <w:r>
              <w:rPr>
                <w:spacing w:val="-3"/>
                <w:sz w:val="16"/>
                <w:vertAlign w:val="baseline"/>
              </w:rPr>
              <w:t> </w:t>
            </w:r>
            <w:r>
              <w:rPr>
                <w:sz w:val="16"/>
                <w:vertAlign w:val="baseline"/>
              </w:rPr>
              <w:t>N</w:t>
            </w:r>
            <w:r>
              <w:rPr>
                <w:sz w:val="16"/>
                <w:vertAlign w:val="subscript"/>
              </w:rPr>
              <w:t>M</w:t>
            </w:r>
            <w:r>
              <w:rPr>
                <w:sz w:val="16"/>
                <w:vertAlign w:val="baseline"/>
              </w:rPr>
              <w:tab/>
              <w:t>Faktor: a = 0,1% , b = 2% , c =</w:t>
            </w:r>
            <w:r>
              <w:rPr>
                <w:spacing w:val="-21"/>
                <w:sz w:val="16"/>
                <w:vertAlign w:val="baseline"/>
              </w:rPr>
              <w:t> </w:t>
            </w:r>
            <w:r>
              <w:rPr>
                <w:sz w:val="16"/>
                <w:vertAlign w:val="baseline"/>
              </w:rPr>
              <w:t>10%</w:t>
            </w:r>
          </w:p>
          <w:p>
            <w:pPr>
              <w:pStyle w:val="TableParagraph"/>
              <w:spacing w:line="285" w:lineRule="auto" w:before="34"/>
              <w:ind w:right="5548"/>
              <w:rPr>
                <w:sz w:val="16"/>
              </w:rPr>
            </w:pPr>
            <w:r>
              <w:rPr>
                <w:sz w:val="16"/>
              </w:rPr>
              <w:t>N</w:t>
            </w:r>
            <w:r>
              <w:rPr>
                <w:sz w:val="16"/>
                <w:vertAlign w:val="subscript"/>
              </w:rPr>
              <w:t>I</w:t>
            </w:r>
            <w:r>
              <w:rPr>
                <w:sz w:val="16"/>
                <w:vertAlign w:val="baseline"/>
              </w:rPr>
              <w:t> = Jumlah prestasi non-akademik internasional. N</w:t>
            </w:r>
            <w:r>
              <w:rPr>
                <w:sz w:val="16"/>
                <w:vertAlign w:val="subscript"/>
              </w:rPr>
              <w:t>N</w:t>
            </w:r>
            <w:r>
              <w:rPr>
                <w:sz w:val="16"/>
                <w:vertAlign w:val="baseline"/>
              </w:rPr>
              <w:t> = Jumlah prestasi non-akademik nasional.</w:t>
            </w:r>
          </w:p>
          <w:p>
            <w:pPr>
              <w:pStyle w:val="TableParagraph"/>
              <w:spacing w:line="285" w:lineRule="auto"/>
              <w:ind w:right="5548"/>
              <w:rPr>
                <w:sz w:val="16"/>
              </w:rPr>
            </w:pPr>
            <w:r>
              <w:rPr>
                <w:sz w:val="16"/>
              </w:rPr>
              <w:t>N</w:t>
            </w:r>
            <w:r>
              <w:rPr>
                <w:sz w:val="16"/>
                <w:vertAlign w:val="subscript"/>
              </w:rPr>
              <w:t>L</w:t>
            </w:r>
            <w:r>
              <w:rPr>
                <w:sz w:val="16"/>
                <w:vertAlign w:val="baseline"/>
              </w:rPr>
              <w:t> = Jumlah prestasi non-akademik wilayah/lokal. N</w:t>
            </w:r>
            <w:r>
              <w:rPr>
                <w:sz w:val="16"/>
                <w:vertAlign w:val="subscript"/>
              </w:rPr>
              <w:t>M</w:t>
            </w:r>
            <w:r>
              <w:rPr>
                <w:sz w:val="16"/>
                <w:vertAlign w:val="baseline"/>
              </w:rPr>
              <w:t> = Jumlah mahasiswa aktif pada saat TS.</w:t>
            </w:r>
          </w:p>
        </w:tc>
      </w:tr>
      <w:tr>
        <w:trPr>
          <w:trHeight w:val="260" w:hRule="atLeast"/>
        </w:trPr>
        <w:tc>
          <w:tcPr>
            <w:tcW w:w="559" w:type="dxa"/>
            <w:vMerge w:val="restart"/>
            <w:tcBorders>
              <w:bottom w:val="nil"/>
            </w:tcBorders>
          </w:tcPr>
          <w:p>
            <w:pPr>
              <w:pStyle w:val="TableParagraph"/>
              <w:spacing w:line="179" w:lineRule="exact"/>
              <w:ind w:left="191"/>
              <w:rPr>
                <w:sz w:val="16"/>
              </w:rPr>
            </w:pPr>
            <w:r>
              <w:rPr>
                <w:sz w:val="16"/>
              </w:rPr>
              <w:t>50</w:t>
            </w:r>
          </w:p>
        </w:tc>
        <w:tc>
          <w:tcPr>
            <w:tcW w:w="1851" w:type="dxa"/>
            <w:vMerge w:val="restart"/>
            <w:tcBorders>
              <w:bottom w:val="nil"/>
            </w:tcBorders>
          </w:tcPr>
          <w:p>
            <w:pPr>
              <w:pStyle w:val="TableParagraph"/>
              <w:spacing w:line="256" w:lineRule="auto"/>
              <w:ind w:right="126"/>
              <w:rPr>
                <w:sz w:val="16"/>
              </w:rPr>
            </w:pPr>
            <w:r>
              <w:rPr>
                <w:sz w:val="16"/>
              </w:rPr>
              <w:t>Tabel 5.c.1) LKPT Lama Studi Mahasiswa</w:t>
            </w:r>
          </w:p>
        </w:tc>
        <w:tc>
          <w:tcPr>
            <w:tcW w:w="1851" w:type="dxa"/>
            <w:vMerge w:val="restart"/>
            <w:tcBorders>
              <w:bottom w:val="nil"/>
            </w:tcBorders>
          </w:tcPr>
          <w:p>
            <w:pPr>
              <w:pStyle w:val="TableParagraph"/>
              <w:spacing w:line="256" w:lineRule="auto"/>
              <w:rPr>
                <w:sz w:val="16"/>
              </w:rPr>
            </w:pPr>
            <w:r>
              <w:rPr>
                <w:sz w:val="16"/>
              </w:rPr>
              <w:t>Lama studi mahasiswa untuk setiap program dalam 3 tahun terakhir.</w:t>
            </w:r>
          </w:p>
        </w:tc>
        <w:tc>
          <w:tcPr>
            <w:tcW w:w="9262" w:type="dxa"/>
            <w:gridSpan w:val="5"/>
          </w:tcPr>
          <w:p>
            <w:pPr>
              <w:pStyle w:val="TableParagraph"/>
              <w:spacing w:before="26"/>
              <w:ind w:left="2390" w:right="2378"/>
              <w:jc w:val="center"/>
              <w:rPr>
                <w:sz w:val="16"/>
              </w:rPr>
            </w:pPr>
            <w:r>
              <w:rPr>
                <w:sz w:val="16"/>
              </w:rPr>
              <w:t>Perhitungan Skor untuk program Doktor Terapan:</w:t>
            </w:r>
          </w:p>
        </w:tc>
      </w:tr>
      <w:tr>
        <w:trPr>
          <w:trHeight w:val="544"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val="restart"/>
          </w:tcPr>
          <w:p>
            <w:pPr>
              <w:pStyle w:val="TableParagraph"/>
              <w:spacing w:before="3"/>
              <w:ind w:left="0"/>
              <w:rPr>
                <w:rFonts w:ascii="Times New Roman"/>
                <w:sz w:val="29"/>
              </w:rPr>
            </w:pPr>
          </w:p>
          <w:p>
            <w:pPr>
              <w:pStyle w:val="TableParagraph"/>
              <w:spacing w:line="254" w:lineRule="auto"/>
              <w:ind w:left="342" w:hanging="3"/>
              <w:rPr>
                <w:sz w:val="16"/>
              </w:rPr>
            </w:pPr>
            <w:r>
              <w:rPr>
                <w:sz w:val="16"/>
              </w:rPr>
              <w:t>Jika 2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3 , maka Skor</w:t>
            </w:r>
            <w:r>
              <w:rPr>
                <w:sz w:val="16"/>
                <w:vertAlign w:val="subscript"/>
              </w:rPr>
              <w:t>1</w:t>
            </w:r>
            <w:r>
              <w:rPr>
                <w:sz w:val="16"/>
                <w:vertAlign w:val="baseline"/>
              </w:rPr>
              <w:t> = 4 .</w:t>
            </w:r>
          </w:p>
        </w:tc>
        <w:tc>
          <w:tcPr>
            <w:tcW w:w="5557" w:type="dxa"/>
            <w:gridSpan w:val="3"/>
          </w:tcPr>
          <w:p>
            <w:pPr>
              <w:pStyle w:val="TableParagraph"/>
              <w:spacing w:line="254" w:lineRule="auto" w:before="54"/>
              <w:ind w:left="1822" w:right="1776" w:firstLine="367"/>
              <w:rPr>
                <w:sz w:val="16"/>
              </w:rPr>
            </w:pPr>
            <w:r>
              <w:rPr>
                <w:sz w:val="16"/>
              </w:rPr>
              <w:t>Jika 1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2 , maka Skor</w:t>
            </w:r>
            <w:r>
              <w:rPr>
                <w:sz w:val="16"/>
                <w:vertAlign w:val="subscript"/>
              </w:rPr>
              <w:t>1</w:t>
            </w:r>
            <w:r>
              <w:rPr>
                <w:sz w:val="16"/>
                <w:vertAlign w:val="baseline"/>
              </w:rPr>
              <w:t> = (4 x MS) - 4 .</w:t>
            </w:r>
          </w:p>
        </w:tc>
        <w:tc>
          <w:tcPr>
            <w:tcW w:w="1853" w:type="dxa"/>
            <w:vMerge w:val="restart"/>
          </w:tcPr>
          <w:p>
            <w:pPr>
              <w:pStyle w:val="TableParagraph"/>
              <w:spacing w:before="3"/>
              <w:ind w:left="0"/>
              <w:rPr>
                <w:rFonts w:ascii="Times New Roman"/>
                <w:sz w:val="29"/>
              </w:rPr>
            </w:pPr>
          </w:p>
          <w:p>
            <w:pPr>
              <w:pStyle w:val="TableParagraph"/>
              <w:spacing w:line="254" w:lineRule="auto"/>
              <w:ind w:left="333" w:right="117" w:firstLine="129"/>
              <w:rPr>
                <w:sz w:val="16"/>
              </w:rPr>
            </w:pPr>
            <w:r>
              <w:rPr>
                <w:sz w:val="16"/>
              </w:rPr>
              <w:t>Jika MS </w:t>
            </w:r>
            <w:r>
              <w:rPr>
                <w:rFonts w:ascii="Symbol" w:hAnsi="Symbol"/>
                <w:sz w:val="16"/>
              </w:rPr>
              <w:t></w:t>
            </w:r>
            <w:r>
              <w:rPr>
                <w:rFonts w:ascii="Times New Roman" w:hAnsi="Times New Roman"/>
                <w:sz w:val="16"/>
              </w:rPr>
              <w:t> </w:t>
            </w:r>
            <w:r>
              <w:rPr>
                <w:sz w:val="16"/>
              </w:rPr>
              <w:t>1 , maka Skor</w:t>
            </w:r>
            <w:r>
              <w:rPr>
                <w:sz w:val="16"/>
                <w:vertAlign w:val="subscript"/>
              </w:rPr>
              <w:t>1</w:t>
            </w:r>
            <w:r>
              <w:rPr>
                <w:sz w:val="16"/>
                <w:vertAlign w:val="baseline"/>
              </w:rPr>
              <w:t> = 0 .</w:t>
            </w:r>
          </w:p>
        </w:tc>
      </w:tr>
      <w:tr>
        <w:trPr>
          <w:trHeight w:val="54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tcBorders>
              <w:top w:val="nil"/>
            </w:tcBorders>
          </w:tcPr>
          <w:p>
            <w:pPr>
              <w:rPr>
                <w:sz w:val="2"/>
                <w:szCs w:val="2"/>
              </w:rPr>
            </w:pPr>
          </w:p>
        </w:tc>
        <w:tc>
          <w:tcPr>
            <w:tcW w:w="5557" w:type="dxa"/>
            <w:gridSpan w:val="3"/>
          </w:tcPr>
          <w:p>
            <w:pPr>
              <w:pStyle w:val="TableParagraph"/>
              <w:spacing w:line="254" w:lineRule="auto" w:before="53"/>
              <w:ind w:left="1796" w:right="1777" w:firstLine="393"/>
              <w:rPr>
                <w:sz w:val="16"/>
              </w:rPr>
            </w:pPr>
            <w:r>
              <w:rPr>
                <w:sz w:val="16"/>
              </w:rPr>
              <w:t>Jika 3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7 , maka Skor</w:t>
            </w:r>
            <w:r>
              <w:rPr>
                <w:sz w:val="16"/>
                <w:vertAlign w:val="subscript"/>
              </w:rPr>
              <w:t>1</w:t>
            </w:r>
            <w:r>
              <w:rPr>
                <w:sz w:val="16"/>
                <w:vertAlign w:val="baseline"/>
              </w:rPr>
              <w:t> = (11 - MS) / 2</w:t>
            </w:r>
            <w:r>
              <w:rPr>
                <w:spacing w:val="-26"/>
                <w:sz w:val="16"/>
                <w:vertAlign w:val="baseline"/>
              </w:rPr>
              <w:t> </w:t>
            </w:r>
            <w:r>
              <w:rPr>
                <w:spacing w:val="-13"/>
                <w:sz w:val="16"/>
                <w:vertAlign w:val="baseline"/>
              </w:rPr>
              <w:t>.</w:t>
            </w:r>
          </w:p>
        </w:tc>
        <w:tc>
          <w:tcPr>
            <w:tcW w:w="1853" w:type="dxa"/>
            <w:vMerge/>
            <w:tcBorders>
              <w:top w:val="nil"/>
            </w:tcBorders>
          </w:tcPr>
          <w:p>
            <w:pPr>
              <w:rPr>
                <w:sz w:val="2"/>
                <w:szCs w:val="2"/>
              </w:rPr>
            </w:pPr>
          </w:p>
        </w:tc>
      </w:tr>
      <w:tr>
        <w:trPr>
          <w:trHeight w:val="26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9262" w:type="dxa"/>
            <w:gridSpan w:val="5"/>
          </w:tcPr>
          <w:p>
            <w:pPr>
              <w:pStyle w:val="TableParagraph"/>
              <w:spacing w:before="26"/>
              <w:ind w:left="2390" w:right="2381"/>
              <w:jc w:val="center"/>
              <w:rPr>
                <w:sz w:val="16"/>
              </w:rPr>
            </w:pPr>
            <w:r>
              <w:rPr>
                <w:sz w:val="16"/>
              </w:rPr>
              <w:t>Perhitungan Skor untuk program Magister Terapan:</w:t>
            </w:r>
          </w:p>
        </w:tc>
      </w:tr>
      <w:tr>
        <w:trPr>
          <w:trHeight w:val="54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val="restart"/>
          </w:tcPr>
          <w:p>
            <w:pPr>
              <w:pStyle w:val="TableParagraph"/>
              <w:spacing w:before="3"/>
              <w:ind w:left="0"/>
              <w:rPr>
                <w:rFonts w:ascii="Times New Roman"/>
                <w:sz w:val="29"/>
              </w:rPr>
            </w:pPr>
          </w:p>
          <w:p>
            <w:pPr>
              <w:pStyle w:val="TableParagraph"/>
              <w:spacing w:line="254" w:lineRule="auto"/>
              <w:ind w:left="340" w:hanging="68"/>
              <w:rPr>
                <w:sz w:val="16"/>
              </w:rPr>
            </w:pPr>
            <w:r>
              <w:rPr>
                <w:sz w:val="16"/>
              </w:rPr>
              <w:t>Jika 1,5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2 , maka Skor</w:t>
            </w:r>
            <w:r>
              <w:rPr>
                <w:sz w:val="16"/>
                <w:vertAlign w:val="subscript"/>
              </w:rPr>
              <w:t>2</w:t>
            </w:r>
            <w:r>
              <w:rPr>
                <w:sz w:val="16"/>
                <w:vertAlign w:val="baseline"/>
              </w:rPr>
              <w:t> = 4 .</w:t>
            </w:r>
          </w:p>
        </w:tc>
        <w:tc>
          <w:tcPr>
            <w:tcW w:w="5557" w:type="dxa"/>
            <w:gridSpan w:val="3"/>
          </w:tcPr>
          <w:p>
            <w:pPr>
              <w:pStyle w:val="TableParagraph"/>
              <w:spacing w:line="254" w:lineRule="auto" w:before="53"/>
              <w:ind w:left="1822" w:right="1729" w:firstLine="300"/>
              <w:rPr>
                <w:sz w:val="16"/>
              </w:rPr>
            </w:pPr>
            <w:r>
              <w:rPr>
                <w:sz w:val="16"/>
              </w:rPr>
              <w:t>Jika 1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1,5 , maka Skor</w:t>
            </w:r>
            <w:r>
              <w:rPr>
                <w:sz w:val="16"/>
                <w:vertAlign w:val="subscript"/>
              </w:rPr>
              <w:t>2</w:t>
            </w:r>
            <w:r>
              <w:rPr>
                <w:sz w:val="16"/>
                <w:vertAlign w:val="baseline"/>
              </w:rPr>
              <w:t> = (8 x MS) - 8 .</w:t>
            </w:r>
          </w:p>
        </w:tc>
        <w:tc>
          <w:tcPr>
            <w:tcW w:w="1853" w:type="dxa"/>
            <w:vMerge w:val="restart"/>
          </w:tcPr>
          <w:p>
            <w:pPr>
              <w:pStyle w:val="TableParagraph"/>
              <w:spacing w:before="3"/>
              <w:ind w:left="0"/>
              <w:rPr>
                <w:rFonts w:ascii="Times New Roman"/>
                <w:sz w:val="29"/>
              </w:rPr>
            </w:pPr>
          </w:p>
          <w:p>
            <w:pPr>
              <w:pStyle w:val="TableParagraph"/>
              <w:spacing w:line="254" w:lineRule="auto"/>
              <w:ind w:left="333" w:right="117" w:firstLine="129"/>
              <w:rPr>
                <w:sz w:val="16"/>
              </w:rPr>
            </w:pPr>
            <w:r>
              <w:rPr>
                <w:sz w:val="16"/>
              </w:rPr>
              <w:t>Jika MS </w:t>
            </w:r>
            <w:r>
              <w:rPr>
                <w:rFonts w:ascii="Symbol" w:hAnsi="Symbol"/>
                <w:sz w:val="16"/>
              </w:rPr>
              <w:t></w:t>
            </w:r>
            <w:r>
              <w:rPr>
                <w:rFonts w:ascii="Times New Roman" w:hAnsi="Times New Roman"/>
                <w:sz w:val="16"/>
              </w:rPr>
              <w:t> </w:t>
            </w:r>
            <w:r>
              <w:rPr>
                <w:sz w:val="16"/>
              </w:rPr>
              <w:t>1 , maka Skor</w:t>
            </w:r>
            <w:r>
              <w:rPr>
                <w:sz w:val="16"/>
                <w:vertAlign w:val="subscript"/>
              </w:rPr>
              <w:t>2</w:t>
            </w:r>
            <w:r>
              <w:rPr>
                <w:sz w:val="16"/>
                <w:vertAlign w:val="baseline"/>
              </w:rPr>
              <w:t> = 0 .</w:t>
            </w:r>
          </w:p>
        </w:tc>
      </w:tr>
      <w:tr>
        <w:trPr>
          <w:trHeight w:val="544"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tcBorders>
              <w:top w:val="nil"/>
            </w:tcBorders>
          </w:tcPr>
          <w:p>
            <w:pPr>
              <w:rPr>
                <w:sz w:val="2"/>
                <w:szCs w:val="2"/>
              </w:rPr>
            </w:pPr>
          </w:p>
        </w:tc>
        <w:tc>
          <w:tcPr>
            <w:tcW w:w="5557" w:type="dxa"/>
            <w:gridSpan w:val="3"/>
          </w:tcPr>
          <w:p>
            <w:pPr>
              <w:pStyle w:val="TableParagraph"/>
              <w:spacing w:line="254" w:lineRule="auto" w:before="53"/>
              <w:ind w:left="1993" w:right="1974"/>
              <w:jc w:val="center"/>
              <w:rPr>
                <w:sz w:val="16"/>
              </w:rPr>
            </w:pPr>
            <w:r>
              <w:rPr>
                <w:sz w:val="16"/>
              </w:rPr>
              <w:t>Jika 2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4 , maka Skor</w:t>
            </w:r>
            <w:r>
              <w:rPr>
                <w:sz w:val="16"/>
                <w:vertAlign w:val="subscript"/>
              </w:rPr>
              <w:t>2</w:t>
            </w:r>
            <w:r>
              <w:rPr>
                <w:sz w:val="16"/>
                <w:vertAlign w:val="baseline"/>
              </w:rPr>
              <w:t> = 6 - MS .</w:t>
            </w:r>
          </w:p>
        </w:tc>
        <w:tc>
          <w:tcPr>
            <w:tcW w:w="1853" w:type="dxa"/>
            <w:vMerge/>
            <w:tcBorders>
              <w:top w:val="nil"/>
            </w:tcBorders>
          </w:tcPr>
          <w:p>
            <w:pPr>
              <w:rPr>
                <w:sz w:val="2"/>
                <w:szCs w:val="2"/>
              </w:rPr>
            </w:pPr>
          </w:p>
        </w:tc>
      </w:tr>
      <w:tr>
        <w:trPr>
          <w:trHeight w:val="26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9262" w:type="dxa"/>
            <w:gridSpan w:val="5"/>
          </w:tcPr>
          <w:p>
            <w:pPr>
              <w:pStyle w:val="TableParagraph"/>
              <w:spacing w:before="26"/>
              <w:ind w:left="2390" w:right="2379"/>
              <w:jc w:val="center"/>
              <w:rPr>
                <w:sz w:val="16"/>
              </w:rPr>
            </w:pPr>
            <w:r>
              <w:rPr>
                <w:sz w:val="16"/>
              </w:rPr>
              <w:t>Perhitungan Skor untuk program Sarjana Terapan:</w:t>
            </w:r>
          </w:p>
        </w:tc>
      </w:tr>
      <w:tr>
        <w:trPr>
          <w:trHeight w:val="54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val="restart"/>
          </w:tcPr>
          <w:p>
            <w:pPr>
              <w:pStyle w:val="TableParagraph"/>
              <w:spacing w:before="3"/>
              <w:ind w:left="0"/>
              <w:rPr>
                <w:rFonts w:ascii="Times New Roman"/>
                <w:sz w:val="29"/>
              </w:rPr>
            </w:pPr>
          </w:p>
          <w:p>
            <w:pPr>
              <w:pStyle w:val="TableParagraph"/>
              <w:spacing w:line="254" w:lineRule="auto"/>
              <w:ind w:left="340" w:hanging="68"/>
              <w:rPr>
                <w:sz w:val="16"/>
              </w:rPr>
            </w:pPr>
            <w:r>
              <w:rPr>
                <w:sz w:val="16"/>
              </w:rPr>
              <w:t>Jika 3,5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4 , maka Skor</w:t>
            </w:r>
            <w:r>
              <w:rPr>
                <w:sz w:val="16"/>
                <w:vertAlign w:val="subscript"/>
              </w:rPr>
              <w:t>4</w:t>
            </w:r>
            <w:r>
              <w:rPr>
                <w:sz w:val="16"/>
                <w:vertAlign w:val="baseline"/>
              </w:rPr>
              <w:t> = 4 .</w:t>
            </w:r>
          </w:p>
        </w:tc>
        <w:tc>
          <w:tcPr>
            <w:tcW w:w="5557" w:type="dxa"/>
            <w:gridSpan w:val="3"/>
          </w:tcPr>
          <w:p>
            <w:pPr>
              <w:pStyle w:val="TableParagraph"/>
              <w:spacing w:line="254" w:lineRule="auto" w:before="53"/>
              <w:ind w:left="1779" w:right="1719" w:firstLine="345"/>
              <w:rPr>
                <w:sz w:val="16"/>
              </w:rPr>
            </w:pPr>
            <w:r>
              <w:rPr>
                <w:sz w:val="16"/>
              </w:rPr>
              <w:t>Jika 3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3,5 , maka Skor</w:t>
            </w:r>
            <w:r>
              <w:rPr>
                <w:sz w:val="16"/>
                <w:vertAlign w:val="subscript"/>
              </w:rPr>
              <w:t>4</w:t>
            </w:r>
            <w:r>
              <w:rPr>
                <w:sz w:val="16"/>
                <w:vertAlign w:val="baseline"/>
              </w:rPr>
              <w:t> = (8 x MS) - 24 .</w:t>
            </w:r>
          </w:p>
        </w:tc>
        <w:tc>
          <w:tcPr>
            <w:tcW w:w="1853" w:type="dxa"/>
            <w:vMerge w:val="restart"/>
          </w:tcPr>
          <w:p>
            <w:pPr>
              <w:pStyle w:val="TableParagraph"/>
              <w:spacing w:before="3"/>
              <w:ind w:left="0"/>
              <w:rPr>
                <w:rFonts w:ascii="Times New Roman"/>
                <w:sz w:val="29"/>
              </w:rPr>
            </w:pPr>
          </w:p>
          <w:p>
            <w:pPr>
              <w:pStyle w:val="TableParagraph"/>
              <w:spacing w:line="254" w:lineRule="auto"/>
              <w:ind w:left="333" w:right="117" w:firstLine="129"/>
              <w:rPr>
                <w:sz w:val="16"/>
              </w:rPr>
            </w:pPr>
            <w:r>
              <w:rPr>
                <w:sz w:val="16"/>
              </w:rPr>
              <w:t>Jika MS </w:t>
            </w:r>
            <w:r>
              <w:rPr>
                <w:rFonts w:ascii="Symbol" w:hAnsi="Symbol"/>
                <w:sz w:val="16"/>
              </w:rPr>
              <w:t></w:t>
            </w:r>
            <w:r>
              <w:rPr>
                <w:rFonts w:ascii="Times New Roman" w:hAnsi="Times New Roman"/>
                <w:sz w:val="16"/>
              </w:rPr>
              <w:t> </w:t>
            </w:r>
            <w:r>
              <w:rPr>
                <w:sz w:val="16"/>
              </w:rPr>
              <w:t>3 , maka Skor</w:t>
            </w:r>
            <w:r>
              <w:rPr>
                <w:sz w:val="16"/>
                <w:vertAlign w:val="subscript"/>
              </w:rPr>
              <w:t>4</w:t>
            </w:r>
            <w:r>
              <w:rPr>
                <w:sz w:val="16"/>
                <w:vertAlign w:val="baseline"/>
              </w:rPr>
              <w:t> = 0 .</w:t>
            </w:r>
          </w:p>
        </w:tc>
      </w:tr>
      <w:tr>
        <w:trPr>
          <w:trHeight w:val="54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2" w:type="dxa"/>
            <w:vMerge/>
            <w:tcBorders>
              <w:top w:val="nil"/>
            </w:tcBorders>
          </w:tcPr>
          <w:p>
            <w:pPr>
              <w:rPr>
                <w:sz w:val="2"/>
                <w:szCs w:val="2"/>
              </w:rPr>
            </w:pPr>
          </w:p>
        </w:tc>
        <w:tc>
          <w:tcPr>
            <w:tcW w:w="5557" w:type="dxa"/>
            <w:gridSpan w:val="3"/>
          </w:tcPr>
          <w:p>
            <w:pPr>
              <w:pStyle w:val="TableParagraph"/>
              <w:spacing w:before="53"/>
              <w:ind w:left="1475" w:right="1459"/>
              <w:jc w:val="center"/>
              <w:rPr>
                <w:sz w:val="16"/>
              </w:rPr>
            </w:pPr>
            <w:r>
              <w:rPr>
                <w:sz w:val="16"/>
              </w:rPr>
              <w:t>Jika 4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7 ,</w:t>
            </w:r>
          </w:p>
          <w:p>
            <w:pPr>
              <w:pStyle w:val="TableParagraph"/>
              <w:spacing w:before="12"/>
              <w:ind w:left="1472" w:right="1459"/>
              <w:jc w:val="center"/>
              <w:rPr>
                <w:sz w:val="16"/>
              </w:rPr>
            </w:pPr>
            <w:r>
              <w:rPr>
                <w:sz w:val="16"/>
              </w:rPr>
              <w:t>maka Skor</w:t>
            </w:r>
            <w:r>
              <w:rPr>
                <w:sz w:val="16"/>
                <w:vertAlign w:val="subscript"/>
              </w:rPr>
              <w:t>4</w:t>
            </w:r>
            <w:r>
              <w:rPr>
                <w:sz w:val="16"/>
                <w:vertAlign w:val="baseline"/>
              </w:rPr>
              <w:t> = (20 - (2 x MS)) / 3 .</w:t>
            </w:r>
          </w:p>
        </w:tc>
        <w:tc>
          <w:tcPr>
            <w:tcW w:w="1853" w:type="dxa"/>
            <w:vMerge/>
            <w:tcBorders>
              <w:top w:val="nil"/>
            </w:tcBorders>
          </w:tcPr>
          <w:p>
            <w:pPr>
              <w:rPr>
                <w:sz w:val="2"/>
                <w:szCs w:val="2"/>
              </w:rPr>
            </w:pPr>
          </w:p>
        </w:tc>
      </w:tr>
      <w:tr>
        <w:trPr>
          <w:trHeight w:val="260"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9262" w:type="dxa"/>
            <w:gridSpan w:val="5"/>
          </w:tcPr>
          <w:p>
            <w:pPr>
              <w:pStyle w:val="TableParagraph"/>
              <w:spacing w:before="26"/>
              <w:ind w:left="2390" w:right="2380"/>
              <w:jc w:val="center"/>
              <w:rPr>
                <w:sz w:val="16"/>
              </w:rPr>
            </w:pPr>
            <w:r>
              <w:rPr>
                <w:sz w:val="16"/>
              </w:rPr>
              <w:t>Perhitungan Skor untuk program Diploma Tiga:</w:t>
            </w:r>
          </w:p>
        </w:tc>
      </w:tr>
    </w:tbl>
    <w:p>
      <w:pPr>
        <w:spacing w:after="0"/>
        <w:jc w:val="center"/>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755"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2" w:type="dxa"/>
          </w:tcPr>
          <w:p>
            <w:pPr>
              <w:pStyle w:val="TableParagraph"/>
              <w:spacing w:line="254" w:lineRule="auto" w:before="169"/>
              <w:ind w:left="340" w:hanging="68"/>
              <w:rPr>
                <w:sz w:val="16"/>
              </w:rPr>
            </w:pPr>
            <w:r>
              <w:rPr>
                <w:sz w:val="16"/>
              </w:rPr>
              <w:t>Jika 3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3,5 , maka Skor</w:t>
            </w:r>
            <w:r>
              <w:rPr>
                <w:sz w:val="16"/>
                <w:vertAlign w:val="subscript"/>
              </w:rPr>
              <w:t>5</w:t>
            </w:r>
            <w:r>
              <w:rPr>
                <w:sz w:val="16"/>
                <w:vertAlign w:val="baseline"/>
              </w:rPr>
              <w:t> = 4 .</w:t>
            </w:r>
          </w:p>
        </w:tc>
        <w:tc>
          <w:tcPr>
            <w:tcW w:w="5557" w:type="dxa"/>
            <w:gridSpan w:val="3"/>
          </w:tcPr>
          <w:p>
            <w:pPr>
              <w:pStyle w:val="TableParagraph"/>
              <w:spacing w:before="159"/>
              <w:ind w:left="1473" w:right="1459"/>
              <w:jc w:val="center"/>
              <w:rPr>
                <w:sz w:val="16"/>
              </w:rPr>
            </w:pPr>
            <w:r>
              <w:rPr>
                <w:sz w:val="16"/>
              </w:rPr>
              <w:t>Jika 3,5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5 ,</w:t>
            </w:r>
          </w:p>
          <w:p>
            <w:pPr>
              <w:pStyle w:val="TableParagraph"/>
              <w:spacing w:before="12"/>
              <w:ind w:left="1472" w:right="1459"/>
              <w:jc w:val="center"/>
              <w:rPr>
                <w:sz w:val="16"/>
              </w:rPr>
            </w:pPr>
            <w:r>
              <w:rPr>
                <w:sz w:val="16"/>
              </w:rPr>
              <w:t>maka Skor</w:t>
            </w:r>
            <w:r>
              <w:rPr>
                <w:sz w:val="16"/>
                <w:vertAlign w:val="subscript"/>
              </w:rPr>
              <w:t>5</w:t>
            </w:r>
            <w:r>
              <w:rPr>
                <w:sz w:val="16"/>
                <w:vertAlign w:val="baseline"/>
              </w:rPr>
              <w:t> = (26 - (4 x MS)) / 3.</w:t>
            </w:r>
          </w:p>
        </w:tc>
        <w:tc>
          <w:tcPr>
            <w:tcW w:w="1853" w:type="dxa"/>
          </w:tcPr>
          <w:p>
            <w:pPr>
              <w:pStyle w:val="TableParagraph"/>
              <w:spacing w:line="254" w:lineRule="auto" w:before="169"/>
              <w:ind w:left="333" w:right="117" w:firstLine="129"/>
              <w:rPr>
                <w:sz w:val="16"/>
              </w:rPr>
            </w:pPr>
            <w:r>
              <w:rPr>
                <w:sz w:val="16"/>
              </w:rPr>
              <w:t>Jika MS </w:t>
            </w:r>
            <w:r>
              <w:rPr>
                <w:rFonts w:ascii="Symbol" w:hAnsi="Symbol"/>
                <w:sz w:val="16"/>
              </w:rPr>
              <w:t></w:t>
            </w:r>
            <w:r>
              <w:rPr>
                <w:rFonts w:ascii="Times New Roman" w:hAnsi="Times New Roman"/>
                <w:sz w:val="16"/>
              </w:rPr>
              <w:t> </w:t>
            </w:r>
            <w:r>
              <w:rPr>
                <w:sz w:val="16"/>
              </w:rPr>
              <w:t>3 , maka Skor</w:t>
            </w:r>
            <w:r>
              <w:rPr>
                <w:sz w:val="16"/>
                <w:vertAlign w:val="subscript"/>
              </w:rPr>
              <w:t>5</w:t>
            </w:r>
            <w:r>
              <w:rPr>
                <w:sz w:val="16"/>
                <w:vertAlign w:val="baseline"/>
              </w:rPr>
              <w:t> = 0 .</w:t>
            </w:r>
          </w:p>
        </w:tc>
      </w:tr>
      <w:tr>
        <w:trPr>
          <w:trHeight w:val="26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before="26"/>
              <w:ind w:left="2390" w:right="2378"/>
              <w:jc w:val="center"/>
              <w:rPr>
                <w:sz w:val="16"/>
              </w:rPr>
            </w:pPr>
            <w:r>
              <w:rPr>
                <w:sz w:val="16"/>
              </w:rPr>
              <w:t>Perhitungan Skor untuk program Diploma Dua:</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line="254" w:lineRule="auto" w:before="168"/>
              <w:ind w:left="340" w:hanging="68"/>
              <w:rPr>
                <w:sz w:val="16"/>
              </w:rPr>
            </w:pPr>
            <w:r>
              <w:rPr>
                <w:sz w:val="16"/>
              </w:rPr>
              <w:t>Jika 2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2,5 , maka Skor</w:t>
            </w:r>
            <w:r>
              <w:rPr>
                <w:sz w:val="16"/>
                <w:vertAlign w:val="subscript"/>
              </w:rPr>
              <w:t>5</w:t>
            </w:r>
            <w:r>
              <w:rPr>
                <w:sz w:val="16"/>
                <w:vertAlign w:val="baseline"/>
              </w:rPr>
              <w:t> = 4 .</w:t>
            </w:r>
          </w:p>
        </w:tc>
        <w:tc>
          <w:tcPr>
            <w:tcW w:w="5557" w:type="dxa"/>
            <w:gridSpan w:val="3"/>
          </w:tcPr>
          <w:p>
            <w:pPr>
              <w:pStyle w:val="TableParagraph"/>
              <w:spacing w:line="254" w:lineRule="auto" w:before="159"/>
              <w:ind w:left="1779" w:right="1719" w:firstLine="345"/>
              <w:rPr>
                <w:sz w:val="16"/>
              </w:rPr>
            </w:pPr>
            <w:r>
              <w:rPr>
                <w:sz w:val="16"/>
              </w:rPr>
              <w:t>Jika 2,5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3 , maka Skor</w:t>
            </w:r>
            <w:r>
              <w:rPr>
                <w:sz w:val="16"/>
                <w:vertAlign w:val="subscript"/>
              </w:rPr>
              <w:t>5</w:t>
            </w:r>
            <w:r>
              <w:rPr>
                <w:sz w:val="16"/>
                <w:vertAlign w:val="baseline"/>
              </w:rPr>
              <w:t> = 24 - (8 x MS) .</w:t>
            </w:r>
          </w:p>
        </w:tc>
        <w:tc>
          <w:tcPr>
            <w:tcW w:w="1853" w:type="dxa"/>
          </w:tcPr>
          <w:p>
            <w:pPr>
              <w:pStyle w:val="TableParagraph"/>
              <w:spacing w:line="254" w:lineRule="auto" w:before="65"/>
              <w:ind w:left="334" w:right="324" w:hanging="2"/>
              <w:jc w:val="center"/>
              <w:rPr>
                <w:sz w:val="16"/>
              </w:rPr>
            </w:pPr>
            <w:r>
              <w:rPr>
                <w:sz w:val="16"/>
              </w:rPr>
              <w:t>Jika MS </w:t>
            </w:r>
            <w:r>
              <w:rPr>
                <w:rFonts w:ascii="Symbol" w:hAnsi="Symbol"/>
                <w:sz w:val="16"/>
              </w:rPr>
              <w:t></w:t>
            </w:r>
            <w:r>
              <w:rPr>
                <w:rFonts w:ascii="Times New Roman" w:hAnsi="Times New Roman"/>
                <w:sz w:val="16"/>
              </w:rPr>
              <w:t> </w:t>
            </w:r>
            <w:r>
              <w:rPr>
                <w:sz w:val="16"/>
              </w:rPr>
              <w:t>2 atau MS </w:t>
            </w:r>
            <w:r>
              <w:rPr>
                <w:rFonts w:ascii="Symbol" w:hAnsi="Symbol"/>
                <w:sz w:val="16"/>
              </w:rPr>
              <w:t></w:t>
            </w:r>
            <w:r>
              <w:rPr>
                <w:rFonts w:ascii="Times New Roman" w:hAnsi="Times New Roman"/>
                <w:sz w:val="16"/>
              </w:rPr>
              <w:t> </w:t>
            </w:r>
            <w:r>
              <w:rPr>
                <w:sz w:val="16"/>
              </w:rPr>
              <w:t>3 , maka Skor</w:t>
            </w:r>
            <w:r>
              <w:rPr>
                <w:sz w:val="16"/>
                <w:vertAlign w:val="subscript"/>
              </w:rPr>
              <w:t>5</w:t>
            </w:r>
            <w:r>
              <w:rPr>
                <w:sz w:val="16"/>
                <w:vertAlign w:val="baseline"/>
              </w:rPr>
              <w:t> = 0</w:t>
            </w:r>
            <w:r>
              <w:rPr>
                <w:spacing w:val="-13"/>
                <w:sz w:val="16"/>
                <w:vertAlign w:val="baseline"/>
              </w:rPr>
              <w:t> </w:t>
            </w:r>
            <w:r>
              <w:rPr>
                <w:spacing w:val="-15"/>
                <w:sz w:val="16"/>
                <w:vertAlign w:val="baseline"/>
              </w:rPr>
              <w:t>.</w:t>
            </w:r>
          </w:p>
        </w:tc>
      </w:tr>
      <w:tr>
        <w:trPr>
          <w:trHeight w:val="26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before="26"/>
              <w:ind w:left="2390" w:right="2378"/>
              <w:jc w:val="center"/>
              <w:rPr>
                <w:sz w:val="16"/>
              </w:rPr>
            </w:pPr>
            <w:r>
              <w:rPr>
                <w:sz w:val="16"/>
              </w:rPr>
              <w:t>Perhitungan Skor untuk program Diploma Satu:</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line="254" w:lineRule="auto" w:before="169"/>
              <w:ind w:left="340" w:hanging="68"/>
              <w:rPr>
                <w:sz w:val="16"/>
              </w:rPr>
            </w:pPr>
            <w:r>
              <w:rPr>
                <w:sz w:val="16"/>
              </w:rPr>
              <w:t>Jika 1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1,5 , maka Skor</w:t>
            </w:r>
            <w:r>
              <w:rPr>
                <w:sz w:val="16"/>
                <w:vertAlign w:val="subscript"/>
              </w:rPr>
              <w:t>5</w:t>
            </w:r>
            <w:r>
              <w:rPr>
                <w:sz w:val="16"/>
                <w:vertAlign w:val="baseline"/>
              </w:rPr>
              <w:t> = 4 .</w:t>
            </w:r>
          </w:p>
        </w:tc>
        <w:tc>
          <w:tcPr>
            <w:tcW w:w="5557" w:type="dxa"/>
            <w:gridSpan w:val="3"/>
          </w:tcPr>
          <w:p>
            <w:pPr>
              <w:pStyle w:val="TableParagraph"/>
              <w:spacing w:line="254" w:lineRule="auto" w:before="159"/>
              <w:ind w:left="1779" w:right="1719" w:firstLine="345"/>
              <w:rPr>
                <w:sz w:val="16"/>
              </w:rPr>
            </w:pPr>
            <w:r>
              <w:rPr>
                <w:sz w:val="16"/>
              </w:rPr>
              <w:t>Jika 1,5 </w:t>
            </w:r>
            <w:r>
              <w:rPr>
                <w:rFonts w:ascii="Symbol" w:hAnsi="Symbol"/>
                <w:sz w:val="16"/>
              </w:rPr>
              <w:t></w:t>
            </w:r>
            <w:r>
              <w:rPr>
                <w:rFonts w:ascii="Times New Roman" w:hAnsi="Times New Roman"/>
                <w:sz w:val="16"/>
              </w:rPr>
              <w:t> </w:t>
            </w:r>
            <w:r>
              <w:rPr>
                <w:sz w:val="16"/>
              </w:rPr>
              <w:t>MS </w:t>
            </w:r>
            <w:r>
              <w:rPr>
                <w:rFonts w:ascii="Symbol" w:hAnsi="Symbol"/>
                <w:sz w:val="16"/>
              </w:rPr>
              <w:t></w:t>
            </w:r>
            <w:r>
              <w:rPr>
                <w:rFonts w:ascii="Times New Roman" w:hAnsi="Times New Roman"/>
                <w:sz w:val="16"/>
              </w:rPr>
              <w:t> </w:t>
            </w:r>
            <w:r>
              <w:rPr>
                <w:sz w:val="16"/>
              </w:rPr>
              <w:t>2 , maka Skor</w:t>
            </w:r>
            <w:r>
              <w:rPr>
                <w:sz w:val="16"/>
                <w:vertAlign w:val="subscript"/>
              </w:rPr>
              <w:t>5</w:t>
            </w:r>
            <w:r>
              <w:rPr>
                <w:sz w:val="16"/>
                <w:vertAlign w:val="baseline"/>
              </w:rPr>
              <w:t> = 16 - (8 x MS) .</w:t>
            </w:r>
          </w:p>
        </w:tc>
        <w:tc>
          <w:tcPr>
            <w:tcW w:w="1853" w:type="dxa"/>
          </w:tcPr>
          <w:p>
            <w:pPr>
              <w:pStyle w:val="TableParagraph"/>
              <w:spacing w:line="254" w:lineRule="auto" w:before="65"/>
              <w:ind w:left="334" w:right="324" w:hanging="2"/>
              <w:jc w:val="center"/>
              <w:rPr>
                <w:sz w:val="16"/>
              </w:rPr>
            </w:pPr>
            <w:r>
              <w:rPr>
                <w:sz w:val="16"/>
              </w:rPr>
              <w:t>Jika MS </w:t>
            </w:r>
            <w:r>
              <w:rPr>
                <w:rFonts w:ascii="Symbol" w:hAnsi="Symbol"/>
                <w:sz w:val="16"/>
              </w:rPr>
              <w:t></w:t>
            </w:r>
            <w:r>
              <w:rPr>
                <w:rFonts w:ascii="Times New Roman" w:hAnsi="Times New Roman"/>
                <w:sz w:val="16"/>
              </w:rPr>
              <w:t> </w:t>
            </w:r>
            <w:r>
              <w:rPr>
                <w:sz w:val="16"/>
              </w:rPr>
              <w:t>1 atau MS </w:t>
            </w:r>
            <w:r>
              <w:rPr>
                <w:rFonts w:ascii="Symbol" w:hAnsi="Symbol"/>
                <w:sz w:val="16"/>
              </w:rPr>
              <w:t></w:t>
            </w:r>
            <w:r>
              <w:rPr>
                <w:rFonts w:ascii="Times New Roman" w:hAnsi="Times New Roman"/>
                <w:sz w:val="16"/>
              </w:rPr>
              <w:t> </w:t>
            </w:r>
            <w:r>
              <w:rPr>
                <w:sz w:val="16"/>
              </w:rPr>
              <w:t>2 , maka Skor</w:t>
            </w:r>
            <w:r>
              <w:rPr>
                <w:sz w:val="16"/>
                <w:vertAlign w:val="subscript"/>
              </w:rPr>
              <w:t>5</w:t>
            </w:r>
            <w:r>
              <w:rPr>
                <w:sz w:val="16"/>
                <w:vertAlign w:val="baseline"/>
              </w:rPr>
              <w:t> = 0</w:t>
            </w:r>
            <w:r>
              <w:rPr>
                <w:spacing w:val="-13"/>
                <w:sz w:val="16"/>
                <w:vertAlign w:val="baseline"/>
              </w:rPr>
              <w:t> </w:t>
            </w:r>
            <w:r>
              <w:rPr>
                <w:spacing w:val="-15"/>
                <w:sz w:val="16"/>
                <w:vertAlign w:val="baseline"/>
              </w:rPr>
              <w:t>.</w:t>
            </w:r>
          </w:p>
        </w:tc>
      </w:tr>
      <w:tr>
        <w:trPr>
          <w:trHeight w:val="949"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56" w:lineRule="auto"/>
              <w:ind w:right="733"/>
              <w:rPr>
                <w:sz w:val="16"/>
              </w:rPr>
            </w:pPr>
            <w:r>
              <w:rPr>
                <w:sz w:val="16"/>
              </w:rPr>
              <w:t>Skor akhir dihitung berdasarkan perhitungan rata-rata terbobot terhadap banyaknya program studi pada setiap program pendidikan.</w:t>
            </w:r>
          </w:p>
          <w:p>
            <w:pPr>
              <w:pStyle w:val="TableParagraph"/>
              <w:rPr>
                <w:sz w:val="16"/>
              </w:rPr>
            </w:pPr>
            <w:r>
              <w:rPr>
                <w:sz w:val="16"/>
              </w:rPr>
              <w:t>Skor akhir = </w:t>
            </w:r>
            <w:r>
              <w:rPr>
                <w:rFonts w:ascii="Symbol" w:hAnsi="Symbol"/>
                <w:sz w:val="21"/>
              </w:rPr>
              <w:t></w:t>
            </w:r>
            <w:r>
              <w:rPr>
                <w:sz w:val="16"/>
              </w:rPr>
              <w:t>(Skor</w:t>
            </w:r>
            <w:r>
              <w:rPr>
                <w:sz w:val="16"/>
                <w:vertAlign w:val="subscript"/>
              </w:rPr>
              <w:t>i</w:t>
            </w:r>
            <w:r>
              <w:rPr>
                <w:sz w:val="16"/>
                <w:vertAlign w:val="baseline"/>
              </w:rPr>
              <w:t> x N</w:t>
            </w:r>
            <w:r>
              <w:rPr>
                <w:sz w:val="16"/>
                <w:vertAlign w:val="subscript"/>
              </w:rPr>
              <w:t>Pi</w:t>
            </w:r>
            <w:r>
              <w:rPr>
                <w:sz w:val="16"/>
                <w:vertAlign w:val="baseline"/>
              </w:rPr>
              <w:t>) / </w:t>
            </w:r>
            <w:r>
              <w:rPr>
                <w:rFonts w:ascii="Symbol" w:hAnsi="Symbol"/>
                <w:sz w:val="21"/>
                <w:vertAlign w:val="baseline"/>
              </w:rPr>
              <w:t></w:t>
            </w:r>
            <w:r>
              <w:rPr>
                <w:sz w:val="16"/>
                <w:vertAlign w:val="baseline"/>
              </w:rPr>
              <w:t>N</w:t>
            </w:r>
            <w:r>
              <w:rPr>
                <w:sz w:val="16"/>
                <w:vertAlign w:val="subscript"/>
              </w:rPr>
              <w:t>Pi</w:t>
            </w:r>
          </w:p>
          <w:p>
            <w:pPr>
              <w:pStyle w:val="TableParagraph"/>
              <w:spacing w:before="20"/>
              <w:rPr>
                <w:sz w:val="16"/>
              </w:rPr>
            </w:pPr>
            <w:r>
              <w:rPr>
                <w:sz w:val="16"/>
              </w:rPr>
              <w:t>N</w:t>
            </w:r>
            <w:r>
              <w:rPr>
                <w:sz w:val="16"/>
                <w:vertAlign w:val="subscript"/>
              </w:rPr>
              <w:t>Pi</w:t>
            </w:r>
            <w:r>
              <w:rPr>
                <w:sz w:val="16"/>
                <w:vertAlign w:val="baseline"/>
              </w:rPr>
              <w:t> = banyaknya program studi pada program pendidikan ke-i , i = 1, 2, ..., 7</w:t>
            </w:r>
          </w:p>
        </w:tc>
      </w:tr>
      <w:tr>
        <w:trPr>
          <w:trHeight w:val="543" w:hRule="atLeast"/>
        </w:trPr>
        <w:tc>
          <w:tcPr>
            <w:tcW w:w="559" w:type="dxa"/>
            <w:vMerge w:val="restart"/>
          </w:tcPr>
          <w:p>
            <w:pPr>
              <w:pStyle w:val="TableParagraph"/>
              <w:spacing w:line="179" w:lineRule="exact"/>
              <w:ind w:left="191"/>
              <w:rPr>
                <w:sz w:val="16"/>
              </w:rPr>
            </w:pPr>
            <w:r>
              <w:rPr>
                <w:sz w:val="16"/>
              </w:rPr>
              <w:t>51</w:t>
            </w:r>
          </w:p>
        </w:tc>
        <w:tc>
          <w:tcPr>
            <w:tcW w:w="1851" w:type="dxa"/>
            <w:vMerge w:val="restart"/>
          </w:tcPr>
          <w:p>
            <w:pPr>
              <w:pStyle w:val="TableParagraph"/>
              <w:spacing w:line="179" w:lineRule="exact"/>
              <w:rPr>
                <w:sz w:val="16"/>
              </w:rPr>
            </w:pPr>
            <w:r>
              <w:rPr>
                <w:sz w:val="16"/>
              </w:rPr>
              <w:t>Tabel 5.c.2) LKPT</w:t>
            </w:r>
          </w:p>
        </w:tc>
        <w:tc>
          <w:tcPr>
            <w:tcW w:w="1851" w:type="dxa"/>
            <w:vMerge w:val="restart"/>
          </w:tcPr>
          <w:p>
            <w:pPr>
              <w:pStyle w:val="TableParagraph"/>
              <w:spacing w:line="256" w:lineRule="auto"/>
              <w:rPr>
                <w:sz w:val="16"/>
              </w:rPr>
            </w:pPr>
            <w:r>
              <w:rPr>
                <w:sz w:val="16"/>
              </w:rPr>
              <w:t>Persentase kelulusan tepat waktu untuk setiap program.</w:t>
            </w:r>
          </w:p>
        </w:tc>
        <w:tc>
          <w:tcPr>
            <w:tcW w:w="3704" w:type="dxa"/>
            <w:gridSpan w:val="2"/>
          </w:tcPr>
          <w:p>
            <w:pPr>
              <w:pStyle w:val="TableParagraph"/>
              <w:spacing w:line="280" w:lineRule="auto" w:before="44"/>
              <w:ind w:left="1247" w:right="1224"/>
              <w:jc w:val="center"/>
              <w:rPr>
                <w:sz w:val="16"/>
              </w:rPr>
            </w:pPr>
            <w:r>
              <w:rPr>
                <w:sz w:val="16"/>
              </w:rPr>
              <w:t>Jika P</w:t>
            </w:r>
            <w:r>
              <w:rPr>
                <w:sz w:val="16"/>
                <w:vertAlign w:val="subscript"/>
              </w:rPr>
              <w:t>Twi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50% , maka Skor</w:t>
            </w:r>
            <w:r>
              <w:rPr>
                <w:sz w:val="16"/>
                <w:vertAlign w:val="subscript"/>
              </w:rPr>
              <w:t>i</w:t>
            </w:r>
            <w:r>
              <w:rPr>
                <w:sz w:val="16"/>
                <w:vertAlign w:val="baseline"/>
              </w:rPr>
              <w:t> = 4 .</w:t>
            </w:r>
          </w:p>
        </w:tc>
        <w:tc>
          <w:tcPr>
            <w:tcW w:w="3705" w:type="dxa"/>
            <w:gridSpan w:val="2"/>
          </w:tcPr>
          <w:p>
            <w:pPr>
              <w:pStyle w:val="TableParagraph"/>
              <w:spacing w:line="280" w:lineRule="auto" w:before="44"/>
              <w:ind w:left="884" w:right="823" w:firstLine="383"/>
              <w:rPr>
                <w:sz w:val="16"/>
              </w:rPr>
            </w:pPr>
            <w:r>
              <w:rPr>
                <w:sz w:val="16"/>
              </w:rPr>
              <w:t>Jika P</w:t>
            </w:r>
            <w:r>
              <w:rPr>
                <w:sz w:val="16"/>
                <w:vertAlign w:val="subscript"/>
              </w:rPr>
              <w:t>Twi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50% , maka Skor</w:t>
            </w:r>
            <w:r>
              <w:rPr>
                <w:sz w:val="16"/>
                <w:vertAlign w:val="subscript"/>
              </w:rPr>
              <w:t>i</w:t>
            </w:r>
            <w:r>
              <w:rPr>
                <w:sz w:val="16"/>
                <w:vertAlign w:val="baseline"/>
              </w:rPr>
              <w:t> = 1 + (6 x P</w:t>
            </w:r>
            <w:r>
              <w:rPr>
                <w:sz w:val="16"/>
                <w:vertAlign w:val="subscript"/>
              </w:rPr>
              <w:t>TWi</w:t>
            </w:r>
            <w:r>
              <w:rPr>
                <w:sz w:val="16"/>
                <w:vertAlign w:val="baseline"/>
              </w:rPr>
              <w:t>)</w:t>
            </w:r>
            <w:r>
              <w:rPr>
                <w:spacing w:val="-16"/>
                <w:sz w:val="16"/>
                <w:vertAlign w:val="baseline"/>
              </w:rPr>
              <w:t> </w:t>
            </w:r>
            <w:r>
              <w:rPr>
                <w:spacing w:val="-13"/>
                <w:sz w:val="16"/>
                <w:vertAlign w:val="baseline"/>
              </w:rPr>
              <w:t>.</w:t>
            </w:r>
          </w:p>
        </w:tc>
        <w:tc>
          <w:tcPr>
            <w:tcW w:w="1853" w:type="dxa"/>
          </w:tcPr>
          <w:p>
            <w:pPr>
              <w:pStyle w:val="TableParagraph"/>
              <w:spacing w:line="256" w:lineRule="auto" w:before="78"/>
              <w:ind w:left="698" w:hanging="579"/>
              <w:rPr>
                <w:sz w:val="16"/>
              </w:rPr>
            </w:pPr>
            <w:r>
              <w:rPr>
                <w:sz w:val="16"/>
              </w:rPr>
              <w:t>Tidak ada Skor kurang dari 1.</w:t>
            </w:r>
          </w:p>
        </w:tc>
      </w:tr>
      <w:tr>
        <w:trPr>
          <w:trHeight w:val="1802"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Persentase untuk program pendidikan ke-i dihitung dengan rumus sebagai berikut:</w:t>
            </w:r>
          </w:p>
          <w:p>
            <w:pPr>
              <w:pStyle w:val="TableParagraph"/>
              <w:spacing w:before="13"/>
              <w:rPr>
                <w:sz w:val="16"/>
              </w:rPr>
            </w:pPr>
            <w:r>
              <w:rPr>
                <w:sz w:val="16"/>
              </w:rPr>
              <w:t>P</w:t>
            </w:r>
            <w:r>
              <w:rPr>
                <w:sz w:val="16"/>
                <w:vertAlign w:val="subscript"/>
              </w:rPr>
              <w:t>TWi</w:t>
            </w:r>
            <w:r>
              <w:rPr>
                <w:sz w:val="16"/>
                <w:vertAlign w:val="baseline"/>
              </w:rPr>
              <w:t> = (f</w:t>
            </w:r>
            <w:r>
              <w:rPr>
                <w:sz w:val="16"/>
                <w:vertAlign w:val="subscript"/>
              </w:rPr>
              <w:t>i</w:t>
            </w:r>
            <w:r>
              <w:rPr>
                <w:sz w:val="16"/>
                <w:vertAlign w:val="baseline"/>
              </w:rPr>
              <w:t> / d</w:t>
            </w:r>
            <w:r>
              <w:rPr>
                <w:sz w:val="16"/>
                <w:vertAlign w:val="subscript"/>
              </w:rPr>
              <w:t>i</w:t>
            </w:r>
            <w:r>
              <w:rPr>
                <w:sz w:val="16"/>
                <w:vertAlign w:val="baseline"/>
              </w:rPr>
              <w:t>) x 100%</w:t>
            </w:r>
          </w:p>
          <w:p>
            <w:pPr>
              <w:pStyle w:val="TableParagraph"/>
              <w:spacing w:before="34"/>
              <w:rPr>
                <w:sz w:val="16"/>
              </w:rPr>
            </w:pPr>
            <w:r>
              <w:rPr>
                <w:sz w:val="16"/>
              </w:rPr>
              <w:t>f</w:t>
            </w:r>
            <w:r>
              <w:rPr>
                <w:sz w:val="16"/>
                <w:vertAlign w:val="subscript"/>
              </w:rPr>
              <w:t>i</w:t>
            </w:r>
            <w:r>
              <w:rPr>
                <w:sz w:val="16"/>
                <w:vertAlign w:val="baseline"/>
              </w:rPr>
              <w:t> = Jumlah mahasiswa yang lulus tepat waktu pada program pendidikan ke-i.</w:t>
            </w:r>
          </w:p>
          <w:p>
            <w:pPr>
              <w:pStyle w:val="TableParagraph"/>
              <w:spacing w:before="34"/>
              <w:rPr>
                <w:sz w:val="16"/>
              </w:rPr>
            </w:pPr>
            <w:r>
              <w:rPr>
                <w:sz w:val="16"/>
              </w:rPr>
              <w:t>d</w:t>
            </w:r>
            <w:r>
              <w:rPr>
                <w:sz w:val="16"/>
                <w:vertAlign w:val="subscript"/>
              </w:rPr>
              <w:t>i</w:t>
            </w:r>
            <w:r>
              <w:rPr>
                <w:sz w:val="16"/>
                <w:vertAlign w:val="baseline"/>
              </w:rPr>
              <w:t> = Jumlah mahasiswa yang diterima pada angkatan tersebut pada program pendidikan ke-i.</w:t>
            </w:r>
          </w:p>
          <w:p>
            <w:pPr>
              <w:pStyle w:val="TableParagraph"/>
              <w:spacing w:before="1"/>
              <w:ind w:left="0"/>
              <w:rPr>
                <w:rFonts w:ascii="Times New Roman"/>
                <w:sz w:val="20"/>
              </w:rPr>
            </w:pPr>
          </w:p>
          <w:p>
            <w:pPr>
              <w:pStyle w:val="TableParagraph"/>
              <w:spacing w:line="259" w:lineRule="auto" w:before="1"/>
              <w:ind w:right="173"/>
              <w:rPr>
                <w:sz w:val="16"/>
              </w:rPr>
            </w:pPr>
            <w:r>
              <w:rPr>
                <w:sz w:val="16"/>
              </w:rPr>
              <w:t>Skor akhir dihitung berdasarkan perhitungan rata-rata terbobot terhadap jumlah program studi pada setiap program pendidikan. Skor akhir = </w:t>
            </w:r>
            <w:r>
              <w:rPr>
                <w:rFonts w:ascii="Symbol" w:hAnsi="Symbol"/>
                <w:sz w:val="16"/>
              </w:rPr>
              <w:t></w:t>
            </w:r>
            <w:r>
              <w:rPr>
                <w:sz w:val="16"/>
              </w:rPr>
              <w:t>(Skor</w:t>
            </w:r>
            <w:r>
              <w:rPr>
                <w:sz w:val="16"/>
                <w:vertAlign w:val="subscript"/>
              </w:rPr>
              <w:t>i</w:t>
            </w:r>
            <w:r>
              <w:rPr>
                <w:sz w:val="16"/>
                <w:vertAlign w:val="baseline"/>
              </w:rPr>
              <w:t> x N</w:t>
            </w:r>
            <w:r>
              <w:rPr>
                <w:sz w:val="16"/>
                <w:vertAlign w:val="subscript"/>
              </w:rPr>
              <w:t>Pi</w:t>
            </w:r>
            <w:r>
              <w:rPr>
                <w:sz w:val="16"/>
                <w:vertAlign w:val="baseline"/>
              </w:rPr>
              <w:t>) / </w:t>
            </w:r>
            <w:r>
              <w:rPr>
                <w:rFonts w:ascii="Symbol" w:hAnsi="Symbol"/>
                <w:sz w:val="16"/>
                <w:vertAlign w:val="baseline"/>
              </w:rPr>
              <w:t></w:t>
            </w:r>
            <w:r>
              <w:rPr>
                <w:sz w:val="16"/>
                <w:vertAlign w:val="baseline"/>
              </w:rPr>
              <w:t>N</w:t>
            </w:r>
            <w:r>
              <w:rPr>
                <w:sz w:val="16"/>
                <w:vertAlign w:val="subscript"/>
              </w:rPr>
              <w:t>Pi</w:t>
            </w:r>
          </w:p>
          <w:p>
            <w:pPr>
              <w:pStyle w:val="TableParagraph"/>
              <w:spacing w:before="16"/>
              <w:rPr>
                <w:sz w:val="16"/>
              </w:rPr>
            </w:pPr>
            <w:r>
              <w:rPr>
                <w:sz w:val="16"/>
              </w:rPr>
              <w:t>NP</w:t>
            </w:r>
            <w:r>
              <w:rPr>
                <w:sz w:val="16"/>
                <w:vertAlign w:val="subscript"/>
              </w:rPr>
              <w:t>i</w:t>
            </w:r>
            <w:r>
              <w:rPr>
                <w:sz w:val="16"/>
                <w:vertAlign w:val="baseline"/>
              </w:rPr>
              <w:t> = banyaknya program studi pada program pendidikan ke-i , i = 1, 2, ..., 7</w:t>
            </w:r>
          </w:p>
        </w:tc>
      </w:tr>
      <w:tr>
        <w:trPr>
          <w:trHeight w:val="544" w:hRule="atLeast"/>
        </w:trPr>
        <w:tc>
          <w:tcPr>
            <w:tcW w:w="559" w:type="dxa"/>
            <w:vMerge w:val="restart"/>
          </w:tcPr>
          <w:p>
            <w:pPr>
              <w:pStyle w:val="TableParagraph"/>
              <w:spacing w:line="179" w:lineRule="exact"/>
              <w:ind w:left="191"/>
              <w:rPr>
                <w:sz w:val="16"/>
              </w:rPr>
            </w:pPr>
            <w:r>
              <w:rPr>
                <w:sz w:val="16"/>
              </w:rPr>
              <w:t>52</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rPr>
                <w:sz w:val="16"/>
              </w:rPr>
            </w:pPr>
            <w:r>
              <w:rPr>
                <w:sz w:val="16"/>
              </w:rPr>
              <w:t>Persentase keberhasilan studi untuk setiap program.</w:t>
            </w:r>
          </w:p>
        </w:tc>
        <w:tc>
          <w:tcPr>
            <w:tcW w:w="1852" w:type="dxa"/>
          </w:tcPr>
          <w:p>
            <w:pPr>
              <w:pStyle w:val="TableParagraph"/>
              <w:spacing w:line="280" w:lineRule="auto" w:before="53"/>
              <w:ind w:left="378" w:hanging="24"/>
              <w:rPr>
                <w:sz w:val="16"/>
              </w:rPr>
            </w:pPr>
            <w:r>
              <w:rPr>
                <w:sz w:val="16"/>
              </w:rPr>
              <w:t>Jika P</w:t>
            </w:r>
            <w:r>
              <w:rPr>
                <w:sz w:val="16"/>
                <w:vertAlign w:val="subscript"/>
              </w:rPr>
              <w:t>Psi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85% , maka Skor</w:t>
            </w:r>
            <w:r>
              <w:rPr>
                <w:sz w:val="16"/>
                <w:vertAlign w:val="subscript"/>
              </w:rPr>
              <w:t>i</w:t>
            </w:r>
            <w:r>
              <w:rPr>
                <w:sz w:val="16"/>
                <w:vertAlign w:val="baseline"/>
              </w:rPr>
              <w:t> = 4.</w:t>
            </w:r>
          </w:p>
        </w:tc>
        <w:tc>
          <w:tcPr>
            <w:tcW w:w="5557" w:type="dxa"/>
            <w:gridSpan w:val="3"/>
          </w:tcPr>
          <w:p>
            <w:pPr>
              <w:pStyle w:val="TableParagraph"/>
              <w:spacing w:before="44"/>
              <w:ind w:left="1475" w:right="1459"/>
              <w:jc w:val="center"/>
              <w:rPr>
                <w:sz w:val="16"/>
              </w:rPr>
            </w:pPr>
            <w:r>
              <w:rPr>
                <w:sz w:val="16"/>
              </w:rPr>
              <w:t>Jika 30% </w:t>
            </w:r>
            <w:r>
              <w:rPr>
                <w:rFonts w:ascii="Symbol" w:hAnsi="Symbol"/>
                <w:sz w:val="16"/>
              </w:rPr>
              <w:t></w:t>
            </w:r>
            <w:r>
              <w:rPr>
                <w:rFonts w:ascii="Times New Roman" w:hAnsi="Times New Roman"/>
                <w:sz w:val="16"/>
              </w:rPr>
              <w:t> </w:t>
            </w:r>
            <w:r>
              <w:rPr>
                <w:sz w:val="16"/>
              </w:rPr>
              <w:t>P</w:t>
            </w:r>
            <w:r>
              <w:rPr>
                <w:sz w:val="16"/>
                <w:vertAlign w:val="subscript"/>
              </w:rPr>
              <w:t>Psi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85% ,</w:t>
            </w:r>
          </w:p>
          <w:p>
            <w:pPr>
              <w:pStyle w:val="TableParagraph"/>
              <w:spacing w:before="33"/>
              <w:ind w:left="1518" w:right="1459"/>
              <w:jc w:val="center"/>
              <w:rPr>
                <w:sz w:val="16"/>
              </w:rPr>
            </w:pPr>
            <w:r>
              <w:rPr>
                <w:sz w:val="16"/>
              </w:rPr>
              <w:t>maka Skor</w:t>
            </w:r>
            <w:r>
              <w:rPr>
                <w:sz w:val="16"/>
                <w:vertAlign w:val="subscript"/>
              </w:rPr>
              <w:t>i</w:t>
            </w:r>
            <w:r>
              <w:rPr>
                <w:sz w:val="16"/>
                <w:vertAlign w:val="baseline"/>
              </w:rPr>
              <w:t> = ((80 x P</w:t>
            </w:r>
            <w:r>
              <w:rPr>
                <w:sz w:val="16"/>
                <w:vertAlign w:val="subscript"/>
              </w:rPr>
              <w:t>PSi</w:t>
            </w:r>
            <w:r>
              <w:rPr>
                <w:sz w:val="16"/>
                <w:vertAlign w:val="baseline"/>
              </w:rPr>
              <w:t>) - 24) / 11 .</w:t>
            </w:r>
          </w:p>
        </w:tc>
        <w:tc>
          <w:tcPr>
            <w:tcW w:w="1853" w:type="dxa"/>
          </w:tcPr>
          <w:p>
            <w:pPr>
              <w:pStyle w:val="TableParagraph"/>
              <w:spacing w:line="280" w:lineRule="auto" w:before="63"/>
              <w:ind w:left="386" w:hanging="15"/>
              <w:rPr>
                <w:sz w:val="16"/>
              </w:rPr>
            </w:pPr>
            <w:r>
              <w:rPr>
                <w:sz w:val="16"/>
              </w:rPr>
              <w:t>Jika P</w:t>
            </w:r>
            <w:r>
              <w:rPr>
                <w:sz w:val="16"/>
                <w:vertAlign w:val="subscript"/>
              </w:rPr>
              <w:t>Psi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30%, maka Skor = 0.</w:t>
            </w:r>
          </w:p>
        </w:tc>
      </w:tr>
      <w:tr>
        <w:trPr>
          <w:trHeight w:val="184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56" w:lineRule="auto"/>
              <w:ind w:right="3148"/>
              <w:rPr>
                <w:sz w:val="16"/>
              </w:rPr>
            </w:pPr>
            <w:r>
              <w:rPr>
                <w:sz w:val="16"/>
              </w:rPr>
              <w:t>Persentase untuk program pendidikan ke-i dihitung dengan rumus sebagai berikut: P</w:t>
            </w:r>
            <w:r>
              <w:rPr>
                <w:sz w:val="16"/>
                <w:vertAlign w:val="subscript"/>
              </w:rPr>
              <w:t>PSi</w:t>
            </w:r>
            <w:r>
              <w:rPr>
                <w:sz w:val="16"/>
                <w:vertAlign w:val="baseline"/>
              </w:rPr>
              <w:t> = (c</w:t>
            </w:r>
            <w:r>
              <w:rPr>
                <w:sz w:val="16"/>
                <w:vertAlign w:val="subscript"/>
              </w:rPr>
              <w:t>i</w:t>
            </w:r>
            <w:r>
              <w:rPr>
                <w:sz w:val="16"/>
                <w:vertAlign w:val="baseline"/>
              </w:rPr>
              <w:t> / a</w:t>
            </w:r>
            <w:r>
              <w:rPr>
                <w:sz w:val="16"/>
                <w:vertAlign w:val="subscript"/>
              </w:rPr>
              <w:t>i</w:t>
            </w:r>
            <w:r>
              <w:rPr>
                <w:sz w:val="16"/>
                <w:vertAlign w:val="baseline"/>
              </w:rPr>
              <w:t>) x 100%</w:t>
            </w:r>
          </w:p>
          <w:p>
            <w:pPr>
              <w:pStyle w:val="TableParagraph"/>
              <w:spacing w:line="285" w:lineRule="auto" w:before="16"/>
              <w:ind w:right="2182"/>
              <w:rPr>
                <w:sz w:val="16"/>
              </w:rPr>
            </w:pPr>
            <w:r>
              <w:rPr>
                <w:sz w:val="16"/>
              </w:rPr>
              <w:t>c</w:t>
            </w:r>
            <w:r>
              <w:rPr>
                <w:sz w:val="16"/>
                <w:vertAlign w:val="subscript"/>
              </w:rPr>
              <w:t>i</w:t>
            </w:r>
            <w:r>
              <w:rPr>
                <w:sz w:val="16"/>
                <w:vertAlign w:val="baseline"/>
              </w:rPr>
              <w:t> = Jumlah mahasiswa yang lulus sampai dengan batas masa studi pada program pendidikan ke-i. a</w:t>
            </w:r>
            <w:r>
              <w:rPr>
                <w:sz w:val="16"/>
                <w:vertAlign w:val="subscript"/>
              </w:rPr>
              <w:t>i</w:t>
            </w:r>
            <w:r>
              <w:rPr>
                <w:sz w:val="16"/>
                <w:vertAlign w:val="baseline"/>
              </w:rPr>
              <w:t> = Jumlah mahasiswa yang diterima pada angkatan tersebut pada program pendidikan ke-i.</w:t>
            </w:r>
          </w:p>
          <w:p>
            <w:pPr>
              <w:pStyle w:val="TableParagraph"/>
              <w:ind w:left="0"/>
              <w:rPr>
                <w:rFonts w:ascii="Times New Roman"/>
                <w:sz w:val="17"/>
              </w:rPr>
            </w:pPr>
          </w:p>
          <w:p>
            <w:pPr>
              <w:pStyle w:val="TableParagraph"/>
              <w:spacing w:line="259" w:lineRule="auto"/>
              <w:ind w:right="1062"/>
              <w:rPr>
                <w:sz w:val="16"/>
              </w:rPr>
            </w:pPr>
            <w:r>
              <w:rPr>
                <w:sz w:val="16"/>
              </w:rPr>
              <w:t>Skor akhir dihitung berdasarkan rata-rata terbobot terhadap jumlah program studi pada setiap program pendidikan. Skor akhir = </w:t>
            </w:r>
            <w:r>
              <w:rPr>
                <w:rFonts w:ascii="Symbol" w:hAnsi="Symbol"/>
                <w:sz w:val="16"/>
              </w:rPr>
              <w:t></w:t>
            </w:r>
            <w:r>
              <w:rPr>
                <w:sz w:val="16"/>
              </w:rPr>
              <w:t>(Skor</w:t>
            </w:r>
            <w:r>
              <w:rPr>
                <w:sz w:val="16"/>
                <w:vertAlign w:val="subscript"/>
              </w:rPr>
              <w:t>i</w:t>
            </w:r>
            <w:r>
              <w:rPr>
                <w:sz w:val="16"/>
                <w:vertAlign w:val="baseline"/>
              </w:rPr>
              <w:t> x N</w:t>
            </w:r>
            <w:r>
              <w:rPr>
                <w:sz w:val="16"/>
                <w:vertAlign w:val="subscript"/>
              </w:rPr>
              <w:t>Pi</w:t>
            </w:r>
            <w:r>
              <w:rPr>
                <w:sz w:val="16"/>
                <w:vertAlign w:val="baseline"/>
              </w:rPr>
              <w:t>) / </w:t>
            </w:r>
            <w:r>
              <w:rPr>
                <w:rFonts w:ascii="Symbol" w:hAnsi="Symbol"/>
                <w:sz w:val="16"/>
                <w:vertAlign w:val="baseline"/>
              </w:rPr>
              <w:t></w:t>
            </w:r>
            <w:r>
              <w:rPr>
                <w:sz w:val="16"/>
                <w:vertAlign w:val="baseline"/>
              </w:rPr>
              <w:t>N</w:t>
            </w:r>
            <w:r>
              <w:rPr>
                <w:sz w:val="16"/>
                <w:vertAlign w:val="subscript"/>
              </w:rPr>
              <w:t>Pi</w:t>
            </w:r>
          </w:p>
          <w:p>
            <w:pPr>
              <w:pStyle w:val="TableParagraph"/>
              <w:spacing w:before="17"/>
              <w:rPr>
                <w:sz w:val="16"/>
              </w:rPr>
            </w:pPr>
            <w:r>
              <w:rPr>
                <w:sz w:val="16"/>
              </w:rPr>
              <w:t>N</w:t>
            </w:r>
            <w:r>
              <w:rPr>
                <w:sz w:val="16"/>
                <w:vertAlign w:val="subscript"/>
              </w:rPr>
              <w:t>Pi</w:t>
            </w:r>
            <w:r>
              <w:rPr>
                <w:sz w:val="16"/>
                <w:vertAlign w:val="baseline"/>
              </w:rPr>
              <w:t> = Jumlah program studi pada program ke-i , i = 1, 2, ..., 7</w:t>
            </w:r>
          </w:p>
        </w:tc>
      </w:tr>
    </w:tbl>
    <w:p>
      <w:pPr>
        <w:spacing w:after="0"/>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544" w:hRule="atLeast"/>
        </w:trPr>
        <w:tc>
          <w:tcPr>
            <w:tcW w:w="559" w:type="dxa"/>
            <w:vMerge w:val="restart"/>
          </w:tcPr>
          <w:p>
            <w:pPr>
              <w:pStyle w:val="TableParagraph"/>
              <w:spacing w:line="179" w:lineRule="exact"/>
              <w:ind w:left="191"/>
              <w:rPr>
                <w:sz w:val="16"/>
              </w:rPr>
            </w:pPr>
            <w:r>
              <w:rPr>
                <w:sz w:val="16"/>
              </w:rPr>
              <w:t>53</w:t>
            </w:r>
          </w:p>
        </w:tc>
        <w:tc>
          <w:tcPr>
            <w:tcW w:w="1851" w:type="dxa"/>
            <w:vMerge w:val="restart"/>
          </w:tcPr>
          <w:p>
            <w:pPr>
              <w:pStyle w:val="TableParagraph"/>
              <w:spacing w:line="256" w:lineRule="auto"/>
              <w:ind w:right="91"/>
              <w:rPr>
                <w:sz w:val="16"/>
              </w:rPr>
            </w:pPr>
            <w:r>
              <w:rPr>
                <w:sz w:val="16"/>
              </w:rPr>
              <w:t>Tabel 5.d.1) LKPT Waktu Tunggu Lulusan</w:t>
            </w:r>
          </w:p>
        </w:tc>
        <w:tc>
          <w:tcPr>
            <w:tcW w:w="1851" w:type="dxa"/>
            <w:vMerge w:val="restart"/>
          </w:tcPr>
          <w:p>
            <w:pPr>
              <w:pStyle w:val="TableParagraph"/>
              <w:spacing w:line="256" w:lineRule="auto"/>
              <w:ind w:right="40"/>
              <w:rPr>
                <w:sz w:val="16"/>
              </w:rPr>
            </w:pPr>
            <w:r>
              <w:rPr>
                <w:sz w:val="16"/>
              </w:rPr>
              <w:t>Lama waktu tunggu lulusan program utama di perguruan tinggi</w:t>
            </w:r>
            <w:r>
              <w:rPr>
                <w:spacing w:val="-20"/>
                <w:sz w:val="16"/>
              </w:rPr>
              <w:t> </w:t>
            </w:r>
            <w:r>
              <w:rPr>
                <w:sz w:val="16"/>
              </w:rPr>
              <w:t>untuk mendapatkan pekerjaan pertama.</w:t>
            </w:r>
          </w:p>
        </w:tc>
        <w:tc>
          <w:tcPr>
            <w:tcW w:w="1852" w:type="dxa"/>
          </w:tcPr>
          <w:p>
            <w:pPr>
              <w:pStyle w:val="TableParagraph"/>
              <w:spacing w:line="256" w:lineRule="auto" w:before="78"/>
              <w:ind w:left="369" w:hanging="125"/>
              <w:rPr>
                <w:sz w:val="16"/>
              </w:rPr>
            </w:pPr>
            <w:r>
              <w:rPr>
                <w:sz w:val="16"/>
              </w:rPr>
              <w:t>Jika WT ≤ 3 bulan , maka Skor = 4 .</w:t>
            </w:r>
          </w:p>
        </w:tc>
        <w:tc>
          <w:tcPr>
            <w:tcW w:w="5557" w:type="dxa"/>
            <w:gridSpan w:val="3"/>
          </w:tcPr>
          <w:p>
            <w:pPr>
              <w:pStyle w:val="TableParagraph"/>
              <w:spacing w:before="69"/>
              <w:ind w:left="1474" w:right="1459"/>
              <w:jc w:val="center"/>
              <w:rPr>
                <w:sz w:val="16"/>
              </w:rPr>
            </w:pPr>
            <w:r>
              <w:rPr>
                <w:sz w:val="16"/>
              </w:rPr>
              <w:t>Jika 3 &lt; WT &lt; 12 ,</w:t>
            </w:r>
          </w:p>
          <w:p>
            <w:pPr>
              <w:pStyle w:val="TableParagraph"/>
              <w:spacing w:before="13"/>
              <w:ind w:left="1472" w:right="1459"/>
              <w:jc w:val="center"/>
              <w:rPr>
                <w:sz w:val="16"/>
              </w:rPr>
            </w:pPr>
            <w:r>
              <w:rPr>
                <w:sz w:val="16"/>
              </w:rPr>
              <w:t>maka Skor = (48 – (4 x WT)) / 9 .</w:t>
            </w:r>
          </w:p>
        </w:tc>
        <w:tc>
          <w:tcPr>
            <w:tcW w:w="1853" w:type="dxa"/>
          </w:tcPr>
          <w:p>
            <w:pPr>
              <w:pStyle w:val="TableParagraph"/>
              <w:spacing w:line="256" w:lineRule="auto" w:before="78"/>
              <w:ind w:left="386" w:hanging="192"/>
              <w:rPr>
                <w:sz w:val="16"/>
              </w:rPr>
            </w:pPr>
            <w:r>
              <w:rPr>
                <w:sz w:val="16"/>
              </w:rPr>
              <w:t>Jika WT ≥ 12 bulan , maka Skor = 0.</w:t>
            </w:r>
          </w:p>
        </w:tc>
      </w:tr>
      <w:tr>
        <w:trPr>
          <w:trHeight w:val="244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85" w:lineRule="auto"/>
              <w:ind w:right="5870"/>
              <w:rPr>
                <w:sz w:val="16"/>
              </w:rPr>
            </w:pPr>
            <w:r>
              <w:rPr>
                <w:sz w:val="16"/>
              </w:rPr>
              <w:t>NL = NL</w:t>
            </w:r>
            <w:r>
              <w:rPr>
                <w:sz w:val="16"/>
                <w:vertAlign w:val="subscript"/>
              </w:rPr>
              <w:t>4</w:t>
            </w:r>
            <w:r>
              <w:rPr>
                <w:sz w:val="16"/>
                <w:vertAlign w:val="baseline"/>
              </w:rPr>
              <w:t> + NL</w:t>
            </w:r>
            <w:r>
              <w:rPr>
                <w:sz w:val="16"/>
                <w:vertAlign w:val="subscript"/>
              </w:rPr>
              <w:t>3</w:t>
            </w:r>
            <w:r>
              <w:rPr>
                <w:sz w:val="16"/>
                <w:vertAlign w:val="baseline"/>
              </w:rPr>
              <w:t> + NL</w:t>
            </w:r>
            <w:r>
              <w:rPr>
                <w:sz w:val="16"/>
                <w:vertAlign w:val="subscript"/>
              </w:rPr>
              <w:t>2</w:t>
            </w:r>
            <w:r>
              <w:rPr>
                <w:sz w:val="16"/>
                <w:vertAlign w:val="baseline"/>
              </w:rPr>
              <w:t> , NJ = NJ</w:t>
            </w:r>
            <w:r>
              <w:rPr>
                <w:sz w:val="16"/>
                <w:vertAlign w:val="subscript"/>
              </w:rPr>
              <w:t>4</w:t>
            </w:r>
            <w:r>
              <w:rPr>
                <w:sz w:val="16"/>
                <w:vertAlign w:val="baseline"/>
              </w:rPr>
              <w:t> + NJ</w:t>
            </w:r>
            <w:r>
              <w:rPr>
                <w:sz w:val="16"/>
                <w:vertAlign w:val="subscript"/>
              </w:rPr>
              <w:t>3</w:t>
            </w:r>
            <w:r>
              <w:rPr>
                <w:sz w:val="16"/>
                <w:vertAlign w:val="baseline"/>
              </w:rPr>
              <w:t> + NJ</w:t>
            </w:r>
            <w:r>
              <w:rPr>
                <w:sz w:val="16"/>
                <w:vertAlign w:val="subscript"/>
              </w:rPr>
              <w:t>2</w:t>
            </w:r>
            <w:r>
              <w:rPr>
                <w:sz w:val="16"/>
                <w:vertAlign w:val="baseline"/>
              </w:rPr>
              <w:t> PJ = (NJ / NL) x 100%</w:t>
            </w:r>
          </w:p>
          <w:p>
            <w:pPr>
              <w:pStyle w:val="TableParagraph"/>
              <w:spacing w:line="161" w:lineRule="exact"/>
              <w:rPr>
                <w:sz w:val="16"/>
              </w:rPr>
            </w:pPr>
            <w:r>
              <w:rPr>
                <w:sz w:val="16"/>
              </w:rPr>
              <w:t>WT = rata-rata waktu tunggu lulusan = (WT</w:t>
            </w:r>
            <w:r>
              <w:rPr>
                <w:sz w:val="16"/>
                <w:vertAlign w:val="subscript"/>
              </w:rPr>
              <w:t>4</w:t>
            </w:r>
            <w:r>
              <w:rPr>
                <w:sz w:val="16"/>
                <w:vertAlign w:val="baseline"/>
              </w:rPr>
              <w:t> + WT</w:t>
            </w:r>
            <w:r>
              <w:rPr>
                <w:sz w:val="16"/>
                <w:vertAlign w:val="subscript"/>
              </w:rPr>
              <w:t>3</w:t>
            </w:r>
            <w:r>
              <w:rPr>
                <w:sz w:val="16"/>
                <w:vertAlign w:val="baseline"/>
              </w:rPr>
              <w:t> + WT</w:t>
            </w:r>
            <w:r>
              <w:rPr>
                <w:sz w:val="16"/>
                <w:vertAlign w:val="subscript"/>
              </w:rPr>
              <w:t>2</w:t>
            </w:r>
            <w:r>
              <w:rPr>
                <w:sz w:val="16"/>
                <w:vertAlign w:val="baseline"/>
              </w:rPr>
              <w:t>) / 3</w:t>
            </w:r>
          </w:p>
          <w:p>
            <w:pPr>
              <w:pStyle w:val="TableParagraph"/>
              <w:spacing w:before="7"/>
              <w:ind w:left="0"/>
              <w:rPr>
                <w:rFonts w:ascii="Times New Roman"/>
                <w:sz w:val="19"/>
              </w:rPr>
            </w:pPr>
          </w:p>
          <w:p>
            <w:pPr>
              <w:pStyle w:val="TableParagraph"/>
              <w:rPr>
                <w:sz w:val="16"/>
              </w:rPr>
            </w:pPr>
            <w:r>
              <w:rPr>
                <w:sz w:val="16"/>
              </w:rPr>
              <w:t>Ketentuan persentase responden lulusan:</w:t>
            </w:r>
          </w:p>
          <w:p>
            <w:pPr>
              <w:pStyle w:val="TableParagraph"/>
              <w:numPr>
                <w:ilvl w:val="0"/>
                <w:numId w:val="48"/>
              </w:numPr>
              <w:tabs>
                <w:tab w:pos="127" w:val="left" w:leader="none"/>
              </w:tabs>
              <w:spacing w:line="240" w:lineRule="auto" w:before="13" w:after="0"/>
              <w:ind w:left="126" w:right="0" w:hanging="97"/>
              <w:jc w:val="left"/>
              <w:rPr>
                <w:sz w:val="16"/>
              </w:rPr>
            </w:pPr>
            <w:r>
              <w:rPr>
                <w:sz w:val="16"/>
              </w:rPr>
              <w:t>untuk</w:t>
            </w:r>
            <w:r>
              <w:rPr>
                <w:spacing w:val="-5"/>
                <w:sz w:val="16"/>
              </w:rPr>
              <w:t> </w:t>
            </w:r>
            <w:r>
              <w:rPr>
                <w:sz w:val="16"/>
              </w:rPr>
              <w:t>perguruan</w:t>
            </w:r>
            <w:r>
              <w:rPr>
                <w:spacing w:val="-3"/>
                <w:sz w:val="16"/>
              </w:rPr>
              <w:t> </w:t>
            </w:r>
            <w:r>
              <w:rPr>
                <w:sz w:val="16"/>
              </w:rPr>
              <w:t>tinggi</w:t>
            </w:r>
            <w:r>
              <w:rPr>
                <w:spacing w:val="-3"/>
                <w:sz w:val="16"/>
              </w:rPr>
              <w:t> </w:t>
            </w:r>
            <w:r>
              <w:rPr>
                <w:sz w:val="16"/>
              </w:rPr>
              <w:t>dengan</w:t>
            </w:r>
            <w:r>
              <w:rPr>
                <w:spacing w:val="-4"/>
                <w:sz w:val="16"/>
              </w:rPr>
              <w:t> </w:t>
            </w:r>
            <w:r>
              <w:rPr>
                <w:sz w:val="16"/>
              </w:rPr>
              <w:t>jumlah</w:t>
            </w:r>
            <w:r>
              <w:rPr>
                <w:spacing w:val="-3"/>
                <w:sz w:val="16"/>
              </w:rPr>
              <w:t> </w:t>
            </w:r>
            <w:r>
              <w:rPr>
                <w:sz w:val="16"/>
              </w:rPr>
              <w:t>lulusan</w:t>
            </w:r>
            <w:r>
              <w:rPr>
                <w:spacing w:val="-4"/>
                <w:sz w:val="16"/>
              </w:rPr>
              <w:t> </w:t>
            </w:r>
            <w:r>
              <w:rPr>
                <w:sz w:val="16"/>
              </w:rPr>
              <w:t>program</w:t>
            </w:r>
            <w:r>
              <w:rPr>
                <w:spacing w:val="-4"/>
                <w:sz w:val="16"/>
              </w:rPr>
              <w:t> </w:t>
            </w:r>
            <w:r>
              <w:rPr>
                <w:sz w:val="16"/>
              </w:rPr>
              <w:t>utama</w:t>
            </w:r>
            <w:r>
              <w:rPr>
                <w:spacing w:val="-3"/>
                <w:sz w:val="16"/>
              </w:rPr>
              <w:t> </w:t>
            </w:r>
            <w:r>
              <w:rPr>
                <w:sz w:val="16"/>
              </w:rPr>
              <w:t>dalam</w:t>
            </w:r>
            <w:r>
              <w:rPr>
                <w:spacing w:val="-4"/>
                <w:sz w:val="16"/>
              </w:rPr>
              <w:t> </w:t>
            </w:r>
            <w:r>
              <w:rPr>
                <w:sz w:val="16"/>
              </w:rPr>
              <w:t>3</w:t>
            </w:r>
            <w:r>
              <w:rPr>
                <w:spacing w:val="-4"/>
                <w:sz w:val="16"/>
              </w:rPr>
              <w:t> </w:t>
            </w:r>
            <w:r>
              <w:rPr>
                <w:sz w:val="16"/>
              </w:rPr>
              <w:t>tahun</w:t>
            </w:r>
            <w:r>
              <w:rPr>
                <w:spacing w:val="-3"/>
                <w:sz w:val="16"/>
              </w:rPr>
              <w:t> </w:t>
            </w:r>
            <w:r>
              <w:rPr>
                <w:sz w:val="16"/>
              </w:rPr>
              <w:t>paling</w:t>
            </w:r>
            <w:r>
              <w:rPr>
                <w:spacing w:val="-3"/>
                <w:sz w:val="16"/>
              </w:rPr>
              <w:t> </w:t>
            </w:r>
            <w:r>
              <w:rPr>
                <w:sz w:val="16"/>
              </w:rPr>
              <w:t>sedikit</w:t>
            </w:r>
            <w:r>
              <w:rPr>
                <w:spacing w:val="-5"/>
                <w:sz w:val="16"/>
              </w:rPr>
              <w:t> </w:t>
            </w:r>
            <w:r>
              <w:rPr>
                <w:sz w:val="16"/>
              </w:rPr>
              <w:t>5000</w:t>
            </w:r>
            <w:r>
              <w:rPr>
                <w:spacing w:val="-3"/>
                <w:sz w:val="16"/>
              </w:rPr>
              <w:t> </w:t>
            </w:r>
            <w:r>
              <w:rPr>
                <w:sz w:val="16"/>
              </w:rPr>
              <w:t>orang,</w:t>
            </w:r>
            <w:r>
              <w:rPr>
                <w:spacing w:val="-4"/>
                <w:sz w:val="16"/>
              </w:rPr>
              <w:t> </w:t>
            </w:r>
            <w:r>
              <w:rPr>
                <w:sz w:val="16"/>
              </w:rPr>
              <w:t>maka</w:t>
            </w:r>
            <w:r>
              <w:rPr>
                <w:spacing w:val="-4"/>
                <w:sz w:val="16"/>
              </w:rPr>
              <w:t> </w:t>
            </w:r>
            <w:r>
              <w:rPr>
                <w:spacing w:val="2"/>
                <w:sz w:val="16"/>
              </w:rPr>
              <w:t>P</w:t>
            </w:r>
            <w:r>
              <w:rPr>
                <w:spacing w:val="2"/>
                <w:sz w:val="16"/>
                <w:vertAlign w:val="subscript"/>
              </w:rPr>
              <w:t>rmin</w:t>
            </w:r>
            <w:r>
              <w:rPr>
                <w:spacing w:val="-5"/>
                <w:sz w:val="16"/>
                <w:vertAlign w:val="baseline"/>
              </w:rPr>
              <w:t> </w:t>
            </w:r>
            <w:r>
              <w:rPr>
                <w:sz w:val="16"/>
                <w:vertAlign w:val="baseline"/>
              </w:rPr>
              <w:t>=</w:t>
            </w:r>
            <w:r>
              <w:rPr>
                <w:spacing w:val="-3"/>
                <w:sz w:val="16"/>
                <w:vertAlign w:val="baseline"/>
              </w:rPr>
              <w:t> </w:t>
            </w:r>
            <w:r>
              <w:rPr>
                <w:sz w:val="16"/>
                <w:vertAlign w:val="baseline"/>
              </w:rPr>
              <w:t>10%.</w:t>
            </w:r>
          </w:p>
          <w:p>
            <w:pPr>
              <w:pStyle w:val="TableParagraph"/>
              <w:numPr>
                <w:ilvl w:val="0"/>
                <w:numId w:val="48"/>
              </w:numPr>
              <w:tabs>
                <w:tab w:pos="127" w:val="left" w:leader="none"/>
              </w:tabs>
              <w:spacing w:line="256" w:lineRule="auto" w:before="34" w:after="0"/>
              <w:ind w:left="116" w:right="1991" w:hanging="87"/>
              <w:jc w:val="left"/>
              <w:rPr>
                <w:sz w:val="16"/>
              </w:rPr>
            </w:pPr>
            <w:r>
              <w:rPr>
                <w:sz w:val="16"/>
              </w:rPr>
              <w:t>untuk</w:t>
            </w:r>
            <w:r>
              <w:rPr>
                <w:spacing w:val="-7"/>
                <w:sz w:val="16"/>
              </w:rPr>
              <w:t> </w:t>
            </w:r>
            <w:r>
              <w:rPr>
                <w:sz w:val="16"/>
              </w:rPr>
              <w:t>perguruan</w:t>
            </w:r>
            <w:r>
              <w:rPr>
                <w:spacing w:val="-6"/>
                <w:sz w:val="16"/>
              </w:rPr>
              <w:t> </w:t>
            </w:r>
            <w:r>
              <w:rPr>
                <w:sz w:val="16"/>
              </w:rPr>
              <w:t>tinggi</w:t>
            </w:r>
            <w:r>
              <w:rPr>
                <w:spacing w:val="-6"/>
                <w:sz w:val="16"/>
              </w:rPr>
              <w:t> </w:t>
            </w:r>
            <w:r>
              <w:rPr>
                <w:sz w:val="16"/>
              </w:rPr>
              <w:t>dengan</w:t>
            </w:r>
            <w:r>
              <w:rPr>
                <w:spacing w:val="-5"/>
                <w:sz w:val="16"/>
              </w:rPr>
              <w:t> </w:t>
            </w:r>
            <w:r>
              <w:rPr>
                <w:sz w:val="16"/>
              </w:rPr>
              <w:t>jumlah</w:t>
            </w:r>
            <w:r>
              <w:rPr>
                <w:spacing w:val="-6"/>
                <w:sz w:val="16"/>
              </w:rPr>
              <w:t> </w:t>
            </w:r>
            <w:r>
              <w:rPr>
                <w:sz w:val="16"/>
              </w:rPr>
              <w:t>lulusan</w:t>
            </w:r>
            <w:r>
              <w:rPr>
                <w:spacing w:val="-6"/>
                <w:sz w:val="16"/>
              </w:rPr>
              <w:t> </w:t>
            </w:r>
            <w:r>
              <w:rPr>
                <w:sz w:val="16"/>
              </w:rPr>
              <w:t>program</w:t>
            </w:r>
            <w:r>
              <w:rPr>
                <w:spacing w:val="-7"/>
                <w:sz w:val="16"/>
              </w:rPr>
              <w:t> </w:t>
            </w:r>
            <w:r>
              <w:rPr>
                <w:sz w:val="16"/>
              </w:rPr>
              <w:t>utama</w:t>
            </w:r>
            <w:r>
              <w:rPr>
                <w:spacing w:val="-5"/>
                <w:sz w:val="16"/>
              </w:rPr>
              <w:t> </w:t>
            </w:r>
            <w:r>
              <w:rPr>
                <w:sz w:val="16"/>
              </w:rPr>
              <w:t>dalam</w:t>
            </w:r>
            <w:r>
              <w:rPr>
                <w:spacing w:val="-7"/>
                <w:sz w:val="16"/>
              </w:rPr>
              <w:t> </w:t>
            </w:r>
            <w:r>
              <w:rPr>
                <w:sz w:val="16"/>
              </w:rPr>
              <w:t>3</w:t>
            </w:r>
            <w:r>
              <w:rPr>
                <w:spacing w:val="-6"/>
                <w:sz w:val="16"/>
              </w:rPr>
              <w:t> </w:t>
            </w:r>
            <w:r>
              <w:rPr>
                <w:sz w:val="16"/>
              </w:rPr>
              <w:t>tahun</w:t>
            </w:r>
            <w:r>
              <w:rPr>
                <w:spacing w:val="-5"/>
                <w:sz w:val="16"/>
              </w:rPr>
              <w:t> </w:t>
            </w:r>
            <w:r>
              <w:rPr>
                <w:sz w:val="16"/>
              </w:rPr>
              <w:t>kurang</w:t>
            </w:r>
            <w:r>
              <w:rPr>
                <w:spacing w:val="-6"/>
                <w:sz w:val="16"/>
              </w:rPr>
              <w:t> </w:t>
            </w:r>
            <w:r>
              <w:rPr>
                <w:sz w:val="16"/>
              </w:rPr>
              <w:t>dari</w:t>
            </w:r>
            <w:r>
              <w:rPr>
                <w:spacing w:val="-6"/>
                <w:sz w:val="16"/>
              </w:rPr>
              <w:t> </w:t>
            </w:r>
            <w:r>
              <w:rPr>
                <w:sz w:val="16"/>
              </w:rPr>
              <w:t>5000</w:t>
            </w:r>
            <w:r>
              <w:rPr>
                <w:spacing w:val="-6"/>
                <w:sz w:val="16"/>
              </w:rPr>
              <w:t> </w:t>
            </w:r>
            <w:r>
              <w:rPr>
                <w:sz w:val="16"/>
              </w:rPr>
              <w:t>orang, maka P</w:t>
            </w:r>
            <w:r>
              <w:rPr>
                <w:sz w:val="16"/>
                <w:vertAlign w:val="subscript"/>
              </w:rPr>
              <w:t>rmin</w:t>
            </w:r>
            <w:r>
              <w:rPr>
                <w:sz w:val="16"/>
                <w:vertAlign w:val="baseline"/>
              </w:rPr>
              <w:t> = 20% - (10% / 5000) x</w:t>
            </w:r>
            <w:r>
              <w:rPr>
                <w:spacing w:val="-18"/>
                <w:sz w:val="16"/>
                <w:vertAlign w:val="baseline"/>
              </w:rPr>
              <w:t> </w:t>
            </w:r>
            <w:r>
              <w:rPr>
                <w:sz w:val="16"/>
                <w:vertAlign w:val="baseline"/>
              </w:rPr>
              <w:t>NL.</w:t>
            </w:r>
          </w:p>
          <w:p>
            <w:pPr>
              <w:pStyle w:val="TableParagraph"/>
              <w:spacing w:before="22"/>
              <w:rPr>
                <w:sz w:val="16"/>
              </w:rPr>
            </w:pPr>
            <w:r>
              <w:rPr>
                <w:sz w:val="16"/>
              </w:rPr>
              <w:t>Jika persentase responden memenuhi ketentuan diatas, maka Skor akhir = Skor.</w:t>
            </w:r>
          </w:p>
          <w:p>
            <w:pPr>
              <w:pStyle w:val="TableParagraph"/>
              <w:spacing w:line="256" w:lineRule="auto" w:before="13"/>
              <w:ind w:right="1702"/>
              <w:rPr>
                <w:sz w:val="16"/>
              </w:rPr>
            </w:pPr>
            <w:r>
              <w:rPr>
                <w:sz w:val="16"/>
              </w:rPr>
              <w:t>Jika persentase responden tidak memenuhi ketentuan diatas, maka berlaku penyesuaian sebagai berikut: Skor akhir = (PJ / P</w:t>
            </w:r>
            <w:r>
              <w:rPr>
                <w:sz w:val="16"/>
                <w:vertAlign w:val="subscript"/>
              </w:rPr>
              <w:t>rmin</w:t>
            </w:r>
            <w:r>
              <w:rPr>
                <w:sz w:val="16"/>
                <w:vertAlign w:val="baseline"/>
              </w:rPr>
              <w:t>) x Skor.</w:t>
            </w:r>
          </w:p>
        </w:tc>
      </w:tr>
      <w:tr>
        <w:trPr>
          <w:trHeight w:val="543" w:hRule="atLeast"/>
        </w:trPr>
        <w:tc>
          <w:tcPr>
            <w:tcW w:w="559" w:type="dxa"/>
            <w:vMerge w:val="restart"/>
          </w:tcPr>
          <w:p>
            <w:pPr>
              <w:pStyle w:val="TableParagraph"/>
              <w:spacing w:line="179" w:lineRule="exact"/>
              <w:ind w:left="191"/>
              <w:rPr>
                <w:sz w:val="16"/>
              </w:rPr>
            </w:pPr>
            <w:r>
              <w:rPr>
                <w:sz w:val="16"/>
              </w:rPr>
              <w:t>54</w:t>
            </w:r>
          </w:p>
        </w:tc>
        <w:tc>
          <w:tcPr>
            <w:tcW w:w="1851" w:type="dxa"/>
            <w:vMerge w:val="restart"/>
          </w:tcPr>
          <w:p>
            <w:pPr>
              <w:pStyle w:val="TableParagraph"/>
              <w:spacing w:line="256" w:lineRule="auto"/>
              <w:ind w:right="-16"/>
              <w:rPr>
                <w:sz w:val="16"/>
              </w:rPr>
            </w:pPr>
            <w:r>
              <w:rPr>
                <w:sz w:val="16"/>
              </w:rPr>
              <w:t>Tabel 5.d.2) LKPT Kesesuaian Bidang Kerja Lulusan</w:t>
            </w:r>
          </w:p>
        </w:tc>
        <w:tc>
          <w:tcPr>
            <w:tcW w:w="1851" w:type="dxa"/>
            <w:vMerge w:val="restart"/>
          </w:tcPr>
          <w:p>
            <w:pPr>
              <w:pStyle w:val="TableParagraph"/>
              <w:spacing w:line="256" w:lineRule="auto"/>
              <w:ind w:right="30"/>
              <w:rPr>
                <w:sz w:val="16"/>
              </w:rPr>
            </w:pPr>
            <w:r>
              <w:rPr>
                <w:sz w:val="16"/>
              </w:rPr>
              <w:t>Kesesuaian bidang kerja lulusan dari program utama di perguruan tinggi terhadap kompetensi bidang studi.</w:t>
            </w:r>
          </w:p>
        </w:tc>
        <w:tc>
          <w:tcPr>
            <w:tcW w:w="1852" w:type="dxa"/>
          </w:tcPr>
          <w:p>
            <w:pPr>
              <w:pStyle w:val="TableParagraph"/>
              <w:spacing w:line="285" w:lineRule="auto" w:before="69"/>
              <w:ind w:left="393" w:hanging="41"/>
              <w:rPr>
                <w:sz w:val="16"/>
              </w:rPr>
            </w:pPr>
            <w:r>
              <w:rPr>
                <w:sz w:val="16"/>
              </w:rPr>
              <w:t>Jika P</w:t>
            </w:r>
            <w:r>
              <w:rPr>
                <w:sz w:val="16"/>
                <w:vertAlign w:val="subscript"/>
              </w:rPr>
              <w:t>BS</w:t>
            </w:r>
            <w:r>
              <w:rPr>
                <w:sz w:val="16"/>
                <w:vertAlign w:val="baseline"/>
              </w:rPr>
              <w:t> ≥ 80% , maka Skor = 4.</w:t>
            </w:r>
          </w:p>
        </w:tc>
        <w:tc>
          <w:tcPr>
            <w:tcW w:w="7410" w:type="dxa"/>
            <w:gridSpan w:val="4"/>
          </w:tcPr>
          <w:p>
            <w:pPr>
              <w:pStyle w:val="TableParagraph"/>
              <w:spacing w:before="47"/>
              <w:ind w:left="2287" w:right="2274"/>
              <w:jc w:val="center"/>
              <w:rPr>
                <w:sz w:val="16"/>
              </w:rPr>
            </w:pPr>
            <w:r>
              <w:rPr>
                <w:sz w:val="16"/>
              </w:rPr>
              <w:t>Jika P</w:t>
            </w:r>
            <w:r>
              <w:rPr>
                <w:sz w:val="16"/>
                <w:vertAlign w:val="subscript"/>
              </w:rPr>
              <w:t>BS</w:t>
            </w:r>
            <w:r>
              <w:rPr>
                <w:sz w:val="16"/>
                <w:vertAlign w:val="baseline"/>
              </w:rPr>
              <w:t> &lt; 80%,</w:t>
            </w:r>
          </w:p>
          <w:p>
            <w:pPr>
              <w:pStyle w:val="TableParagraph"/>
              <w:spacing w:before="35"/>
              <w:ind w:left="2287" w:right="2273"/>
              <w:jc w:val="center"/>
              <w:rPr>
                <w:sz w:val="16"/>
              </w:rPr>
            </w:pPr>
            <w:r>
              <w:rPr>
                <w:sz w:val="16"/>
              </w:rPr>
              <w:t>maka Skor = 5 x P</w:t>
            </w:r>
            <w:r>
              <w:rPr>
                <w:sz w:val="16"/>
                <w:vertAlign w:val="subscript"/>
              </w:rPr>
              <w:t>BS</w:t>
            </w:r>
            <w:r>
              <w:rPr>
                <w:sz w:val="16"/>
                <w:vertAlign w:val="baseline"/>
              </w:rPr>
              <w:t> .</w:t>
            </w:r>
          </w:p>
        </w:tc>
      </w:tr>
      <w:tr>
        <w:trPr>
          <w:trHeight w:val="246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285" w:lineRule="auto"/>
              <w:ind w:right="5870"/>
              <w:rPr>
                <w:sz w:val="16"/>
              </w:rPr>
            </w:pPr>
            <w:r>
              <w:rPr>
                <w:sz w:val="16"/>
              </w:rPr>
              <w:t>NL = NL</w:t>
            </w:r>
            <w:r>
              <w:rPr>
                <w:sz w:val="16"/>
                <w:vertAlign w:val="subscript"/>
              </w:rPr>
              <w:t>4</w:t>
            </w:r>
            <w:r>
              <w:rPr>
                <w:sz w:val="16"/>
                <w:vertAlign w:val="baseline"/>
              </w:rPr>
              <w:t> + NL</w:t>
            </w:r>
            <w:r>
              <w:rPr>
                <w:sz w:val="16"/>
                <w:vertAlign w:val="subscript"/>
              </w:rPr>
              <w:t>3</w:t>
            </w:r>
            <w:r>
              <w:rPr>
                <w:sz w:val="16"/>
                <w:vertAlign w:val="baseline"/>
              </w:rPr>
              <w:t> + NL</w:t>
            </w:r>
            <w:r>
              <w:rPr>
                <w:sz w:val="16"/>
                <w:vertAlign w:val="subscript"/>
              </w:rPr>
              <w:t>2</w:t>
            </w:r>
            <w:r>
              <w:rPr>
                <w:sz w:val="16"/>
                <w:vertAlign w:val="baseline"/>
              </w:rPr>
              <w:t> , NJ = NJ</w:t>
            </w:r>
            <w:r>
              <w:rPr>
                <w:sz w:val="16"/>
                <w:vertAlign w:val="subscript"/>
              </w:rPr>
              <w:t>4</w:t>
            </w:r>
            <w:r>
              <w:rPr>
                <w:sz w:val="16"/>
                <w:vertAlign w:val="baseline"/>
              </w:rPr>
              <w:t> + NJ</w:t>
            </w:r>
            <w:r>
              <w:rPr>
                <w:sz w:val="16"/>
                <w:vertAlign w:val="subscript"/>
              </w:rPr>
              <w:t>3</w:t>
            </w:r>
            <w:r>
              <w:rPr>
                <w:sz w:val="16"/>
                <w:vertAlign w:val="baseline"/>
              </w:rPr>
              <w:t> + NJ</w:t>
            </w:r>
            <w:r>
              <w:rPr>
                <w:sz w:val="16"/>
                <w:vertAlign w:val="subscript"/>
              </w:rPr>
              <w:t>2</w:t>
            </w:r>
            <w:r>
              <w:rPr>
                <w:sz w:val="16"/>
                <w:vertAlign w:val="baseline"/>
              </w:rPr>
              <w:t> PJ = (NJ / NL) x 100%</w:t>
            </w:r>
          </w:p>
          <w:p>
            <w:pPr>
              <w:pStyle w:val="TableParagraph"/>
              <w:spacing w:line="161" w:lineRule="exact"/>
              <w:rPr>
                <w:sz w:val="16"/>
              </w:rPr>
            </w:pPr>
            <w:r>
              <w:rPr>
                <w:sz w:val="16"/>
              </w:rPr>
              <w:t>P</w:t>
            </w:r>
            <w:r>
              <w:rPr>
                <w:sz w:val="16"/>
                <w:vertAlign w:val="subscript"/>
              </w:rPr>
              <w:t>BS</w:t>
            </w:r>
            <w:r>
              <w:rPr>
                <w:sz w:val="16"/>
                <w:vertAlign w:val="baseline"/>
              </w:rPr>
              <w:t> = Rata-rata persentase kesesuaian bidang kerja lulusan = (KB</w:t>
            </w:r>
            <w:r>
              <w:rPr>
                <w:sz w:val="16"/>
                <w:vertAlign w:val="subscript"/>
              </w:rPr>
              <w:t>4</w:t>
            </w:r>
            <w:r>
              <w:rPr>
                <w:sz w:val="16"/>
                <w:vertAlign w:val="baseline"/>
              </w:rPr>
              <w:t> + KB</w:t>
            </w:r>
            <w:r>
              <w:rPr>
                <w:sz w:val="16"/>
                <w:vertAlign w:val="subscript"/>
              </w:rPr>
              <w:t>3</w:t>
            </w:r>
            <w:r>
              <w:rPr>
                <w:sz w:val="16"/>
                <w:vertAlign w:val="baseline"/>
              </w:rPr>
              <w:t> + KB</w:t>
            </w:r>
            <w:r>
              <w:rPr>
                <w:sz w:val="16"/>
                <w:vertAlign w:val="subscript"/>
              </w:rPr>
              <w:t>2</w:t>
            </w:r>
            <w:r>
              <w:rPr>
                <w:sz w:val="16"/>
                <w:vertAlign w:val="baseline"/>
              </w:rPr>
              <w:t>) / 3</w:t>
            </w:r>
          </w:p>
          <w:p>
            <w:pPr>
              <w:pStyle w:val="TableParagraph"/>
              <w:spacing w:before="7"/>
              <w:ind w:left="0"/>
              <w:rPr>
                <w:rFonts w:ascii="Times New Roman"/>
                <w:sz w:val="19"/>
              </w:rPr>
            </w:pPr>
          </w:p>
          <w:p>
            <w:pPr>
              <w:pStyle w:val="TableParagraph"/>
              <w:spacing w:before="1"/>
              <w:rPr>
                <w:sz w:val="16"/>
              </w:rPr>
            </w:pPr>
            <w:r>
              <w:rPr>
                <w:sz w:val="16"/>
              </w:rPr>
              <w:t>Ketentuan persentase responden lulusan:</w:t>
            </w:r>
          </w:p>
          <w:p>
            <w:pPr>
              <w:pStyle w:val="TableParagraph"/>
              <w:numPr>
                <w:ilvl w:val="0"/>
                <w:numId w:val="49"/>
              </w:numPr>
              <w:tabs>
                <w:tab w:pos="127" w:val="left" w:leader="none"/>
              </w:tabs>
              <w:spacing w:line="240" w:lineRule="auto" w:before="12" w:after="0"/>
              <w:ind w:left="126" w:right="0" w:hanging="97"/>
              <w:jc w:val="left"/>
              <w:rPr>
                <w:sz w:val="16"/>
              </w:rPr>
            </w:pPr>
            <w:r>
              <w:rPr>
                <w:sz w:val="16"/>
              </w:rPr>
              <w:t>untuk</w:t>
            </w:r>
            <w:r>
              <w:rPr>
                <w:spacing w:val="-5"/>
                <w:sz w:val="16"/>
              </w:rPr>
              <w:t> </w:t>
            </w:r>
            <w:r>
              <w:rPr>
                <w:sz w:val="16"/>
              </w:rPr>
              <w:t>perguruan</w:t>
            </w:r>
            <w:r>
              <w:rPr>
                <w:spacing w:val="-3"/>
                <w:sz w:val="16"/>
              </w:rPr>
              <w:t> </w:t>
            </w:r>
            <w:r>
              <w:rPr>
                <w:sz w:val="16"/>
              </w:rPr>
              <w:t>tinggi</w:t>
            </w:r>
            <w:r>
              <w:rPr>
                <w:spacing w:val="-3"/>
                <w:sz w:val="16"/>
              </w:rPr>
              <w:t> </w:t>
            </w:r>
            <w:r>
              <w:rPr>
                <w:sz w:val="16"/>
              </w:rPr>
              <w:t>dengan</w:t>
            </w:r>
            <w:r>
              <w:rPr>
                <w:spacing w:val="-4"/>
                <w:sz w:val="16"/>
              </w:rPr>
              <w:t> </w:t>
            </w:r>
            <w:r>
              <w:rPr>
                <w:sz w:val="16"/>
              </w:rPr>
              <w:t>jumlah</w:t>
            </w:r>
            <w:r>
              <w:rPr>
                <w:spacing w:val="-3"/>
                <w:sz w:val="16"/>
              </w:rPr>
              <w:t> </w:t>
            </w:r>
            <w:r>
              <w:rPr>
                <w:sz w:val="16"/>
              </w:rPr>
              <w:t>lulusan</w:t>
            </w:r>
            <w:r>
              <w:rPr>
                <w:spacing w:val="-4"/>
                <w:sz w:val="16"/>
              </w:rPr>
              <w:t> </w:t>
            </w:r>
            <w:r>
              <w:rPr>
                <w:sz w:val="16"/>
              </w:rPr>
              <w:t>program</w:t>
            </w:r>
            <w:r>
              <w:rPr>
                <w:spacing w:val="-4"/>
                <w:sz w:val="16"/>
              </w:rPr>
              <w:t> </w:t>
            </w:r>
            <w:r>
              <w:rPr>
                <w:sz w:val="16"/>
              </w:rPr>
              <w:t>utama</w:t>
            </w:r>
            <w:r>
              <w:rPr>
                <w:spacing w:val="-3"/>
                <w:sz w:val="16"/>
              </w:rPr>
              <w:t> </w:t>
            </w:r>
            <w:r>
              <w:rPr>
                <w:sz w:val="16"/>
              </w:rPr>
              <w:t>dalam</w:t>
            </w:r>
            <w:r>
              <w:rPr>
                <w:spacing w:val="-4"/>
                <w:sz w:val="16"/>
              </w:rPr>
              <w:t> </w:t>
            </w:r>
            <w:r>
              <w:rPr>
                <w:sz w:val="16"/>
              </w:rPr>
              <w:t>3</w:t>
            </w:r>
            <w:r>
              <w:rPr>
                <w:spacing w:val="-4"/>
                <w:sz w:val="16"/>
              </w:rPr>
              <w:t> </w:t>
            </w:r>
            <w:r>
              <w:rPr>
                <w:sz w:val="16"/>
              </w:rPr>
              <w:t>tahun</w:t>
            </w:r>
            <w:r>
              <w:rPr>
                <w:spacing w:val="-3"/>
                <w:sz w:val="16"/>
              </w:rPr>
              <w:t> </w:t>
            </w:r>
            <w:r>
              <w:rPr>
                <w:sz w:val="16"/>
              </w:rPr>
              <w:t>paling</w:t>
            </w:r>
            <w:r>
              <w:rPr>
                <w:spacing w:val="-3"/>
                <w:sz w:val="16"/>
              </w:rPr>
              <w:t> </w:t>
            </w:r>
            <w:r>
              <w:rPr>
                <w:sz w:val="16"/>
              </w:rPr>
              <w:t>sedikit</w:t>
            </w:r>
            <w:r>
              <w:rPr>
                <w:spacing w:val="-5"/>
                <w:sz w:val="16"/>
              </w:rPr>
              <w:t> </w:t>
            </w:r>
            <w:r>
              <w:rPr>
                <w:sz w:val="16"/>
              </w:rPr>
              <w:t>5000</w:t>
            </w:r>
            <w:r>
              <w:rPr>
                <w:spacing w:val="-3"/>
                <w:sz w:val="16"/>
              </w:rPr>
              <w:t> </w:t>
            </w:r>
            <w:r>
              <w:rPr>
                <w:sz w:val="16"/>
              </w:rPr>
              <w:t>orang,</w:t>
            </w:r>
            <w:r>
              <w:rPr>
                <w:spacing w:val="-4"/>
                <w:sz w:val="16"/>
              </w:rPr>
              <w:t> </w:t>
            </w:r>
            <w:r>
              <w:rPr>
                <w:sz w:val="16"/>
              </w:rPr>
              <w:t>maka</w:t>
            </w:r>
            <w:r>
              <w:rPr>
                <w:spacing w:val="-4"/>
                <w:sz w:val="16"/>
              </w:rPr>
              <w:t> </w:t>
            </w:r>
            <w:r>
              <w:rPr>
                <w:spacing w:val="2"/>
                <w:sz w:val="16"/>
              </w:rPr>
              <w:t>P</w:t>
            </w:r>
            <w:r>
              <w:rPr>
                <w:spacing w:val="2"/>
                <w:sz w:val="16"/>
                <w:vertAlign w:val="subscript"/>
              </w:rPr>
              <w:t>rmin</w:t>
            </w:r>
            <w:r>
              <w:rPr>
                <w:spacing w:val="-5"/>
                <w:sz w:val="16"/>
                <w:vertAlign w:val="baseline"/>
              </w:rPr>
              <w:t> </w:t>
            </w:r>
            <w:r>
              <w:rPr>
                <w:sz w:val="16"/>
                <w:vertAlign w:val="baseline"/>
              </w:rPr>
              <w:t>=</w:t>
            </w:r>
            <w:r>
              <w:rPr>
                <w:spacing w:val="-3"/>
                <w:sz w:val="16"/>
                <w:vertAlign w:val="baseline"/>
              </w:rPr>
              <w:t> </w:t>
            </w:r>
            <w:r>
              <w:rPr>
                <w:sz w:val="16"/>
                <w:vertAlign w:val="baseline"/>
              </w:rPr>
              <w:t>10%.</w:t>
            </w:r>
          </w:p>
          <w:p>
            <w:pPr>
              <w:pStyle w:val="TableParagraph"/>
              <w:numPr>
                <w:ilvl w:val="0"/>
                <w:numId w:val="49"/>
              </w:numPr>
              <w:tabs>
                <w:tab w:pos="127" w:val="left" w:leader="none"/>
              </w:tabs>
              <w:spacing w:line="256" w:lineRule="auto" w:before="35" w:after="0"/>
              <w:ind w:left="116" w:right="1991" w:hanging="87"/>
              <w:jc w:val="left"/>
              <w:rPr>
                <w:sz w:val="16"/>
              </w:rPr>
            </w:pPr>
            <w:r>
              <w:rPr>
                <w:sz w:val="16"/>
              </w:rPr>
              <w:t>untuk</w:t>
            </w:r>
            <w:r>
              <w:rPr>
                <w:spacing w:val="-7"/>
                <w:sz w:val="16"/>
              </w:rPr>
              <w:t> </w:t>
            </w:r>
            <w:r>
              <w:rPr>
                <w:sz w:val="16"/>
              </w:rPr>
              <w:t>perguruan</w:t>
            </w:r>
            <w:r>
              <w:rPr>
                <w:spacing w:val="-6"/>
                <w:sz w:val="16"/>
              </w:rPr>
              <w:t> </w:t>
            </w:r>
            <w:r>
              <w:rPr>
                <w:sz w:val="16"/>
              </w:rPr>
              <w:t>tinggi</w:t>
            </w:r>
            <w:r>
              <w:rPr>
                <w:spacing w:val="-6"/>
                <w:sz w:val="16"/>
              </w:rPr>
              <w:t> </w:t>
            </w:r>
            <w:r>
              <w:rPr>
                <w:sz w:val="16"/>
              </w:rPr>
              <w:t>dengan</w:t>
            </w:r>
            <w:r>
              <w:rPr>
                <w:spacing w:val="-5"/>
                <w:sz w:val="16"/>
              </w:rPr>
              <w:t> </w:t>
            </w:r>
            <w:r>
              <w:rPr>
                <w:sz w:val="16"/>
              </w:rPr>
              <w:t>jumlah</w:t>
            </w:r>
            <w:r>
              <w:rPr>
                <w:spacing w:val="-6"/>
                <w:sz w:val="16"/>
              </w:rPr>
              <w:t> </w:t>
            </w:r>
            <w:r>
              <w:rPr>
                <w:sz w:val="16"/>
              </w:rPr>
              <w:t>lulusan</w:t>
            </w:r>
            <w:r>
              <w:rPr>
                <w:spacing w:val="-6"/>
                <w:sz w:val="16"/>
              </w:rPr>
              <w:t> </w:t>
            </w:r>
            <w:r>
              <w:rPr>
                <w:sz w:val="16"/>
              </w:rPr>
              <w:t>program</w:t>
            </w:r>
            <w:r>
              <w:rPr>
                <w:spacing w:val="-7"/>
                <w:sz w:val="16"/>
              </w:rPr>
              <w:t> </w:t>
            </w:r>
            <w:r>
              <w:rPr>
                <w:sz w:val="16"/>
              </w:rPr>
              <w:t>utama</w:t>
            </w:r>
            <w:r>
              <w:rPr>
                <w:spacing w:val="-5"/>
                <w:sz w:val="16"/>
              </w:rPr>
              <w:t> </w:t>
            </w:r>
            <w:r>
              <w:rPr>
                <w:sz w:val="16"/>
              </w:rPr>
              <w:t>dalam</w:t>
            </w:r>
            <w:r>
              <w:rPr>
                <w:spacing w:val="-7"/>
                <w:sz w:val="16"/>
              </w:rPr>
              <w:t> </w:t>
            </w:r>
            <w:r>
              <w:rPr>
                <w:sz w:val="16"/>
              </w:rPr>
              <w:t>3</w:t>
            </w:r>
            <w:r>
              <w:rPr>
                <w:spacing w:val="-6"/>
                <w:sz w:val="16"/>
              </w:rPr>
              <w:t> </w:t>
            </w:r>
            <w:r>
              <w:rPr>
                <w:sz w:val="16"/>
              </w:rPr>
              <w:t>tahun</w:t>
            </w:r>
            <w:r>
              <w:rPr>
                <w:spacing w:val="-5"/>
                <w:sz w:val="16"/>
              </w:rPr>
              <w:t> </w:t>
            </w:r>
            <w:r>
              <w:rPr>
                <w:sz w:val="16"/>
              </w:rPr>
              <w:t>kurang</w:t>
            </w:r>
            <w:r>
              <w:rPr>
                <w:spacing w:val="-6"/>
                <w:sz w:val="16"/>
              </w:rPr>
              <w:t> </w:t>
            </w:r>
            <w:r>
              <w:rPr>
                <w:sz w:val="16"/>
              </w:rPr>
              <w:t>dari</w:t>
            </w:r>
            <w:r>
              <w:rPr>
                <w:spacing w:val="-6"/>
                <w:sz w:val="16"/>
              </w:rPr>
              <w:t> </w:t>
            </w:r>
            <w:r>
              <w:rPr>
                <w:sz w:val="16"/>
              </w:rPr>
              <w:t>5000</w:t>
            </w:r>
            <w:r>
              <w:rPr>
                <w:spacing w:val="-6"/>
                <w:sz w:val="16"/>
              </w:rPr>
              <w:t> </w:t>
            </w:r>
            <w:r>
              <w:rPr>
                <w:sz w:val="16"/>
              </w:rPr>
              <w:t>orang, maka P</w:t>
            </w:r>
            <w:r>
              <w:rPr>
                <w:sz w:val="16"/>
                <w:vertAlign w:val="subscript"/>
              </w:rPr>
              <w:t>rmin</w:t>
            </w:r>
            <w:r>
              <w:rPr>
                <w:sz w:val="16"/>
                <w:vertAlign w:val="baseline"/>
              </w:rPr>
              <w:t> = 20% - (10% / 5000) x</w:t>
            </w:r>
            <w:r>
              <w:rPr>
                <w:spacing w:val="-18"/>
                <w:sz w:val="16"/>
                <w:vertAlign w:val="baseline"/>
              </w:rPr>
              <w:t> </w:t>
            </w:r>
            <w:r>
              <w:rPr>
                <w:sz w:val="16"/>
                <w:vertAlign w:val="baseline"/>
              </w:rPr>
              <w:t>NL.</w:t>
            </w:r>
          </w:p>
          <w:p>
            <w:pPr>
              <w:pStyle w:val="TableParagraph"/>
              <w:spacing w:before="21"/>
              <w:rPr>
                <w:sz w:val="16"/>
              </w:rPr>
            </w:pPr>
            <w:r>
              <w:rPr>
                <w:sz w:val="16"/>
              </w:rPr>
              <w:t>Jika persentase responden memenuhi ketentuan diatas, maka Skor akhir = Skor.</w:t>
            </w:r>
          </w:p>
          <w:p>
            <w:pPr>
              <w:pStyle w:val="TableParagraph"/>
              <w:spacing w:line="256" w:lineRule="auto" w:before="13"/>
              <w:ind w:right="1702"/>
              <w:rPr>
                <w:sz w:val="16"/>
              </w:rPr>
            </w:pPr>
            <w:r>
              <w:rPr>
                <w:sz w:val="16"/>
              </w:rPr>
              <w:t>Jika persentase responden tidak memenuhi ketentuan diatas, maka berlaku penyesuaian sebagai berikut: Skor akhir = (PJ / P</w:t>
            </w:r>
            <w:r>
              <w:rPr>
                <w:sz w:val="16"/>
                <w:vertAlign w:val="subscript"/>
              </w:rPr>
              <w:t>rmin</w:t>
            </w:r>
            <w:r>
              <w:rPr>
                <w:sz w:val="16"/>
                <w:vertAlign w:val="baseline"/>
              </w:rPr>
              <w:t>) x Skor.</w:t>
            </w:r>
          </w:p>
        </w:tc>
      </w:tr>
      <w:tr>
        <w:trPr>
          <w:trHeight w:val="544" w:hRule="atLeast"/>
        </w:trPr>
        <w:tc>
          <w:tcPr>
            <w:tcW w:w="559" w:type="dxa"/>
            <w:tcBorders>
              <w:bottom w:val="nil"/>
            </w:tcBorders>
          </w:tcPr>
          <w:p>
            <w:pPr>
              <w:pStyle w:val="TableParagraph"/>
              <w:spacing w:line="179" w:lineRule="exact"/>
              <w:ind w:left="191"/>
              <w:rPr>
                <w:sz w:val="16"/>
              </w:rPr>
            </w:pPr>
            <w:r>
              <w:rPr>
                <w:sz w:val="16"/>
              </w:rPr>
              <w:t>55</w:t>
            </w:r>
          </w:p>
        </w:tc>
        <w:tc>
          <w:tcPr>
            <w:tcW w:w="1851" w:type="dxa"/>
            <w:tcBorders>
              <w:bottom w:val="nil"/>
            </w:tcBorders>
          </w:tcPr>
          <w:p>
            <w:pPr>
              <w:pStyle w:val="TableParagraph"/>
              <w:spacing w:line="256" w:lineRule="auto"/>
              <w:rPr>
                <w:sz w:val="16"/>
              </w:rPr>
            </w:pPr>
            <w:r>
              <w:rPr>
                <w:sz w:val="16"/>
              </w:rPr>
              <w:t>Tabel 5.e.1) LKPT Kepuasan Pengguna</w:t>
            </w:r>
          </w:p>
          <w:p>
            <w:pPr>
              <w:pStyle w:val="TableParagraph"/>
              <w:spacing w:line="136" w:lineRule="exact"/>
              <w:rPr>
                <w:sz w:val="16"/>
              </w:rPr>
            </w:pPr>
            <w:r>
              <w:rPr>
                <w:sz w:val="16"/>
              </w:rPr>
              <w:t>Lulusan</w:t>
            </w:r>
          </w:p>
        </w:tc>
        <w:tc>
          <w:tcPr>
            <w:tcW w:w="1851" w:type="dxa"/>
            <w:tcBorders>
              <w:bottom w:val="nil"/>
            </w:tcBorders>
          </w:tcPr>
          <w:p>
            <w:pPr>
              <w:pStyle w:val="TableParagraph"/>
              <w:spacing w:line="256" w:lineRule="auto"/>
              <w:rPr>
                <w:sz w:val="16"/>
              </w:rPr>
            </w:pPr>
            <w:r>
              <w:rPr>
                <w:sz w:val="16"/>
              </w:rPr>
              <w:t>Tingkat kepuasan pengguna lulusan dinilai</w:t>
            </w:r>
          </w:p>
          <w:p>
            <w:pPr>
              <w:pStyle w:val="TableParagraph"/>
              <w:spacing w:line="136" w:lineRule="exact"/>
              <w:rPr>
                <w:sz w:val="16"/>
              </w:rPr>
            </w:pPr>
            <w:r>
              <w:rPr>
                <w:sz w:val="16"/>
              </w:rPr>
              <w:t>terhadap aspek:</w:t>
            </w:r>
          </w:p>
        </w:tc>
        <w:tc>
          <w:tcPr>
            <w:tcW w:w="9262" w:type="dxa"/>
            <w:gridSpan w:val="5"/>
          </w:tcPr>
          <w:p>
            <w:pPr>
              <w:pStyle w:val="TableParagraph"/>
              <w:spacing w:before="128"/>
              <w:ind w:left="2390" w:right="2376"/>
              <w:jc w:val="center"/>
              <w:rPr>
                <w:sz w:val="16"/>
              </w:rPr>
            </w:pPr>
            <w:r>
              <w:rPr>
                <w:sz w:val="16"/>
              </w:rPr>
              <w:t>Skor = </w:t>
            </w:r>
            <w:r>
              <w:rPr>
                <w:rFonts w:ascii="Symbol" w:hAnsi="Symbol"/>
                <w:sz w:val="21"/>
              </w:rPr>
              <w:t></w:t>
            </w:r>
            <w:r>
              <w:rPr>
                <w:sz w:val="16"/>
              </w:rPr>
              <w:t>TK</w:t>
            </w:r>
            <w:r>
              <w:rPr>
                <w:sz w:val="16"/>
                <w:vertAlign w:val="subscript"/>
              </w:rPr>
              <w:t>i</w:t>
            </w:r>
            <w:r>
              <w:rPr>
                <w:sz w:val="16"/>
                <w:vertAlign w:val="baseline"/>
              </w:rPr>
              <w:t> / 7</w:t>
            </w:r>
          </w:p>
        </w:tc>
      </w:tr>
    </w:tbl>
    <w:p>
      <w:pPr>
        <w:spacing w:after="0"/>
        <w:jc w:val="center"/>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4368" w:hRule="atLeast"/>
        </w:trPr>
        <w:tc>
          <w:tcPr>
            <w:tcW w:w="559" w:type="dxa"/>
          </w:tcPr>
          <w:p>
            <w:pPr>
              <w:pStyle w:val="TableParagraph"/>
              <w:ind w:left="0"/>
              <w:rPr>
                <w:rFonts w:ascii="Times New Roman"/>
                <w:sz w:val="14"/>
              </w:rPr>
            </w:pPr>
          </w:p>
        </w:tc>
        <w:tc>
          <w:tcPr>
            <w:tcW w:w="1851" w:type="dxa"/>
          </w:tcPr>
          <w:p>
            <w:pPr>
              <w:pStyle w:val="TableParagraph"/>
              <w:ind w:left="0"/>
              <w:rPr>
                <w:rFonts w:ascii="Times New Roman"/>
                <w:sz w:val="14"/>
              </w:rPr>
            </w:pPr>
          </w:p>
        </w:tc>
        <w:tc>
          <w:tcPr>
            <w:tcW w:w="1851" w:type="dxa"/>
          </w:tcPr>
          <w:p>
            <w:pPr>
              <w:pStyle w:val="TableParagraph"/>
              <w:numPr>
                <w:ilvl w:val="0"/>
                <w:numId w:val="50"/>
              </w:numPr>
              <w:tabs>
                <w:tab w:pos="163" w:val="left" w:leader="none"/>
              </w:tabs>
              <w:spacing w:line="240" w:lineRule="auto" w:before="21" w:after="0"/>
              <w:ind w:left="162" w:right="0" w:hanging="133"/>
              <w:jc w:val="left"/>
              <w:rPr>
                <w:sz w:val="16"/>
              </w:rPr>
            </w:pPr>
            <w:r>
              <w:rPr>
                <w:sz w:val="16"/>
              </w:rPr>
              <w:t>:</w:t>
            </w:r>
            <w:r>
              <w:rPr>
                <w:spacing w:val="-3"/>
                <w:sz w:val="16"/>
              </w:rPr>
              <w:t> </w:t>
            </w:r>
            <w:r>
              <w:rPr>
                <w:sz w:val="16"/>
              </w:rPr>
              <w:t>Etika,</w:t>
            </w:r>
          </w:p>
          <w:p>
            <w:pPr>
              <w:pStyle w:val="TableParagraph"/>
              <w:numPr>
                <w:ilvl w:val="0"/>
                <w:numId w:val="50"/>
              </w:numPr>
              <w:tabs>
                <w:tab w:pos="163" w:val="left" w:leader="none"/>
              </w:tabs>
              <w:spacing w:line="256" w:lineRule="auto" w:before="13" w:after="0"/>
              <w:ind w:left="30" w:right="15" w:firstLine="0"/>
              <w:jc w:val="left"/>
              <w:rPr>
                <w:sz w:val="16"/>
              </w:rPr>
            </w:pPr>
            <w:r>
              <w:rPr>
                <w:sz w:val="16"/>
              </w:rPr>
              <w:t>: Keahlian pada bidang ilmu (kompetensi</w:t>
            </w:r>
            <w:r>
              <w:rPr>
                <w:spacing w:val="-20"/>
                <w:sz w:val="16"/>
              </w:rPr>
              <w:t> </w:t>
            </w:r>
            <w:r>
              <w:rPr>
                <w:sz w:val="16"/>
              </w:rPr>
              <w:t>utama), 3 : Kemampuan berbahasa</w:t>
            </w:r>
            <w:r>
              <w:rPr>
                <w:spacing w:val="-2"/>
                <w:sz w:val="16"/>
              </w:rPr>
              <w:t> </w:t>
            </w:r>
            <w:r>
              <w:rPr>
                <w:sz w:val="16"/>
              </w:rPr>
              <w:t>asing,</w:t>
            </w:r>
          </w:p>
          <w:p>
            <w:pPr>
              <w:pStyle w:val="TableParagraph"/>
              <w:spacing w:line="256" w:lineRule="auto"/>
              <w:ind w:right="353"/>
              <w:rPr>
                <w:sz w:val="16"/>
              </w:rPr>
            </w:pPr>
            <w:r>
              <w:rPr>
                <w:sz w:val="16"/>
              </w:rPr>
              <w:t>4 : Penggunaan teknologi informasi, 5 : Kemampuan berkomunikasi,</w:t>
            </w:r>
          </w:p>
          <w:p>
            <w:pPr>
              <w:pStyle w:val="TableParagraph"/>
              <w:numPr>
                <w:ilvl w:val="0"/>
                <w:numId w:val="51"/>
              </w:numPr>
              <w:tabs>
                <w:tab w:pos="163" w:val="left" w:leader="none"/>
              </w:tabs>
              <w:spacing w:line="184" w:lineRule="exact" w:before="0" w:after="0"/>
              <w:ind w:left="162" w:right="0" w:hanging="133"/>
              <w:jc w:val="left"/>
              <w:rPr>
                <w:sz w:val="16"/>
              </w:rPr>
            </w:pPr>
            <w:r>
              <w:rPr>
                <w:sz w:val="16"/>
              </w:rPr>
              <w:t>: Kerjasama</w:t>
            </w:r>
            <w:r>
              <w:rPr>
                <w:spacing w:val="-5"/>
                <w:sz w:val="16"/>
              </w:rPr>
              <w:t> </w:t>
            </w:r>
            <w:r>
              <w:rPr>
                <w:sz w:val="16"/>
              </w:rPr>
              <w:t>tim,</w:t>
            </w:r>
          </w:p>
          <w:p>
            <w:pPr>
              <w:pStyle w:val="TableParagraph"/>
              <w:numPr>
                <w:ilvl w:val="0"/>
                <w:numId w:val="51"/>
              </w:numPr>
              <w:tabs>
                <w:tab w:pos="163" w:val="left" w:leader="none"/>
              </w:tabs>
              <w:spacing w:line="240" w:lineRule="auto" w:before="13" w:after="0"/>
              <w:ind w:left="162" w:right="0" w:hanging="133"/>
              <w:jc w:val="left"/>
              <w:rPr>
                <w:sz w:val="16"/>
              </w:rPr>
            </w:pPr>
            <w:r>
              <w:rPr>
                <w:sz w:val="16"/>
              </w:rPr>
              <w:t>: Pengembangan</w:t>
            </w:r>
            <w:r>
              <w:rPr>
                <w:spacing w:val="-8"/>
                <w:sz w:val="16"/>
              </w:rPr>
              <w:t> </w:t>
            </w:r>
            <w:r>
              <w:rPr>
                <w:sz w:val="16"/>
              </w:rPr>
              <w:t>diri.</w:t>
            </w:r>
          </w:p>
        </w:tc>
        <w:tc>
          <w:tcPr>
            <w:tcW w:w="9262" w:type="dxa"/>
            <w:gridSpan w:val="5"/>
          </w:tcPr>
          <w:p>
            <w:pPr>
              <w:pStyle w:val="TableParagraph"/>
              <w:spacing w:line="179" w:lineRule="exact"/>
              <w:rPr>
                <w:sz w:val="16"/>
              </w:rPr>
            </w:pPr>
            <w:r>
              <w:rPr>
                <w:sz w:val="16"/>
              </w:rPr>
              <w:t>Tingkat kepuasan aspek ke-i dihitung dengan rumus sebagai berikut:</w:t>
            </w:r>
          </w:p>
          <w:p>
            <w:pPr>
              <w:pStyle w:val="TableParagraph"/>
              <w:spacing w:line="285" w:lineRule="auto" w:before="13"/>
              <w:ind w:right="5700"/>
              <w:rPr>
                <w:sz w:val="16"/>
              </w:rPr>
            </w:pPr>
            <w:r>
              <w:rPr>
                <w:sz w:val="16"/>
              </w:rPr>
              <w:t>TK</w:t>
            </w:r>
            <w:r>
              <w:rPr>
                <w:sz w:val="16"/>
                <w:vertAlign w:val="subscript"/>
              </w:rPr>
              <w:t>i</w:t>
            </w:r>
            <w:r>
              <w:rPr>
                <w:sz w:val="16"/>
                <w:vertAlign w:val="baseline"/>
              </w:rPr>
              <w:t> = (4 x a</w:t>
            </w:r>
            <w:r>
              <w:rPr>
                <w:sz w:val="16"/>
                <w:vertAlign w:val="subscript"/>
              </w:rPr>
              <w:t>i</w:t>
            </w:r>
            <w:r>
              <w:rPr>
                <w:sz w:val="16"/>
                <w:vertAlign w:val="baseline"/>
              </w:rPr>
              <w:t>) + (3 x b</w:t>
            </w:r>
            <w:r>
              <w:rPr>
                <w:sz w:val="16"/>
                <w:vertAlign w:val="subscript"/>
              </w:rPr>
              <w:t>i</w:t>
            </w:r>
            <w:r>
              <w:rPr>
                <w:sz w:val="16"/>
                <w:vertAlign w:val="baseline"/>
              </w:rPr>
              <w:t>) + (2 x c</w:t>
            </w:r>
            <w:r>
              <w:rPr>
                <w:sz w:val="16"/>
                <w:vertAlign w:val="subscript"/>
              </w:rPr>
              <w:t>i</w:t>
            </w:r>
            <w:r>
              <w:rPr>
                <w:sz w:val="16"/>
                <w:vertAlign w:val="baseline"/>
              </w:rPr>
              <w:t>) + d</w:t>
            </w:r>
            <w:r>
              <w:rPr>
                <w:sz w:val="16"/>
                <w:vertAlign w:val="subscript"/>
              </w:rPr>
              <w:t>i</w:t>
            </w:r>
            <w:r>
              <w:rPr>
                <w:sz w:val="16"/>
                <w:vertAlign w:val="baseline"/>
              </w:rPr>
              <w:t> i = 1, 2, ..., 7 a</w:t>
            </w:r>
            <w:r>
              <w:rPr>
                <w:sz w:val="16"/>
                <w:vertAlign w:val="subscript"/>
              </w:rPr>
              <w:t>i</w:t>
            </w:r>
            <w:r>
              <w:rPr>
                <w:sz w:val="16"/>
                <w:vertAlign w:val="baseline"/>
              </w:rPr>
              <w:t> = persentase “sangat baik”.</w:t>
            </w:r>
          </w:p>
          <w:p>
            <w:pPr>
              <w:pStyle w:val="TableParagraph"/>
              <w:spacing w:line="285" w:lineRule="auto"/>
              <w:ind w:right="7522"/>
              <w:rPr>
                <w:sz w:val="16"/>
              </w:rPr>
            </w:pPr>
            <w:r>
              <w:rPr>
                <w:sz w:val="16"/>
              </w:rPr>
              <w:t>b</w:t>
            </w:r>
            <w:r>
              <w:rPr>
                <w:sz w:val="16"/>
                <w:vertAlign w:val="subscript"/>
              </w:rPr>
              <w:t>i</w:t>
            </w:r>
            <w:r>
              <w:rPr>
                <w:sz w:val="16"/>
                <w:vertAlign w:val="baseline"/>
              </w:rPr>
              <w:t> = persentase “baik”. c</w:t>
            </w:r>
            <w:r>
              <w:rPr>
                <w:sz w:val="16"/>
                <w:vertAlign w:val="subscript"/>
              </w:rPr>
              <w:t>i</w:t>
            </w:r>
            <w:r>
              <w:rPr>
                <w:sz w:val="16"/>
                <w:vertAlign w:val="baseline"/>
              </w:rPr>
              <w:t> = persentase</w:t>
            </w:r>
            <w:r>
              <w:rPr>
                <w:spacing w:val="-27"/>
                <w:sz w:val="16"/>
                <w:vertAlign w:val="baseline"/>
              </w:rPr>
              <w:t> </w:t>
            </w:r>
            <w:r>
              <w:rPr>
                <w:sz w:val="16"/>
                <w:vertAlign w:val="baseline"/>
              </w:rPr>
              <w:t>“cukup”.</w:t>
            </w:r>
          </w:p>
          <w:p>
            <w:pPr>
              <w:pStyle w:val="TableParagraph"/>
              <w:spacing w:line="183" w:lineRule="exact"/>
              <w:rPr>
                <w:sz w:val="16"/>
              </w:rPr>
            </w:pPr>
            <w:r>
              <w:rPr>
                <w:sz w:val="16"/>
              </w:rPr>
              <w:t>d</w:t>
            </w:r>
            <w:r>
              <w:rPr>
                <w:sz w:val="16"/>
                <w:vertAlign w:val="subscript"/>
              </w:rPr>
              <w:t>i</w:t>
            </w:r>
            <w:r>
              <w:rPr>
                <w:sz w:val="16"/>
                <w:vertAlign w:val="baseline"/>
              </w:rPr>
              <w:t> = persentase “kurang”.</w:t>
            </w:r>
          </w:p>
          <w:p>
            <w:pPr>
              <w:pStyle w:val="TableParagraph"/>
              <w:ind w:left="0"/>
              <w:rPr>
                <w:rFonts w:ascii="Times New Roman"/>
                <w:sz w:val="20"/>
              </w:rPr>
            </w:pPr>
          </w:p>
          <w:p>
            <w:pPr>
              <w:pStyle w:val="TableParagraph"/>
              <w:spacing w:line="285" w:lineRule="auto"/>
              <w:ind w:right="5870"/>
              <w:rPr>
                <w:sz w:val="16"/>
              </w:rPr>
            </w:pPr>
            <w:r>
              <w:rPr>
                <w:sz w:val="16"/>
              </w:rPr>
              <w:t>NL = NL</w:t>
            </w:r>
            <w:r>
              <w:rPr>
                <w:sz w:val="16"/>
                <w:vertAlign w:val="subscript"/>
              </w:rPr>
              <w:t>1</w:t>
            </w:r>
            <w:r>
              <w:rPr>
                <w:sz w:val="16"/>
                <w:vertAlign w:val="baseline"/>
              </w:rPr>
              <w:t> + NL</w:t>
            </w:r>
            <w:r>
              <w:rPr>
                <w:sz w:val="16"/>
                <w:vertAlign w:val="subscript"/>
              </w:rPr>
              <w:t>2</w:t>
            </w:r>
            <w:r>
              <w:rPr>
                <w:sz w:val="16"/>
                <w:vertAlign w:val="baseline"/>
              </w:rPr>
              <w:t> + NL</w:t>
            </w:r>
            <w:r>
              <w:rPr>
                <w:sz w:val="16"/>
                <w:vertAlign w:val="subscript"/>
              </w:rPr>
              <w:t>3</w:t>
            </w:r>
            <w:r>
              <w:rPr>
                <w:sz w:val="16"/>
                <w:vertAlign w:val="baseline"/>
              </w:rPr>
              <w:t> , NJ = NJ</w:t>
            </w:r>
            <w:r>
              <w:rPr>
                <w:sz w:val="16"/>
                <w:vertAlign w:val="subscript"/>
              </w:rPr>
              <w:t>1</w:t>
            </w:r>
            <w:r>
              <w:rPr>
                <w:sz w:val="16"/>
                <w:vertAlign w:val="baseline"/>
              </w:rPr>
              <w:t> + NJ</w:t>
            </w:r>
            <w:r>
              <w:rPr>
                <w:sz w:val="16"/>
                <w:vertAlign w:val="subscript"/>
              </w:rPr>
              <w:t>2</w:t>
            </w:r>
            <w:r>
              <w:rPr>
                <w:sz w:val="16"/>
                <w:vertAlign w:val="baseline"/>
              </w:rPr>
              <w:t> + NJ</w:t>
            </w:r>
            <w:r>
              <w:rPr>
                <w:sz w:val="16"/>
                <w:vertAlign w:val="subscript"/>
              </w:rPr>
              <w:t>3</w:t>
            </w:r>
            <w:r>
              <w:rPr>
                <w:sz w:val="16"/>
                <w:vertAlign w:val="baseline"/>
              </w:rPr>
              <w:t> PJ = (NJ / NL) x 100%</w:t>
            </w:r>
          </w:p>
          <w:p>
            <w:pPr>
              <w:pStyle w:val="TableParagraph"/>
              <w:spacing w:line="161" w:lineRule="exact"/>
              <w:rPr>
                <w:sz w:val="16"/>
              </w:rPr>
            </w:pPr>
            <w:r>
              <w:rPr>
                <w:sz w:val="16"/>
              </w:rPr>
              <w:t>P</w:t>
            </w:r>
            <w:r>
              <w:rPr>
                <w:sz w:val="16"/>
                <w:vertAlign w:val="subscript"/>
              </w:rPr>
              <w:t>BS</w:t>
            </w:r>
            <w:r>
              <w:rPr>
                <w:sz w:val="16"/>
                <w:vertAlign w:val="baseline"/>
              </w:rPr>
              <w:t> = Rata-rata persentase kesesuaian bidang kerja lulusan = (KB</w:t>
            </w:r>
            <w:r>
              <w:rPr>
                <w:sz w:val="16"/>
                <w:vertAlign w:val="subscript"/>
              </w:rPr>
              <w:t>1</w:t>
            </w:r>
            <w:r>
              <w:rPr>
                <w:sz w:val="16"/>
                <w:vertAlign w:val="baseline"/>
              </w:rPr>
              <w:t> + KB</w:t>
            </w:r>
            <w:r>
              <w:rPr>
                <w:sz w:val="16"/>
                <w:vertAlign w:val="subscript"/>
              </w:rPr>
              <w:t>2</w:t>
            </w:r>
            <w:r>
              <w:rPr>
                <w:sz w:val="16"/>
                <w:vertAlign w:val="baseline"/>
              </w:rPr>
              <w:t> + KB</w:t>
            </w:r>
            <w:r>
              <w:rPr>
                <w:sz w:val="16"/>
                <w:vertAlign w:val="subscript"/>
              </w:rPr>
              <w:t>3</w:t>
            </w:r>
            <w:r>
              <w:rPr>
                <w:sz w:val="16"/>
                <w:vertAlign w:val="baseline"/>
              </w:rPr>
              <w:t>) / 3</w:t>
            </w:r>
          </w:p>
          <w:p>
            <w:pPr>
              <w:pStyle w:val="TableParagraph"/>
              <w:spacing w:before="2"/>
              <w:ind w:left="0"/>
              <w:rPr>
                <w:rFonts w:ascii="Times New Roman"/>
                <w:sz w:val="20"/>
              </w:rPr>
            </w:pPr>
          </w:p>
          <w:p>
            <w:pPr>
              <w:pStyle w:val="TableParagraph"/>
              <w:rPr>
                <w:sz w:val="16"/>
              </w:rPr>
            </w:pPr>
            <w:r>
              <w:rPr>
                <w:sz w:val="16"/>
              </w:rPr>
              <w:t>Jumlah tanggapan pengguna lulusan yang memberikan jawaban paling sedikit:</w:t>
            </w:r>
          </w:p>
          <w:p>
            <w:pPr>
              <w:pStyle w:val="TableParagraph"/>
              <w:numPr>
                <w:ilvl w:val="0"/>
                <w:numId w:val="52"/>
              </w:numPr>
              <w:tabs>
                <w:tab w:pos="127" w:val="left" w:leader="none"/>
              </w:tabs>
              <w:spacing w:line="240" w:lineRule="auto" w:before="13" w:after="0"/>
              <w:ind w:left="126" w:right="0" w:hanging="97"/>
              <w:jc w:val="left"/>
              <w:rPr>
                <w:sz w:val="16"/>
              </w:rPr>
            </w:pPr>
            <w:r>
              <w:rPr>
                <w:sz w:val="16"/>
              </w:rPr>
              <w:t>10% untuk perguruan tinggi dengan jumlah lulusan tiap tahun paling sedikit 5000</w:t>
            </w:r>
            <w:r>
              <w:rPr>
                <w:spacing w:val="-24"/>
                <w:sz w:val="16"/>
              </w:rPr>
              <w:t> </w:t>
            </w:r>
            <w:r>
              <w:rPr>
                <w:sz w:val="16"/>
              </w:rPr>
              <w:t>orang.</w:t>
            </w:r>
          </w:p>
          <w:p>
            <w:pPr>
              <w:pStyle w:val="TableParagraph"/>
              <w:numPr>
                <w:ilvl w:val="0"/>
                <w:numId w:val="52"/>
              </w:numPr>
              <w:tabs>
                <w:tab w:pos="127" w:val="left" w:leader="none"/>
              </w:tabs>
              <w:spacing w:line="240" w:lineRule="auto" w:before="13" w:after="0"/>
              <w:ind w:left="126" w:right="0" w:hanging="97"/>
              <w:jc w:val="left"/>
              <w:rPr>
                <w:sz w:val="16"/>
              </w:rPr>
            </w:pPr>
            <w:r>
              <w:rPr>
                <w:sz w:val="16"/>
              </w:rPr>
              <w:t>20% untuk perguruan tinggi dengan jumlah lulusan tiap tahun kurang dari 5000</w:t>
            </w:r>
            <w:r>
              <w:rPr>
                <w:spacing w:val="-22"/>
                <w:sz w:val="16"/>
              </w:rPr>
              <w:t> </w:t>
            </w:r>
            <w:r>
              <w:rPr>
                <w:sz w:val="16"/>
              </w:rPr>
              <w:t>orang.</w:t>
            </w:r>
          </w:p>
          <w:p>
            <w:pPr>
              <w:pStyle w:val="TableParagraph"/>
              <w:spacing w:before="2"/>
              <w:ind w:left="0"/>
              <w:rPr>
                <w:rFonts w:ascii="Times New Roman"/>
                <w:sz w:val="18"/>
              </w:rPr>
            </w:pPr>
          </w:p>
          <w:p>
            <w:pPr>
              <w:pStyle w:val="TableParagraph"/>
              <w:rPr>
                <w:sz w:val="16"/>
              </w:rPr>
            </w:pPr>
            <w:r>
              <w:rPr>
                <w:sz w:val="16"/>
              </w:rPr>
              <w:t>Jika jumlah tanggapan pengguna lulusan yang memberikan jawaban memenuhi ketentuan diatas, maka Skor akhir = Skor.</w:t>
            </w:r>
          </w:p>
          <w:p>
            <w:pPr>
              <w:pStyle w:val="TableParagraph"/>
              <w:spacing w:line="256" w:lineRule="auto" w:before="13"/>
              <w:ind w:right="-6"/>
              <w:rPr>
                <w:sz w:val="16"/>
              </w:rPr>
            </w:pPr>
            <w:r>
              <w:rPr>
                <w:sz w:val="16"/>
              </w:rPr>
              <w:t>Jika jumlah tanggapan pengguna lulusan yang memberikan jawaban tidak memenuhi ketentuan diatas, maka berlaku perhitungan Skor akhir sebagai berikut:</w:t>
            </w:r>
          </w:p>
          <w:p>
            <w:pPr>
              <w:pStyle w:val="TableParagraph"/>
              <w:numPr>
                <w:ilvl w:val="0"/>
                <w:numId w:val="52"/>
              </w:numPr>
              <w:tabs>
                <w:tab w:pos="127" w:val="left" w:leader="none"/>
              </w:tabs>
              <w:spacing w:line="240" w:lineRule="auto" w:before="0" w:after="0"/>
              <w:ind w:left="126" w:right="0" w:hanging="97"/>
              <w:jc w:val="left"/>
              <w:rPr>
                <w:sz w:val="16"/>
              </w:rPr>
            </w:pPr>
            <w:r>
              <w:rPr>
                <w:sz w:val="16"/>
              </w:rPr>
              <w:t>untuk</w:t>
            </w:r>
            <w:r>
              <w:rPr>
                <w:spacing w:val="-5"/>
                <w:sz w:val="16"/>
              </w:rPr>
              <w:t> </w:t>
            </w:r>
            <w:r>
              <w:rPr>
                <w:sz w:val="16"/>
              </w:rPr>
              <w:t>perguruan</w:t>
            </w:r>
            <w:r>
              <w:rPr>
                <w:spacing w:val="-3"/>
                <w:sz w:val="16"/>
              </w:rPr>
              <w:t> </w:t>
            </w:r>
            <w:r>
              <w:rPr>
                <w:sz w:val="16"/>
              </w:rPr>
              <w:t>tinggi</w:t>
            </w:r>
            <w:r>
              <w:rPr>
                <w:spacing w:val="-3"/>
                <w:sz w:val="16"/>
              </w:rPr>
              <w:t> </w:t>
            </w:r>
            <w:r>
              <w:rPr>
                <w:sz w:val="16"/>
              </w:rPr>
              <w:t>dengan</w:t>
            </w:r>
            <w:r>
              <w:rPr>
                <w:spacing w:val="-4"/>
                <w:sz w:val="16"/>
              </w:rPr>
              <w:t> </w:t>
            </w:r>
            <w:r>
              <w:rPr>
                <w:sz w:val="16"/>
              </w:rPr>
              <w:t>jumlah</w:t>
            </w:r>
            <w:r>
              <w:rPr>
                <w:spacing w:val="-3"/>
                <w:sz w:val="16"/>
              </w:rPr>
              <w:t> </w:t>
            </w:r>
            <w:r>
              <w:rPr>
                <w:sz w:val="16"/>
              </w:rPr>
              <w:t>lulusan</w:t>
            </w:r>
            <w:r>
              <w:rPr>
                <w:spacing w:val="-3"/>
                <w:sz w:val="16"/>
              </w:rPr>
              <w:t> </w:t>
            </w:r>
            <w:r>
              <w:rPr>
                <w:sz w:val="16"/>
              </w:rPr>
              <w:t>tiap</w:t>
            </w:r>
            <w:r>
              <w:rPr>
                <w:spacing w:val="-3"/>
                <w:sz w:val="16"/>
              </w:rPr>
              <w:t> </w:t>
            </w:r>
            <w:r>
              <w:rPr>
                <w:sz w:val="16"/>
              </w:rPr>
              <w:t>tahun</w:t>
            </w:r>
            <w:r>
              <w:rPr>
                <w:spacing w:val="-4"/>
                <w:sz w:val="16"/>
              </w:rPr>
              <w:t> </w:t>
            </w:r>
            <w:r>
              <w:rPr>
                <w:sz w:val="16"/>
              </w:rPr>
              <w:t>paling</w:t>
            </w:r>
            <w:r>
              <w:rPr>
                <w:spacing w:val="-3"/>
                <w:sz w:val="16"/>
              </w:rPr>
              <w:t> </w:t>
            </w:r>
            <w:r>
              <w:rPr>
                <w:sz w:val="16"/>
              </w:rPr>
              <w:t>sedikit</w:t>
            </w:r>
            <w:r>
              <w:rPr>
                <w:spacing w:val="-4"/>
                <w:sz w:val="16"/>
              </w:rPr>
              <w:t> </w:t>
            </w:r>
            <w:r>
              <w:rPr>
                <w:sz w:val="16"/>
              </w:rPr>
              <w:t>5000</w:t>
            </w:r>
            <w:r>
              <w:rPr>
                <w:spacing w:val="-3"/>
                <w:sz w:val="16"/>
              </w:rPr>
              <w:t> </w:t>
            </w:r>
            <w:r>
              <w:rPr>
                <w:sz w:val="16"/>
              </w:rPr>
              <w:t>orang,</w:t>
            </w:r>
            <w:r>
              <w:rPr>
                <w:spacing w:val="-5"/>
                <w:sz w:val="16"/>
              </w:rPr>
              <w:t> </w:t>
            </w:r>
            <w:r>
              <w:rPr>
                <w:sz w:val="16"/>
              </w:rPr>
              <w:t>maka</w:t>
            </w:r>
            <w:r>
              <w:rPr>
                <w:spacing w:val="-3"/>
                <w:sz w:val="16"/>
              </w:rPr>
              <w:t> </w:t>
            </w:r>
            <w:r>
              <w:rPr>
                <w:sz w:val="16"/>
              </w:rPr>
              <w:t>Skor</w:t>
            </w:r>
            <w:r>
              <w:rPr>
                <w:spacing w:val="-4"/>
                <w:sz w:val="16"/>
              </w:rPr>
              <w:t> </w:t>
            </w:r>
            <w:r>
              <w:rPr>
                <w:sz w:val="16"/>
              </w:rPr>
              <w:t>akhir</w:t>
            </w:r>
            <w:r>
              <w:rPr>
                <w:spacing w:val="-4"/>
                <w:sz w:val="16"/>
              </w:rPr>
              <w:t> </w:t>
            </w:r>
            <w:r>
              <w:rPr>
                <w:sz w:val="16"/>
              </w:rPr>
              <w:t>=</w:t>
            </w:r>
            <w:r>
              <w:rPr>
                <w:spacing w:val="-4"/>
                <w:sz w:val="16"/>
              </w:rPr>
              <w:t> </w:t>
            </w:r>
            <w:r>
              <w:rPr>
                <w:sz w:val="16"/>
              </w:rPr>
              <w:t>(PJ</w:t>
            </w:r>
            <w:r>
              <w:rPr>
                <w:spacing w:val="-4"/>
                <w:sz w:val="16"/>
              </w:rPr>
              <w:t> </w:t>
            </w:r>
            <w:r>
              <w:rPr>
                <w:sz w:val="16"/>
              </w:rPr>
              <w:t>/</w:t>
            </w:r>
            <w:r>
              <w:rPr>
                <w:spacing w:val="-4"/>
                <w:sz w:val="16"/>
              </w:rPr>
              <w:t> </w:t>
            </w:r>
            <w:r>
              <w:rPr>
                <w:sz w:val="16"/>
              </w:rPr>
              <w:t>10%)</w:t>
            </w:r>
            <w:r>
              <w:rPr>
                <w:spacing w:val="-4"/>
                <w:sz w:val="16"/>
              </w:rPr>
              <w:t> </w:t>
            </w:r>
            <w:r>
              <w:rPr>
                <w:sz w:val="16"/>
              </w:rPr>
              <w:t>x</w:t>
            </w:r>
            <w:r>
              <w:rPr>
                <w:spacing w:val="-6"/>
                <w:sz w:val="16"/>
              </w:rPr>
              <w:t> </w:t>
            </w:r>
            <w:r>
              <w:rPr>
                <w:sz w:val="16"/>
              </w:rPr>
              <w:t>Skor.</w:t>
            </w:r>
          </w:p>
          <w:p>
            <w:pPr>
              <w:pStyle w:val="TableParagraph"/>
              <w:numPr>
                <w:ilvl w:val="0"/>
                <w:numId w:val="52"/>
              </w:numPr>
              <w:tabs>
                <w:tab w:pos="127" w:val="left" w:leader="none"/>
              </w:tabs>
              <w:spacing w:line="240" w:lineRule="auto" w:before="13" w:after="0"/>
              <w:ind w:left="126" w:right="0" w:hanging="97"/>
              <w:jc w:val="left"/>
              <w:rPr>
                <w:sz w:val="16"/>
              </w:rPr>
            </w:pPr>
            <w:r>
              <w:rPr>
                <w:sz w:val="16"/>
              </w:rPr>
              <w:t>untuk</w:t>
            </w:r>
            <w:r>
              <w:rPr>
                <w:spacing w:val="-5"/>
                <w:sz w:val="16"/>
              </w:rPr>
              <w:t> </w:t>
            </w:r>
            <w:r>
              <w:rPr>
                <w:sz w:val="16"/>
              </w:rPr>
              <w:t>perguruan</w:t>
            </w:r>
            <w:r>
              <w:rPr>
                <w:spacing w:val="-3"/>
                <w:sz w:val="16"/>
              </w:rPr>
              <w:t> </w:t>
            </w:r>
            <w:r>
              <w:rPr>
                <w:sz w:val="16"/>
              </w:rPr>
              <w:t>tinggi</w:t>
            </w:r>
            <w:r>
              <w:rPr>
                <w:spacing w:val="-3"/>
                <w:sz w:val="16"/>
              </w:rPr>
              <w:t> </w:t>
            </w:r>
            <w:r>
              <w:rPr>
                <w:sz w:val="16"/>
              </w:rPr>
              <w:t>dengan</w:t>
            </w:r>
            <w:r>
              <w:rPr>
                <w:spacing w:val="-3"/>
                <w:sz w:val="16"/>
              </w:rPr>
              <w:t> </w:t>
            </w:r>
            <w:r>
              <w:rPr>
                <w:sz w:val="16"/>
              </w:rPr>
              <w:t>jumlah</w:t>
            </w:r>
            <w:r>
              <w:rPr>
                <w:spacing w:val="-3"/>
                <w:sz w:val="16"/>
              </w:rPr>
              <w:t> </w:t>
            </w:r>
            <w:r>
              <w:rPr>
                <w:sz w:val="16"/>
              </w:rPr>
              <w:t>lulusan</w:t>
            </w:r>
            <w:r>
              <w:rPr>
                <w:spacing w:val="-3"/>
                <w:sz w:val="16"/>
              </w:rPr>
              <w:t> </w:t>
            </w:r>
            <w:r>
              <w:rPr>
                <w:sz w:val="16"/>
              </w:rPr>
              <w:t>tiap</w:t>
            </w:r>
            <w:r>
              <w:rPr>
                <w:spacing w:val="-3"/>
                <w:sz w:val="16"/>
              </w:rPr>
              <w:t> </w:t>
            </w:r>
            <w:r>
              <w:rPr>
                <w:sz w:val="16"/>
              </w:rPr>
              <w:t>tahun</w:t>
            </w:r>
            <w:r>
              <w:rPr>
                <w:spacing w:val="-3"/>
                <w:sz w:val="16"/>
              </w:rPr>
              <w:t> </w:t>
            </w:r>
            <w:r>
              <w:rPr>
                <w:sz w:val="16"/>
              </w:rPr>
              <w:t>kurang</w:t>
            </w:r>
            <w:r>
              <w:rPr>
                <w:spacing w:val="-3"/>
                <w:sz w:val="16"/>
              </w:rPr>
              <w:t> </w:t>
            </w:r>
            <w:r>
              <w:rPr>
                <w:sz w:val="16"/>
              </w:rPr>
              <w:t>dari</w:t>
            </w:r>
            <w:r>
              <w:rPr>
                <w:spacing w:val="-3"/>
                <w:sz w:val="16"/>
              </w:rPr>
              <w:t> </w:t>
            </w:r>
            <w:r>
              <w:rPr>
                <w:sz w:val="16"/>
              </w:rPr>
              <w:t>5000</w:t>
            </w:r>
            <w:r>
              <w:rPr>
                <w:spacing w:val="-3"/>
                <w:sz w:val="16"/>
              </w:rPr>
              <w:t> </w:t>
            </w:r>
            <w:r>
              <w:rPr>
                <w:sz w:val="16"/>
              </w:rPr>
              <w:t>orang,</w:t>
            </w:r>
            <w:r>
              <w:rPr>
                <w:spacing w:val="-4"/>
                <w:sz w:val="16"/>
              </w:rPr>
              <w:t> </w:t>
            </w:r>
            <w:r>
              <w:rPr>
                <w:sz w:val="16"/>
              </w:rPr>
              <w:t>maka</w:t>
            </w:r>
            <w:r>
              <w:rPr>
                <w:spacing w:val="-3"/>
                <w:sz w:val="16"/>
              </w:rPr>
              <w:t> </w:t>
            </w:r>
            <w:r>
              <w:rPr>
                <w:sz w:val="16"/>
              </w:rPr>
              <w:t>Skor</w:t>
            </w:r>
            <w:r>
              <w:rPr>
                <w:spacing w:val="-4"/>
                <w:sz w:val="16"/>
              </w:rPr>
              <w:t> </w:t>
            </w:r>
            <w:r>
              <w:rPr>
                <w:sz w:val="16"/>
              </w:rPr>
              <w:t>akhir</w:t>
            </w:r>
            <w:r>
              <w:rPr>
                <w:spacing w:val="-4"/>
                <w:sz w:val="16"/>
              </w:rPr>
              <w:t> </w:t>
            </w:r>
            <w:r>
              <w:rPr>
                <w:sz w:val="16"/>
              </w:rPr>
              <w:t>=</w:t>
            </w:r>
            <w:r>
              <w:rPr>
                <w:spacing w:val="-4"/>
                <w:sz w:val="16"/>
              </w:rPr>
              <w:t> </w:t>
            </w:r>
            <w:r>
              <w:rPr>
                <w:sz w:val="16"/>
              </w:rPr>
              <w:t>(PJ</w:t>
            </w:r>
            <w:r>
              <w:rPr>
                <w:spacing w:val="-4"/>
                <w:sz w:val="16"/>
              </w:rPr>
              <w:t> </w:t>
            </w:r>
            <w:r>
              <w:rPr>
                <w:sz w:val="16"/>
              </w:rPr>
              <w:t>/</w:t>
            </w:r>
            <w:r>
              <w:rPr>
                <w:spacing w:val="-4"/>
                <w:sz w:val="16"/>
              </w:rPr>
              <w:t> </w:t>
            </w:r>
            <w:r>
              <w:rPr>
                <w:sz w:val="16"/>
              </w:rPr>
              <w:t>20%)</w:t>
            </w:r>
            <w:r>
              <w:rPr>
                <w:spacing w:val="-4"/>
                <w:sz w:val="16"/>
              </w:rPr>
              <w:t> </w:t>
            </w:r>
            <w:r>
              <w:rPr>
                <w:sz w:val="16"/>
              </w:rPr>
              <w:t>x</w:t>
            </w:r>
            <w:r>
              <w:rPr>
                <w:spacing w:val="-6"/>
                <w:sz w:val="16"/>
              </w:rPr>
              <w:t> </w:t>
            </w:r>
            <w:r>
              <w:rPr>
                <w:sz w:val="16"/>
              </w:rPr>
              <w:t>Skor.</w:t>
            </w:r>
          </w:p>
        </w:tc>
      </w:tr>
      <w:tr>
        <w:trPr>
          <w:trHeight w:val="544" w:hRule="atLeast"/>
        </w:trPr>
        <w:tc>
          <w:tcPr>
            <w:tcW w:w="559" w:type="dxa"/>
            <w:vMerge w:val="restart"/>
          </w:tcPr>
          <w:p>
            <w:pPr>
              <w:pStyle w:val="TableParagraph"/>
              <w:spacing w:line="179" w:lineRule="exact"/>
              <w:ind w:left="191"/>
              <w:rPr>
                <w:sz w:val="16"/>
              </w:rPr>
            </w:pPr>
            <w:r>
              <w:rPr>
                <w:sz w:val="16"/>
              </w:rPr>
              <w:t>56</w:t>
            </w:r>
          </w:p>
        </w:tc>
        <w:tc>
          <w:tcPr>
            <w:tcW w:w="1851" w:type="dxa"/>
            <w:vMerge w:val="restart"/>
          </w:tcPr>
          <w:p>
            <w:pPr>
              <w:pStyle w:val="TableParagraph"/>
              <w:spacing w:line="256" w:lineRule="auto"/>
              <w:rPr>
                <w:sz w:val="16"/>
              </w:rPr>
            </w:pPr>
            <w:r>
              <w:rPr>
                <w:sz w:val="16"/>
              </w:rPr>
              <w:t>Tabel 5.e.2) LKPT Tempat Kerja Lulusan</w:t>
            </w:r>
          </w:p>
        </w:tc>
        <w:tc>
          <w:tcPr>
            <w:tcW w:w="1851" w:type="dxa"/>
            <w:vMerge w:val="restart"/>
          </w:tcPr>
          <w:p>
            <w:pPr>
              <w:pStyle w:val="TableParagraph"/>
              <w:spacing w:line="256" w:lineRule="auto"/>
              <w:rPr>
                <w:sz w:val="16"/>
              </w:rPr>
            </w:pPr>
            <w:r>
              <w:rPr>
                <w:sz w:val="16"/>
              </w:rPr>
              <w:t>Tingkat dan ukuran tempat kerja lulusan.</w:t>
            </w:r>
          </w:p>
        </w:tc>
        <w:tc>
          <w:tcPr>
            <w:tcW w:w="1852" w:type="dxa"/>
            <w:vMerge w:val="restart"/>
          </w:tcPr>
          <w:p>
            <w:pPr>
              <w:pStyle w:val="TableParagraph"/>
              <w:ind w:left="0"/>
              <w:rPr>
                <w:rFonts w:ascii="Times New Roman"/>
                <w:sz w:val="18"/>
              </w:rPr>
            </w:pPr>
          </w:p>
          <w:p>
            <w:pPr>
              <w:pStyle w:val="TableParagraph"/>
              <w:spacing w:before="5"/>
              <w:ind w:left="0"/>
              <w:rPr>
                <w:rFonts w:ascii="Times New Roman"/>
                <w:sz w:val="20"/>
              </w:rPr>
            </w:pPr>
          </w:p>
          <w:p>
            <w:pPr>
              <w:pStyle w:val="TableParagraph"/>
              <w:spacing w:line="280" w:lineRule="auto"/>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44"/>
              <w:ind w:left="970" w:right="771" w:firstLine="76"/>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3706" w:type="dxa"/>
            <w:gridSpan w:val="2"/>
          </w:tcPr>
          <w:p>
            <w:pPr>
              <w:pStyle w:val="TableParagraph"/>
              <w:spacing w:line="280" w:lineRule="auto" w:before="54"/>
              <w:ind w:left="1291" w:right="243" w:hanging="653"/>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1"/>
              <w:ind w:left="21"/>
              <w:jc w:val="center"/>
              <w:rPr>
                <w:sz w:val="16"/>
              </w:rPr>
            </w:pPr>
            <w:r>
              <w:rPr>
                <w:sz w:val="16"/>
              </w:rPr>
              <w:t>Jika 0 </w:t>
            </w:r>
            <w:r>
              <w:rPr>
                <w:rFonts w:ascii="Symbol" w:hAnsi="Symbol"/>
                <w:sz w:val="16"/>
              </w:rPr>
              <w:t></w:t>
            </w:r>
            <w:r>
              <w:rPr>
                <w:rFonts w:ascii="Times New Roman" w:hAnsi="Times New Roman"/>
                <w:sz w:val="16"/>
              </w:rPr>
              <w:t> </w:t>
            </w:r>
            <w:r>
              <w:rPr>
                <w:sz w:val="16"/>
              </w:rPr>
              <w:t>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atau 0 </w:t>
            </w:r>
            <w:r>
              <w:rPr>
                <w:rFonts w:ascii="Symbol" w:hAnsi="Symbol"/>
                <w:sz w:val="16"/>
                <w:vertAlign w:val="baseline"/>
              </w:rPr>
              <w:t></w:t>
            </w:r>
            <w:r>
              <w:rPr>
                <w:rFonts w:ascii="Times New Roman" w:hAnsi="Times New Roman"/>
                <w:sz w:val="16"/>
                <w:vertAlign w:val="baseline"/>
              </w:rPr>
              <w:t> </w:t>
            </w:r>
            <w:r>
              <w:rPr>
                <w:sz w:val="16"/>
                <w:vertAlign w:val="baseline"/>
              </w:rPr>
              <w:t>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w:t>
            </w:r>
          </w:p>
          <w:p>
            <w:pPr>
              <w:pStyle w:val="TableParagraph"/>
              <w:spacing w:line="285" w:lineRule="auto" w:before="33"/>
              <w:ind w:left="19"/>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/b) - ((R</w:t>
            </w:r>
            <w:r>
              <w:rPr>
                <w:sz w:val="16"/>
                <w:vertAlign w:val="subscript"/>
              </w:rPr>
              <w:t>I</w:t>
            </w:r>
            <w:r>
              <w:rPr>
                <w:sz w:val="16"/>
                <w:vertAlign w:val="baseline"/>
              </w:rPr>
              <w:t> x R</w:t>
            </w:r>
            <w:r>
              <w:rPr>
                <w:sz w:val="16"/>
                <w:vertAlign w:val="subscript"/>
              </w:rPr>
              <w:t>N</w:t>
            </w:r>
            <w:r>
              <w:rPr>
                <w:sz w:val="16"/>
                <w:vertAlign w:val="baseline"/>
              </w:rPr>
              <w:t>) / (a x b))</w:t>
            </w:r>
          </w:p>
        </w:tc>
        <w:tc>
          <w:tcPr>
            <w:tcW w:w="3706" w:type="dxa"/>
            <w:gridSpan w:val="2"/>
          </w:tcPr>
          <w:p>
            <w:pPr>
              <w:pStyle w:val="TableParagraph"/>
              <w:spacing w:line="280" w:lineRule="auto" w:before="149"/>
              <w:ind w:left="965" w:right="243" w:hanging="327"/>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x R</w:t>
            </w:r>
            <w:r>
              <w:rPr>
                <w:sz w:val="16"/>
                <w:vertAlign w:val="subscript"/>
              </w:rPr>
              <w:t>L</w:t>
            </w:r>
            <w:r>
              <w:rPr>
                <w:sz w:val="16"/>
                <w:vertAlign w:val="baseline"/>
              </w:rPr>
              <w:t>) / c .</w:t>
            </w:r>
          </w:p>
        </w:tc>
      </w:tr>
      <w:tr>
        <w:trPr>
          <w:trHeight w:val="3372"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tabs>
                <w:tab w:pos="5729" w:val="left" w:leader="none"/>
              </w:tabs>
              <w:spacing w:line="179" w:lineRule="exact"/>
              <w:rPr>
                <w:sz w:val="16"/>
              </w:rPr>
            </w:pPr>
            <w:r>
              <w:rPr>
                <w:sz w:val="16"/>
              </w:rPr>
              <w:t>R</w:t>
            </w:r>
            <w:r>
              <w:rPr>
                <w:sz w:val="16"/>
                <w:vertAlign w:val="subscript"/>
              </w:rPr>
              <w:t>I</w:t>
            </w:r>
            <w:r>
              <w:rPr>
                <w:spacing w:val="-3"/>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I</w:t>
            </w:r>
            <w:r>
              <w:rPr>
                <w:spacing w:val="-2"/>
                <w:sz w:val="16"/>
                <w:vertAlign w:val="baseline"/>
              </w:rPr>
              <w:t> </w:t>
            </w:r>
            <w:r>
              <w:rPr>
                <w:sz w:val="16"/>
                <w:vertAlign w:val="baseline"/>
              </w:rPr>
              <w:t>/</w:t>
            </w:r>
            <w:r>
              <w:rPr>
                <w:spacing w:val="-4"/>
                <w:sz w:val="16"/>
                <w:vertAlign w:val="baseline"/>
              </w:rPr>
              <w:t> </w:t>
            </w:r>
            <w:r>
              <w:rPr>
                <w:sz w:val="16"/>
                <w:vertAlign w:val="baseline"/>
              </w:rPr>
              <w:t>N</w:t>
            </w:r>
            <w:r>
              <w:rPr>
                <w:sz w:val="16"/>
                <w:vertAlign w:val="subscript"/>
              </w:rPr>
              <w:t>A</w:t>
            </w:r>
            <w:r>
              <w:rPr>
                <w:sz w:val="16"/>
                <w:vertAlign w:val="baseline"/>
              </w:rPr>
              <w:t>)</w:t>
            </w:r>
            <w:r>
              <w:rPr>
                <w:spacing w:val="-2"/>
                <w:sz w:val="16"/>
                <w:vertAlign w:val="baseline"/>
              </w:rPr>
              <w:t> </w:t>
            </w:r>
            <w:r>
              <w:rPr>
                <w:sz w:val="16"/>
                <w:vertAlign w:val="baseline"/>
              </w:rPr>
              <w:t>x</w:t>
            </w:r>
            <w:r>
              <w:rPr>
                <w:spacing w:val="-5"/>
                <w:sz w:val="16"/>
                <w:vertAlign w:val="baseline"/>
              </w:rPr>
              <w:t> </w:t>
            </w:r>
            <w:r>
              <w:rPr>
                <w:sz w:val="16"/>
                <w:vertAlign w:val="baseline"/>
              </w:rPr>
              <w:t>100%</w:t>
            </w:r>
            <w:r>
              <w:rPr>
                <w:spacing w:val="-1"/>
                <w:sz w:val="16"/>
                <w:vertAlign w:val="baseline"/>
              </w:rPr>
              <w:t> </w:t>
            </w:r>
            <w:r>
              <w:rPr>
                <w:sz w:val="16"/>
                <w:vertAlign w:val="baseline"/>
              </w:rPr>
              <w:t>,</w:t>
            </w:r>
            <w:r>
              <w:rPr>
                <w:spacing w:val="-3"/>
                <w:sz w:val="16"/>
                <w:vertAlign w:val="baseline"/>
              </w:rPr>
              <w:t> </w:t>
            </w:r>
            <w:r>
              <w:rPr>
                <w:sz w:val="16"/>
                <w:vertAlign w:val="baseline"/>
              </w:rPr>
              <w:t>R</w:t>
            </w:r>
            <w:r>
              <w:rPr>
                <w:sz w:val="16"/>
                <w:vertAlign w:val="subscript"/>
              </w:rPr>
              <w:t>N</w:t>
            </w:r>
            <w:r>
              <w:rPr>
                <w:spacing w:val="-2"/>
                <w:sz w:val="16"/>
                <w:vertAlign w:val="baseline"/>
              </w:rPr>
              <w:t> </w:t>
            </w:r>
            <w:r>
              <w:rPr>
                <w:sz w:val="16"/>
                <w:vertAlign w:val="baseline"/>
              </w:rPr>
              <w:t>=</w:t>
            </w:r>
            <w:r>
              <w:rPr>
                <w:spacing w:val="-1"/>
                <w:sz w:val="16"/>
                <w:vertAlign w:val="baseline"/>
              </w:rPr>
              <w:t> </w:t>
            </w:r>
            <w:r>
              <w:rPr>
                <w:sz w:val="16"/>
                <w:vertAlign w:val="baseline"/>
              </w:rPr>
              <w:t>(N</w:t>
            </w:r>
            <w:r>
              <w:rPr>
                <w:sz w:val="16"/>
                <w:vertAlign w:val="subscript"/>
              </w:rPr>
              <w:t>N</w:t>
            </w:r>
            <w:r>
              <w:rPr>
                <w:spacing w:val="-2"/>
                <w:sz w:val="16"/>
                <w:vertAlign w:val="baseline"/>
              </w:rPr>
              <w:t> </w:t>
            </w:r>
            <w:r>
              <w:rPr>
                <w:sz w:val="16"/>
                <w:vertAlign w:val="baseline"/>
              </w:rPr>
              <w:t>/</w:t>
            </w:r>
            <w:r>
              <w:rPr>
                <w:spacing w:val="-3"/>
                <w:sz w:val="16"/>
                <w:vertAlign w:val="baseline"/>
              </w:rPr>
              <w:t> </w:t>
            </w:r>
            <w:r>
              <w:rPr>
                <w:sz w:val="16"/>
                <w:vertAlign w:val="baseline"/>
              </w:rPr>
              <w:t>N</w:t>
            </w:r>
            <w:r>
              <w:rPr>
                <w:sz w:val="16"/>
                <w:vertAlign w:val="subscript"/>
              </w:rPr>
              <w:t>A</w:t>
            </w:r>
            <w:r>
              <w:rPr>
                <w:sz w:val="16"/>
                <w:vertAlign w:val="baseline"/>
              </w:rPr>
              <w:t>)</w:t>
            </w:r>
            <w:r>
              <w:rPr>
                <w:spacing w:val="-3"/>
                <w:sz w:val="16"/>
                <w:vertAlign w:val="baseline"/>
              </w:rPr>
              <w:t> </w:t>
            </w:r>
            <w:r>
              <w:rPr>
                <w:sz w:val="16"/>
                <w:vertAlign w:val="baseline"/>
              </w:rPr>
              <w:t>x</w:t>
            </w:r>
            <w:r>
              <w:rPr>
                <w:spacing w:val="-4"/>
                <w:sz w:val="16"/>
                <w:vertAlign w:val="baseline"/>
              </w:rPr>
              <w:t> </w:t>
            </w:r>
            <w:r>
              <w:rPr>
                <w:sz w:val="16"/>
                <w:vertAlign w:val="baseline"/>
              </w:rPr>
              <w:t>100%</w:t>
            </w:r>
            <w:r>
              <w:rPr>
                <w:spacing w:val="-2"/>
                <w:sz w:val="16"/>
                <w:vertAlign w:val="baseline"/>
              </w:rPr>
              <w:t> </w:t>
            </w:r>
            <w:r>
              <w:rPr>
                <w:sz w:val="16"/>
                <w:vertAlign w:val="baseline"/>
              </w:rPr>
              <w:t>,</w:t>
            </w:r>
            <w:r>
              <w:rPr>
                <w:spacing w:val="-3"/>
                <w:sz w:val="16"/>
                <w:vertAlign w:val="baseline"/>
              </w:rPr>
              <w:t> </w:t>
            </w:r>
            <w:r>
              <w:rPr>
                <w:sz w:val="16"/>
                <w:vertAlign w:val="baseline"/>
              </w:rPr>
              <w:t>R</w:t>
            </w:r>
            <w:r>
              <w:rPr>
                <w:sz w:val="16"/>
                <w:vertAlign w:val="subscript"/>
              </w:rPr>
              <w:t>L</w:t>
            </w:r>
            <w:r>
              <w:rPr>
                <w:spacing w:val="-3"/>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L</w:t>
            </w:r>
            <w:r>
              <w:rPr>
                <w:spacing w:val="-3"/>
                <w:sz w:val="16"/>
                <w:vertAlign w:val="baseline"/>
              </w:rPr>
              <w:t> </w:t>
            </w:r>
            <w:r>
              <w:rPr>
                <w:sz w:val="16"/>
                <w:vertAlign w:val="baseline"/>
              </w:rPr>
              <w:t>/</w:t>
            </w:r>
            <w:r>
              <w:rPr>
                <w:spacing w:val="-4"/>
                <w:sz w:val="16"/>
                <w:vertAlign w:val="baseline"/>
              </w:rPr>
              <w:t> </w:t>
            </w:r>
            <w:r>
              <w:rPr>
                <w:sz w:val="16"/>
                <w:vertAlign w:val="baseline"/>
              </w:rPr>
              <w:t>N</w:t>
            </w:r>
            <w:r>
              <w:rPr>
                <w:sz w:val="16"/>
                <w:vertAlign w:val="subscript"/>
              </w:rPr>
              <w:t>A</w:t>
            </w:r>
            <w:r>
              <w:rPr>
                <w:sz w:val="16"/>
                <w:vertAlign w:val="baseline"/>
              </w:rPr>
              <w:t>)</w:t>
            </w:r>
            <w:r>
              <w:rPr>
                <w:spacing w:val="-2"/>
                <w:sz w:val="16"/>
                <w:vertAlign w:val="baseline"/>
              </w:rPr>
              <w:t> </w:t>
            </w:r>
            <w:r>
              <w:rPr>
                <w:sz w:val="16"/>
                <w:vertAlign w:val="baseline"/>
              </w:rPr>
              <w:t>x</w:t>
            </w:r>
            <w:r>
              <w:rPr>
                <w:spacing w:val="-5"/>
                <w:sz w:val="16"/>
                <w:vertAlign w:val="baseline"/>
              </w:rPr>
              <w:t> </w:t>
            </w:r>
            <w:r>
              <w:rPr>
                <w:sz w:val="16"/>
                <w:vertAlign w:val="baseline"/>
              </w:rPr>
              <w:t>100%</w:t>
              <w:tab/>
              <w:t>Faktor: a = 5% , b = 20% , c = 90%</w:t>
            </w:r>
            <w:r>
              <w:rPr>
                <w:spacing w:val="-24"/>
                <w:sz w:val="16"/>
                <w:vertAlign w:val="baseline"/>
              </w:rPr>
              <w:t> </w:t>
            </w:r>
            <w:r>
              <w:rPr>
                <w:sz w:val="16"/>
                <w:vertAlign w:val="baseline"/>
              </w:rPr>
              <w:t>.</w:t>
            </w:r>
          </w:p>
          <w:p>
            <w:pPr>
              <w:pStyle w:val="TableParagraph"/>
              <w:spacing w:before="34"/>
              <w:rPr>
                <w:sz w:val="16"/>
              </w:rPr>
            </w:pPr>
            <w:r>
              <w:rPr>
                <w:sz w:val="16"/>
              </w:rPr>
              <w:t>N</w:t>
            </w:r>
            <w:r>
              <w:rPr>
                <w:sz w:val="16"/>
                <w:vertAlign w:val="subscript"/>
              </w:rPr>
              <w:t>I</w:t>
            </w:r>
            <w:r>
              <w:rPr>
                <w:sz w:val="16"/>
                <w:vertAlign w:val="baseline"/>
              </w:rPr>
              <w:t> = Jumlah lulusan yang bekerja di badan usaha tingkat internasional/multi nasional.</w:t>
            </w:r>
          </w:p>
          <w:p>
            <w:pPr>
              <w:pStyle w:val="TableParagraph"/>
              <w:spacing w:before="35"/>
              <w:rPr>
                <w:sz w:val="16"/>
              </w:rPr>
            </w:pPr>
            <w:r>
              <w:rPr>
                <w:sz w:val="16"/>
              </w:rPr>
              <w:t>N</w:t>
            </w:r>
            <w:r>
              <w:rPr>
                <w:sz w:val="16"/>
                <w:vertAlign w:val="subscript"/>
              </w:rPr>
              <w:t>N</w:t>
            </w:r>
            <w:r>
              <w:rPr>
                <w:sz w:val="16"/>
                <w:vertAlign w:val="baseline"/>
              </w:rPr>
              <w:t> = Jumlah lulusan yang bekerja di badan usaha tingkat nasional atau berwirausaha yang berizin.</w:t>
            </w:r>
          </w:p>
          <w:p>
            <w:pPr>
              <w:pStyle w:val="TableParagraph"/>
              <w:spacing w:before="34"/>
              <w:rPr>
                <w:sz w:val="16"/>
              </w:rPr>
            </w:pPr>
            <w:r>
              <w:rPr>
                <w:sz w:val="16"/>
              </w:rPr>
              <w:t>N</w:t>
            </w:r>
            <w:r>
              <w:rPr>
                <w:sz w:val="16"/>
                <w:vertAlign w:val="subscript"/>
              </w:rPr>
              <w:t>L</w:t>
            </w:r>
            <w:r>
              <w:rPr>
                <w:sz w:val="16"/>
                <w:vertAlign w:val="baseline"/>
              </w:rPr>
              <w:t> = Jumlah lulusan yang bekerja di badan usaha tingkat wilayah/lokal atau berwirausaha tidak berizin.</w:t>
            </w:r>
          </w:p>
          <w:p>
            <w:pPr>
              <w:pStyle w:val="TableParagraph"/>
              <w:spacing w:before="2"/>
              <w:ind w:left="0"/>
              <w:rPr>
                <w:rFonts w:ascii="Times New Roman"/>
                <w:sz w:val="20"/>
              </w:rPr>
            </w:pPr>
          </w:p>
          <w:p>
            <w:pPr>
              <w:pStyle w:val="TableParagraph"/>
              <w:spacing w:line="285" w:lineRule="auto"/>
              <w:ind w:right="5870"/>
              <w:rPr>
                <w:sz w:val="16"/>
              </w:rPr>
            </w:pPr>
            <w:r>
              <w:rPr>
                <w:sz w:val="16"/>
              </w:rPr>
              <w:t>NL = NL</w:t>
            </w:r>
            <w:r>
              <w:rPr>
                <w:sz w:val="16"/>
                <w:vertAlign w:val="subscript"/>
              </w:rPr>
              <w:t>4</w:t>
            </w:r>
            <w:r>
              <w:rPr>
                <w:sz w:val="16"/>
                <w:vertAlign w:val="baseline"/>
              </w:rPr>
              <w:t> + NL</w:t>
            </w:r>
            <w:r>
              <w:rPr>
                <w:sz w:val="16"/>
                <w:vertAlign w:val="subscript"/>
              </w:rPr>
              <w:t>3</w:t>
            </w:r>
            <w:r>
              <w:rPr>
                <w:sz w:val="16"/>
                <w:vertAlign w:val="baseline"/>
              </w:rPr>
              <w:t> + NL</w:t>
            </w:r>
            <w:r>
              <w:rPr>
                <w:sz w:val="16"/>
                <w:vertAlign w:val="subscript"/>
              </w:rPr>
              <w:t>2</w:t>
            </w:r>
            <w:r>
              <w:rPr>
                <w:sz w:val="16"/>
                <w:vertAlign w:val="baseline"/>
              </w:rPr>
              <w:t> , NJ = NJ</w:t>
            </w:r>
            <w:r>
              <w:rPr>
                <w:sz w:val="16"/>
                <w:vertAlign w:val="subscript"/>
              </w:rPr>
              <w:t>4</w:t>
            </w:r>
            <w:r>
              <w:rPr>
                <w:sz w:val="16"/>
                <w:vertAlign w:val="baseline"/>
              </w:rPr>
              <w:t> + NJ</w:t>
            </w:r>
            <w:r>
              <w:rPr>
                <w:sz w:val="16"/>
                <w:vertAlign w:val="subscript"/>
              </w:rPr>
              <w:t>3</w:t>
            </w:r>
            <w:r>
              <w:rPr>
                <w:sz w:val="16"/>
                <w:vertAlign w:val="baseline"/>
              </w:rPr>
              <w:t> + NJ</w:t>
            </w:r>
            <w:r>
              <w:rPr>
                <w:sz w:val="16"/>
                <w:vertAlign w:val="subscript"/>
              </w:rPr>
              <w:t>2</w:t>
            </w:r>
            <w:r>
              <w:rPr>
                <w:sz w:val="16"/>
                <w:vertAlign w:val="baseline"/>
              </w:rPr>
              <w:t> PJ = (NJ / NL) x 100%</w:t>
            </w:r>
          </w:p>
          <w:p>
            <w:pPr>
              <w:pStyle w:val="TableParagraph"/>
              <w:spacing w:before="1"/>
              <w:ind w:left="0"/>
              <w:rPr>
                <w:rFonts w:ascii="Times New Roman"/>
                <w:sz w:val="15"/>
              </w:rPr>
            </w:pPr>
          </w:p>
          <w:p>
            <w:pPr>
              <w:pStyle w:val="TableParagraph"/>
              <w:rPr>
                <w:sz w:val="16"/>
              </w:rPr>
            </w:pPr>
            <w:r>
              <w:rPr>
                <w:sz w:val="16"/>
              </w:rPr>
              <w:t>Ketentuan persentase responden lulusan:</w:t>
            </w:r>
          </w:p>
          <w:p>
            <w:pPr>
              <w:pStyle w:val="TableParagraph"/>
              <w:numPr>
                <w:ilvl w:val="0"/>
                <w:numId w:val="53"/>
              </w:numPr>
              <w:tabs>
                <w:tab w:pos="127" w:val="left" w:leader="none"/>
              </w:tabs>
              <w:spacing w:line="240" w:lineRule="auto" w:before="13" w:after="0"/>
              <w:ind w:left="126" w:right="0" w:hanging="97"/>
              <w:jc w:val="left"/>
              <w:rPr>
                <w:sz w:val="16"/>
              </w:rPr>
            </w:pPr>
            <w:r>
              <w:rPr>
                <w:sz w:val="16"/>
              </w:rPr>
              <w:t>untuk</w:t>
            </w:r>
            <w:r>
              <w:rPr>
                <w:spacing w:val="-5"/>
                <w:sz w:val="16"/>
              </w:rPr>
              <w:t> </w:t>
            </w:r>
            <w:r>
              <w:rPr>
                <w:sz w:val="16"/>
              </w:rPr>
              <w:t>perguruan</w:t>
            </w:r>
            <w:r>
              <w:rPr>
                <w:spacing w:val="-3"/>
                <w:sz w:val="16"/>
              </w:rPr>
              <w:t> </w:t>
            </w:r>
            <w:r>
              <w:rPr>
                <w:sz w:val="16"/>
              </w:rPr>
              <w:t>tinggi</w:t>
            </w:r>
            <w:r>
              <w:rPr>
                <w:spacing w:val="-3"/>
                <w:sz w:val="16"/>
              </w:rPr>
              <w:t> </w:t>
            </w:r>
            <w:r>
              <w:rPr>
                <w:sz w:val="16"/>
              </w:rPr>
              <w:t>dengan</w:t>
            </w:r>
            <w:r>
              <w:rPr>
                <w:spacing w:val="-4"/>
                <w:sz w:val="16"/>
              </w:rPr>
              <w:t> </w:t>
            </w:r>
            <w:r>
              <w:rPr>
                <w:sz w:val="16"/>
              </w:rPr>
              <w:t>jumlah</w:t>
            </w:r>
            <w:r>
              <w:rPr>
                <w:spacing w:val="-3"/>
                <w:sz w:val="16"/>
              </w:rPr>
              <w:t> </w:t>
            </w:r>
            <w:r>
              <w:rPr>
                <w:sz w:val="16"/>
              </w:rPr>
              <w:t>lulusan</w:t>
            </w:r>
            <w:r>
              <w:rPr>
                <w:spacing w:val="-4"/>
                <w:sz w:val="16"/>
              </w:rPr>
              <w:t> </w:t>
            </w:r>
            <w:r>
              <w:rPr>
                <w:sz w:val="16"/>
              </w:rPr>
              <w:t>program</w:t>
            </w:r>
            <w:r>
              <w:rPr>
                <w:spacing w:val="-4"/>
                <w:sz w:val="16"/>
              </w:rPr>
              <w:t> </w:t>
            </w:r>
            <w:r>
              <w:rPr>
                <w:sz w:val="16"/>
              </w:rPr>
              <w:t>utama</w:t>
            </w:r>
            <w:r>
              <w:rPr>
                <w:spacing w:val="-3"/>
                <w:sz w:val="16"/>
              </w:rPr>
              <w:t> </w:t>
            </w:r>
            <w:r>
              <w:rPr>
                <w:sz w:val="16"/>
              </w:rPr>
              <w:t>dalam</w:t>
            </w:r>
            <w:r>
              <w:rPr>
                <w:spacing w:val="-4"/>
                <w:sz w:val="16"/>
              </w:rPr>
              <w:t> </w:t>
            </w:r>
            <w:r>
              <w:rPr>
                <w:sz w:val="16"/>
              </w:rPr>
              <w:t>3</w:t>
            </w:r>
            <w:r>
              <w:rPr>
                <w:spacing w:val="-4"/>
                <w:sz w:val="16"/>
              </w:rPr>
              <w:t> </w:t>
            </w:r>
            <w:r>
              <w:rPr>
                <w:sz w:val="16"/>
              </w:rPr>
              <w:t>tahun</w:t>
            </w:r>
            <w:r>
              <w:rPr>
                <w:spacing w:val="-3"/>
                <w:sz w:val="16"/>
              </w:rPr>
              <w:t> </w:t>
            </w:r>
            <w:r>
              <w:rPr>
                <w:sz w:val="16"/>
              </w:rPr>
              <w:t>paling</w:t>
            </w:r>
            <w:r>
              <w:rPr>
                <w:spacing w:val="-3"/>
                <w:sz w:val="16"/>
              </w:rPr>
              <w:t> </w:t>
            </w:r>
            <w:r>
              <w:rPr>
                <w:sz w:val="16"/>
              </w:rPr>
              <w:t>sedikit</w:t>
            </w:r>
            <w:r>
              <w:rPr>
                <w:spacing w:val="-5"/>
                <w:sz w:val="16"/>
              </w:rPr>
              <w:t> </w:t>
            </w:r>
            <w:r>
              <w:rPr>
                <w:sz w:val="16"/>
              </w:rPr>
              <w:t>5000</w:t>
            </w:r>
            <w:r>
              <w:rPr>
                <w:spacing w:val="-3"/>
                <w:sz w:val="16"/>
              </w:rPr>
              <w:t> </w:t>
            </w:r>
            <w:r>
              <w:rPr>
                <w:sz w:val="16"/>
              </w:rPr>
              <w:t>orang,</w:t>
            </w:r>
            <w:r>
              <w:rPr>
                <w:spacing w:val="-4"/>
                <w:sz w:val="16"/>
              </w:rPr>
              <w:t> </w:t>
            </w:r>
            <w:r>
              <w:rPr>
                <w:sz w:val="16"/>
              </w:rPr>
              <w:t>maka</w:t>
            </w:r>
            <w:r>
              <w:rPr>
                <w:spacing w:val="-4"/>
                <w:sz w:val="16"/>
              </w:rPr>
              <w:t> </w:t>
            </w:r>
            <w:r>
              <w:rPr>
                <w:spacing w:val="2"/>
                <w:sz w:val="16"/>
              </w:rPr>
              <w:t>P</w:t>
            </w:r>
            <w:r>
              <w:rPr>
                <w:spacing w:val="2"/>
                <w:sz w:val="16"/>
                <w:vertAlign w:val="subscript"/>
              </w:rPr>
              <w:t>rmin</w:t>
            </w:r>
            <w:r>
              <w:rPr>
                <w:spacing w:val="-5"/>
                <w:sz w:val="16"/>
                <w:vertAlign w:val="baseline"/>
              </w:rPr>
              <w:t> </w:t>
            </w:r>
            <w:r>
              <w:rPr>
                <w:sz w:val="16"/>
                <w:vertAlign w:val="baseline"/>
              </w:rPr>
              <w:t>=</w:t>
            </w:r>
            <w:r>
              <w:rPr>
                <w:spacing w:val="-3"/>
                <w:sz w:val="16"/>
                <w:vertAlign w:val="baseline"/>
              </w:rPr>
              <w:t> </w:t>
            </w:r>
            <w:r>
              <w:rPr>
                <w:sz w:val="16"/>
                <w:vertAlign w:val="baseline"/>
              </w:rPr>
              <w:t>10%.</w:t>
            </w:r>
          </w:p>
          <w:p>
            <w:pPr>
              <w:pStyle w:val="TableParagraph"/>
              <w:numPr>
                <w:ilvl w:val="0"/>
                <w:numId w:val="53"/>
              </w:numPr>
              <w:tabs>
                <w:tab w:pos="127" w:val="left" w:leader="none"/>
              </w:tabs>
              <w:spacing w:line="256" w:lineRule="auto" w:before="35" w:after="0"/>
              <w:ind w:left="116" w:right="1991" w:hanging="87"/>
              <w:jc w:val="left"/>
              <w:rPr>
                <w:sz w:val="16"/>
              </w:rPr>
            </w:pPr>
            <w:r>
              <w:rPr>
                <w:sz w:val="16"/>
              </w:rPr>
              <w:t>untuk</w:t>
            </w:r>
            <w:r>
              <w:rPr>
                <w:spacing w:val="-7"/>
                <w:sz w:val="16"/>
              </w:rPr>
              <w:t> </w:t>
            </w:r>
            <w:r>
              <w:rPr>
                <w:sz w:val="16"/>
              </w:rPr>
              <w:t>perguruan</w:t>
            </w:r>
            <w:r>
              <w:rPr>
                <w:spacing w:val="-6"/>
                <w:sz w:val="16"/>
              </w:rPr>
              <w:t> </w:t>
            </w:r>
            <w:r>
              <w:rPr>
                <w:sz w:val="16"/>
              </w:rPr>
              <w:t>tinggi</w:t>
            </w:r>
            <w:r>
              <w:rPr>
                <w:spacing w:val="-6"/>
                <w:sz w:val="16"/>
              </w:rPr>
              <w:t> </w:t>
            </w:r>
            <w:r>
              <w:rPr>
                <w:sz w:val="16"/>
              </w:rPr>
              <w:t>dengan</w:t>
            </w:r>
            <w:r>
              <w:rPr>
                <w:spacing w:val="-5"/>
                <w:sz w:val="16"/>
              </w:rPr>
              <w:t> </w:t>
            </w:r>
            <w:r>
              <w:rPr>
                <w:sz w:val="16"/>
              </w:rPr>
              <w:t>jumlah</w:t>
            </w:r>
            <w:r>
              <w:rPr>
                <w:spacing w:val="-6"/>
                <w:sz w:val="16"/>
              </w:rPr>
              <w:t> </w:t>
            </w:r>
            <w:r>
              <w:rPr>
                <w:sz w:val="16"/>
              </w:rPr>
              <w:t>lulusan</w:t>
            </w:r>
            <w:r>
              <w:rPr>
                <w:spacing w:val="-6"/>
                <w:sz w:val="16"/>
              </w:rPr>
              <w:t> </w:t>
            </w:r>
            <w:r>
              <w:rPr>
                <w:sz w:val="16"/>
              </w:rPr>
              <w:t>program</w:t>
            </w:r>
            <w:r>
              <w:rPr>
                <w:spacing w:val="-7"/>
                <w:sz w:val="16"/>
              </w:rPr>
              <w:t> </w:t>
            </w:r>
            <w:r>
              <w:rPr>
                <w:sz w:val="16"/>
              </w:rPr>
              <w:t>utama</w:t>
            </w:r>
            <w:r>
              <w:rPr>
                <w:spacing w:val="-5"/>
                <w:sz w:val="16"/>
              </w:rPr>
              <w:t> </w:t>
            </w:r>
            <w:r>
              <w:rPr>
                <w:sz w:val="16"/>
              </w:rPr>
              <w:t>dalam</w:t>
            </w:r>
            <w:r>
              <w:rPr>
                <w:spacing w:val="-7"/>
                <w:sz w:val="16"/>
              </w:rPr>
              <w:t> </w:t>
            </w:r>
            <w:r>
              <w:rPr>
                <w:sz w:val="16"/>
              </w:rPr>
              <w:t>3</w:t>
            </w:r>
            <w:r>
              <w:rPr>
                <w:spacing w:val="-6"/>
                <w:sz w:val="16"/>
              </w:rPr>
              <w:t> </w:t>
            </w:r>
            <w:r>
              <w:rPr>
                <w:sz w:val="16"/>
              </w:rPr>
              <w:t>tahun</w:t>
            </w:r>
            <w:r>
              <w:rPr>
                <w:spacing w:val="-5"/>
                <w:sz w:val="16"/>
              </w:rPr>
              <w:t> </w:t>
            </w:r>
            <w:r>
              <w:rPr>
                <w:sz w:val="16"/>
              </w:rPr>
              <w:t>kurang</w:t>
            </w:r>
            <w:r>
              <w:rPr>
                <w:spacing w:val="-6"/>
                <w:sz w:val="16"/>
              </w:rPr>
              <w:t> </w:t>
            </w:r>
            <w:r>
              <w:rPr>
                <w:sz w:val="16"/>
              </w:rPr>
              <w:t>dari</w:t>
            </w:r>
            <w:r>
              <w:rPr>
                <w:spacing w:val="-6"/>
                <w:sz w:val="16"/>
              </w:rPr>
              <w:t> </w:t>
            </w:r>
            <w:r>
              <w:rPr>
                <w:sz w:val="16"/>
              </w:rPr>
              <w:t>5000</w:t>
            </w:r>
            <w:r>
              <w:rPr>
                <w:spacing w:val="-6"/>
                <w:sz w:val="16"/>
              </w:rPr>
              <w:t> </w:t>
            </w:r>
            <w:r>
              <w:rPr>
                <w:sz w:val="16"/>
              </w:rPr>
              <w:t>orang, maka P</w:t>
            </w:r>
            <w:r>
              <w:rPr>
                <w:sz w:val="16"/>
                <w:vertAlign w:val="subscript"/>
              </w:rPr>
              <w:t>rmin</w:t>
            </w:r>
            <w:r>
              <w:rPr>
                <w:sz w:val="16"/>
                <w:vertAlign w:val="baseline"/>
              </w:rPr>
              <w:t> = 20% - (10% / 5000) x</w:t>
            </w:r>
            <w:r>
              <w:rPr>
                <w:spacing w:val="-18"/>
                <w:sz w:val="16"/>
                <w:vertAlign w:val="baseline"/>
              </w:rPr>
              <w:t> </w:t>
            </w:r>
            <w:r>
              <w:rPr>
                <w:sz w:val="16"/>
                <w:vertAlign w:val="baseline"/>
              </w:rPr>
              <w:t>NL.</w:t>
            </w:r>
          </w:p>
          <w:p>
            <w:pPr>
              <w:pStyle w:val="TableParagraph"/>
              <w:spacing w:before="21"/>
              <w:rPr>
                <w:sz w:val="16"/>
              </w:rPr>
            </w:pPr>
            <w:r>
              <w:rPr>
                <w:sz w:val="16"/>
              </w:rPr>
              <w:t>Jika persentase responden memenuhi ketentuan diatas, maka Skor akhir = Skor.</w:t>
            </w:r>
          </w:p>
          <w:p>
            <w:pPr>
              <w:pStyle w:val="TableParagraph"/>
              <w:spacing w:line="256" w:lineRule="auto" w:before="13"/>
              <w:ind w:right="1702"/>
              <w:rPr>
                <w:sz w:val="16"/>
              </w:rPr>
            </w:pPr>
            <w:r>
              <w:rPr>
                <w:sz w:val="16"/>
              </w:rPr>
              <w:t>Jika persentase responden tidak memenuhi ketentuan diatas, maka berlaku penyesuaian sebagai berikut: Skor akhir = (PJ / P</w:t>
            </w:r>
            <w:r>
              <w:rPr>
                <w:sz w:val="16"/>
                <w:vertAlign w:val="subscript"/>
              </w:rPr>
              <w:t>rmin</w:t>
            </w:r>
            <w:r>
              <w:rPr>
                <w:sz w:val="16"/>
                <w:vertAlign w:val="baseline"/>
              </w:rPr>
              <w:t>) x Skor.</w:t>
            </w:r>
          </w:p>
        </w:tc>
      </w:tr>
    </w:tbl>
    <w:p>
      <w:pPr>
        <w:spacing w:after="0" w:line="256"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1"/>
        <w:gridCol w:w="1852"/>
        <w:gridCol w:w="1852"/>
        <w:gridCol w:w="1852"/>
        <w:gridCol w:w="1853"/>
        <w:gridCol w:w="1853"/>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1" w:type="dxa"/>
            <w:vMerge w:val="restart"/>
          </w:tcPr>
          <w:p>
            <w:pPr>
              <w:pStyle w:val="TableParagraph"/>
              <w:spacing w:before="129"/>
              <w:ind w:left="556"/>
              <w:rPr>
                <w:b/>
                <w:sz w:val="17"/>
              </w:rPr>
            </w:pPr>
            <w:r>
              <w:rPr>
                <w:b/>
                <w:w w:val="105"/>
                <w:sz w:val="17"/>
              </w:rPr>
              <w:t>Indikator</w:t>
            </w:r>
          </w:p>
        </w:tc>
        <w:tc>
          <w:tcPr>
            <w:tcW w:w="9262" w:type="dxa"/>
            <w:gridSpan w:val="5"/>
          </w:tcPr>
          <w:p>
            <w:pPr>
              <w:pStyle w:val="TableParagraph"/>
              <w:spacing w:before="7"/>
              <w:ind w:left="2390" w:right="2375"/>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tcPr>
          <w:p>
            <w:pPr>
              <w:pStyle w:val="TableParagraph"/>
              <w:spacing w:before="7"/>
              <w:ind w:left="21"/>
              <w:jc w:val="center"/>
              <w:rPr>
                <w:b/>
                <w:sz w:val="17"/>
              </w:rPr>
            </w:pPr>
            <w:r>
              <w:rPr>
                <w:b/>
                <w:w w:val="103"/>
                <w:sz w:val="17"/>
              </w:rPr>
              <w:t>4</w:t>
            </w:r>
          </w:p>
        </w:tc>
        <w:tc>
          <w:tcPr>
            <w:tcW w:w="1852" w:type="dxa"/>
          </w:tcPr>
          <w:p>
            <w:pPr>
              <w:pStyle w:val="TableParagraph"/>
              <w:spacing w:before="7"/>
              <w:ind w:left="18"/>
              <w:jc w:val="center"/>
              <w:rPr>
                <w:b/>
                <w:sz w:val="17"/>
              </w:rPr>
            </w:pPr>
            <w:r>
              <w:rPr>
                <w:b/>
                <w:w w:val="103"/>
                <w:sz w:val="17"/>
              </w:rPr>
              <w:t>3</w:t>
            </w:r>
          </w:p>
        </w:tc>
        <w:tc>
          <w:tcPr>
            <w:tcW w:w="1852" w:type="dxa"/>
          </w:tcPr>
          <w:p>
            <w:pPr>
              <w:pStyle w:val="TableParagraph"/>
              <w:spacing w:before="7"/>
              <w:ind w:left="15"/>
              <w:jc w:val="center"/>
              <w:rPr>
                <w:b/>
                <w:sz w:val="17"/>
              </w:rPr>
            </w:pPr>
            <w:r>
              <w:rPr>
                <w:b/>
                <w:w w:val="103"/>
                <w:sz w:val="17"/>
              </w:rPr>
              <w:t>2</w:t>
            </w:r>
          </w:p>
        </w:tc>
        <w:tc>
          <w:tcPr>
            <w:tcW w:w="1853" w:type="dxa"/>
          </w:tcPr>
          <w:p>
            <w:pPr>
              <w:pStyle w:val="TableParagraph"/>
              <w:spacing w:before="7"/>
              <w:ind w:left="12"/>
              <w:jc w:val="center"/>
              <w:rPr>
                <w:b/>
                <w:sz w:val="17"/>
              </w:rPr>
            </w:pPr>
            <w:r>
              <w:rPr>
                <w:b/>
                <w:w w:val="103"/>
                <w:sz w:val="17"/>
              </w:rPr>
              <w:t>1</w:t>
            </w:r>
          </w:p>
        </w:tc>
        <w:tc>
          <w:tcPr>
            <w:tcW w:w="1853" w:type="dxa"/>
          </w:tcPr>
          <w:p>
            <w:pPr>
              <w:pStyle w:val="TableParagraph"/>
              <w:spacing w:before="7"/>
              <w:ind w:left="7"/>
              <w:jc w:val="center"/>
              <w:rPr>
                <w:b/>
                <w:sz w:val="17"/>
              </w:rPr>
            </w:pPr>
            <w:r>
              <w:rPr>
                <w:b/>
                <w:w w:val="103"/>
                <w:sz w:val="17"/>
              </w:rPr>
              <w:t>0</w:t>
            </w:r>
          </w:p>
        </w:tc>
      </w:tr>
      <w:tr>
        <w:trPr>
          <w:trHeight w:val="544" w:hRule="atLeast"/>
        </w:trPr>
        <w:tc>
          <w:tcPr>
            <w:tcW w:w="559" w:type="dxa"/>
            <w:vMerge w:val="restart"/>
          </w:tcPr>
          <w:p>
            <w:pPr>
              <w:pStyle w:val="TableParagraph"/>
              <w:spacing w:line="179" w:lineRule="exact"/>
              <w:ind w:left="191"/>
              <w:rPr>
                <w:sz w:val="16"/>
              </w:rPr>
            </w:pPr>
            <w:r>
              <w:rPr>
                <w:sz w:val="16"/>
              </w:rPr>
              <w:t>57</w:t>
            </w:r>
          </w:p>
        </w:tc>
        <w:tc>
          <w:tcPr>
            <w:tcW w:w="1851" w:type="dxa"/>
            <w:vMerge w:val="restart"/>
          </w:tcPr>
          <w:p>
            <w:pPr>
              <w:pStyle w:val="TableParagraph"/>
              <w:spacing w:line="179" w:lineRule="exact"/>
              <w:rPr>
                <w:sz w:val="16"/>
              </w:rPr>
            </w:pPr>
            <w:r>
              <w:rPr>
                <w:sz w:val="16"/>
              </w:rPr>
              <w:t>C.9.4.b)</w:t>
            </w:r>
          </w:p>
          <w:p>
            <w:pPr>
              <w:pStyle w:val="TableParagraph"/>
              <w:spacing w:line="256" w:lineRule="auto" w:before="13"/>
              <w:ind w:right="693"/>
              <w:rPr>
                <w:sz w:val="16"/>
              </w:rPr>
            </w:pPr>
            <w:r>
              <w:rPr>
                <w:sz w:val="16"/>
              </w:rPr>
              <w:t>Penelitian Tabel 5.f LKPT Publikasi</w:t>
            </w:r>
            <w:r>
              <w:rPr>
                <w:spacing w:val="-5"/>
                <w:sz w:val="16"/>
              </w:rPr>
              <w:t> </w:t>
            </w:r>
            <w:r>
              <w:rPr>
                <w:spacing w:val="-3"/>
                <w:sz w:val="16"/>
              </w:rPr>
              <w:t>Ilmiah</w:t>
            </w:r>
          </w:p>
        </w:tc>
        <w:tc>
          <w:tcPr>
            <w:tcW w:w="1851" w:type="dxa"/>
            <w:vMerge w:val="restart"/>
          </w:tcPr>
          <w:p>
            <w:pPr>
              <w:pStyle w:val="TableParagraph"/>
              <w:spacing w:line="256" w:lineRule="auto"/>
              <w:ind w:right="-7"/>
              <w:rPr>
                <w:sz w:val="16"/>
              </w:rPr>
            </w:pPr>
            <w:r>
              <w:rPr>
                <w:sz w:val="16"/>
              </w:rPr>
              <w:t>Jumlah publikasi di jurnal dalam 3 tahun terakhir.</w:t>
            </w:r>
          </w:p>
        </w:tc>
        <w:tc>
          <w:tcPr>
            <w:tcW w:w="1852" w:type="dxa"/>
            <w:vMerge w:val="restart"/>
          </w:tcPr>
          <w:p>
            <w:pPr>
              <w:pStyle w:val="TableParagraph"/>
              <w:ind w:left="0"/>
              <w:rPr>
                <w:rFonts w:ascii="Times New Roman"/>
                <w:sz w:val="18"/>
              </w:rPr>
            </w:pPr>
          </w:p>
          <w:p>
            <w:pPr>
              <w:pStyle w:val="TableParagraph"/>
              <w:spacing w:before="5"/>
              <w:ind w:left="0"/>
              <w:rPr>
                <w:rFonts w:ascii="Times New Roman"/>
                <w:sz w:val="20"/>
              </w:rPr>
            </w:pPr>
          </w:p>
          <w:p>
            <w:pPr>
              <w:pStyle w:val="TableParagraph"/>
              <w:spacing w:line="280" w:lineRule="auto"/>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44"/>
              <w:ind w:left="970" w:right="771" w:firstLine="76"/>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3706" w:type="dxa"/>
            <w:gridSpan w:val="2"/>
          </w:tcPr>
          <w:p>
            <w:pPr>
              <w:pStyle w:val="TableParagraph"/>
              <w:spacing w:line="280" w:lineRule="auto" w:before="53"/>
              <w:ind w:left="1291" w:right="243" w:hanging="653"/>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1"/>
              <w:ind w:left="21"/>
              <w:jc w:val="center"/>
              <w:rPr>
                <w:sz w:val="16"/>
              </w:rPr>
            </w:pPr>
            <w:r>
              <w:rPr>
                <w:sz w:val="16"/>
              </w:rPr>
              <w:t>Jika 0 </w:t>
            </w:r>
            <w:r>
              <w:rPr>
                <w:rFonts w:ascii="Symbol" w:hAnsi="Symbol"/>
                <w:sz w:val="16"/>
              </w:rPr>
              <w:t></w:t>
            </w:r>
            <w:r>
              <w:rPr>
                <w:rFonts w:ascii="Times New Roman" w:hAnsi="Times New Roman"/>
                <w:sz w:val="16"/>
              </w:rPr>
              <w:t> </w:t>
            </w:r>
            <w:r>
              <w:rPr>
                <w:sz w:val="16"/>
              </w:rPr>
              <w:t>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atau 0 </w:t>
            </w:r>
            <w:r>
              <w:rPr>
                <w:rFonts w:ascii="Symbol" w:hAnsi="Symbol"/>
                <w:sz w:val="16"/>
                <w:vertAlign w:val="baseline"/>
              </w:rPr>
              <w:t></w:t>
            </w:r>
            <w:r>
              <w:rPr>
                <w:rFonts w:ascii="Times New Roman" w:hAnsi="Times New Roman"/>
                <w:sz w:val="16"/>
                <w:vertAlign w:val="baseline"/>
              </w:rPr>
              <w:t> </w:t>
            </w:r>
            <w:r>
              <w:rPr>
                <w:sz w:val="16"/>
                <w:vertAlign w:val="baseline"/>
              </w:rPr>
              <w:t>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w:t>
            </w:r>
          </w:p>
          <w:p>
            <w:pPr>
              <w:pStyle w:val="TableParagraph"/>
              <w:spacing w:line="285" w:lineRule="auto" w:before="33"/>
              <w:ind w:left="19"/>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/b) - ((R</w:t>
            </w:r>
            <w:r>
              <w:rPr>
                <w:sz w:val="16"/>
                <w:vertAlign w:val="subscript"/>
              </w:rPr>
              <w:t>I</w:t>
            </w:r>
            <w:r>
              <w:rPr>
                <w:sz w:val="16"/>
                <w:vertAlign w:val="baseline"/>
              </w:rPr>
              <w:t> x R</w:t>
            </w:r>
            <w:r>
              <w:rPr>
                <w:sz w:val="16"/>
                <w:vertAlign w:val="subscript"/>
              </w:rPr>
              <w:t>N</w:t>
            </w:r>
            <w:r>
              <w:rPr>
                <w:sz w:val="16"/>
                <w:vertAlign w:val="baseline"/>
              </w:rPr>
              <w:t>) / (a x b))</w:t>
            </w:r>
          </w:p>
        </w:tc>
        <w:tc>
          <w:tcPr>
            <w:tcW w:w="3706" w:type="dxa"/>
            <w:gridSpan w:val="2"/>
          </w:tcPr>
          <w:p>
            <w:pPr>
              <w:pStyle w:val="TableParagraph"/>
              <w:spacing w:line="280" w:lineRule="auto" w:before="149"/>
              <w:ind w:left="965" w:right="243" w:hanging="327"/>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x R</w:t>
            </w:r>
            <w:r>
              <w:rPr>
                <w:sz w:val="16"/>
                <w:vertAlign w:val="subscript"/>
              </w:rPr>
              <w:t>L</w:t>
            </w:r>
            <w:r>
              <w:rPr>
                <w:sz w:val="16"/>
                <w:vertAlign w:val="baseline"/>
              </w:rPr>
              <w:t>) / c .</w:t>
            </w:r>
          </w:p>
        </w:tc>
      </w:tr>
      <w:tr>
        <w:trPr>
          <w:trHeight w:val="1461"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tabs>
                <w:tab w:pos="4610" w:val="left" w:leader="none"/>
              </w:tabs>
              <w:spacing w:line="179" w:lineRule="exact"/>
              <w:rPr>
                <w:sz w:val="16"/>
              </w:rPr>
            </w:pPr>
            <w:r>
              <w:rPr>
                <w:sz w:val="16"/>
              </w:rPr>
              <w:t>R</w:t>
            </w:r>
            <w:r>
              <w:rPr>
                <w:sz w:val="16"/>
                <w:vertAlign w:val="subscript"/>
              </w:rPr>
              <w:t>L</w:t>
            </w:r>
            <w:r>
              <w:rPr>
                <w:sz w:val="16"/>
                <w:vertAlign w:val="baseline"/>
              </w:rPr>
              <w:t> = N</w:t>
            </w:r>
            <w:r>
              <w:rPr>
                <w:sz w:val="16"/>
                <w:vertAlign w:val="subscript"/>
              </w:rPr>
              <w:t>A1</w:t>
            </w:r>
            <w:r>
              <w:rPr>
                <w:sz w:val="16"/>
                <w:vertAlign w:val="baseline"/>
              </w:rPr>
              <w:t> / N</w:t>
            </w:r>
            <w:r>
              <w:rPr>
                <w:sz w:val="16"/>
                <w:vertAlign w:val="subscript"/>
              </w:rPr>
              <w:t>DT</w:t>
            </w:r>
            <w:r>
              <w:rPr>
                <w:sz w:val="16"/>
                <w:vertAlign w:val="baseline"/>
              </w:rPr>
              <w:t> , R</w:t>
            </w:r>
            <w:r>
              <w:rPr>
                <w:sz w:val="16"/>
                <w:vertAlign w:val="subscript"/>
              </w:rPr>
              <w:t>N</w:t>
            </w:r>
            <w:r>
              <w:rPr>
                <w:sz w:val="16"/>
                <w:vertAlign w:val="baseline"/>
              </w:rPr>
              <w:t> = (N</w:t>
            </w:r>
            <w:r>
              <w:rPr>
                <w:sz w:val="16"/>
                <w:vertAlign w:val="subscript"/>
              </w:rPr>
              <w:t>A2</w:t>
            </w:r>
            <w:r>
              <w:rPr>
                <w:sz w:val="16"/>
                <w:vertAlign w:val="baseline"/>
              </w:rPr>
              <w:t> + N</w:t>
            </w:r>
            <w:r>
              <w:rPr>
                <w:sz w:val="16"/>
                <w:vertAlign w:val="subscript"/>
              </w:rPr>
              <w:t>A3</w:t>
            </w:r>
            <w:r>
              <w:rPr>
                <w:sz w:val="16"/>
                <w:vertAlign w:val="baseline"/>
              </w:rPr>
              <w:t>) / N</w:t>
            </w:r>
            <w:r>
              <w:rPr>
                <w:sz w:val="16"/>
                <w:vertAlign w:val="subscript"/>
              </w:rPr>
              <w:t>DT</w:t>
            </w:r>
            <w:r>
              <w:rPr>
                <w:sz w:val="16"/>
                <w:vertAlign w:val="baseline"/>
              </w:rPr>
              <w:t> , R</w:t>
            </w:r>
            <w:r>
              <w:rPr>
                <w:sz w:val="16"/>
                <w:vertAlign w:val="subscript"/>
              </w:rPr>
              <w:t>I</w:t>
            </w:r>
            <w:r>
              <w:rPr>
                <w:sz w:val="16"/>
                <w:vertAlign w:val="baseline"/>
              </w:rPr>
              <w:t> = N</w:t>
            </w:r>
            <w:r>
              <w:rPr>
                <w:sz w:val="16"/>
                <w:vertAlign w:val="subscript"/>
              </w:rPr>
              <w:t>A4</w:t>
            </w:r>
            <w:r>
              <w:rPr>
                <w:spacing w:val="-23"/>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z w:val="16"/>
                <w:vertAlign w:val="baseline"/>
              </w:rPr>
              <w:tab/>
              <w:t>Faktor: a = 0,05 , b = 0,5 , c =</w:t>
            </w:r>
            <w:r>
              <w:rPr>
                <w:spacing w:val="-22"/>
                <w:sz w:val="16"/>
                <w:vertAlign w:val="baseline"/>
              </w:rPr>
              <w:t> </w:t>
            </w:r>
            <w:r>
              <w:rPr>
                <w:sz w:val="16"/>
                <w:vertAlign w:val="baseline"/>
              </w:rPr>
              <w:t>1</w:t>
            </w:r>
          </w:p>
          <w:p>
            <w:pPr>
              <w:pStyle w:val="TableParagraph"/>
              <w:spacing w:line="285" w:lineRule="auto" w:before="34"/>
              <w:ind w:right="5417"/>
              <w:rPr>
                <w:sz w:val="16"/>
              </w:rPr>
            </w:pPr>
            <w:r>
              <w:rPr>
                <w:sz w:val="16"/>
              </w:rPr>
              <w:t>N</w:t>
            </w:r>
            <w:r>
              <w:rPr>
                <w:sz w:val="16"/>
                <w:vertAlign w:val="subscript"/>
              </w:rPr>
              <w:t>A1</w:t>
            </w:r>
            <w:r>
              <w:rPr>
                <w:sz w:val="16"/>
                <w:vertAlign w:val="baseline"/>
              </w:rPr>
              <w:t> = Jumlah publikasi di jurnal tidak terakreditasi. N</w:t>
            </w:r>
            <w:r>
              <w:rPr>
                <w:sz w:val="16"/>
                <w:vertAlign w:val="subscript"/>
              </w:rPr>
              <w:t>A2</w:t>
            </w:r>
            <w:r>
              <w:rPr>
                <w:spacing w:val="-7"/>
                <w:sz w:val="16"/>
                <w:vertAlign w:val="baseline"/>
              </w:rPr>
              <w:t> </w:t>
            </w:r>
            <w:r>
              <w:rPr>
                <w:sz w:val="16"/>
                <w:vertAlign w:val="baseline"/>
              </w:rPr>
              <w:t>=</w:t>
            </w:r>
            <w:r>
              <w:rPr>
                <w:spacing w:val="-5"/>
                <w:sz w:val="16"/>
                <w:vertAlign w:val="baseline"/>
              </w:rPr>
              <w:t> </w:t>
            </w:r>
            <w:r>
              <w:rPr>
                <w:sz w:val="16"/>
                <w:vertAlign w:val="baseline"/>
              </w:rPr>
              <w:t>Jumlah</w:t>
            </w:r>
            <w:r>
              <w:rPr>
                <w:spacing w:val="-5"/>
                <w:sz w:val="16"/>
                <w:vertAlign w:val="baseline"/>
              </w:rPr>
              <w:t> </w:t>
            </w:r>
            <w:r>
              <w:rPr>
                <w:sz w:val="16"/>
                <w:vertAlign w:val="baseline"/>
              </w:rPr>
              <w:t>publikasi</w:t>
            </w:r>
            <w:r>
              <w:rPr>
                <w:spacing w:val="-6"/>
                <w:sz w:val="16"/>
                <w:vertAlign w:val="baseline"/>
              </w:rPr>
              <w:t> </w:t>
            </w:r>
            <w:r>
              <w:rPr>
                <w:sz w:val="16"/>
                <w:vertAlign w:val="baseline"/>
              </w:rPr>
              <w:t>di</w:t>
            </w:r>
            <w:r>
              <w:rPr>
                <w:spacing w:val="-5"/>
                <w:sz w:val="16"/>
                <w:vertAlign w:val="baseline"/>
              </w:rPr>
              <w:t> </w:t>
            </w:r>
            <w:r>
              <w:rPr>
                <w:sz w:val="16"/>
                <w:vertAlign w:val="baseline"/>
              </w:rPr>
              <w:t>jurnal</w:t>
            </w:r>
            <w:r>
              <w:rPr>
                <w:spacing w:val="-6"/>
                <w:sz w:val="16"/>
                <w:vertAlign w:val="baseline"/>
              </w:rPr>
              <w:t> </w:t>
            </w:r>
            <w:r>
              <w:rPr>
                <w:sz w:val="16"/>
                <w:vertAlign w:val="baseline"/>
              </w:rPr>
              <w:t>nasional</w:t>
            </w:r>
            <w:r>
              <w:rPr>
                <w:spacing w:val="-5"/>
                <w:sz w:val="16"/>
                <w:vertAlign w:val="baseline"/>
              </w:rPr>
              <w:t> </w:t>
            </w:r>
            <w:r>
              <w:rPr>
                <w:sz w:val="16"/>
                <w:vertAlign w:val="baseline"/>
              </w:rPr>
              <w:t>terakreditasi. N</w:t>
            </w:r>
            <w:r>
              <w:rPr>
                <w:sz w:val="16"/>
                <w:vertAlign w:val="subscript"/>
              </w:rPr>
              <w:t>A3</w:t>
            </w:r>
            <w:r>
              <w:rPr>
                <w:sz w:val="16"/>
                <w:vertAlign w:val="baseline"/>
              </w:rPr>
              <w:t> = Jumlah publikasi di jurnal</w:t>
            </w:r>
            <w:r>
              <w:rPr>
                <w:spacing w:val="-15"/>
                <w:sz w:val="16"/>
                <w:vertAlign w:val="baseline"/>
              </w:rPr>
              <w:t> </w:t>
            </w:r>
            <w:r>
              <w:rPr>
                <w:sz w:val="16"/>
                <w:vertAlign w:val="baseline"/>
              </w:rPr>
              <w:t>internasional.</w:t>
            </w:r>
          </w:p>
          <w:p>
            <w:pPr>
              <w:pStyle w:val="TableParagraph"/>
              <w:spacing w:line="285" w:lineRule="auto"/>
              <w:ind w:right="4977"/>
              <w:rPr>
                <w:sz w:val="16"/>
              </w:rPr>
            </w:pPr>
            <w:r>
              <w:rPr>
                <w:sz w:val="16"/>
              </w:rPr>
              <w:t>N</w:t>
            </w:r>
            <w:r>
              <w:rPr>
                <w:sz w:val="16"/>
                <w:vertAlign w:val="subscript"/>
              </w:rPr>
              <w:t>A4</w:t>
            </w:r>
            <w:r>
              <w:rPr>
                <w:sz w:val="16"/>
                <w:vertAlign w:val="baseline"/>
              </w:rPr>
              <w:t> = Jumlah publikasi di jurnal internasional bereputasi. N</w:t>
            </w:r>
            <w:r>
              <w:rPr>
                <w:sz w:val="16"/>
                <w:vertAlign w:val="subscript"/>
              </w:rPr>
              <w:t>DT</w:t>
            </w:r>
            <w:r>
              <w:rPr>
                <w:sz w:val="16"/>
                <w:vertAlign w:val="baseline"/>
              </w:rPr>
              <w:t> = Jumlah dosen tetap.</w:t>
            </w:r>
          </w:p>
        </w:tc>
      </w:tr>
      <w:tr>
        <w:trPr>
          <w:trHeight w:val="544" w:hRule="atLeast"/>
        </w:trPr>
        <w:tc>
          <w:tcPr>
            <w:tcW w:w="559" w:type="dxa"/>
            <w:vMerge w:val="restart"/>
          </w:tcPr>
          <w:p>
            <w:pPr>
              <w:pStyle w:val="TableParagraph"/>
              <w:spacing w:line="179" w:lineRule="exact"/>
              <w:ind w:left="191"/>
              <w:rPr>
                <w:sz w:val="16"/>
              </w:rPr>
            </w:pPr>
            <w:r>
              <w:rPr>
                <w:sz w:val="16"/>
              </w:rPr>
              <w:t>58</w:t>
            </w:r>
          </w:p>
        </w:tc>
        <w:tc>
          <w:tcPr>
            <w:tcW w:w="1851" w:type="dxa"/>
            <w:vMerge w:val="restart"/>
          </w:tcPr>
          <w:p>
            <w:pPr>
              <w:pStyle w:val="TableParagraph"/>
              <w:ind w:left="0"/>
              <w:rPr>
                <w:rFonts w:ascii="Times New Roman"/>
                <w:sz w:val="14"/>
              </w:rPr>
            </w:pPr>
          </w:p>
        </w:tc>
        <w:tc>
          <w:tcPr>
            <w:tcW w:w="1851" w:type="dxa"/>
            <w:vMerge w:val="restart"/>
          </w:tcPr>
          <w:p>
            <w:pPr>
              <w:pStyle w:val="TableParagraph"/>
              <w:spacing w:line="256" w:lineRule="auto"/>
              <w:ind w:right="11"/>
              <w:rPr>
                <w:sz w:val="16"/>
              </w:rPr>
            </w:pPr>
            <w:r>
              <w:rPr>
                <w:sz w:val="16"/>
              </w:rPr>
              <w:t>Jumlah publikasi di seminar/ tulisan di media massa dalam 3 tahun terakhir.</w:t>
            </w:r>
          </w:p>
        </w:tc>
        <w:tc>
          <w:tcPr>
            <w:tcW w:w="1852" w:type="dxa"/>
            <w:vMerge w:val="restart"/>
          </w:tcPr>
          <w:p>
            <w:pPr>
              <w:pStyle w:val="TableParagraph"/>
              <w:ind w:left="0"/>
              <w:rPr>
                <w:rFonts w:ascii="Times New Roman"/>
                <w:sz w:val="18"/>
              </w:rPr>
            </w:pPr>
          </w:p>
          <w:p>
            <w:pPr>
              <w:pStyle w:val="TableParagraph"/>
              <w:spacing w:before="5"/>
              <w:ind w:left="0"/>
              <w:rPr>
                <w:rFonts w:ascii="Times New Roman"/>
                <w:sz w:val="20"/>
              </w:rPr>
            </w:pPr>
          </w:p>
          <w:p>
            <w:pPr>
              <w:pStyle w:val="TableParagraph"/>
              <w:spacing w:line="280" w:lineRule="auto"/>
              <w:ind w:left="369" w:right="120" w:firstLine="148"/>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 maka Skor = 4 .</w:t>
            </w:r>
          </w:p>
        </w:tc>
        <w:tc>
          <w:tcPr>
            <w:tcW w:w="3704" w:type="dxa"/>
            <w:gridSpan w:val="2"/>
          </w:tcPr>
          <w:p>
            <w:pPr>
              <w:pStyle w:val="TableParagraph"/>
              <w:spacing w:line="280" w:lineRule="auto" w:before="44"/>
              <w:ind w:left="970" w:right="771" w:firstLine="76"/>
              <w:rPr>
                <w:sz w:val="16"/>
              </w:rPr>
            </w:pPr>
            <w:r>
              <w:rPr>
                <w:sz w:val="16"/>
              </w:rPr>
              <w:t>Jika 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dan 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 maka Skor = 3 + (R</w:t>
            </w:r>
            <w:r>
              <w:rPr>
                <w:sz w:val="16"/>
                <w:vertAlign w:val="subscript"/>
              </w:rPr>
              <w:t>I</w:t>
            </w:r>
            <w:r>
              <w:rPr>
                <w:sz w:val="16"/>
                <w:vertAlign w:val="baseline"/>
              </w:rPr>
              <w:t> / a) .</w:t>
            </w:r>
          </w:p>
        </w:tc>
        <w:tc>
          <w:tcPr>
            <w:tcW w:w="3706" w:type="dxa"/>
            <w:gridSpan w:val="2"/>
          </w:tcPr>
          <w:p>
            <w:pPr>
              <w:pStyle w:val="TableParagraph"/>
              <w:spacing w:line="280" w:lineRule="auto" w:before="53"/>
              <w:ind w:left="1291" w:right="243" w:hanging="653"/>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w:t>
            </w:r>
          </w:p>
        </w:tc>
      </w:tr>
      <w:tr>
        <w:trPr>
          <w:trHeight w:val="75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3704" w:type="dxa"/>
            <w:gridSpan w:val="2"/>
          </w:tcPr>
          <w:p>
            <w:pPr>
              <w:pStyle w:val="TableParagraph"/>
              <w:spacing w:before="51"/>
              <w:ind w:left="21"/>
              <w:jc w:val="center"/>
              <w:rPr>
                <w:sz w:val="16"/>
              </w:rPr>
            </w:pPr>
            <w:r>
              <w:rPr>
                <w:sz w:val="16"/>
              </w:rPr>
              <w:t>Jika 0 </w:t>
            </w:r>
            <w:r>
              <w:rPr>
                <w:rFonts w:ascii="Symbol" w:hAnsi="Symbol"/>
                <w:sz w:val="16"/>
              </w:rPr>
              <w:t></w:t>
            </w:r>
            <w:r>
              <w:rPr>
                <w:rFonts w:ascii="Times New Roman" w:hAnsi="Times New Roman"/>
                <w:sz w:val="16"/>
              </w:rPr>
              <w:t> </w:t>
            </w:r>
            <w:r>
              <w:rPr>
                <w:sz w:val="16"/>
              </w:rPr>
              <w:t>R</w:t>
            </w:r>
            <w:r>
              <w:rPr>
                <w:sz w:val="16"/>
                <w:vertAlign w:val="subscript"/>
              </w:rPr>
              <w:t>I</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a atau 0 </w:t>
            </w:r>
            <w:r>
              <w:rPr>
                <w:rFonts w:ascii="Symbol" w:hAnsi="Symbol"/>
                <w:sz w:val="16"/>
                <w:vertAlign w:val="baseline"/>
              </w:rPr>
              <w:t></w:t>
            </w:r>
            <w:r>
              <w:rPr>
                <w:rFonts w:ascii="Times New Roman" w:hAnsi="Times New Roman"/>
                <w:sz w:val="16"/>
                <w:vertAlign w:val="baseline"/>
              </w:rPr>
              <w:t> </w:t>
            </w:r>
            <w:r>
              <w:rPr>
                <w:sz w:val="16"/>
                <w:vertAlign w:val="baseline"/>
              </w:rPr>
              <w:t>R</w:t>
            </w:r>
            <w:r>
              <w:rPr>
                <w:sz w:val="16"/>
                <w:vertAlign w:val="subscript"/>
              </w:rPr>
              <w:t>N</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b ,</w:t>
            </w:r>
          </w:p>
          <w:p>
            <w:pPr>
              <w:pStyle w:val="TableParagraph"/>
              <w:spacing w:line="285" w:lineRule="auto" w:before="33"/>
              <w:ind w:left="19"/>
              <w:jc w:val="center"/>
              <w:rPr>
                <w:sz w:val="16"/>
              </w:rPr>
            </w:pPr>
            <w:r>
              <w:rPr>
                <w:sz w:val="16"/>
              </w:rPr>
              <w:t>maka Skor = 2 + (2 x (R</w:t>
            </w:r>
            <w:r>
              <w:rPr>
                <w:sz w:val="16"/>
                <w:vertAlign w:val="subscript"/>
              </w:rPr>
              <w:t>I</w:t>
            </w:r>
            <w:r>
              <w:rPr>
                <w:sz w:val="16"/>
                <w:vertAlign w:val="baseline"/>
              </w:rPr>
              <w:t>/a)) + (R</w:t>
            </w:r>
            <w:r>
              <w:rPr>
                <w:sz w:val="16"/>
                <w:vertAlign w:val="subscript"/>
              </w:rPr>
              <w:t>N</w:t>
            </w:r>
            <w:r>
              <w:rPr>
                <w:sz w:val="16"/>
                <w:vertAlign w:val="baseline"/>
              </w:rPr>
              <w:t>/b) - ((R</w:t>
            </w:r>
            <w:r>
              <w:rPr>
                <w:sz w:val="16"/>
                <w:vertAlign w:val="subscript"/>
              </w:rPr>
              <w:t>I</w:t>
            </w:r>
            <w:r>
              <w:rPr>
                <w:sz w:val="16"/>
                <w:vertAlign w:val="baseline"/>
              </w:rPr>
              <w:t> x R</w:t>
            </w:r>
            <w:r>
              <w:rPr>
                <w:sz w:val="16"/>
                <w:vertAlign w:val="subscript"/>
              </w:rPr>
              <w:t>N</w:t>
            </w:r>
            <w:r>
              <w:rPr>
                <w:sz w:val="16"/>
                <w:vertAlign w:val="baseline"/>
              </w:rPr>
              <w:t>) / (a x b))</w:t>
            </w:r>
          </w:p>
        </w:tc>
        <w:tc>
          <w:tcPr>
            <w:tcW w:w="3706" w:type="dxa"/>
            <w:gridSpan w:val="2"/>
          </w:tcPr>
          <w:p>
            <w:pPr>
              <w:pStyle w:val="TableParagraph"/>
              <w:spacing w:line="280" w:lineRule="auto" w:before="149"/>
              <w:ind w:left="965" w:right="243" w:hanging="327"/>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c , maka Skor = (2 x R</w:t>
            </w:r>
            <w:r>
              <w:rPr>
                <w:sz w:val="16"/>
                <w:vertAlign w:val="subscript"/>
              </w:rPr>
              <w:t>L</w:t>
            </w:r>
            <w:r>
              <w:rPr>
                <w:sz w:val="16"/>
                <w:vertAlign w:val="baseline"/>
              </w:rPr>
              <w:t>) / c .</w:t>
            </w:r>
          </w:p>
        </w:tc>
      </w:tr>
      <w:tr>
        <w:trPr>
          <w:trHeight w:val="121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tabs>
                <w:tab w:pos="4039" w:val="left" w:leader="none"/>
              </w:tabs>
              <w:spacing w:line="179" w:lineRule="exact"/>
              <w:rPr>
                <w:sz w:val="16"/>
              </w:rPr>
            </w:pPr>
            <w:r>
              <w:rPr>
                <w:sz w:val="16"/>
              </w:rPr>
              <w:t>R</w:t>
            </w:r>
            <w:r>
              <w:rPr>
                <w:sz w:val="16"/>
                <w:vertAlign w:val="subscript"/>
              </w:rPr>
              <w:t>L</w:t>
            </w:r>
            <w:r>
              <w:rPr>
                <w:sz w:val="16"/>
                <w:vertAlign w:val="baseline"/>
              </w:rPr>
              <w:t> = N</w:t>
            </w:r>
            <w:r>
              <w:rPr>
                <w:sz w:val="16"/>
                <w:vertAlign w:val="subscript"/>
              </w:rPr>
              <w:t>B1</w:t>
            </w:r>
            <w:r>
              <w:rPr>
                <w:sz w:val="16"/>
                <w:vertAlign w:val="baseline"/>
              </w:rPr>
              <w:t> / N</w:t>
            </w:r>
            <w:r>
              <w:rPr>
                <w:sz w:val="16"/>
                <w:vertAlign w:val="subscript"/>
              </w:rPr>
              <w:t>DT</w:t>
            </w:r>
            <w:r>
              <w:rPr>
                <w:sz w:val="16"/>
                <w:vertAlign w:val="baseline"/>
              </w:rPr>
              <w:t> , R</w:t>
            </w:r>
            <w:r>
              <w:rPr>
                <w:sz w:val="16"/>
                <w:vertAlign w:val="subscript"/>
              </w:rPr>
              <w:t>N</w:t>
            </w:r>
            <w:r>
              <w:rPr>
                <w:sz w:val="16"/>
                <w:vertAlign w:val="baseline"/>
              </w:rPr>
              <w:t> = N</w:t>
            </w:r>
            <w:r>
              <w:rPr>
                <w:sz w:val="16"/>
                <w:vertAlign w:val="subscript"/>
              </w:rPr>
              <w:t>B2</w:t>
            </w:r>
            <w:r>
              <w:rPr>
                <w:sz w:val="16"/>
                <w:vertAlign w:val="baseline"/>
              </w:rPr>
              <w:t> / N</w:t>
            </w:r>
            <w:r>
              <w:rPr>
                <w:sz w:val="16"/>
                <w:vertAlign w:val="subscript"/>
              </w:rPr>
              <w:t>DT</w:t>
            </w:r>
            <w:r>
              <w:rPr>
                <w:sz w:val="16"/>
                <w:vertAlign w:val="baseline"/>
              </w:rPr>
              <w:t> , R</w:t>
            </w:r>
            <w:r>
              <w:rPr>
                <w:sz w:val="16"/>
                <w:vertAlign w:val="subscript"/>
              </w:rPr>
              <w:t>I</w:t>
            </w:r>
            <w:r>
              <w:rPr>
                <w:sz w:val="16"/>
                <w:vertAlign w:val="baseline"/>
              </w:rPr>
              <w:t> = N</w:t>
            </w:r>
            <w:r>
              <w:rPr>
                <w:sz w:val="16"/>
                <w:vertAlign w:val="subscript"/>
              </w:rPr>
              <w:t>B3</w:t>
            </w:r>
            <w:r>
              <w:rPr>
                <w:spacing w:val="-20"/>
                <w:sz w:val="16"/>
                <w:vertAlign w:val="baseline"/>
              </w:rPr>
              <w:t> </w:t>
            </w:r>
            <w:r>
              <w:rPr>
                <w:sz w:val="16"/>
                <w:vertAlign w:val="baseline"/>
              </w:rPr>
              <w:t>/</w:t>
            </w:r>
            <w:r>
              <w:rPr>
                <w:spacing w:val="-2"/>
                <w:sz w:val="16"/>
                <w:vertAlign w:val="baseline"/>
              </w:rPr>
              <w:t> </w:t>
            </w:r>
            <w:r>
              <w:rPr>
                <w:sz w:val="16"/>
                <w:vertAlign w:val="baseline"/>
              </w:rPr>
              <w:t>N</w:t>
            </w:r>
            <w:r>
              <w:rPr>
                <w:sz w:val="16"/>
                <w:vertAlign w:val="subscript"/>
              </w:rPr>
              <w:t>DT</w:t>
            </w:r>
            <w:r>
              <w:rPr>
                <w:sz w:val="16"/>
                <w:vertAlign w:val="baseline"/>
              </w:rPr>
              <w:tab/>
              <w:t>Faktor: a = 0,05 , b = 0,5 , c =</w:t>
            </w:r>
            <w:r>
              <w:rPr>
                <w:spacing w:val="-22"/>
                <w:sz w:val="16"/>
                <w:vertAlign w:val="baseline"/>
              </w:rPr>
              <w:t> </w:t>
            </w:r>
            <w:r>
              <w:rPr>
                <w:sz w:val="16"/>
                <w:vertAlign w:val="baseline"/>
              </w:rPr>
              <w:t>1</w:t>
            </w:r>
          </w:p>
          <w:p>
            <w:pPr>
              <w:pStyle w:val="TableParagraph"/>
              <w:spacing w:line="285" w:lineRule="auto" w:before="35"/>
              <w:ind w:right="4402"/>
              <w:rPr>
                <w:sz w:val="16"/>
              </w:rPr>
            </w:pPr>
            <w:r>
              <w:rPr>
                <w:sz w:val="16"/>
              </w:rPr>
              <w:t>N</w:t>
            </w:r>
            <w:r>
              <w:rPr>
                <w:sz w:val="16"/>
                <w:vertAlign w:val="subscript"/>
              </w:rPr>
              <w:t>B1</w:t>
            </w:r>
            <w:r>
              <w:rPr>
                <w:sz w:val="16"/>
                <w:vertAlign w:val="baseline"/>
              </w:rPr>
              <w:t> = Jumlah publikasi di seminar wilayah/lokal/perguruan tinggi. N</w:t>
            </w:r>
            <w:r>
              <w:rPr>
                <w:sz w:val="16"/>
                <w:vertAlign w:val="subscript"/>
              </w:rPr>
              <w:t>B2</w:t>
            </w:r>
            <w:r>
              <w:rPr>
                <w:sz w:val="16"/>
                <w:vertAlign w:val="baseline"/>
              </w:rPr>
              <w:t> = Jumlah publikasi di seminar penelitian nasional.</w:t>
            </w:r>
          </w:p>
          <w:p>
            <w:pPr>
              <w:pStyle w:val="TableParagraph"/>
              <w:spacing w:line="285" w:lineRule="auto"/>
              <w:ind w:right="4977"/>
              <w:rPr>
                <w:sz w:val="16"/>
              </w:rPr>
            </w:pPr>
            <w:r>
              <w:rPr>
                <w:sz w:val="16"/>
              </w:rPr>
              <w:t>N</w:t>
            </w:r>
            <w:r>
              <w:rPr>
                <w:sz w:val="16"/>
                <w:vertAlign w:val="subscript"/>
              </w:rPr>
              <w:t>B3</w:t>
            </w:r>
            <w:r>
              <w:rPr>
                <w:sz w:val="16"/>
                <w:vertAlign w:val="baseline"/>
              </w:rPr>
              <w:t> = Jumlah publikasi di seminar penelitian internasional. N</w:t>
            </w:r>
            <w:r>
              <w:rPr>
                <w:sz w:val="16"/>
                <w:vertAlign w:val="subscript"/>
              </w:rPr>
              <w:t>DT</w:t>
            </w:r>
            <w:r>
              <w:rPr>
                <w:sz w:val="16"/>
                <w:vertAlign w:val="baseline"/>
              </w:rPr>
              <w:t> = Jumlah dosen tetap.</w:t>
            </w:r>
          </w:p>
        </w:tc>
      </w:tr>
      <w:tr>
        <w:trPr>
          <w:trHeight w:val="543" w:hRule="atLeast"/>
        </w:trPr>
        <w:tc>
          <w:tcPr>
            <w:tcW w:w="559" w:type="dxa"/>
            <w:vMerge w:val="restart"/>
          </w:tcPr>
          <w:p>
            <w:pPr>
              <w:pStyle w:val="TableParagraph"/>
              <w:spacing w:line="179" w:lineRule="exact"/>
              <w:ind w:left="191"/>
              <w:rPr>
                <w:sz w:val="16"/>
              </w:rPr>
            </w:pPr>
            <w:r>
              <w:rPr>
                <w:sz w:val="16"/>
              </w:rPr>
              <w:t>59</w:t>
            </w:r>
          </w:p>
        </w:tc>
        <w:tc>
          <w:tcPr>
            <w:tcW w:w="1851" w:type="dxa"/>
            <w:vMerge w:val="restart"/>
          </w:tcPr>
          <w:p>
            <w:pPr>
              <w:pStyle w:val="TableParagraph"/>
              <w:spacing w:line="256" w:lineRule="auto"/>
              <w:rPr>
                <w:sz w:val="16"/>
              </w:rPr>
            </w:pPr>
            <w:r>
              <w:rPr>
                <w:sz w:val="16"/>
              </w:rPr>
              <w:t>Tabel 5.g LKPT Produk/jasa yang Diadopsi oleh Industri/Masyarakat.</w:t>
            </w:r>
          </w:p>
        </w:tc>
        <w:tc>
          <w:tcPr>
            <w:tcW w:w="1851" w:type="dxa"/>
            <w:vMerge w:val="restart"/>
          </w:tcPr>
          <w:p>
            <w:pPr>
              <w:pStyle w:val="TableParagraph"/>
              <w:spacing w:line="256" w:lineRule="auto"/>
              <w:ind w:right="-16"/>
              <w:rPr>
                <w:sz w:val="16"/>
              </w:rPr>
            </w:pPr>
            <w:r>
              <w:rPr>
                <w:sz w:val="16"/>
              </w:rPr>
              <w:t>Rasio jumlah produk/jasa yang diadopsi oleh industri/masyarakat terhadap jumlah dosen tetap dalam 3 tahun terakhir.</w:t>
            </w:r>
          </w:p>
        </w:tc>
        <w:tc>
          <w:tcPr>
            <w:tcW w:w="1852" w:type="dxa"/>
          </w:tcPr>
          <w:p>
            <w:pPr>
              <w:pStyle w:val="TableParagraph"/>
              <w:spacing w:line="280" w:lineRule="auto" w:before="63"/>
              <w:ind w:left="369" w:right="112" w:firstLine="127"/>
              <w:rPr>
                <w:sz w:val="16"/>
              </w:rPr>
            </w:pPr>
            <w:r>
              <w:rPr>
                <w:sz w:val="16"/>
              </w:rPr>
              <w:t>Jika R</w:t>
            </w:r>
            <w:r>
              <w:rPr>
                <w:sz w:val="16"/>
                <w:vertAlign w:val="subscript"/>
              </w:rPr>
              <w:t>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 , maka Skor = 4 .</w:t>
            </w:r>
          </w:p>
        </w:tc>
        <w:tc>
          <w:tcPr>
            <w:tcW w:w="3704" w:type="dxa"/>
            <w:gridSpan w:val="2"/>
          </w:tcPr>
          <w:p>
            <w:pPr>
              <w:pStyle w:val="TableParagraph"/>
              <w:spacing w:before="44"/>
              <w:ind w:left="19"/>
              <w:jc w:val="center"/>
              <w:rPr>
                <w:sz w:val="16"/>
              </w:rPr>
            </w:pPr>
            <w:r>
              <w:rPr>
                <w:sz w:val="16"/>
              </w:rPr>
              <w:t>Jika R</w:t>
            </w:r>
            <w:r>
              <w:rPr>
                <w:sz w:val="16"/>
                <w:vertAlign w:val="subscript"/>
              </w:rPr>
              <w:t>S</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1 ,</w:t>
            </w:r>
          </w:p>
          <w:p>
            <w:pPr>
              <w:pStyle w:val="TableParagraph"/>
              <w:spacing w:before="33"/>
              <w:ind w:left="16"/>
              <w:jc w:val="center"/>
              <w:rPr>
                <w:sz w:val="16"/>
              </w:rPr>
            </w:pPr>
            <w:r>
              <w:rPr>
                <w:sz w:val="16"/>
              </w:rPr>
              <w:t>maka Skor = 2 + (2 x R</w:t>
            </w:r>
            <w:r>
              <w:rPr>
                <w:sz w:val="16"/>
                <w:vertAlign w:val="subscript"/>
              </w:rPr>
              <w:t>S</w:t>
            </w:r>
            <w:r>
              <w:rPr>
                <w:sz w:val="16"/>
                <w:vertAlign w:val="baseline"/>
              </w:rPr>
              <w:t>)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r>
        <w:trPr>
          <w:trHeight w:val="71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97" w:lineRule="exact"/>
              <w:rPr>
                <w:sz w:val="10"/>
              </w:rPr>
            </w:pPr>
            <w:r>
              <w:rPr>
                <w:position w:val="3"/>
                <w:sz w:val="16"/>
              </w:rPr>
              <w:t>R</w:t>
            </w:r>
            <w:r>
              <w:rPr>
                <w:sz w:val="10"/>
              </w:rPr>
              <w:t>S </w:t>
            </w:r>
            <w:r>
              <w:rPr>
                <w:position w:val="3"/>
                <w:sz w:val="16"/>
              </w:rPr>
              <w:t>= N</w:t>
            </w:r>
            <w:r>
              <w:rPr>
                <w:sz w:val="10"/>
              </w:rPr>
              <w:t>APJ </w:t>
            </w:r>
            <w:r>
              <w:rPr>
                <w:position w:val="3"/>
                <w:sz w:val="16"/>
              </w:rPr>
              <w:t>/ N</w:t>
            </w:r>
            <w:r>
              <w:rPr>
                <w:sz w:val="10"/>
              </w:rPr>
              <w:t>PS</w:t>
            </w:r>
          </w:p>
          <w:p>
            <w:pPr>
              <w:pStyle w:val="TableParagraph"/>
              <w:spacing w:line="285" w:lineRule="auto" w:before="16"/>
              <w:ind w:right="2869"/>
              <w:rPr>
                <w:sz w:val="16"/>
              </w:rPr>
            </w:pPr>
            <w:r>
              <w:rPr>
                <w:sz w:val="16"/>
              </w:rPr>
              <w:t>N</w:t>
            </w:r>
            <w:r>
              <w:rPr>
                <w:sz w:val="16"/>
                <w:vertAlign w:val="subscript"/>
              </w:rPr>
              <w:t>APJ</w:t>
            </w:r>
            <w:r>
              <w:rPr>
                <w:sz w:val="16"/>
                <w:vertAlign w:val="baseline"/>
              </w:rPr>
              <w:t> = Jumlahproduk/jasa yang diadopsi oleh industri/masyarakat dalam 3 tahun terakhir. N</w:t>
            </w:r>
            <w:r>
              <w:rPr>
                <w:sz w:val="16"/>
                <w:vertAlign w:val="subscript"/>
              </w:rPr>
              <w:t>PS</w:t>
            </w:r>
            <w:r>
              <w:rPr>
                <w:sz w:val="16"/>
                <w:vertAlign w:val="baseline"/>
              </w:rPr>
              <w:t> = Jumlah program studi.</w:t>
            </w:r>
          </w:p>
        </w:tc>
      </w:tr>
      <w:tr>
        <w:trPr>
          <w:trHeight w:val="544" w:hRule="atLeast"/>
        </w:trPr>
        <w:tc>
          <w:tcPr>
            <w:tcW w:w="559" w:type="dxa"/>
            <w:vMerge w:val="restart"/>
          </w:tcPr>
          <w:p>
            <w:pPr>
              <w:pStyle w:val="TableParagraph"/>
              <w:spacing w:line="179" w:lineRule="exact"/>
              <w:ind w:left="191"/>
              <w:rPr>
                <w:sz w:val="16"/>
              </w:rPr>
            </w:pPr>
            <w:r>
              <w:rPr>
                <w:sz w:val="16"/>
              </w:rPr>
              <w:t>60</w:t>
            </w:r>
          </w:p>
        </w:tc>
        <w:tc>
          <w:tcPr>
            <w:tcW w:w="1851" w:type="dxa"/>
            <w:vMerge w:val="restart"/>
          </w:tcPr>
          <w:p>
            <w:pPr>
              <w:pStyle w:val="TableParagraph"/>
              <w:spacing w:line="256" w:lineRule="auto"/>
              <w:ind w:right="648"/>
              <w:rPr>
                <w:sz w:val="16"/>
              </w:rPr>
            </w:pPr>
            <w:r>
              <w:rPr>
                <w:sz w:val="16"/>
              </w:rPr>
              <w:t>Tabel 5.h LKPT Luaran Lainnya</w:t>
            </w:r>
          </w:p>
        </w:tc>
        <w:tc>
          <w:tcPr>
            <w:tcW w:w="1851" w:type="dxa"/>
            <w:vMerge w:val="restart"/>
          </w:tcPr>
          <w:p>
            <w:pPr>
              <w:pStyle w:val="TableParagraph"/>
              <w:spacing w:line="256" w:lineRule="auto"/>
              <w:rPr>
                <w:sz w:val="16"/>
              </w:rPr>
            </w:pPr>
            <w:r>
              <w:rPr>
                <w:sz w:val="16"/>
              </w:rPr>
              <w:t>Jumlah luaran penelitian dan PkM dosen tetap dalam 3 tahun terakhir.</w:t>
            </w:r>
          </w:p>
        </w:tc>
        <w:tc>
          <w:tcPr>
            <w:tcW w:w="1852" w:type="dxa"/>
          </w:tcPr>
          <w:p>
            <w:pPr>
              <w:pStyle w:val="TableParagraph"/>
              <w:spacing w:line="280" w:lineRule="auto" w:before="63"/>
              <w:ind w:left="438" w:right="112" w:firstLine="38"/>
              <w:rPr>
                <w:sz w:val="16"/>
              </w:rPr>
            </w:pPr>
            <w:r>
              <w:rPr>
                <w:sz w:val="16"/>
              </w:rPr>
              <w:t>Jika R</w:t>
            </w:r>
            <w:r>
              <w:rPr>
                <w:sz w:val="16"/>
                <w:vertAlign w:val="subscript"/>
              </w:rPr>
              <w:t>LP</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 , maka Skor 4 .</w:t>
            </w:r>
          </w:p>
        </w:tc>
        <w:tc>
          <w:tcPr>
            <w:tcW w:w="3704" w:type="dxa"/>
            <w:gridSpan w:val="2"/>
          </w:tcPr>
          <w:p>
            <w:pPr>
              <w:pStyle w:val="TableParagraph"/>
              <w:spacing w:before="44"/>
              <w:ind w:left="19"/>
              <w:jc w:val="center"/>
              <w:rPr>
                <w:sz w:val="16"/>
              </w:rPr>
            </w:pPr>
            <w:r>
              <w:rPr>
                <w:sz w:val="16"/>
              </w:rPr>
              <w:t>Jika R</w:t>
            </w:r>
            <w:r>
              <w:rPr>
                <w:sz w:val="16"/>
                <w:vertAlign w:val="subscript"/>
              </w:rPr>
              <w:t>LP</w:t>
            </w:r>
            <w:r>
              <w:rPr>
                <w:sz w:val="16"/>
                <w:vertAlign w:val="baseline"/>
              </w:rPr>
              <w:t> </w:t>
            </w:r>
            <w:r>
              <w:rPr>
                <w:rFonts w:ascii="Symbol" w:hAnsi="Symbol"/>
                <w:sz w:val="16"/>
                <w:vertAlign w:val="baseline"/>
              </w:rPr>
              <w:t></w:t>
            </w:r>
            <w:r>
              <w:rPr>
                <w:rFonts w:ascii="Times New Roman" w:hAnsi="Times New Roman"/>
                <w:sz w:val="16"/>
                <w:vertAlign w:val="baseline"/>
              </w:rPr>
              <w:t> </w:t>
            </w:r>
            <w:r>
              <w:rPr>
                <w:sz w:val="16"/>
                <w:vertAlign w:val="baseline"/>
              </w:rPr>
              <w:t>1 ,</w:t>
            </w:r>
          </w:p>
          <w:p>
            <w:pPr>
              <w:pStyle w:val="TableParagraph"/>
              <w:spacing w:before="33"/>
              <w:ind w:left="16"/>
              <w:jc w:val="center"/>
              <w:rPr>
                <w:sz w:val="16"/>
              </w:rPr>
            </w:pPr>
            <w:r>
              <w:rPr>
                <w:sz w:val="16"/>
              </w:rPr>
              <w:t>maka Skor = 2 + (2 x R</w:t>
            </w:r>
            <w:r>
              <w:rPr>
                <w:sz w:val="16"/>
                <w:vertAlign w:val="subscript"/>
              </w:rPr>
              <w:t>LP</w:t>
            </w:r>
            <w:r>
              <w:rPr>
                <w:sz w:val="16"/>
                <w:vertAlign w:val="baseline"/>
              </w:rPr>
              <w:t>) .</w:t>
            </w:r>
          </w:p>
        </w:tc>
        <w:tc>
          <w:tcPr>
            <w:tcW w:w="3706" w:type="dxa"/>
            <w:gridSpan w:val="2"/>
          </w:tcPr>
          <w:p>
            <w:pPr>
              <w:pStyle w:val="TableParagraph"/>
              <w:spacing w:before="6"/>
              <w:ind w:left="0"/>
              <w:rPr>
                <w:rFonts w:ascii="Times New Roman"/>
                <w:sz w:val="14"/>
              </w:rPr>
            </w:pPr>
          </w:p>
          <w:p>
            <w:pPr>
              <w:pStyle w:val="TableParagraph"/>
              <w:ind w:left="806"/>
              <w:rPr>
                <w:sz w:val="16"/>
              </w:rPr>
            </w:pPr>
            <w:r>
              <w:rPr>
                <w:sz w:val="16"/>
              </w:rPr>
              <w:t>Tidak ada Skor kurang dari 2.</w:t>
            </w:r>
          </w:p>
        </w:tc>
      </w:tr>
      <w:tr>
        <w:trPr>
          <w:trHeight w:val="188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9262" w:type="dxa"/>
            <w:gridSpan w:val="5"/>
          </w:tcPr>
          <w:p>
            <w:pPr>
              <w:pStyle w:val="TableParagraph"/>
              <w:spacing w:line="179" w:lineRule="exact"/>
              <w:rPr>
                <w:sz w:val="16"/>
              </w:rPr>
            </w:pPr>
            <w:r>
              <w:rPr>
                <w:sz w:val="16"/>
              </w:rPr>
              <w:t>R</w:t>
            </w:r>
            <w:r>
              <w:rPr>
                <w:sz w:val="16"/>
                <w:vertAlign w:val="subscript"/>
              </w:rPr>
              <w:t>LP</w:t>
            </w:r>
            <w:r>
              <w:rPr>
                <w:sz w:val="16"/>
                <w:vertAlign w:val="baseline"/>
              </w:rPr>
              <w:t> = (2 x N</w:t>
            </w:r>
            <w:r>
              <w:rPr>
                <w:sz w:val="16"/>
                <w:vertAlign w:val="subscript"/>
              </w:rPr>
              <w:t>A</w:t>
            </w:r>
            <w:r>
              <w:rPr>
                <w:sz w:val="16"/>
                <w:vertAlign w:val="baseline"/>
              </w:rPr>
              <w:t> + 4 x (N</w:t>
            </w:r>
            <w:r>
              <w:rPr>
                <w:sz w:val="16"/>
                <w:vertAlign w:val="subscript"/>
              </w:rPr>
              <w:t>B</w:t>
            </w:r>
            <w:r>
              <w:rPr>
                <w:sz w:val="16"/>
                <w:vertAlign w:val="baseline"/>
              </w:rPr>
              <w:t> + N</w:t>
            </w:r>
            <w:r>
              <w:rPr>
                <w:sz w:val="16"/>
                <w:vertAlign w:val="subscript"/>
              </w:rPr>
              <w:t>C</w:t>
            </w:r>
            <w:r>
              <w:rPr>
                <w:sz w:val="16"/>
                <w:vertAlign w:val="baseline"/>
              </w:rPr>
              <w:t>) + N</w:t>
            </w:r>
            <w:r>
              <w:rPr>
                <w:sz w:val="16"/>
                <w:vertAlign w:val="subscript"/>
              </w:rPr>
              <w:t>D</w:t>
            </w:r>
            <w:r>
              <w:rPr>
                <w:sz w:val="16"/>
                <w:vertAlign w:val="baseline"/>
              </w:rPr>
              <w:t>) / N</w:t>
            </w:r>
            <w:r>
              <w:rPr>
                <w:sz w:val="16"/>
                <w:vertAlign w:val="subscript"/>
              </w:rPr>
              <w:t>DT</w:t>
            </w:r>
          </w:p>
          <w:p>
            <w:pPr>
              <w:pStyle w:val="TableParagraph"/>
              <w:spacing w:before="34"/>
              <w:rPr>
                <w:sz w:val="16"/>
              </w:rPr>
            </w:pPr>
            <w:r>
              <w:rPr>
                <w:sz w:val="16"/>
              </w:rPr>
              <w:t>N</w:t>
            </w:r>
            <w:r>
              <w:rPr>
                <w:sz w:val="16"/>
                <w:vertAlign w:val="subscript"/>
              </w:rPr>
              <w:t>A</w:t>
            </w:r>
            <w:r>
              <w:rPr>
                <w:sz w:val="16"/>
                <w:vertAlign w:val="baseline"/>
              </w:rPr>
              <w:t> = Jumlah luaran penelitian/PkM yang mendapat pengakuan HKI (Paten, Paten Sederhana)</w:t>
            </w:r>
          </w:p>
          <w:p>
            <w:pPr>
              <w:pStyle w:val="TableParagraph"/>
              <w:spacing w:line="285" w:lineRule="auto" w:before="35"/>
              <w:ind w:right="259"/>
              <w:rPr>
                <w:sz w:val="16"/>
              </w:rPr>
            </w:pPr>
            <w:r>
              <w:rPr>
                <w:sz w:val="16"/>
              </w:rPr>
              <w:t>N</w:t>
            </w:r>
            <w:r>
              <w:rPr>
                <w:sz w:val="16"/>
                <w:vertAlign w:val="subscript"/>
              </w:rPr>
              <w:t>B</w:t>
            </w:r>
            <w:r>
              <w:rPr>
                <w:sz w:val="16"/>
                <w:vertAlign w:val="baseline"/>
              </w:rPr>
              <w:t> = Jumlah luaran penelitian/PkM yang mendapat pengakuan HKI (Hak Cipta, Desain Produk Industri, Perlindungan Varietas Tanaman, Desain Tata Letak Sirkuit Terpadu, dll.)</w:t>
            </w:r>
          </w:p>
          <w:p>
            <w:pPr>
              <w:pStyle w:val="TableParagraph"/>
              <w:spacing w:line="161" w:lineRule="exact"/>
              <w:rPr>
                <w:sz w:val="16"/>
              </w:rPr>
            </w:pPr>
            <w:r>
              <w:rPr>
                <w:sz w:val="16"/>
              </w:rPr>
              <w:t>N</w:t>
            </w:r>
            <w:r>
              <w:rPr>
                <w:sz w:val="16"/>
                <w:vertAlign w:val="subscript"/>
              </w:rPr>
              <w:t>C</w:t>
            </w:r>
            <w:r>
              <w:rPr>
                <w:sz w:val="16"/>
                <w:vertAlign w:val="baseline"/>
              </w:rPr>
              <w:t> = Jumlah luaran penelitian/PkM dalam bentuk Teknologi Tepat Guna, Produk (Produk Terstandarisasi, Produk Tersertifikasi),</w:t>
            </w:r>
          </w:p>
          <w:p>
            <w:pPr>
              <w:pStyle w:val="TableParagraph"/>
              <w:spacing w:before="34"/>
              <w:rPr>
                <w:sz w:val="16"/>
              </w:rPr>
            </w:pPr>
            <w:r>
              <w:rPr>
                <w:sz w:val="16"/>
              </w:rPr>
              <w:t>Karya Seni, Rekayasa Sosial.</w:t>
            </w:r>
          </w:p>
          <w:p>
            <w:pPr>
              <w:pStyle w:val="TableParagraph"/>
              <w:spacing w:line="285" w:lineRule="auto" w:before="13"/>
              <w:ind w:right="2273"/>
              <w:rPr>
                <w:sz w:val="16"/>
              </w:rPr>
            </w:pPr>
            <w:r>
              <w:rPr>
                <w:sz w:val="16"/>
              </w:rPr>
              <w:t>N</w:t>
            </w:r>
            <w:r>
              <w:rPr>
                <w:sz w:val="16"/>
                <w:vertAlign w:val="subscript"/>
              </w:rPr>
              <w:t>D</w:t>
            </w:r>
            <w:r>
              <w:rPr>
                <w:sz w:val="16"/>
                <w:vertAlign w:val="baseline"/>
              </w:rPr>
              <w:t> = Jumlah luaran penelitian/PkM yang diterbitkan dalam bentuk Buku ber-ISBN, </w:t>
            </w:r>
            <w:r>
              <w:rPr>
                <w:i/>
                <w:sz w:val="16"/>
                <w:vertAlign w:val="baseline"/>
              </w:rPr>
              <w:t>Book Chapter </w:t>
            </w:r>
            <w:r>
              <w:rPr>
                <w:sz w:val="16"/>
                <w:vertAlign w:val="baseline"/>
              </w:rPr>
              <w:t>. N</w:t>
            </w:r>
            <w:r>
              <w:rPr>
                <w:sz w:val="16"/>
                <w:vertAlign w:val="subscript"/>
              </w:rPr>
              <w:t>DT</w:t>
            </w:r>
            <w:r>
              <w:rPr>
                <w:sz w:val="16"/>
                <w:vertAlign w:val="baseline"/>
              </w:rPr>
              <w:t> = Jumlah dosen tetap.</w:t>
            </w:r>
          </w:p>
        </w:tc>
      </w:tr>
    </w:tbl>
    <w:p>
      <w:pPr>
        <w:spacing w:after="0" w:line="285" w:lineRule="auto"/>
        <w:rPr>
          <w:sz w:val="16"/>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5"/>
        <w:gridCol w:w="1847"/>
        <w:gridCol w:w="1851"/>
        <w:gridCol w:w="1851"/>
        <w:gridCol w:w="1852"/>
        <w:gridCol w:w="1852"/>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5" w:type="dxa"/>
            <w:vMerge w:val="restart"/>
          </w:tcPr>
          <w:p>
            <w:pPr>
              <w:pStyle w:val="TableParagraph"/>
              <w:spacing w:before="129"/>
              <w:ind w:left="556"/>
              <w:rPr>
                <w:b/>
                <w:sz w:val="17"/>
              </w:rPr>
            </w:pPr>
            <w:r>
              <w:rPr>
                <w:b/>
                <w:w w:val="105"/>
                <w:sz w:val="17"/>
              </w:rPr>
              <w:t>Indikator</w:t>
            </w:r>
          </w:p>
        </w:tc>
        <w:tc>
          <w:tcPr>
            <w:tcW w:w="9253" w:type="dxa"/>
            <w:gridSpan w:val="5"/>
          </w:tcPr>
          <w:p>
            <w:pPr>
              <w:pStyle w:val="TableParagraph"/>
              <w:spacing w:before="7"/>
              <w:ind w:left="4406" w:right="4390"/>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Pr>
          <w:p>
            <w:pPr>
              <w:pStyle w:val="TableParagraph"/>
              <w:spacing w:before="7"/>
              <w:ind w:left="18"/>
              <w:jc w:val="center"/>
              <w:rPr>
                <w:b/>
                <w:sz w:val="17"/>
              </w:rPr>
            </w:pPr>
            <w:r>
              <w:rPr>
                <w:b/>
                <w:w w:val="103"/>
                <w:sz w:val="17"/>
              </w:rPr>
              <w:t>4</w:t>
            </w:r>
          </w:p>
        </w:tc>
        <w:tc>
          <w:tcPr>
            <w:tcW w:w="1851" w:type="dxa"/>
          </w:tcPr>
          <w:p>
            <w:pPr>
              <w:pStyle w:val="TableParagraph"/>
              <w:spacing w:before="7"/>
              <w:ind w:left="21"/>
              <w:jc w:val="center"/>
              <w:rPr>
                <w:b/>
                <w:sz w:val="17"/>
              </w:rPr>
            </w:pPr>
            <w:r>
              <w:rPr>
                <w:b/>
                <w:w w:val="103"/>
                <w:sz w:val="17"/>
              </w:rPr>
              <w:t>3</w:t>
            </w:r>
          </w:p>
        </w:tc>
        <w:tc>
          <w:tcPr>
            <w:tcW w:w="1851" w:type="dxa"/>
          </w:tcPr>
          <w:p>
            <w:pPr>
              <w:pStyle w:val="TableParagraph"/>
              <w:spacing w:before="7"/>
              <w:ind w:left="20"/>
              <w:jc w:val="center"/>
              <w:rPr>
                <w:b/>
                <w:sz w:val="17"/>
              </w:rPr>
            </w:pPr>
            <w:r>
              <w:rPr>
                <w:b/>
                <w:w w:val="103"/>
                <w:sz w:val="17"/>
              </w:rPr>
              <w:t>2</w:t>
            </w:r>
          </w:p>
        </w:tc>
        <w:tc>
          <w:tcPr>
            <w:tcW w:w="1852" w:type="dxa"/>
          </w:tcPr>
          <w:p>
            <w:pPr>
              <w:pStyle w:val="TableParagraph"/>
              <w:spacing w:before="7"/>
              <w:ind w:left="19"/>
              <w:jc w:val="center"/>
              <w:rPr>
                <w:b/>
                <w:sz w:val="17"/>
              </w:rPr>
            </w:pPr>
            <w:r>
              <w:rPr>
                <w:b/>
                <w:w w:val="103"/>
                <w:sz w:val="17"/>
              </w:rPr>
              <w:t>1</w:t>
            </w:r>
          </w:p>
        </w:tc>
        <w:tc>
          <w:tcPr>
            <w:tcW w:w="1852" w:type="dxa"/>
          </w:tcPr>
          <w:p>
            <w:pPr>
              <w:pStyle w:val="TableParagraph"/>
              <w:spacing w:before="7"/>
              <w:ind w:left="16"/>
              <w:jc w:val="center"/>
              <w:rPr>
                <w:b/>
                <w:sz w:val="17"/>
              </w:rPr>
            </w:pPr>
            <w:r>
              <w:rPr>
                <w:b/>
                <w:w w:val="103"/>
                <w:sz w:val="17"/>
              </w:rPr>
              <w:t>0</w:t>
            </w:r>
          </w:p>
        </w:tc>
      </w:tr>
      <w:tr>
        <w:trPr>
          <w:trHeight w:val="580" w:hRule="atLeast"/>
        </w:trPr>
        <w:tc>
          <w:tcPr>
            <w:tcW w:w="559" w:type="dxa"/>
            <w:vMerge w:val="restart"/>
          </w:tcPr>
          <w:p>
            <w:pPr>
              <w:pStyle w:val="TableParagraph"/>
              <w:spacing w:line="179" w:lineRule="exact"/>
              <w:ind w:left="191"/>
              <w:rPr>
                <w:sz w:val="16"/>
              </w:rPr>
            </w:pPr>
            <w:r>
              <w:rPr>
                <w:sz w:val="16"/>
              </w:rPr>
              <w:t>61</w:t>
            </w:r>
          </w:p>
        </w:tc>
        <w:tc>
          <w:tcPr>
            <w:tcW w:w="1851" w:type="dxa"/>
            <w:vMerge w:val="restart"/>
          </w:tcPr>
          <w:p>
            <w:pPr>
              <w:pStyle w:val="TableParagraph"/>
              <w:spacing w:line="268" w:lineRule="auto"/>
              <w:rPr>
                <w:b/>
                <w:sz w:val="16"/>
              </w:rPr>
            </w:pPr>
            <w:r>
              <w:rPr>
                <w:b/>
                <w:sz w:val="16"/>
              </w:rPr>
              <w:t>D Analisis dan Penetapan Program Pengembangan</w:t>
            </w:r>
          </w:p>
          <w:p>
            <w:pPr>
              <w:pStyle w:val="TableParagraph"/>
              <w:spacing w:before="1"/>
              <w:rPr>
                <w:b/>
                <w:sz w:val="16"/>
              </w:rPr>
            </w:pPr>
            <w:r>
              <w:rPr>
                <w:b/>
                <w:sz w:val="16"/>
              </w:rPr>
              <w:t>D.1</w:t>
            </w:r>
          </w:p>
          <w:p>
            <w:pPr>
              <w:pStyle w:val="TableParagraph"/>
              <w:spacing w:line="268" w:lineRule="auto" w:before="22"/>
              <w:rPr>
                <w:b/>
                <w:sz w:val="16"/>
              </w:rPr>
            </w:pPr>
            <w:r>
              <w:rPr>
                <w:b/>
                <w:sz w:val="16"/>
              </w:rPr>
              <w:t>Analisis dan Capaian Kinerja</w:t>
            </w:r>
          </w:p>
        </w:tc>
        <w:tc>
          <w:tcPr>
            <w:tcW w:w="1855" w:type="dxa"/>
            <w:vMerge w:val="restart"/>
          </w:tcPr>
          <w:p>
            <w:pPr>
              <w:pStyle w:val="TableParagraph"/>
              <w:spacing w:line="256" w:lineRule="auto"/>
              <w:ind w:right="28"/>
              <w:rPr>
                <w:sz w:val="16"/>
              </w:rPr>
            </w:pPr>
            <w:r>
              <w:rPr>
                <w:sz w:val="16"/>
              </w:rPr>
              <w:t>Keserbacakupan (kelengkapan, keluasan, dan kedalaman), ketepatan, ketajaman, dan kesesuaian analisis capaian kinerja serta konsistensi dengan setiap kriteria.</w:t>
            </w:r>
          </w:p>
        </w:tc>
        <w:tc>
          <w:tcPr>
            <w:tcW w:w="1847" w:type="dxa"/>
            <w:tcBorders>
              <w:bottom w:val="nil"/>
            </w:tcBorders>
          </w:tcPr>
          <w:p>
            <w:pPr>
              <w:pStyle w:val="TableParagraph"/>
              <w:spacing w:line="179" w:lineRule="exact"/>
              <w:ind w:left="26"/>
              <w:rPr>
                <w:sz w:val="16"/>
              </w:rPr>
            </w:pPr>
            <w:r>
              <w:rPr>
                <w:sz w:val="16"/>
              </w:rPr>
              <w:t>Perguruan tinggi telah</w:t>
            </w:r>
          </w:p>
          <w:p>
            <w:pPr>
              <w:pStyle w:val="TableParagraph"/>
              <w:spacing w:line="190" w:lineRule="atLeast" w:before="7"/>
              <w:ind w:left="26"/>
              <w:rPr>
                <w:sz w:val="16"/>
              </w:rPr>
            </w:pPr>
            <w:r>
              <w:rPr>
                <w:sz w:val="16"/>
              </w:rPr>
              <w:t>melakukan analisis capaian kinerja yang:</w:t>
            </w:r>
          </w:p>
        </w:tc>
        <w:tc>
          <w:tcPr>
            <w:tcW w:w="1851" w:type="dxa"/>
            <w:tcBorders>
              <w:bottom w:val="nil"/>
            </w:tcBorders>
          </w:tcPr>
          <w:p>
            <w:pPr>
              <w:pStyle w:val="TableParagraph"/>
              <w:spacing w:line="179" w:lineRule="exact"/>
              <w:rPr>
                <w:sz w:val="16"/>
              </w:rPr>
            </w:pPr>
            <w:r>
              <w:rPr>
                <w:sz w:val="16"/>
              </w:rPr>
              <w:t>Perguruan tinggi telah</w:t>
            </w:r>
          </w:p>
          <w:p>
            <w:pPr>
              <w:pStyle w:val="TableParagraph"/>
              <w:spacing w:line="190" w:lineRule="atLeast" w:before="7"/>
              <w:rPr>
                <w:sz w:val="16"/>
              </w:rPr>
            </w:pPr>
            <w:r>
              <w:rPr>
                <w:sz w:val="16"/>
              </w:rPr>
              <w:t>melakukan analisis capaian kinerja yang:</w:t>
            </w:r>
          </w:p>
        </w:tc>
        <w:tc>
          <w:tcPr>
            <w:tcW w:w="1851" w:type="dxa"/>
            <w:tcBorders>
              <w:bottom w:val="nil"/>
            </w:tcBorders>
          </w:tcPr>
          <w:p>
            <w:pPr>
              <w:pStyle w:val="TableParagraph"/>
              <w:spacing w:line="179" w:lineRule="exact"/>
              <w:ind w:left="29"/>
              <w:rPr>
                <w:sz w:val="16"/>
              </w:rPr>
            </w:pPr>
            <w:r>
              <w:rPr>
                <w:sz w:val="16"/>
              </w:rPr>
              <w:t>Perguruan tinggi telah</w:t>
            </w:r>
          </w:p>
          <w:p>
            <w:pPr>
              <w:pStyle w:val="TableParagraph"/>
              <w:spacing w:line="190" w:lineRule="atLeast" w:before="7"/>
              <w:ind w:left="29"/>
              <w:rPr>
                <w:sz w:val="16"/>
              </w:rPr>
            </w:pPr>
            <w:r>
              <w:rPr>
                <w:sz w:val="16"/>
              </w:rPr>
              <w:t>melakukan analisis capaian kinerja yang:</w:t>
            </w:r>
          </w:p>
        </w:tc>
        <w:tc>
          <w:tcPr>
            <w:tcW w:w="1852" w:type="dxa"/>
            <w:tcBorders>
              <w:bottom w:val="nil"/>
            </w:tcBorders>
          </w:tcPr>
          <w:p>
            <w:pPr>
              <w:pStyle w:val="TableParagraph"/>
              <w:spacing w:line="179" w:lineRule="exact"/>
              <w:ind w:left="29"/>
              <w:rPr>
                <w:sz w:val="16"/>
              </w:rPr>
            </w:pPr>
            <w:r>
              <w:rPr>
                <w:sz w:val="16"/>
              </w:rPr>
              <w:t>Perguruan tinggi telah</w:t>
            </w:r>
          </w:p>
          <w:p>
            <w:pPr>
              <w:pStyle w:val="TableParagraph"/>
              <w:spacing w:line="190" w:lineRule="atLeast" w:before="7"/>
              <w:ind w:left="29"/>
              <w:rPr>
                <w:sz w:val="16"/>
              </w:rPr>
            </w:pPr>
            <w:r>
              <w:rPr>
                <w:sz w:val="16"/>
              </w:rPr>
              <w:t>melakukan analisis capaian kinerja yang:</w:t>
            </w:r>
          </w:p>
        </w:tc>
        <w:tc>
          <w:tcPr>
            <w:tcW w:w="1852" w:type="dxa"/>
            <w:vMerge w:val="restart"/>
          </w:tcPr>
          <w:p>
            <w:pPr>
              <w:pStyle w:val="TableParagraph"/>
              <w:spacing w:line="256" w:lineRule="auto"/>
              <w:ind w:left="28"/>
              <w:rPr>
                <w:sz w:val="16"/>
              </w:rPr>
            </w:pPr>
            <w:r>
              <w:rPr>
                <w:sz w:val="16"/>
              </w:rPr>
              <w:t>Perguruan tinggi tidak melakukan analisis capaian kinerja.</w:t>
            </w:r>
          </w:p>
        </w:tc>
      </w:tr>
      <w:tr>
        <w:trPr>
          <w:trHeight w:val="218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line="256" w:lineRule="auto" w:before="1"/>
              <w:ind w:left="26" w:right="39"/>
              <w:rPr>
                <w:sz w:val="16"/>
              </w:rPr>
            </w:pPr>
            <w:r>
              <w:rPr>
                <w:sz w:val="16"/>
              </w:rPr>
              <w:t>1) analisisnya didukung oleh data/informasi yang relevan (merujuk pada pencapaian standar mutu perguruan tinggi) dan berkualitas (andal dan memadai) yang didukung oleh keberadaan pangkalan data institusi yang</w:t>
            </w:r>
          </w:p>
          <w:p>
            <w:pPr>
              <w:pStyle w:val="TableParagraph"/>
              <w:ind w:left="26"/>
              <w:rPr>
                <w:sz w:val="16"/>
              </w:rPr>
            </w:pPr>
            <w:r>
              <w:rPr>
                <w:sz w:val="16"/>
              </w:rPr>
              <w:t>terintegrasi.</w:t>
            </w:r>
          </w:p>
        </w:tc>
        <w:tc>
          <w:tcPr>
            <w:tcW w:w="1851" w:type="dxa"/>
            <w:tcBorders>
              <w:top w:val="nil"/>
              <w:bottom w:val="nil"/>
            </w:tcBorders>
          </w:tcPr>
          <w:p>
            <w:pPr>
              <w:pStyle w:val="TableParagraph"/>
              <w:spacing w:line="256" w:lineRule="auto" w:before="1"/>
              <w:ind w:right="39"/>
              <w:rPr>
                <w:sz w:val="16"/>
              </w:rPr>
            </w:pPr>
            <w:r>
              <w:rPr>
                <w:sz w:val="16"/>
              </w:rPr>
              <w:t>1) analisisnya didukung oleh data/informasi yang relevan (merujuk pada pencapaian standar mutu perguruan tinggi) dan berkualitas (andal dan memadai) yang didukung oleh keberadaan pangkalan data institusi yang</w:t>
            </w:r>
            <w:r>
              <w:rPr>
                <w:spacing w:val="-26"/>
                <w:sz w:val="16"/>
              </w:rPr>
              <w:t> </w:t>
            </w:r>
            <w:r>
              <w:rPr>
                <w:sz w:val="16"/>
              </w:rPr>
              <w:t>belum</w:t>
            </w:r>
          </w:p>
          <w:p>
            <w:pPr>
              <w:pStyle w:val="TableParagraph"/>
              <w:rPr>
                <w:sz w:val="16"/>
              </w:rPr>
            </w:pPr>
            <w:r>
              <w:rPr>
                <w:sz w:val="16"/>
              </w:rPr>
              <w:t>terintegrasi.</w:t>
            </w:r>
          </w:p>
        </w:tc>
        <w:tc>
          <w:tcPr>
            <w:tcW w:w="1851" w:type="dxa"/>
            <w:tcBorders>
              <w:top w:val="nil"/>
              <w:bottom w:val="nil"/>
            </w:tcBorders>
          </w:tcPr>
          <w:p>
            <w:pPr>
              <w:pStyle w:val="TableParagraph"/>
              <w:spacing w:line="256" w:lineRule="auto" w:before="1"/>
              <w:ind w:left="29" w:right="40"/>
              <w:rPr>
                <w:sz w:val="16"/>
              </w:rPr>
            </w:pPr>
            <w:r>
              <w:rPr>
                <w:sz w:val="16"/>
              </w:rPr>
              <w:t>1) analisisnya didukung oleh data/informasi yang relevan (merujuk pada pencapaian standar mutu perguruan tinggi) dan berkualitas (andal dan memadai).</w:t>
            </w:r>
          </w:p>
        </w:tc>
        <w:tc>
          <w:tcPr>
            <w:tcW w:w="1852" w:type="dxa"/>
            <w:tcBorders>
              <w:top w:val="nil"/>
              <w:bottom w:val="nil"/>
            </w:tcBorders>
          </w:tcPr>
          <w:p>
            <w:pPr>
              <w:pStyle w:val="TableParagraph"/>
              <w:spacing w:line="256" w:lineRule="auto" w:before="1"/>
              <w:ind w:left="29" w:right="41"/>
              <w:rPr>
                <w:sz w:val="16"/>
              </w:rPr>
            </w:pPr>
            <w:r>
              <w:rPr>
                <w:sz w:val="16"/>
              </w:rPr>
              <w:t>1) analisisnya tidak sepenuhnya didukung oleh data/informasi yang relevan (merujuk pada pencapaian standar mutu perguruan tinggi) dan berkualitas (andal dan memadai).</w:t>
            </w:r>
          </w:p>
        </w:tc>
        <w:tc>
          <w:tcPr>
            <w:tcW w:w="1852" w:type="dxa"/>
            <w:vMerge/>
            <w:tcBorders>
              <w:top w:val="nil"/>
            </w:tcBorders>
          </w:tcPr>
          <w:p>
            <w:pPr>
              <w:rPr>
                <w:sz w:val="2"/>
                <w:szCs w:val="2"/>
              </w:rPr>
            </w:pPr>
          </w:p>
        </w:tc>
      </w:tr>
      <w:tr>
        <w:trPr>
          <w:trHeight w:val="809"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line="256" w:lineRule="auto" w:before="24"/>
              <w:ind w:left="26"/>
              <w:rPr>
                <w:sz w:val="16"/>
              </w:rPr>
            </w:pPr>
            <w:r>
              <w:rPr>
                <w:sz w:val="16"/>
              </w:rPr>
              <w:t>2) konsisten dengan seluruh kriteria yang diuraikan sebelumnya,</w:t>
            </w:r>
          </w:p>
        </w:tc>
        <w:tc>
          <w:tcPr>
            <w:tcW w:w="1851" w:type="dxa"/>
            <w:tcBorders>
              <w:top w:val="nil"/>
              <w:bottom w:val="nil"/>
            </w:tcBorders>
          </w:tcPr>
          <w:p>
            <w:pPr>
              <w:pStyle w:val="TableParagraph"/>
              <w:spacing w:line="190" w:lineRule="atLeast" w:before="18"/>
              <w:ind w:right="11"/>
              <w:rPr>
                <w:sz w:val="16"/>
              </w:rPr>
            </w:pPr>
            <w:r>
              <w:rPr>
                <w:sz w:val="16"/>
              </w:rPr>
              <w:t>2) konsisten dengan sebagian besar (7 s.d. 8) kriteria yang diuraikan sebelumnya,</w:t>
            </w:r>
          </w:p>
        </w:tc>
        <w:tc>
          <w:tcPr>
            <w:tcW w:w="1851" w:type="dxa"/>
            <w:tcBorders>
              <w:top w:val="nil"/>
              <w:bottom w:val="nil"/>
            </w:tcBorders>
          </w:tcPr>
          <w:p>
            <w:pPr>
              <w:pStyle w:val="TableParagraph"/>
              <w:spacing w:line="190" w:lineRule="atLeast" w:before="18"/>
              <w:ind w:left="29" w:right="33"/>
              <w:rPr>
                <w:sz w:val="16"/>
              </w:rPr>
            </w:pPr>
            <w:r>
              <w:rPr>
                <w:sz w:val="16"/>
              </w:rPr>
              <w:t>2) konsisten dengan sebagian (5 s.d. 6) kriteria yang diuraikan sebelumnya,</w:t>
            </w:r>
          </w:p>
        </w:tc>
        <w:tc>
          <w:tcPr>
            <w:tcW w:w="1852" w:type="dxa"/>
            <w:tcBorders>
              <w:top w:val="nil"/>
              <w:bottom w:val="nil"/>
            </w:tcBorders>
          </w:tcPr>
          <w:p>
            <w:pPr>
              <w:pStyle w:val="TableParagraph"/>
              <w:spacing w:line="190" w:lineRule="atLeast" w:before="18"/>
              <w:ind w:left="29"/>
              <w:rPr>
                <w:sz w:val="16"/>
              </w:rPr>
            </w:pPr>
            <w:r>
              <w:rPr>
                <w:sz w:val="16"/>
              </w:rPr>
              <w:t>2) konsisten dengan sebagian kecil (kurang dari 5) kriteria yang diuraikan sebelumnya,</w:t>
            </w:r>
          </w:p>
        </w:tc>
        <w:tc>
          <w:tcPr>
            <w:tcW w:w="1852" w:type="dxa"/>
            <w:vMerge/>
            <w:tcBorders>
              <w:top w:val="nil"/>
            </w:tcBorders>
          </w:tcPr>
          <w:p>
            <w:pPr>
              <w:rPr>
                <w:sz w:val="2"/>
                <w:szCs w:val="2"/>
              </w:rPr>
            </w:pPr>
          </w:p>
        </w:tc>
      </w:tr>
      <w:tr>
        <w:trPr>
          <w:trHeight w:val="989"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line="256" w:lineRule="auto" w:before="4"/>
              <w:ind w:left="26"/>
              <w:rPr>
                <w:sz w:val="16"/>
              </w:rPr>
            </w:pPr>
            <w:r>
              <w:rPr>
                <w:sz w:val="16"/>
              </w:rPr>
              <w:t>3) analisisnya dilakukan secara komprehensif, tepat, dan tajam untuk mengidentifikasi akar</w:t>
            </w:r>
          </w:p>
          <w:p>
            <w:pPr>
              <w:pStyle w:val="TableParagraph"/>
              <w:spacing w:line="178" w:lineRule="exact"/>
              <w:ind w:left="26"/>
              <w:rPr>
                <w:sz w:val="16"/>
              </w:rPr>
            </w:pPr>
            <w:r>
              <w:rPr>
                <w:sz w:val="16"/>
              </w:rPr>
              <w:t>masalah institusi.</w:t>
            </w:r>
          </w:p>
        </w:tc>
        <w:tc>
          <w:tcPr>
            <w:tcW w:w="1851" w:type="dxa"/>
            <w:tcBorders>
              <w:top w:val="nil"/>
              <w:bottom w:val="nil"/>
            </w:tcBorders>
          </w:tcPr>
          <w:p>
            <w:pPr>
              <w:pStyle w:val="TableParagraph"/>
              <w:spacing w:line="256" w:lineRule="auto" w:before="4"/>
              <w:ind w:right="-16"/>
              <w:rPr>
                <w:sz w:val="16"/>
              </w:rPr>
            </w:pPr>
            <w:r>
              <w:rPr>
                <w:sz w:val="16"/>
              </w:rPr>
              <w:t>3) analisisnya dilakukan secara komprehensif dan tepat untuk mengidentifikasi akar</w:t>
            </w:r>
          </w:p>
          <w:p>
            <w:pPr>
              <w:pStyle w:val="TableParagraph"/>
              <w:spacing w:line="178" w:lineRule="exact"/>
              <w:rPr>
                <w:sz w:val="16"/>
              </w:rPr>
            </w:pPr>
            <w:r>
              <w:rPr>
                <w:sz w:val="16"/>
              </w:rPr>
              <w:t>masalah institusi.</w:t>
            </w:r>
          </w:p>
        </w:tc>
        <w:tc>
          <w:tcPr>
            <w:tcW w:w="1851" w:type="dxa"/>
            <w:tcBorders>
              <w:top w:val="nil"/>
              <w:bottom w:val="nil"/>
            </w:tcBorders>
          </w:tcPr>
          <w:p>
            <w:pPr>
              <w:pStyle w:val="TableParagraph"/>
              <w:spacing w:line="256" w:lineRule="auto" w:before="4"/>
              <w:ind w:left="29"/>
              <w:rPr>
                <w:sz w:val="16"/>
              </w:rPr>
            </w:pPr>
            <w:r>
              <w:rPr>
                <w:sz w:val="16"/>
              </w:rPr>
              <w:t>3) analisisnya dilakukan secara komprehensif untuk mengidentifikasi akar masalah institusi.</w:t>
            </w:r>
          </w:p>
        </w:tc>
        <w:tc>
          <w:tcPr>
            <w:tcW w:w="1852" w:type="dxa"/>
            <w:tcBorders>
              <w:top w:val="nil"/>
              <w:bottom w:val="nil"/>
            </w:tcBorders>
          </w:tcPr>
          <w:p>
            <w:pPr>
              <w:pStyle w:val="TableParagraph"/>
              <w:spacing w:line="256" w:lineRule="auto" w:before="4"/>
              <w:ind w:left="29"/>
              <w:rPr>
                <w:sz w:val="16"/>
              </w:rPr>
            </w:pPr>
            <w:r>
              <w:rPr>
                <w:sz w:val="16"/>
              </w:rPr>
              <w:t>3) analisisnya dilakukan tidak secara komprehensif untuk mengidentifikasi akar</w:t>
            </w:r>
          </w:p>
          <w:p>
            <w:pPr>
              <w:pStyle w:val="TableParagraph"/>
              <w:spacing w:line="178" w:lineRule="exact"/>
              <w:ind w:left="29"/>
              <w:rPr>
                <w:sz w:val="16"/>
              </w:rPr>
            </w:pPr>
            <w:r>
              <w:rPr>
                <w:sz w:val="16"/>
              </w:rPr>
              <w:t>masalah institusi.</w:t>
            </w:r>
          </w:p>
        </w:tc>
        <w:tc>
          <w:tcPr>
            <w:tcW w:w="1852" w:type="dxa"/>
            <w:vMerge/>
            <w:tcBorders>
              <w:top w:val="nil"/>
            </w:tcBorders>
          </w:tcPr>
          <w:p>
            <w:pPr>
              <w:rPr>
                <w:sz w:val="2"/>
                <w:szCs w:val="2"/>
              </w:rPr>
            </w:pPr>
          </w:p>
        </w:tc>
      </w:tr>
      <w:tr>
        <w:trPr>
          <w:trHeight w:val="120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tcBorders>
          </w:tcPr>
          <w:p>
            <w:pPr>
              <w:pStyle w:val="TableParagraph"/>
              <w:spacing w:line="196" w:lineRule="exact" w:before="1"/>
              <w:ind w:left="26" w:right="28"/>
              <w:rPr>
                <w:sz w:val="16"/>
              </w:rPr>
            </w:pPr>
            <w:r>
              <w:rPr>
                <w:sz w:val="16"/>
              </w:rPr>
              <w:t>4) hasilnya dipublikasikan kepada para pemangku kepentingan internal dan eksternal serta mudah diakses.</w:t>
            </w:r>
          </w:p>
        </w:tc>
        <w:tc>
          <w:tcPr>
            <w:tcW w:w="1851" w:type="dxa"/>
            <w:tcBorders>
              <w:top w:val="nil"/>
            </w:tcBorders>
          </w:tcPr>
          <w:p>
            <w:pPr>
              <w:pStyle w:val="TableParagraph"/>
              <w:spacing w:line="256" w:lineRule="auto" w:before="7"/>
              <w:ind w:right="91"/>
              <w:rPr>
                <w:sz w:val="16"/>
              </w:rPr>
            </w:pPr>
            <w:r>
              <w:rPr>
                <w:sz w:val="16"/>
              </w:rPr>
              <w:t>4) hasilnya dipublikasikan kepada para pemangku kepentingan internal serta mudah diakses.</w:t>
            </w:r>
          </w:p>
        </w:tc>
        <w:tc>
          <w:tcPr>
            <w:tcW w:w="1851" w:type="dxa"/>
            <w:tcBorders>
              <w:top w:val="nil"/>
            </w:tcBorders>
          </w:tcPr>
          <w:p>
            <w:pPr>
              <w:pStyle w:val="TableParagraph"/>
              <w:spacing w:line="256" w:lineRule="auto" w:before="7"/>
              <w:ind w:left="29" w:right="91"/>
              <w:rPr>
                <w:sz w:val="16"/>
              </w:rPr>
            </w:pPr>
            <w:r>
              <w:rPr>
                <w:sz w:val="16"/>
              </w:rPr>
              <w:t>4) hasilnya dipublikasikan kepada para pemangku kepentingan internal.</w:t>
            </w:r>
          </w:p>
        </w:tc>
        <w:tc>
          <w:tcPr>
            <w:tcW w:w="1852" w:type="dxa"/>
            <w:tcBorders>
              <w:top w:val="nil"/>
            </w:tcBorders>
          </w:tcPr>
          <w:p>
            <w:pPr>
              <w:pStyle w:val="TableParagraph"/>
              <w:spacing w:line="256" w:lineRule="auto" w:before="7"/>
              <w:ind w:left="29"/>
              <w:rPr>
                <w:sz w:val="16"/>
              </w:rPr>
            </w:pPr>
            <w:r>
              <w:rPr>
                <w:sz w:val="16"/>
              </w:rPr>
              <w:t>4) hasilnya tidak dipublikasikan.</w:t>
            </w:r>
          </w:p>
        </w:tc>
        <w:tc>
          <w:tcPr>
            <w:tcW w:w="1852" w:type="dxa"/>
            <w:vMerge/>
            <w:tcBorders>
              <w:top w:val="nil"/>
            </w:tcBorders>
          </w:tcPr>
          <w:p>
            <w:pPr>
              <w:rPr>
                <w:sz w:val="2"/>
                <w:szCs w:val="2"/>
              </w:rPr>
            </w:pPr>
          </w:p>
        </w:tc>
      </w:tr>
      <w:tr>
        <w:trPr>
          <w:trHeight w:val="1189" w:hRule="atLeast"/>
        </w:trPr>
        <w:tc>
          <w:tcPr>
            <w:tcW w:w="559" w:type="dxa"/>
            <w:vMerge w:val="restart"/>
            <w:tcBorders>
              <w:bottom w:val="nil"/>
            </w:tcBorders>
          </w:tcPr>
          <w:p>
            <w:pPr>
              <w:pStyle w:val="TableParagraph"/>
              <w:spacing w:line="179" w:lineRule="exact"/>
              <w:ind w:left="191"/>
              <w:rPr>
                <w:sz w:val="16"/>
              </w:rPr>
            </w:pPr>
            <w:r>
              <w:rPr>
                <w:sz w:val="16"/>
              </w:rPr>
              <w:t>62</w:t>
            </w:r>
          </w:p>
        </w:tc>
        <w:tc>
          <w:tcPr>
            <w:tcW w:w="1851" w:type="dxa"/>
            <w:vMerge w:val="restart"/>
            <w:tcBorders>
              <w:bottom w:val="nil"/>
            </w:tcBorders>
          </w:tcPr>
          <w:p>
            <w:pPr>
              <w:pStyle w:val="TableParagraph"/>
              <w:spacing w:line="184" w:lineRule="exact"/>
              <w:rPr>
                <w:b/>
                <w:sz w:val="16"/>
              </w:rPr>
            </w:pPr>
            <w:r>
              <w:rPr>
                <w:b/>
                <w:sz w:val="16"/>
              </w:rPr>
              <w:t>D.2</w:t>
            </w:r>
          </w:p>
          <w:p>
            <w:pPr>
              <w:pStyle w:val="TableParagraph"/>
              <w:spacing w:line="268" w:lineRule="auto" w:before="22"/>
              <w:rPr>
                <w:b/>
                <w:sz w:val="16"/>
              </w:rPr>
            </w:pPr>
            <w:r>
              <w:rPr>
                <w:b/>
                <w:sz w:val="16"/>
              </w:rPr>
              <w:t>Analisis SWOT atau Analisis Lain yang Relevan</w:t>
            </w:r>
          </w:p>
        </w:tc>
        <w:tc>
          <w:tcPr>
            <w:tcW w:w="1855" w:type="dxa"/>
            <w:vMerge w:val="restart"/>
            <w:tcBorders>
              <w:bottom w:val="nil"/>
            </w:tcBorders>
          </w:tcPr>
          <w:p>
            <w:pPr>
              <w:pStyle w:val="TableParagraph"/>
              <w:spacing w:line="256" w:lineRule="auto"/>
              <w:ind w:right="64"/>
              <w:rPr>
                <w:sz w:val="16"/>
              </w:rPr>
            </w:pPr>
            <w:r>
              <w:rPr>
                <w:sz w:val="16"/>
              </w:rPr>
              <w:t>Ketepatan analisis SWOT atau analisis yang relevan didalam mengembangkan strategi institusi.</w:t>
            </w:r>
          </w:p>
        </w:tc>
        <w:tc>
          <w:tcPr>
            <w:tcW w:w="1847" w:type="dxa"/>
            <w:tcBorders>
              <w:bottom w:val="nil"/>
            </w:tcBorders>
          </w:tcPr>
          <w:p>
            <w:pPr>
              <w:pStyle w:val="TableParagraph"/>
              <w:spacing w:line="256" w:lineRule="auto"/>
              <w:ind w:left="26"/>
              <w:rPr>
                <w:sz w:val="16"/>
              </w:rPr>
            </w:pPr>
            <w:r>
              <w:rPr>
                <w:sz w:val="16"/>
              </w:rPr>
              <w:t>Perguruan tinggi melakukan analisis SWOT atau analisis lain yang relevan, serta memenuhi aspek-aspek</w:t>
            </w:r>
          </w:p>
          <w:p>
            <w:pPr>
              <w:pStyle w:val="TableParagraph"/>
              <w:ind w:left="26"/>
              <w:rPr>
                <w:sz w:val="16"/>
              </w:rPr>
            </w:pPr>
            <w:r>
              <w:rPr>
                <w:sz w:val="16"/>
              </w:rPr>
              <w:t>sebagai berikut:</w:t>
            </w:r>
          </w:p>
        </w:tc>
        <w:tc>
          <w:tcPr>
            <w:tcW w:w="1851" w:type="dxa"/>
            <w:tcBorders>
              <w:bottom w:val="nil"/>
            </w:tcBorders>
          </w:tcPr>
          <w:p>
            <w:pPr>
              <w:pStyle w:val="TableParagraph"/>
              <w:spacing w:line="256" w:lineRule="auto"/>
              <w:rPr>
                <w:sz w:val="16"/>
              </w:rPr>
            </w:pPr>
            <w:r>
              <w:rPr>
                <w:sz w:val="16"/>
              </w:rPr>
              <w:t>Perguruan tinggi melakukan analisis SWOT atau analisis lain yang relevan, serta memenuhi aspek-aspek</w:t>
            </w:r>
          </w:p>
          <w:p>
            <w:pPr>
              <w:pStyle w:val="TableParagraph"/>
              <w:rPr>
                <w:sz w:val="16"/>
              </w:rPr>
            </w:pPr>
            <w:r>
              <w:rPr>
                <w:sz w:val="16"/>
              </w:rPr>
              <w:t>sebagai berikut:</w:t>
            </w:r>
          </w:p>
        </w:tc>
        <w:tc>
          <w:tcPr>
            <w:tcW w:w="1851" w:type="dxa"/>
            <w:tcBorders>
              <w:bottom w:val="nil"/>
            </w:tcBorders>
          </w:tcPr>
          <w:p>
            <w:pPr>
              <w:pStyle w:val="TableParagraph"/>
              <w:spacing w:line="256" w:lineRule="auto"/>
              <w:ind w:left="29"/>
              <w:rPr>
                <w:sz w:val="16"/>
              </w:rPr>
            </w:pPr>
            <w:r>
              <w:rPr>
                <w:sz w:val="16"/>
              </w:rPr>
              <w:t>Perguruan tinggi melakukan analisis SWOT atau analisis lain yang relevan, serta memenuhi aspek-aspek</w:t>
            </w:r>
          </w:p>
          <w:p>
            <w:pPr>
              <w:pStyle w:val="TableParagraph"/>
              <w:ind w:left="29"/>
              <w:rPr>
                <w:sz w:val="16"/>
              </w:rPr>
            </w:pPr>
            <w:r>
              <w:rPr>
                <w:sz w:val="16"/>
              </w:rPr>
              <w:t>sebagai berikut:</w:t>
            </w:r>
          </w:p>
        </w:tc>
        <w:tc>
          <w:tcPr>
            <w:tcW w:w="1852" w:type="dxa"/>
            <w:tcBorders>
              <w:bottom w:val="nil"/>
            </w:tcBorders>
          </w:tcPr>
          <w:p>
            <w:pPr>
              <w:pStyle w:val="TableParagraph"/>
              <w:spacing w:line="256" w:lineRule="auto"/>
              <w:ind w:left="29"/>
              <w:rPr>
                <w:sz w:val="16"/>
              </w:rPr>
            </w:pPr>
            <w:r>
              <w:rPr>
                <w:sz w:val="16"/>
              </w:rPr>
              <w:t>Perguruan tinggi melakukan analisis SWOT atau analisis lain yang memenuhi aspek- aspek sebagai berikut:</w:t>
            </w:r>
          </w:p>
        </w:tc>
        <w:tc>
          <w:tcPr>
            <w:tcW w:w="1852" w:type="dxa"/>
            <w:vMerge w:val="restart"/>
            <w:tcBorders>
              <w:bottom w:val="nil"/>
            </w:tcBorders>
          </w:tcPr>
          <w:p>
            <w:pPr>
              <w:pStyle w:val="TableParagraph"/>
              <w:spacing w:line="256" w:lineRule="auto"/>
              <w:ind w:left="28" w:right="24"/>
              <w:rPr>
                <w:sz w:val="16"/>
              </w:rPr>
            </w:pPr>
            <w:r>
              <w:rPr>
                <w:sz w:val="16"/>
              </w:rPr>
              <w:t>Perguruan tinggi tidak melakukan analisis</w:t>
            </w:r>
            <w:r>
              <w:rPr>
                <w:spacing w:val="-19"/>
                <w:sz w:val="16"/>
              </w:rPr>
              <w:t> </w:t>
            </w:r>
            <w:r>
              <w:rPr>
                <w:sz w:val="16"/>
              </w:rPr>
              <w:t>untuk mengembangkan strategi</w:t>
            </w:r>
            <w:r>
              <w:rPr>
                <w:spacing w:val="-2"/>
                <w:sz w:val="16"/>
              </w:rPr>
              <w:t> </w:t>
            </w:r>
            <w:r>
              <w:rPr>
                <w:sz w:val="16"/>
              </w:rPr>
              <w:t>institusi.</w:t>
            </w:r>
          </w:p>
        </w:tc>
      </w:tr>
      <w:tr>
        <w:trPr>
          <w:trHeight w:val="1838"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5" w:type="dxa"/>
            <w:vMerge/>
            <w:tcBorders>
              <w:top w:val="nil"/>
              <w:bottom w:val="nil"/>
            </w:tcBorders>
          </w:tcPr>
          <w:p>
            <w:pPr>
              <w:rPr>
                <w:sz w:val="2"/>
                <w:szCs w:val="2"/>
              </w:rPr>
            </w:pPr>
          </w:p>
        </w:tc>
        <w:tc>
          <w:tcPr>
            <w:tcW w:w="1847" w:type="dxa"/>
            <w:tcBorders>
              <w:top w:val="nil"/>
              <w:bottom w:val="nil"/>
            </w:tcBorders>
          </w:tcPr>
          <w:p>
            <w:pPr>
              <w:pStyle w:val="TableParagraph"/>
              <w:spacing w:line="256" w:lineRule="auto" w:before="20"/>
              <w:ind w:left="26"/>
              <w:rPr>
                <w:sz w:val="16"/>
              </w:rPr>
            </w:pPr>
            <w:r>
              <w:rPr>
                <w:sz w:val="16"/>
              </w:rPr>
              <w:t>1) melakukan identifikasi kekuatan atau faktor pendorong, kelemahan atau faktor penghambat, peluang dan ancaman yang dihadapi institusi dilakukan secara tepat,</w:t>
            </w:r>
          </w:p>
        </w:tc>
        <w:tc>
          <w:tcPr>
            <w:tcW w:w="1851" w:type="dxa"/>
            <w:tcBorders>
              <w:top w:val="nil"/>
              <w:bottom w:val="nil"/>
            </w:tcBorders>
          </w:tcPr>
          <w:p>
            <w:pPr>
              <w:pStyle w:val="TableParagraph"/>
              <w:spacing w:line="256" w:lineRule="auto" w:before="20"/>
              <w:rPr>
                <w:sz w:val="16"/>
              </w:rPr>
            </w:pPr>
            <w:r>
              <w:rPr>
                <w:sz w:val="16"/>
              </w:rPr>
              <w:t>1) melakukan identifikasi kekuatan atau faktor pendorong, kelemahan atau faktor penghambat, peluang dan ancaman yang dihadapi institusi dilakukan secara tepat,</w:t>
            </w:r>
          </w:p>
        </w:tc>
        <w:tc>
          <w:tcPr>
            <w:tcW w:w="1851" w:type="dxa"/>
            <w:tcBorders>
              <w:top w:val="nil"/>
              <w:bottom w:val="nil"/>
            </w:tcBorders>
          </w:tcPr>
          <w:p>
            <w:pPr>
              <w:pStyle w:val="TableParagraph"/>
              <w:spacing w:line="256" w:lineRule="auto" w:before="20"/>
              <w:ind w:left="29"/>
              <w:rPr>
                <w:sz w:val="16"/>
              </w:rPr>
            </w:pPr>
            <w:r>
              <w:rPr>
                <w:sz w:val="16"/>
              </w:rPr>
              <w:t>1) melakukan identifikasi kekuatan atau faktor pendorong, kelemahan atau faktor penghambat, peluang dan ancaman yang dihadapi institusi dilakukan secara tepat, dan</w:t>
            </w:r>
          </w:p>
        </w:tc>
        <w:tc>
          <w:tcPr>
            <w:tcW w:w="1852" w:type="dxa"/>
            <w:tcBorders>
              <w:top w:val="nil"/>
              <w:bottom w:val="nil"/>
            </w:tcBorders>
          </w:tcPr>
          <w:p>
            <w:pPr>
              <w:pStyle w:val="TableParagraph"/>
              <w:spacing w:line="256" w:lineRule="auto" w:before="20"/>
              <w:ind w:left="29"/>
              <w:rPr>
                <w:sz w:val="16"/>
              </w:rPr>
            </w:pPr>
            <w:r>
              <w:rPr>
                <w:sz w:val="16"/>
              </w:rPr>
              <w:t>1) melakukan identifikasi kekuatan atau faktor pendorong, kelemahan atau faktor penghambat, peluang dan ancaman yang dihadapi institusi, dan</w:t>
            </w:r>
          </w:p>
        </w:tc>
        <w:tc>
          <w:tcPr>
            <w:tcW w:w="1852" w:type="dxa"/>
            <w:vMerge/>
            <w:tcBorders>
              <w:top w:val="nil"/>
              <w:bottom w:val="nil"/>
            </w:tcBorders>
          </w:tcPr>
          <w:p>
            <w:pPr>
              <w:rPr>
                <w:sz w:val="2"/>
                <w:szCs w:val="2"/>
              </w:rPr>
            </w:pPr>
          </w:p>
        </w:tc>
      </w:tr>
    </w:tbl>
    <w:p>
      <w:pPr>
        <w:spacing w:after="0"/>
        <w:rPr>
          <w:sz w:val="2"/>
          <w:szCs w:val="2"/>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5"/>
        <w:gridCol w:w="1847"/>
        <w:gridCol w:w="1851"/>
        <w:gridCol w:w="1851"/>
        <w:gridCol w:w="1852"/>
        <w:gridCol w:w="1852"/>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5" w:type="dxa"/>
            <w:vMerge w:val="restart"/>
          </w:tcPr>
          <w:p>
            <w:pPr>
              <w:pStyle w:val="TableParagraph"/>
              <w:spacing w:before="129"/>
              <w:ind w:left="556"/>
              <w:rPr>
                <w:b/>
                <w:sz w:val="17"/>
              </w:rPr>
            </w:pPr>
            <w:r>
              <w:rPr>
                <w:b/>
                <w:w w:val="105"/>
                <w:sz w:val="17"/>
              </w:rPr>
              <w:t>Indikator</w:t>
            </w:r>
          </w:p>
        </w:tc>
        <w:tc>
          <w:tcPr>
            <w:tcW w:w="9253" w:type="dxa"/>
            <w:gridSpan w:val="5"/>
          </w:tcPr>
          <w:p>
            <w:pPr>
              <w:pStyle w:val="TableParagraph"/>
              <w:spacing w:before="7"/>
              <w:ind w:left="4406" w:right="4390"/>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Pr>
          <w:p>
            <w:pPr>
              <w:pStyle w:val="TableParagraph"/>
              <w:spacing w:before="7"/>
              <w:ind w:left="18"/>
              <w:jc w:val="center"/>
              <w:rPr>
                <w:b/>
                <w:sz w:val="17"/>
              </w:rPr>
            </w:pPr>
            <w:r>
              <w:rPr>
                <w:b/>
                <w:w w:val="103"/>
                <w:sz w:val="17"/>
              </w:rPr>
              <w:t>4</w:t>
            </w:r>
          </w:p>
        </w:tc>
        <w:tc>
          <w:tcPr>
            <w:tcW w:w="1851" w:type="dxa"/>
          </w:tcPr>
          <w:p>
            <w:pPr>
              <w:pStyle w:val="TableParagraph"/>
              <w:spacing w:before="7"/>
              <w:ind w:left="21"/>
              <w:jc w:val="center"/>
              <w:rPr>
                <w:b/>
                <w:sz w:val="17"/>
              </w:rPr>
            </w:pPr>
            <w:r>
              <w:rPr>
                <w:b/>
                <w:w w:val="103"/>
                <w:sz w:val="17"/>
              </w:rPr>
              <w:t>3</w:t>
            </w:r>
          </w:p>
        </w:tc>
        <w:tc>
          <w:tcPr>
            <w:tcW w:w="1851" w:type="dxa"/>
          </w:tcPr>
          <w:p>
            <w:pPr>
              <w:pStyle w:val="TableParagraph"/>
              <w:spacing w:before="7"/>
              <w:ind w:left="20"/>
              <w:jc w:val="center"/>
              <w:rPr>
                <w:b/>
                <w:sz w:val="17"/>
              </w:rPr>
            </w:pPr>
            <w:r>
              <w:rPr>
                <w:b/>
                <w:w w:val="103"/>
                <w:sz w:val="17"/>
              </w:rPr>
              <w:t>2</w:t>
            </w:r>
          </w:p>
        </w:tc>
        <w:tc>
          <w:tcPr>
            <w:tcW w:w="1852" w:type="dxa"/>
          </w:tcPr>
          <w:p>
            <w:pPr>
              <w:pStyle w:val="TableParagraph"/>
              <w:spacing w:before="7"/>
              <w:ind w:left="19"/>
              <w:jc w:val="center"/>
              <w:rPr>
                <w:b/>
                <w:sz w:val="17"/>
              </w:rPr>
            </w:pPr>
            <w:r>
              <w:rPr>
                <w:b/>
                <w:w w:val="103"/>
                <w:sz w:val="17"/>
              </w:rPr>
              <w:t>1</w:t>
            </w:r>
          </w:p>
        </w:tc>
        <w:tc>
          <w:tcPr>
            <w:tcW w:w="1852" w:type="dxa"/>
          </w:tcPr>
          <w:p>
            <w:pPr>
              <w:pStyle w:val="TableParagraph"/>
              <w:spacing w:before="7"/>
              <w:ind w:left="16"/>
              <w:jc w:val="center"/>
              <w:rPr>
                <w:b/>
                <w:sz w:val="17"/>
              </w:rPr>
            </w:pPr>
            <w:r>
              <w:rPr>
                <w:b/>
                <w:w w:val="103"/>
                <w:sz w:val="17"/>
              </w:rPr>
              <w:t>0</w:t>
            </w:r>
          </w:p>
        </w:tc>
      </w:tr>
      <w:tr>
        <w:trPr>
          <w:trHeight w:val="783" w:hRule="atLeast"/>
        </w:trPr>
        <w:tc>
          <w:tcPr>
            <w:tcW w:w="559" w:type="dxa"/>
            <w:vMerge w:val="restart"/>
          </w:tcPr>
          <w:p>
            <w:pPr>
              <w:pStyle w:val="TableParagraph"/>
              <w:ind w:left="0"/>
              <w:rPr>
                <w:rFonts w:ascii="Times New Roman"/>
                <w:sz w:val="14"/>
              </w:rPr>
            </w:pPr>
          </w:p>
        </w:tc>
        <w:tc>
          <w:tcPr>
            <w:tcW w:w="1851" w:type="dxa"/>
            <w:vMerge w:val="restart"/>
          </w:tcPr>
          <w:p>
            <w:pPr>
              <w:pStyle w:val="TableParagraph"/>
              <w:ind w:left="0"/>
              <w:rPr>
                <w:rFonts w:ascii="Times New Roman"/>
                <w:sz w:val="14"/>
              </w:rPr>
            </w:pPr>
          </w:p>
        </w:tc>
        <w:tc>
          <w:tcPr>
            <w:tcW w:w="1855" w:type="dxa"/>
            <w:vMerge w:val="restart"/>
          </w:tcPr>
          <w:p>
            <w:pPr>
              <w:pStyle w:val="TableParagraph"/>
              <w:ind w:left="0"/>
              <w:rPr>
                <w:rFonts w:ascii="Times New Roman"/>
                <w:sz w:val="14"/>
              </w:rPr>
            </w:pPr>
          </w:p>
        </w:tc>
        <w:tc>
          <w:tcPr>
            <w:tcW w:w="1847" w:type="dxa"/>
            <w:tcBorders>
              <w:bottom w:val="nil"/>
            </w:tcBorders>
          </w:tcPr>
          <w:p>
            <w:pPr>
              <w:pStyle w:val="TableParagraph"/>
              <w:spacing w:line="256" w:lineRule="auto"/>
              <w:ind w:left="26"/>
              <w:rPr>
                <w:sz w:val="16"/>
              </w:rPr>
            </w:pPr>
            <w:r>
              <w:rPr>
                <w:sz w:val="16"/>
              </w:rPr>
              <w:t>2) memiliki keterkaitan dengan hasil analisis capaian kinerja,</w:t>
            </w:r>
          </w:p>
        </w:tc>
        <w:tc>
          <w:tcPr>
            <w:tcW w:w="1851" w:type="dxa"/>
            <w:tcBorders>
              <w:bottom w:val="nil"/>
            </w:tcBorders>
          </w:tcPr>
          <w:p>
            <w:pPr>
              <w:pStyle w:val="TableParagraph"/>
              <w:spacing w:line="256" w:lineRule="auto"/>
              <w:rPr>
                <w:sz w:val="16"/>
              </w:rPr>
            </w:pPr>
            <w:r>
              <w:rPr>
                <w:sz w:val="16"/>
              </w:rPr>
              <w:t>2) memiliki keterkaitan dengan hasil analisis capaian kinerja, dan</w:t>
            </w:r>
          </w:p>
        </w:tc>
        <w:tc>
          <w:tcPr>
            <w:tcW w:w="1851" w:type="dxa"/>
            <w:vMerge w:val="restart"/>
          </w:tcPr>
          <w:p>
            <w:pPr>
              <w:pStyle w:val="TableParagraph"/>
              <w:spacing w:line="256" w:lineRule="auto"/>
              <w:ind w:left="29"/>
              <w:rPr>
                <w:sz w:val="16"/>
              </w:rPr>
            </w:pPr>
            <w:r>
              <w:rPr>
                <w:sz w:val="16"/>
              </w:rPr>
              <w:t>2) memiliki keterkaitan dengan hasil analisis capaian kinerja.</w:t>
            </w:r>
          </w:p>
        </w:tc>
        <w:tc>
          <w:tcPr>
            <w:tcW w:w="1852" w:type="dxa"/>
            <w:vMerge w:val="restart"/>
          </w:tcPr>
          <w:p>
            <w:pPr>
              <w:pStyle w:val="TableParagraph"/>
              <w:spacing w:line="256" w:lineRule="auto"/>
              <w:ind w:left="29" w:right="-14"/>
              <w:rPr>
                <w:sz w:val="16"/>
              </w:rPr>
            </w:pPr>
            <w:r>
              <w:rPr>
                <w:sz w:val="16"/>
              </w:rPr>
              <w:t>2) memiliki keterkaitan dengan hasil analisis capaian kinerja, namun tidak terstruktur dan tidak sistematis.</w:t>
            </w:r>
          </w:p>
        </w:tc>
        <w:tc>
          <w:tcPr>
            <w:tcW w:w="1852" w:type="dxa"/>
            <w:vMerge w:val="restart"/>
          </w:tcPr>
          <w:p>
            <w:pPr>
              <w:pStyle w:val="TableParagraph"/>
              <w:ind w:left="0"/>
              <w:rPr>
                <w:rFonts w:ascii="Times New Roman"/>
                <w:sz w:val="14"/>
              </w:rPr>
            </w:pPr>
          </w:p>
        </w:tc>
      </w:tr>
      <w:tr>
        <w:trPr>
          <w:trHeight w:val="890"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before="8"/>
              <w:ind w:left="0"/>
              <w:rPr>
                <w:rFonts w:ascii="Times New Roman"/>
                <w:sz w:val="17"/>
              </w:rPr>
            </w:pPr>
          </w:p>
          <w:p>
            <w:pPr>
              <w:pStyle w:val="TableParagraph"/>
              <w:spacing w:line="256" w:lineRule="auto" w:before="1"/>
              <w:ind w:left="26" w:right="27"/>
              <w:jc w:val="both"/>
              <w:rPr>
                <w:sz w:val="16"/>
              </w:rPr>
            </w:pPr>
            <w:r>
              <w:rPr>
                <w:sz w:val="16"/>
              </w:rPr>
              <w:t>3) merumuskan strategi pengembangan institusi yang berkesesuaian,</w:t>
            </w:r>
            <w:r>
              <w:rPr>
                <w:spacing w:val="-23"/>
                <w:sz w:val="16"/>
              </w:rPr>
              <w:t> </w:t>
            </w:r>
            <w:r>
              <w:rPr>
                <w:sz w:val="16"/>
              </w:rPr>
              <w:t>dan</w:t>
            </w:r>
          </w:p>
        </w:tc>
        <w:tc>
          <w:tcPr>
            <w:tcW w:w="1851" w:type="dxa"/>
            <w:tcBorders>
              <w:top w:val="nil"/>
              <w:bottom w:val="nil"/>
            </w:tcBorders>
          </w:tcPr>
          <w:p>
            <w:pPr>
              <w:pStyle w:val="TableParagraph"/>
              <w:spacing w:before="8"/>
              <w:ind w:left="0"/>
              <w:rPr>
                <w:rFonts w:ascii="Times New Roman"/>
                <w:sz w:val="17"/>
              </w:rPr>
            </w:pPr>
          </w:p>
          <w:p>
            <w:pPr>
              <w:pStyle w:val="TableParagraph"/>
              <w:spacing w:line="256" w:lineRule="auto" w:before="1"/>
              <w:ind w:right="118"/>
              <w:jc w:val="both"/>
              <w:rPr>
                <w:sz w:val="16"/>
              </w:rPr>
            </w:pPr>
            <w:r>
              <w:rPr>
                <w:sz w:val="16"/>
              </w:rPr>
              <w:t>3) merumuskan strategi pengembangan</w:t>
            </w:r>
            <w:r>
              <w:rPr>
                <w:spacing w:val="-16"/>
                <w:sz w:val="16"/>
              </w:rPr>
              <w:t> </w:t>
            </w:r>
            <w:r>
              <w:rPr>
                <w:sz w:val="16"/>
              </w:rPr>
              <w:t>institusi yang</w:t>
            </w:r>
            <w:r>
              <w:rPr>
                <w:spacing w:val="-5"/>
                <w:sz w:val="16"/>
              </w:rPr>
              <w:t> </w:t>
            </w:r>
            <w:r>
              <w:rPr>
                <w:sz w:val="16"/>
              </w:rPr>
              <w:t>berkesesuaian.</w:t>
            </w: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1852" w:type="dxa"/>
            <w:vMerge/>
            <w:tcBorders>
              <w:top w:val="nil"/>
            </w:tcBorders>
          </w:tcPr>
          <w:p>
            <w:pPr>
              <w:rPr>
                <w:sz w:val="2"/>
                <w:szCs w:val="2"/>
              </w:rPr>
            </w:pPr>
          </w:p>
        </w:tc>
      </w:tr>
      <w:tr>
        <w:trPr>
          <w:trHeight w:val="897"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tcBorders>
          </w:tcPr>
          <w:p>
            <w:pPr>
              <w:pStyle w:val="TableParagraph"/>
              <w:spacing w:line="256" w:lineRule="auto" w:before="102"/>
              <w:ind w:left="26" w:right="15"/>
              <w:rPr>
                <w:sz w:val="16"/>
              </w:rPr>
            </w:pPr>
            <w:r>
              <w:rPr>
                <w:sz w:val="16"/>
              </w:rPr>
              <w:t>4) menghasilkan program-program pengembangan alternatif</w:t>
            </w:r>
          </w:p>
          <w:p>
            <w:pPr>
              <w:pStyle w:val="TableParagraph"/>
              <w:spacing w:line="184" w:lineRule="exact" w:before="1"/>
              <w:ind w:left="26"/>
              <w:rPr>
                <w:sz w:val="16"/>
              </w:rPr>
            </w:pPr>
            <w:r>
              <w:rPr>
                <w:sz w:val="16"/>
              </w:rPr>
              <w:t>yang tepat.</w:t>
            </w:r>
          </w:p>
        </w:tc>
        <w:tc>
          <w:tcPr>
            <w:tcW w:w="1851" w:type="dxa"/>
            <w:tcBorders>
              <w:top w:val="nil"/>
            </w:tcBorders>
          </w:tcPr>
          <w:p>
            <w:pPr>
              <w:pStyle w:val="TableParagraph"/>
              <w:ind w:left="0"/>
              <w:rPr>
                <w:rFonts w:ascii="Times New Roman"/>
                <w:sz w:val="14"/>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1852" w:type="dxa"/>
            <w:vMerge/>
            <w:tcBorders>
              <w:top w:val="nil"/>
            </w:tcBorders>
          </w:tcPr>
          <w:p>
            <w:pPr>
              <w:rPr>
                <w:sz w:val="2"/>
                <w:szCs w:val="2"/>
              </w:rPr>
            </w:pPr>
          </w:p>
        </w:tc>
      </w:tr>
      <w:tr>
        <w:trPr>
          <w:trHeight w:val="1679" w:hRule="atLeast"/>
        </w:trPr>
        <w:tc>
          <w:tcPr>
            <w:tcW w:w="559" w:type="dxa"/>
            <w:vMerge w:val="restart"/>
          </w:tcPr>
          <w:p>
            <w:pPr>
              <w:pStyle w:val="TableParagraph"/>
              <w:spacing w:line="179" w:lineRule="exact"/>
              <w:ind w:left="191"/>
              <w:rPr>
                <w:sz w:val="16"/>
              </w:rPr>
            </w:pPr>
            <w:r>
              <w:rPr>
                <w:sz w:val="16"/>
              </w:rPr>
              <w:t>63</w:t>
            </w:r>
          </w:p>
        </w:tc>
        <w:tc>
          <w:tcPr>
            <w:tcW w:w="1851" w:type="dxa"/>
            <w:vMerge w:val="restart"/>
          </w:tcPr>
          <w:p>
            <w:pPr>
              <w:pStyle w:val="TableParagraph"/>
              <w:spacing w:line="184" w:lineRule="exact"/>
              <w:rPr>
                <w:b/>
                <w:sz w:val="16"/>
              </w:rPr>
            </w:pPr>
            <w:r>
              <w:rPr>
                <w:b/>
                <w:sz w:val="16"/>
              </w:rPr>
              <w:t>D.3</w:t>
            </w:r>
          </w:p>
          <w:p>
            <w:pPr>
              <w:pStyle w:val="TableParagraph"/>
              <w:spacing w:line="268" w:lineRule="auto" w:before="22"/>
              <w:ind w:right="33"/>
              <w:rPr>
                <w:b/>
                <w:sz w:val="16"/>
              </w:rPr>
            </w:pPr>
            <w:r>
              <w:rPr>
                <w:b/>
                <w:sz w:val="16"/>
              </w:rPr>
              <w:t>Program </w:t>
            </w:r>
            <w:r>
              <w:rPr>
                <w:b/>
                <w:w w:val="95"/>
                <w:sz w:val="16"/>
              </w:rPr>
              <w:t>Pengembangan</w:t>
            </w:r>
          </w:p>
        </w:tc>
        <w:tc>
          <w:tcPr>
            <w:tcW w:w="1855" w:type="dxa"/>
            <w:vMerge w:val="restart"/>
          </w:tcPr>
          <w:p>
            <w:pPr>
              <w:pStyle w:val="TableParagraph"/>
              <w:spacing w:line="256" w:lineRule="auto"/>
              <w:ind w:right="-12"/>
              <w:rPr>
                <w:sz w:val="16"/>
              </w:rPr>
            </w:pPr>
            <w:r>
              <w:rPr>
                <w:sz w:val="16"/>
              </w:rPr>
              <w:t>Ketepatan di dalam menetapkan prioritas program pengembangan.</w:t>
            </w:r>
          </w:p>
        </w:tc>
        <w:tc>
          <w:tcPr>
            <w:tcW w:w="1847" w:type="dxa"/>
            <w:tcBorders>
              <w:bottom w:val="nil"/>
            </w:tcBorders>
          </w:tcPr>
          <w:p>
            <w:pPr>
              <w:pStyle w:val="TableParagraph"/>
              <w:spacing w:line="256" w:lineRule="auto"/>
              <w:ind w:left="26" w:right="24"/>
              <w:rPr>
                <w:sz w:val="16"/>
              </w:rPr>
            </w:pPr>
            <w:r>
              <w:rPr>
                <w:sz w:val="16"/>
              </w:rPr>
              <w:t>Perguruan tinggi menetapkan prioritas program pengembangan berdasarkan hasil analisis SWOT atau analisis lainnya yang mempertimbangkan secara komprehensif:</w:t>
            </w:r>
          </w:p>
        </w:tc>
        <w:tc>
          <w:tcPr>
            <w:tcW w:w="1851" w:type="dxa"/>
            <w:tcBorders>
              <w:bottom w:val="nil"/>
            </w:tcBorders>
          </w:tcPr>
          <w:p>
            <w:pPr>
              <w:pStyle w:val="TableParagraph"/>
              <w:spacing w:line="256" w:lineRule="auto"/>
              <w:ind w:right="25"/>
              <w:rPr>
                <w:sz w:val="16"/>
              </w:rPr>
            </w:pPr>
            <w:r>
              <w:rPr>
                <w:sz w:val="16"/>
              </w:rPr>
              <w:t>Perguruan tinggi menetapkan prioritas program pengembangan berdasarkan hasil analisis SWOT atau analisis lainnya yang mempertimbangkan secara komprehensif:</w:t>
            </w:r>
          </w:p>
        </w:tc>
        <w:tc>
          <w:tcPr>
            <w:tcW w:w="1851" w:type="dxa"/>
            <w:tcBorders>
              <w:bottom w:val="nil"/>
            </w:tcBorders>
          </w:tcPr>
          <w:p>
            <w:pPr>
              <w:pStyle w:val="TableParagraph"/>
              <w:spacing w:line="256" w:lineRule="auto"/>
              <w:ind w:left="29" w:right="25"/>
              <w:rPr>
                <w:sz w:val="16"/>
              </w:rPr>
            </w:pPr>
            <w:r>
              <w:rPr>
                <w:sz w:val="16"/>
              </w:rPr>
              <w:t>Perguruan tinggi menetapkan prioritas program pengembangan berdasarkan hasil analisis SWOT atau analisis lainnya yang mempertimbangkan secara komprehensif:</w:t>
            </w:r>
          </w:p>
        </w:tc>
        <w:tc>
          <w:tcPr>
            <w:tcW w:w="1852" w:type="dxa"/>
            <w:tcBorders>
              <w:bottom w:val="nil"/>
            </w:tcBorders>
          </w:tcPr>
          <w:p>
            <w:pPr>
              <w:pStyle w:val="TableParagraph"/>
              <w:spacing w:line="256" w:lineRule="auto"/>
              <w:ind w:left="29" w:right="16"/>
              <w:rPr>
                <w:sz w:val="16"/>
              </w:rPr>
            </w:pPr>
            <w:r>
              <w:rPr>
                <w:sz w:val="16"/>
              </w:rPr>
              <w:t>Perguruan tinggi menetapkan prioritas program pengembangan namun belum mempertimbangan secara komprehensif:</w:t>
            </w:r>
          </w:p>
        </w:tc>
        <w:tc>
          <w:tcPr>
            <w:tcW w:w="1852" w:type="dxa"/>
            <w:vMerge w:val="restart"/>
          </w:tcPr>
          <w:p>
            <w:pPr>
              <w:pStyle w:val="TableParagraph"/>
              <w:spacing w:line="256" w:lineRule="auto"/>
              <w:ind w:left="28" w:right="-13"/>
              <w:rPr>
                <w:sz w:val="16"/>
              </w:rPr>
            </w:pPr>
            <w:r>
              <w:rPr>
                <w:sz w:val="16"/>
              </w:rPr>
              <w:t>Perguruan tinggi tidak menetapkan prioritas program pengembangan.</w:t>
            </w:r>
          </w:p>
        </w:tc>
      </w:tr>
      <w:tr>
        <w:trPr>
          <w:trHeight w:val="3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before="117"/>
              <w:ind w:left="26"/>
              <w:rPr>
                <w:sz w:val="16"/>
              </w:rPr>
            </w:pPr>
            <w:r>
              <w:rPr>
                <w:sz w:val="16"/>
              </w:rPr>
              <w:t>1) kapasitas institusi,</w:t>
            </w:r>
          </w:p>
        </w:tc>
        <w:tc>
          <w:tcPr>
            <w:tcW w:w="1851" w:type="dxa"/>
            <w:tcBorders>
              <w:top w:val="nil"/>
              <w:bottom w:val="nil"/>
            </w:tcBorders>
          </w:tcPr>
          <w:p>
            <w:pPr>
              <w:pStyle w:val="TableParagraph"/>
              <w:spacing w:before="117"/>
              <w:rPr>
                <w:sz w:val="16"/>
              </w:rPr>
            </w:pPr>
            <w:r>
              <w:rPr>
                <w:sz w:val="16"/>
              </w:rPr>
              <w:t>1) kapasitas institusi,</w:t>
            </w:r>
          </w:p>
        </w:tc>
        <w:tc>
          <w:tcPr>
            <w:tcW w:w="1851" w:type="dxa"/>
            <w:tcBorders>
              <w:top w:val="nil"/>
              <w:bottom w:val="nil"/>
            </w:tcBorders>
          </w:tcPr>
          <w:p>
            <w:pPr>
              <w:pStyle w:val="TableParagraph"/>
              <w:spacing w:before="117"/>
              <w:ind w:left="29"/>
              <w:rPr>
                <w:sz w:val="16"/>
              </w:rPr>
            </w:pPr>
            <w:r>
              <w:rPr>
                <w:sz w:val="16"/>
              </w:rPr>
              <w:t>1) kapasitas institusi,</w:t>
            </w:r>
          </w:p>
        </w:tc>
        <w:tc>
          <w:tcPr>
            <w:tcW w:w="1852" w:type="dxa"/>
            <w:tcBorders>
              <w:top w:val="nil"/>
              <w:bottom w:val="nil"/>
            </w:tcBorders>
          </w:tcPr>
          <w:p>
            <w:pPr>
              <w:pStyle w:val="TableParagraph"/>
              <w:spacing w:before="117"/>
              <w:ind w:left="29"/>
              <w:rPr>
                <w:sz w:val="16"/>
              </w:rPr>
            </w:pPr>
            <w:r>
              <w:rPr>
                <w:sz w:val="16"/>
              </w:rPr>
              <w:t>1) kapasitas institusi,</w:t>
            </w:r>
          </w:p>
        </w:tc>
        <w:tc>
          <w:tcPr>
            <w:tcW w:w="1852" w:type="dxa"/>
            <w:vMerge/>
            <w:tcBorders>
              <w:top w:val="nil"/>
            </w:tcBorders>
          </w:tcPr>
          <w:p>
            <w:pPr>
              <w:rPr>
                <w:sz w:val="2"/>
                <w:szCs w:val="2"/>
              </w:rPr>
            </w:pPr>
          </w:p>
        </w:tc>
      </w:tr>
      <w:tr>
        <w:trPr>
          <w:trHeight w:val="40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line="190" w:lineRule="atLeast" w:before="11"/>
              <w:ind w:left="26"/>
              <w:rPr>
                <w:sz w:val="16"/>
              </w:rPr>
            </w:pPr>
            <w:r>
              <w:rPr>
                <w:sz w:val="16"/>
              </w:rPr>
              <w:t>2) kebutuhan institusi di masa depan,</w:t>
            </w:r>
          </w:p>
        </w:tc>
        <w:tc>
          <w:tcPr>
            <w:tcW w:w="1851" w:type="dxa"/>
            <w:tcBorders>
              <w:top w:val="nil"/>
              <w:bottom w:val="nil"/>
            </w:tcBorders>
          </w:tcPr>
          <w:p>
            <w:pPr>
              <w:pStyle w:val="TableParagraph"/>
              <w:spacing w:line="190" w:lineRule="atLeast" w:before="11"/>
              <w:rPr>
                <w:sz w:val="16"/>
              </w:rPr>
            </w:pPr>
            <w:r>
              <w:rPr>
                <w:sz w:val="16"/>
              </w:rPr>
              <w:t>2) kebutuhan institusi di masa depan,</w:t>
            </w:r>
          </w:p>
        </w:tc>
        <w:tc>
          <w:tcPr>
            <w:tcW w:w="1851" w:type="dxa"/>
            <w:tcBorders>
              <w:top w:val="nil"/>
              <w:bottom w:val="nil"/>
            </w:tcBorders>
          </w:tcPr>
          <w:p>
            <w:pPr>
              <w:pStyle w:val="TableParagraph"/>
              <w:spacing w:line="190" w:lineRule="atLeast" w:before="11"/>
              <w:ind w:left="29"/>
              <w:rPr>
                <w:sz w:val="16"/>
              </w:rPr>
            </w:pPr>
            <w:r>
              <w:rPr>
                <w:sz w:val="16"/>
              </w:rPr>
              <w:t>2) kebutuhan institusi di masa depan, dan</w:t>
            </w:r>
          </w:p>
        </w:tc>
        <w:tc>
          <w:tcPr>
            <w:tcW w:w="1852" w:type="dxa"/>
            <w:tcBorders>
              <w:top w:val="nil"/>
              <w:bottom w:val="nil"/>
            </w:tcBorders>
          </w:tcPr>
          <w:p>
            <w:pPr>
              <w:pStyle w:val="TableParagraph"/>
              <w:spacing w:line="190" w:lineRule="atLeast" w:before="11"/>
              <w:ind w:left="29"/>
              <w:rPr>
                <w:sz w:val="16"/>
              </w:rPr>
            </w:pPr>
            <w:r>
              <w:rPr>
                <w:sz w:val="16"/>
              </w:rPr>
              <w:t>2) kebutuhan institusi, dan</w:t>
            </w:r>
          </w:p>
        </w:tc>
        <w:tc>
          <w:tcPr>
            <w:tcW w:w="1852" w:type="dxa"/>
            <w:vMerge/>
            <w:tcBorders>
              <w:top w:val="nil"/>
            </w:tcBorders>
          </w:tcPr>
          <w:p>
            <w:pPr>
              <w:rPr>
                <w:sz w:val="2"/>
                <w:szCs w:val="2"/>
              </w:rPr>
            </w:pPr>
          </w:p>
        </w:tc>
      </w:tr>
      <w:tr>
        <w:trPr>
          <w:trHeight w:val="58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line="256" w:lineRule="auto"/>
              <w:ind w:left="26"/>
              <w:rPr>
                <w:sz w:val="16"/>
              </w:rPr>
            </w:pPr>
            <w:r>
              <w:rPr>
                <w:sz w:val="16"/>
              </w:rPr>
              <w:t>3) rencana strategis institusi yang berlaku,</w:t>
            </w:r>
          </w:p>
        </w:tc>
        <w:tc>
          <w:tcPr>
            <w:tcW w:w="1851" w:type="dxa"/>
            <w:tcBorders>
              <w:top w:val="nil"/>
              <w:bottom w:val="nil"/>
            </w:tcBorders>
          </w:tcPr>
          <w:p>
            <w:pPr>
              <w:pStyle w:val="TableParagraph"/>
              <w:spacing w:line="256" w:lineRule="auto"/>
              <w:rPr>
                <w:sz w:val="16"/>
              </w:rPr>
            </w:pPr>
            <w:r>
              <w:rPr>
                <w:sz w:val="16"/>
              </w:rPr>
              <w:t>3) rencana strategis institusi yang berlaku,</w:t>
            </w:r>
          </w:p>
          <w:p>
            <w:pPr>
              <w:pStyle w:val="TableParagraph"/>
              <w:spacing w:line="172" w:lineRule="exact"/>
              <w:rPr>
                <w:sz w:val="16"/>
              </w:rPr>
            </w:pPr>
            <w:r>
              <w:rPr>
                <w:sz w:val="16"/>
              </w:rPr>
              <w:t>dan</w:t>
            </w:r>
          </w:p>
        </w:tc>
        <w:tc>
          <w:tcPr>
            <w:tcW w:w="1851" w:type="dxa"/>
            <w:tcBorders>
              <w:top w:val="nil"/>
              <w:bottom w:val="nil"/>
            </w:tcBorders>
          </w:tcPr>
          <w:p>
            <w:pPr>
              <w:pStyle w:val="TableParagraph"/>
              <w:spacing w:line="256" w:lineRule="auto"/>
              <w:ind w:left="29"/>
              <w:rPr>
                <w:sz w:val="16"/>
              </w:rPr>
            </w:pPr>
            <w:r>
              <w:rPr>
                <w:sz w:val="16"/>
              </w:rPr>
              <w:t>3) rencana strategis institusi yang berlaku.</w:t>
            </w:r>
          </w:p>
        </w:tc>
        <w:tc>
          <w:tcPr>
            <w:tcW w:w="1852" w:type="dxa"/>
            <w:tcBorders>
              <w:top w:val="nil"/>
              <w:bottom w:val="nil"/>
            </w:tcBorders>
          </w:tcPr>
          <w:p>
            <w:pPr>
              <w:pStyle w:val="TableParagraph"/>
              <w:spacing w:line="256" w:lineRule="auto"/>
              <w:ind w:left="29"/>
              <w:rPr>
                <w:sz w:val="16"/>
              </w:rPr>
            </w:pPr>
            <w:r>
              <w:rPr>
                <w:sz w:val="16"/>
              </w:rPr>
              <w:t>3) rencana strategis institusi yang berlaku.</w:t>
            </w:r>
          </w:p>
        </w:tc>
        <w:tc>
          <w:tcPr>
            <w:tcW w:w="1852" w:type="dxa"/>
            <w:vMerge/>
            <w:tcBorders>
              <w:top w:val="nil"/>
            </w:tcBorders>
          </w:tcPr>
          <w:p>
            <w:pPr>
              <w:rPr>
                <w:sz w:val="2"/>
                <w:szCs w:val="2"/>
              </w:rPr>
            </w:pPr>
          </w:p>
        </w:tc>
      </w:tr>
      <w:tr>
        <w:trPr>
          <w:trHeight w:val="786"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bottom w:val="nil"/>
            </w:tcBorders>
          </w:tcPr>
          <w:p>
            <w:pPr>
              <w:pStyle w:val="TableParagraph"/>
              <w:spacing w:line="256" w:lineRule="auto" w:before="1"/>
              <w:ind w:left="26" w:right="39"/>
              <w:rPr>
                <w:sz w:val="16"/>
              </w:rPr>
            </w:pPr>
            <w:r>
              <w:rPr>
                <w:sz w:val="16"/>
              </w:rPr>
              <w:t>4) aspirasi dari pemangku kepentingan internal dan eksternal,</w:t>
            </w:r>
          </w:p>
          <w:p>
            <w:pPr>
              <w:pStyle w:val="TableParagraph"/>
              <w:spacing w:line="174" w:lineRule="exact"/>
              <w:ind w:left="26"/>
              <w:rPr>
                <w:sz w:val="16"/>
              </w:rPr>
            </w:pPr>
            <w:r>
              <w:rPr>
                <w:sz w:val="16"/>
              </w:rPr>
              <w:t>dan</w:t>
            </w:r>
          </w:p>
        </w:tc>
        <w:tc>
          <w:tcPr>
            <w:tcW w:w="1851" w:type="dxa"/>
            <w:tcBorders>
              <w:top w:val="nil"/>
              <w:bottom w:val="nil"/>
            </w:tcBorders>
          </w:tcPr>
          <w:p>
            <w:pPr>
              <w:pStyle w:val="TableParagraph"/>
              <w:spacing w:line="256" w:lineRule="auto" w:before="1"/>
              <w:ind w:right="33"/>
              <w:rPr>
                <w:sz w:val="16"/>
              </w:rPr>
            </w:pPr>
            <w:r>
              <w:rPr>
                <w:sz w:val="16"/>
              </w:rPr>
              <w:t>4) aspirasi dari pemangku kepentingan internal.</w:t>
            </w:r>
          </w:p>
        </w:tc>
        <w:tc>
          <w:tcPr>
            <w:tcW w:w="1851" w:type="dxa"/>
            <w:tcBorders>
              <w:top w:val="nil"/>
              <w:bottom w:val="nil"/>
            </w:tcBorders>
          </w:tcPr>
          <w:p>
            <w:pPr>
              <w:pStyle w:val="TableParagraph"/>
              <w:ind w:left="0"/>
              <w:rPr>
                <w:rFonts w:ascii="Times New Roman"/>
                <w:sz w:val="14"/>
              </w:rPr>
            </w:pPr>
          </w:p>
        </w:tc>
        <w:tc>
          <w:tcPr>
            <w:tcW w:w="1852" w:type="dxa"/>
            <w:tcBorders>
              <w:top w:val="nil"/>
              <w:bottom w:val="nil"/>
            </w:tcBorders>
          </w:tcPr>
          <w:p>
            <w:pPr>
              <w:pStyle w:val="TableParagraph"/>
              <w:ind w:left="0"/>
              <w:rPr>
                <w:rFonts w:ascii="Times New Roman"/>
                <w:sz w:val="14"/>
              </w:rPr>
            </w:pPr>
          </w:p>
        </w:tc>
        <w:tc>
          <w:tcPr>
            <w:tcW w:w="1852" w:type="dxa"/>
            <w:vMerge/>
            <w:tcBorders>
              <w:top w:val="nil"/>
            </w:tcBorders>
          </w:tcPr>
          <w:p>
            <w:pPr>
              <w:rPr>
                <w:sz w:val="2"/>
                <w:szCs w:val="2"/>
              </w:rPr>
            </w:pPr>
          </w:p>
        </w:tc>
      </w:tr>
      <w:tr>
        <w:trPr>
          <w:trHeight w:val="395"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tcBorders>
          </w:tcPr>
          <w:p>
            <w:pPr>
              <w:pStyle w:val="TableParagraph"/>
              <w:spacing w:before="4"/>
              <w:ind w:left="26"/>
              <w:rPr>
                <w:sz w:val="16"/>
              </w:rPr>
            </w:pPr>
            <w:r>
              <w:rPr>
                <w:sz w:val="16"/>
              </w:rPr>
              <w:t>5) program yang</w:t>
            </w:r>
          </w:p>
          <w:p>
            <w:pPr>
              <w:pStyle w:val="TableParagraph"/>
              <w:spacing w:line="174" w:lineRule="exact" w:before="13"/>
              <w:ind w:left="26"/>
              <w:rPr>
                <w:sz w:val="16"/>
              </w:rPr>
            </w:pPr>
            <w:r>
              <w:rPr>
                <w:sz w:val="16"/>
              </w:rPr>
              <w:t>menjamin keberlanjutan.</w:t>
            </w:r>
          </w:p>
        </w:tc>
        <w:tc>
          <w:tcPr>
            <w:tcW w:w="1851" w:type="dxa"/>
            <w:tcBorders>
              <w:top w:val="nil"/>
            </w:tcBorders>
          </w:tcPr>
          <w:p>
            <w:pPr>
              <w:pStyle w:val="TableParagraph"/>
              <w:ind w:left="0"/>
              <w:rPr>
                <w:rFonts w:ascii="Times New Roman"/>
                <w:sz w:val="14"/>
              </w:rPr>
            </w:pPr>
          </w:p>
        </w:tc>
        <w:tc>
          <w:tcPr>
            <w:tcW w:w="1851" w:type="dxa"/>
            <w:tcBorders>
              <w:top w:val="nil"/>
            </w:tcBorders>
          </w:tcPr>
          <w:p>
            <w:pPr>
              <w:pStyle w:val="TableParagraph"/>
              <w:ind w:left="0"/>
              <w:rPr>
                <w:rFonts w:ascii="Times New Roman"/>
                <w:sz w:val="14"/>
              </w:rPr>
            </w:pPr>
          </w:p>
        </w:tc>
        <w:tc>
          <w:tcPr>
            <w:tcW w:w="1852" w:type="dxa"/>
            <w:tcBorders>
              <w:top w:val="nil"/>
            </w:tcBorders>
          </w:tcPr>
          <w:p>
            <w:pPr>
              <w:pStyle w:val="TableParagraph"/>
              <w:ind w:left="0"/>
              <w:rPr>
                <w:rFonts w:ascii="Times New Roman"/>
                <w:sz w:val="14"/>
              </w:rPr>
            </w:pPr>
          </w:p>
        </w:tc>
        <w:tc>
          <w:tcPr>
            <w:tcW w:w="1852" w:type="dxa"/>
            <w:vMerge/>
            <w:tcBorders>
              <w:top w:val="nil"/>
            </w:tcBorders>
          </w:tcPr>
          <w:p>
            <w:pPr>
              <w:rPr>
                <w:sz w:val="2"/>
                <w:szCs w:val="2"/>
              </w:rPr>
            </w:pPr>
          </w:p>
        </w:tc>
      </w:tr>
      <w:tr>
        <w:trPr>
          <w:trHeight w:val="1588" w:hRule="atLeast"/>
        </w:trPr>
        <w:tc>
          <w:tcPr>
            <w:tcW w:w="559" w:type="dxa"/>
            <w:vMerge w:val="restart"/>
            <w:tcBorders>
              <w:bottom w:val="nil"/>
            </w:tcBorders>
          </w:tcPr>
          <w:p>
            <w:pPr>
              <w:pStyle w:val="TableParagraph"/>
              <w:spacing w:line="179" w:lineRule="exact"/>
              <w:ind w:left="191"/>
              <w:rPr>
                <w:sz w:val="16"/>
              </w:rPr>
            </w:pPr>
            <w:r>
              <w:rPr>
                <w:sz w:val="16"/>
              </w:rPr>
              <w:t>64</w:t>
            </w:r>
          </w:p>
        </w:tc>
        <w:tc>
          <w:tcPr>
            <w:tcW w:w="1851" w:type="dxa"/>
            <w:vMerge w:val="restart"/>
            <w:tcBorders>
              <w:bottom w:val="nil"/>
            </w:tcBorders>
          </w:tcPr>
          <w:p>
            <w:pPr>
              <w:pStyle w:val="TableParagraph"/>
              <w:spacing w:line="184" w:lineRule="exact"/>
              <w:rPr>
                <w:b/>
                <w:sz w:val="16"/>
              </w:rPr>
            </w:pPr>
            <w:r>
              <w:rPr>
                <w:b/>
                <w:sz w:val="16"/>
              </w:rPr>
              <w:t>D.4</w:t>
            </w:r>
          </w:p>
          <w:p>
            <w:pPr>
              <w:pStyle w:val="TableParagraph"/>
              <w:spacing w:before="22"/>
              <w:rPr>
                <w:b/>
                <w:sz w:val="16"/>
              </w:rPr>
            </w:pPr>
            <w:r>
              <w:rPr>
                <w:b/>
                <w:sz w:val="16"/>
              </w:rPr>
              <w:t>Program Keberlanjutan</w:t>
            </w:r>
          </w:p>
        </w:tc>
        <w:tc>
          <w:tcPr>
            <w:tcW w:w="1855" w:type="dxa"/>
            <w:vMerge w:val="restart"/>
            <w:tcBorders>
              <w:bottom w:val="nil"/>
            </w:tcBorders>
          </w:tcPr>
          <w:p>
            <w:pPr>
              <w:pStyle w:val="TableParagraph"/>
              <w:spacing w:line="256" w:lineRule="auto"/>
              <w:ind w:right="-1"/>
              <w:rPr>
                <w:sz w:val="16"/>
              </w:rPr>
            </w:pPr>
            <w:r>
              <w:rPr>
                <w:sz w:val="16"/>
              </w:rPr>
              <w:t>Perguruan tinggi memiliki kebijakan, ketersediaan sumberdaya, kemampuan melaksanakan, dan kerealistikan program.</w:t>
            </w:r>
          </w:p>
        </w:tc>
        <w:tc>
          <w:tcPr>
            <w:tcW w:w="1847" w:type="dxa"/>
            <w:tcBorders>
              <w:bottom w:val="nil"/>
            </w:tcBorders>
          </w:tcPr>
          <w:p>
            <w:pPr>
              <w:pStyle w:val="TableParagraph"/>
              <w:spacing w:line="256" w:lineRule="auto"/>
              <w:ind w:left="26" w:right="13"/>
              <w:rPr>
                <w:sz w:val="16"/>
              </w:rPr>
            </w:pPr>
            <w:r>
              <w:rPr>
                <w:sz w:val="16"/>
              </w:rPr>
              <w:t>Perguruan tinggi</w:t>
            </w:r>
            <w:r>
              <w:rPr>
                <w:spacing w:val="-19"/>
                <w:sz w:val="16"/>
              </w:rPr>
              <w:t> </w:t>
            </w:r>
            <w:r>
              <w:rPr>
                <w:sz w:val="16"/>
              </w:rPr>
              <w:t>memiliki kebijakan dan upaya yang diturunkan ke dalam berbagai peraturan untuk menjamin keberlanjutan program</w:t>
            </w:r>
            <w:r>
              <w:rPr>
                <w:spacing w:val="-3"/>
                <w:sz w:val="16"/>
              </w:rPr>
              <w:t> </w:t>
            </w:r>
            <w:r>
              <w:rPr>
                <w:sz w:val="16"/>
              </w:rPr>
              <w:t>yang</w:t>
            </w:r>
          </w:p>
          <w:p>
            <w:pPr>
              <w:pStyle w:val="TableParagraph"/>
              <w:spacing w:line="183" w:lineRule="exact"/>
              <w:ind w:left="26"/>
              <w:rPr>
                <w:sz w:val="16"/>
              </w:rPr>
            </w:pPr>
            <w:r>
              <w:rPr>
                <w:sz w:val="16"/>
              </w:rPr>
              <w:t>mencakup:</w:t>
            </w:r>
          </w:p>
        </w:tc>
        <w:tc>
          <w:tcPr>
            <w:tcW w:w="1851" w:type="dxa"/>
            <w:tcBorders>
              <w:bottom w:val="nil"/>
            </w:tcBorders>
          </w:tcPr>
          <w:p>
            <w:pPr>
              <w:pStyle w:val="TableParagraph"/>
              <w:spacing w:line="256" w:lineRule="auto"/>
              <w:ind w:right="13"/>
              <w:rPr>
                <w:sz w:val="16"/>
              </w:rPr>
            </w:pPr>
            <w:r>
              <w:rPr>
                <w:sz w:val="16"/>
              </w:rPr>
              <w:t>Perguruan tinggi</w:t>
            </w:r>
            <w:r>
              <w:rPr>
                <w:spacing w:val="-19"/>
                <w:sz w:val="16"/>
              </w:rPr>
              <w:t> </w:t>
            </w:r>
            <w:r>
              <w:rPr>
                <w:sz w:val="16"/>
              </w:rPr>
              <w:t>memiliki kebijakan dan upaya yang diturunkan ke dalam berbagai peraturan untuk menjamin keberlanjutan program</w:t>
            </w:r>
            <w:r>
              <w:rPr>
                <w:spacing w:val="-3"/>
                <w:sz w:val="16"/>
              </w:rPr>
              <w:t> </w:t>
            </w:r>
            <w:r>
              <w:rPr>
                <w:sz w:val="16"/>
              </w:rPr>
              <w:t>yang</w:t>
            </w:r>
          </w:p>
          <w:p>
            <w:pPr>
              <w:pStyle w:val="TableParagraph"/>
              <w:spacing w:line="183" w:lineRule="exact"/>
              <w:rPr>
                <w:sz w:val="16"/>
              </w:rPr>
            </w:pPr>
            <w:r>
              <w:rPr>
                <w:sz w:val="16"/>
              </w:rPr>
              <w:t>mencakup:</w:t>
            </w:r>
          </w:p>
        </w:tc>
        <w:tc>
          <w:tcPr>
            <w:tcW w:w="1851" w:type="dxa"/>
            <w:tcBorders>
              <w:bottom w:val="nil"/>
            </w:tcBorders>
          </w:tcPr>
          <w:p>
            <w:pPr>
              <w:pStyle w:val="TableParagraph"/>
              <w:spacing w:line="256" w:lineRule="auto"/>
              <w:ind w:left="29" w:right="-15"/>
              <w:rPr>
                <w:sz w:val="16"/>
              </w:rPr>
            </w:pPr>
            <w:r>
              <w:rPr>
                <w:sz w:val="16"/>
              </w:rPr>
              <w:t>Perguruan tinggi memiliki kebijakan dan upaya untuk menjamin keberlanjutan program yang mencakup:</w:t>
            </w:r>
          </w:p>
        </w:tc>
        <w:tc>
          <w:tcPr>
            <w:tcW w:w="1852" w:type="dxa"/>
            <w:vMerge w:val="restart"/>
            <w:tcBorders>
              <w:bottom w:val="nil"/>
            </w:tcBorders>
          </w:tcPr>
          <w:p>
            <w:pPr>
              <w:pStyle w:val="TableParagraph"/>
              <w:spacing w:line="256" w:lineRule="auto"/>
              <w:ind w:left="29" w:right="-14"/>
              <w:rPr>
                <w:sz w:val="16"/>
              </w:rPr>
            </w:pPr>
            <w:r>
              <w:rPr>
                <w:sz w:val="16"/>
              </w:rPr>
              <w:t>Perguruan tinggi memiliki kebijakan dan upaya namun belum cukup untuk menjamin keberlanjutan program.</w:t>
            </w:r>
          </w:p>
        </w:tc>
        <w:tc>
          <w:tcPr>
            <w:tcW w:w="1852" w:type="dxa"/>
            <w:vMerge w:val="restart"/>
            <w:tcBorders>
              <w:bottom w:val="nil"/>
            </w:tcBorders>
          </w:tcPr>
          <w:p>
            <w:pPr>
              <w:pStyle w:val="TableParagraph"/>
              <w:spacing w:line="256" w:lineRule="auto"/>
              <w:ind w:left="28"/>
              <w:rPr>
                <w:sz w:val="16"/>
              </w:rPr>
            </w:pPr>
            <w:r>
              <w:rPr>
                <w:sz w:val="16"/>
              </w:rPr>
              <w:t>Perguruan tinggi tidak memiliki kebijakan dan upaya untuk menjamin keberlanjutan program.</w:t>
            </w:r>
          </w:p>
        </w:tc>
      </w:tr>
      <w:tr>
        <w:trPr>
          <w:trHeight w:val="243"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5" w:type="dxa"/>
            <w:vMerge/>
            <w:tcBorders>
              <w:top w:val="nil"/>
              <w:bottom w:val="nil"/>
            </w:tcBorders>
          </w:tcPr>
          <w:p>
            <w:pPr>
              <w:rPr>
                <w:sz w:val="2"/>
                <w:szCs w:val="2"/>
              </w:rPr>
            </w:pPr>
          </w:p>
        </w:tc>
        <w:tc>
          <w:tcPr>
            <w:tcW w:w="1847" w:type="dxa"/>
            <w:tcBorders>
              <w:top w:val="nil"/>
              <w:bottom w:val="nil"/>
            </w:tcBorders>
          </w:tcPr>
          <w:p>
            <w:pPr>
              <w:pStyle w:val="TableParagraph"/>
              <w:spacing w:before="26"/>
              <w:ind w:left="26"/>
              <w:rPr>
                <w:sz w:val="16"/>
              </w:rPr>
            </w:pPr>
            <w:r>
              <w:rPr>
                <w:sz w:val="16"/>
              </w:rPr>
              <w:t>1) alokasi sumber daya,</w:t>
            </w:r>
          </w:p>
        </w:tc>
        <w:tc>
          <w:tcPr>
            <w:tcW w:w="1851" w:type="dxa"/>
            <w:tcBorders>
              <w:top w:val="nil"/>
              <w:bottom w:val="nil"/>
            </w:tcBorders>
          </w:tcPr>
          <w:p>
            <w:pPr>
              <w:pStyle w:val="TableParagraph"/>
              <w:spacing w:before="26"/>
              <w:rPr>
                <w:sz w:val="16"/>
              </w:rPr>
            </w:pPr>
            <w:r>
              <w:rPr>
                <w:sz w:val="16"/>
              </w:rPr>
              <w:t>1) alokasi sumber daya,</w:t>
            </w:r>
          </w:p>
        </w:tc>
        <w:tc>
          <w:tcPr>
            <w:tcW w:w="1851" w:type="dxa"/>
            <w:tcBorders>
              <w:top w:val="nil"/>
              <w:bottom w:val="nil"/>
            </w:tcBorders>
          </w:tcPr>
          <w:p>
            <w:pPr>
              <w:pStyle w:val="TableParagraph"/>
              <w:spacing w:before="26"/>
              <w:ind w:left="29"/>
              <w:rPr>
                <w:sz w:val="16"/>
              </w:rPr>
            </w:pPr>
            <w:r>
              <w:rPr>
                <w:sz w:val="16"/>
              </w:rPr>
              <w:t>1) alokasi sumber daya,</w:t>
            </w:r>
          </w:p>
        </w:tc>
        <w:tc>
          <w:tcPr>
            <w:tcW w:w="1852" w:type="dxa"/>
            <w:vMerge/>
            <w:tcBorders>
              <w:top w:val="nil"/>
              <w:bottom w:val="nil"/>
            </w:tcBorders>
          </w:tcPr>
          <w:p>
            <w:pPr>
              <w:rPr>
                <w:sz w:val="2"/>
                <w:szCs w:val="2"/>
              </w:rPr>
            </w:pPr>
          </w:p>
        </w:tc>
        <w:tc>
          <w:tcPr>
            <w:tcW w:w="1852" w:type="dxa"/>
            <w:vMerge/>
            <w:tcBorders>
              <w:top w:val="nil"/>
              <w:bottom w:val="nil"/>
            </w:tcBorders>
          </w:tcPr>
          <w:p>
            <w:pPr>
              <w:rPr>
                <w:sz w:val="2"/>
                <w:szCs w:val="2"/>
              </w:rPr>
            </w:pPr>
          </w:p>
        </w:tc>
      </w:tr>
      <w:tr>
        <w:trPr>
          <w:trHeight w:val="429" w:hRule="atLeast"/>
        </w:trPr>
        <w:tc>
          <w:tcPr>
            <w:tcW w:w="559" w:type="dxa"/>
            <w:vMerge/>
            <w:tcBorders>
              <w:top w:val="nil"/>
              <w:bottom w:val="nil"/>
            </w:tcBorders>
          </w:tcPr>
          <w:p>
            <w:pPr>
              <w:rPr>
                <w:sz w:val="2"/>
                <w:szCs w:val="2"/>
              </w:rPr>
            </w:pPr>
          </w:p>
        </w:tc>
        <w:tc>
          <w:tcPr>
            <w:tcW w:w="1851" w:type="dxa"/>
            <w:vMerge/>
            <w:tcBorders>
              <w:top w:val="nil"/>
              <w:bottom w:val="nil"/>
            </w:tcBorders>
          </w:tcPr>
          <w:p>
            <w:pPr>
              <w:rPr>
                <w:sz w:val="2"/>
                <w:szCs w:val="2"/>
              </w:rPr>
            </w:pPr>
          </w:p>
        </w:tc>
        <w:tc>
          <w:tcPr>
            <w:tcW w:w="1855" w:type="dxa"/>
            <w:vMerge/>
            <w:tcBorders>
              <w:top w:val="nil"/>
              <w:bottom w:val="nil"/>
            </w:tcBorders>
          </w:tcPr>
          <w:p>
            <w:pPr>
              <w:rPr>
                <w:sz w:val="2"/>
                <w:szCs w:val="2"/>
              </w:rPr>
            </w:pPr>
          </w:p>
        </w:tc>
        <w:tc>
          <w:tcPr>
            <w:tcW w:w="1847" w:type="dxa"/>
            <w:tcBorders>
              <w:top w:val="nil"/>
              <w:bottom w:val="nil"/>
            </w:tcBorders>
          </w:tcPr>
          <w:p>
            <w:pPr>
              <w:pStyle w:val="TableParagraph"/>
              <w:spacing w:line="190" w:lineRule="atLeast" w:before="21"/>
              <w:ind w:left="26" w:right="713"/>
              <w:rPr>
                <w:sz w:val="16"/>
              </w:rPr>
            </w:pPr>
            <w:r>
              <w:rPr>
                <w:sz w:val="16"/>
              </w:rPr>
              <w:t>2) kemampuan </w:t>
            </w:r>
            <w:r>
              <w:rPr>
                <w:w w:val="95"/>
                <w:sz w:val="16"/>
              </w:rPr>
              <w:t>melaksanakan,</w:t>
            </w:r>
          </w:p>
        </w:tc>
        <w:tc>
          <w:tcPr>
            <w:tcW w:w="1851" w:type="dxa"/>
            <w:tcBorders>
              <w:top w:val="nil"/>
              <w:bottom w:val="nil"/>
            </w:tcBorders>
          </w:tcPr>
          <w:p>
            <w:pPr>
              <w:pStyle w:val="TableParagraph"/>
              <w:spacing w:line="190" w:lineRule="atLeast" w:before="21"/>
              <w:rPr>
                <w:sz w:val="16"/>
              </w:rPr>
            </w:pPr>
            <w:r>
              <w:rPr>
                <w:sz w:val="16"/>
              </w:rPr>
              <w:t>2) kemampuan melaksanakan, dan</w:t>
            </w:r>
          </w:p>
        </w:tc>
        <w:tc>
          <w:tcPr>
            <w:tcW w:w="1851" w:type="dxa"/>
            <w:tcBorders>
              <w:top w:val="nil"/>
              <w:bottom w:val="nil"/>
            </w:tcBorders>
          </w:tcPr>
          <w:p>
            <w:pPr>
              <w:pStyle w:val="TableParagraph"/>
              <w:spacing w:line="190" w:lineRule="atLeast" w:before="21"/>
              <w:ind w:left="29"/>
              <w:rPr>
                <w:sz w:val="16"/>
              </w:rPr>
            </w:pPr>
            <w:r>
              <w:rPr>
                <w:sz w:val="16"/>
              </w:rPr>
              <w:t>2) kemampuan melaksanakan, dan</w:t>
            </w:r>
          </w:p>
        </w:tc>
        <w:tc>
          <w:tcPr>
            <w:tcW w:w="1852" w:type="dxa"/>
            <w:vMerge/>
            <w:tcBorders>
              <w:top w:val="nil"/>
              <w:bottom w:val="nil"/>
            </w:tcBorders>
          </w:tcPr>
          <w:p>
            <w:pPr>
              <w:rPr>
                <w:sz w:val="2"/>
                <w:szCs w:val="2"/>
              </w:rPr>
            </w:pPr>
          </w:p>
        </w:tc>
        <w:tc>
          <w:tcPr>
            <w:tcW w:w="1852" w:type="dxa"/>
            <w:vMerge/>
            <w:tcBorders>
              <w:top w:val="nil"/>
              <w:bottom w:val="nil"/>
            </w:tcBorders>
          </w:tcPr>
          <w:p>
            <w:pPr>
              <w:rPr>
                <w:sz w:val="2"/>
                <w:szCs w:val="2"/>
              </w:rPr>
            </w:pPr>
          </w:p>
        </w:tc>
      </w:tr>
    </w:tbl>
    <w:p>
      <w:pPr>
        <w:spacing w:after="0"/>
        <w:rPr>
          <w:sz w:val="2"/>
          <w:szCs w:val="2"/>
        </w:rPr>
        <w:sectPr>
          <w:pgSz w:w="15840" w:h="12240" w:orient="landscape"/>
          <w:pgMar w:header="0" w:footer="385" w:top="1140" w:bottom="580" w:left="880" w:right="880"/>
        </w:sectPr>
      </w:pPr>
    </w:p>
    <w:p>
      <w:pPr>
        <w:pStyle w:val="BodyText"/>
        <w:rPr>
          <w:sz w:val="26"/>
        </w:rPr>
      </w:pPr>
    </w:p>
    <w:tbl>
      <w:tblPr>
        <w:tblW w:w="0" w:type="auto"/>
        <w:jc w:val="left"/>
        <w:tblInd w:w="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9"/>
        <w:gridCol w:w="1851"/>
        <w:gridCol w:w="1855"/>
        <w:gridCol w:w="1847"/>
        <w:gridCol w:w="1851"/>
        <w:gridCol w:w="1851"/>
        <w:gridCol w:w="1852"/>
        <w:gridCol w:w="1852"/>
      </w:tblGrid>
      <w:tr>
        <w:trPr>
          <w:trHeight w:val="224" w:hRule="atLeast"/>
        </w:trPr>
        <w:tc>
          <w:tcPr>
            <w:tcW w:w="559" w:type="dxa"/>
            <w:vMerge w:val="restart"/>
          </w:tcPr>
          <w:p>
            <w:pPr>
              <w:pStyle w:val="TableParagraph"/>
              <w:spacing w:before="129"/>
              <w:ind w:left="162"/>
              <w:rPr>
                <w:b/>
                <w:sz w:val="17"/>
              </w:rPr>
            </w:pPr>
            <w:r>
              <w:rPr>
                <w:b/>
                <w:w w:val="105"/>
                <w:sz w:val="17"/>
              </w:rPr>
              <w:t>No</w:t>
            </w:r>
          </w:p>
        </w:tc>
        <w:tc>
          <w:tcPr>
            <w:tcW w:w="1851" w:type="dxa"/>
            <w:vMerge w:val="restart"/>
          </w:tcPr>
          <w:p>
            <w:pPr>
              <w:pStyle w:val="TableParagraph"/>
              <w:spacing w:before="129"/>
              <w:ind w:left="614"/>
              <w:rPr>
                <w:b/>
                <w:sz w:val="17"/>
              </w:rPr>
            </w:pPr>
            <w:r>
              <w:rPr>
                <w:b/>
                <w:w w:val="105"/>
                <w:sz w:val="17"/>
              </w:rPr>
              <w:t>Elemen</w:t>
            </w:r>
          </w:p>
        </w:tc>
        <w:tc>
          <w:tcPr>
            <w:tcW w:w="1855" w:type="dxa"/>
            <w:vMerge w:val="restart"/>
          </w:tcPr>
          <w:p>
            <w:pPr>
              <w:pStyle w:val="TableParagraph"/>
              <w:spacing w:before="129"/>
              <w:ind w:left="556"/>
              <w:rPr>
                <w:b/>
                <w:sz w:val="17"/>
              </w:rPr>
            </w:pPr>
            <w:r>
              <w:rPr>
                <w:b/>
                <w:w w:val="105"/>
                <w:sz w:val="17"/>
              </w:rPr>
              <w:t>Indikator</w:t>
            </w:r>
          </w:p>
        </w:tc>
        <w:tc>
          <w:tcPr>
            <w:tcW w:w="9253" w:type="dxa"/>
            <w:gridSpan w:val="5"/>
          </w:tcPr>
          <w:p>
            <w:pPr>
              <w:pStyle w:val="TableParagraph"/>
              <w:spacing w:before="7"/>
              <w:ind w:left="4406" w:right="4390"/>
              <w:jc w:val="center"/>
              <w:rPr>
                <w:b/>
                <w:sz w:val="17"/>
              </w:rPr>
            </w:pPr>
            <w:r>
              <w:rPr>
                <w:b/>
                <w:w w:val="105"/>
                <w:sz w:val="17"/>
              </w:rPr>
              <w:t>Skor</w:t>
            </w:r>
          </w:p>
        </w:tc>
      </w:tr>
      <w:tr>
        <w:trPr>
          <w:trHeight w:val="224"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Pr>
          <w:p>
            <w:pPr>
              <w:pStyle w:val="TableParagraph"/>
              <w:spacing w:before="7"/>
              <w:ind w:left="18"/>
              <w:jc w:val="center"/>
              <w:rPr>
                <w:b/>
                <w:sz w:val="17"/>
              </w:rPr>
            </w:pPr>
            <w:r>
              <w:rPr>
                <w:b/>
                <w:w w:val="103"/>
                <w:sz w:val="17"/>
              </w:rPr>
              <w:t>4</w:t>
            </w:r>
          </w:p>
        </w:tc>
        <w:tc>
          <w:tcPr>
            <w:tcW w:w="1851" w:type="dxa"/>
          </w:tcPr>
          <w:p>
            <w:pPr>
              <w:pStyle w:val="TableParagraph"/>
              <w:spacing w:before="7"/>
              <w:ind w:left="21"/>
              <w:jc w:val="center"/>
              <w:rPr>
                <w:b/>
                <w:sz w:val="17"/>
              </w:rPr>
            </w:pPr>
            <w:r>
              <w:rPr>
                <w:b/>
                <w:w w:val="103"/>
                <w:sz w:val="17"/>
              </w:rPr>
              <w:t>3</w:t>
            </w:r>
          </w:p>
        </w:tc>
        <w:tc>
          <w:tcPr>
            <w:tcW w:w="1851" w:type="dxa"/>
          </w:tcPr>
          <w:p>
            <w:pPr>
              <w:pStyle w:val="TableParagraph"/>
              <w:spacing w:before="7"/>
              <w:ind w:left="20"/>
              <w:jc w:val="center"/>
              <w:rPr>
                <w:b/>
                <w:sz w:val="17"/>
              </w:rPr>
            </w:pPr>
            <w:r>
              <w:rPr>
                <w:b/>
                <w:w w:val="103"/>
                <w:sz w:val="17"/>
              </w:rPr>
              <w:t>2</w:t>
            </w:r>
          </w:p>
        </w:tc>
        <w:tc>
          <w:tcPr>
            <w:tcW w:w="1852" w:type="dxa"/>
          </w:tcPr>
          <w:p>
            <w:pPr>
              <w:pStyle w:val="TableParagraph"/>
              <w:spacing w:before="7"/>
              <w:ind w:left="19"/>
              <w:jc w:val="center"/>
              <w:rPr>
                <w:b/>
                <w:sz w:val="17"/>
              </w:rPr>
            </w:pPr>
            <w:r>
              <w:rPr>
                <w:b/>
                <w:w w:val="103"/>
                <w:sz w:val="17"/>
              </w:rPr>
              <w:t>1</w:t>
            </w:r>
          </w:p>
        </w:tc>
        <w:tc>
          <w:tcPr>
            <w:tcW w:w="1852" w:type="dxa"/>
          </w:tcPr>
          <w:p>
            <w:pPr>
              <w:pStyle w:val="TableParagraph"/>
              <w:spacing w:before="7"/>
              <w:ind w:left="16"/>
              <w:jc w:val="center"/>
              <w:rPr>
                <w:b/>
                <w:sz w:val="17"/>
              </w:rPr>
            </w:pPr>
            <w:r>
              <w:rPr>
                <w:b/>
                <w:w w:val="103"/>
                <w:sz w:val="17"/>
              </w:rPr>
              <w:t>0</w:t>
            </w:r>
          </w:p>
        </w:tc>
      </w:tr>
      <w:tr>
        <w:trPr>
          <w:trHeight w:val="580" w:hRule="atLeast"/>
        </w:trPr>
        <w:tc>
          <w:tcPr>
            <w:tcW w:w="559" w:type="dxa"/>
            <w:vMerge w:val="restart"/>
          </w:tcPr>
          <w:p>
            <w:pPr>
              <w:pStyle w:val="TableParagraph"/>
              <w:ind w:left="0"/>
              <w:rPr>
                <w:rFonts w:ascii="Times New Roman"/>
                <w:sz w:val="16"/>
              </w:rPr>
            </w:pPr>
          </w:p>
        </w:tc>
        <w:tc>
          <w:tcPr>
            <w:tcW w:w="1851" w:type="dxa"/>
            <w:vMerge w:val="restart"/>
          </w:tcPr>
          <w:p>
            <w:pPr>
              <w:pStyle w:val="TableParagraph"/>
              <w:ind w:left="0"/>
              <w:rPr>
                <w:rFonts w:ascii="Times New Roman"/>
                <w:sz w:val="16"/>
              </w:rPr>
            </w:pPr>
          </w:p>
        </w:tc>
        <w:tc>
          <w:tcPr>
            <w:tcW w:w="1855" w:type="dxa"/>
            <w:vMerge w:val="restart"/>
          </w:tcPr>
          <w:p>
            <w:pPr>
              <w:pStyle w:val="TableParagraph"/>
              <w:ind w:left="0"/>
              <w:rPr>
                <w:rFonts w:ascii="Times New Roman"/>
                <w:sz w:val="16"/>
              </w:rPr>
            </w:pPr>
          </w:p>
        </w:tc>
        <w:tc>
          <w:tcPr>
            <w:tcW w:w="1847" w:type="dxa"/>
            <w:tcBorders>
              <w:bottom w:val="nil"/>
            </w:tcBorders>
          </w:tcPr>
          <w:p>
            <w:pPr>
              <w:pStyle w:val="TableParagraph"/>
              <w:spacing w:line="179" w:lineRule="exact"/>
              <w:ind w:left="26"/>
              <w:rPr>
                <w:sz w:val="16"/>
              </w:rPr>
            </w:pPr>
            <w:r>
              <w:rPr>
                <w:sz w:val="16"/>
              </w:rPr>
              <w:t>3) rencana penjaminan</w:t>
            </w:r>
          </w:p>
          <w:p>
            <w:pPr>
              <w:pStyle w:val="TableParagraph"/>
              <w:spacing w:line="190" w:lineRule="atLeast" w:before="7"/>
              <w:ind w:left="26" w:right="-16"/>
              <w:rPr>
                <w:sz w:val="16"/>
              </w:rPr>
            </w:pPr>
            <w:r>
              <w:rPr>
                <w:sz w:val="16"/>
              </w:rPr>
              <w:t>mutu yang berkelanjutan, dan</w:t>
            </w:r>
          </w:p>
        </w:tc>
        <w:tc>
          <w:tcPr>
            <w:tcW w:w="1851" w:type="dxa"/>
            <w:vMerge w:val="restart"/>
          </w:tcPr>
          <w:p>
            <w:pPr>
              <w:pStyle w:val="TableParagraph"/>
              <w:spacing w:line="256" w:lineRule="auto"/>
              <w:ind w:right="-16"/>
              <w:rPr>
                <w:sz w:val="16"/>
              </w:rPr>
            </w:pPr>
            <w:r>
              <w:rPr>
                <w:sz w:val="16"/>
              </w:rPr>
              <w:t>3) rencana penjaminan mutu yang berkelanjutan.</w:t>
            </w:r>
          </w:p>
        </w:tc>
        <w:tc>
          <w:tcPr>
            <w:tcW w:w="1851" w:type="dxa"/>
            <w:vMerge w:val="restart"/>
          </w:tcPr>
          <w:p>
            <w:pPr>
              <w:pStyle w:val="TableParagraph"/>
              <w:spacing w:line="256" w:lineRule="auto"/>
              <w:ind w:left="29" w:right="-15"/>
              <w:rPr>
                <w:sz w:val="16"/>
              </w:rPr>
            </w:pPr>
            <w:r>
              <w:rPr>
                <w:sz w:val="16"/>
              </w:rPr>
              <w:t>3) rencana penjaminan mutu yang berkelanjutan.</w:t>
            </w:r>
          </w:p>
        </w:tc>
        <w:tc>
          <w:tcPr>
            <w:tcW w:w="1852" w:type="dxa"/>
            <w:vMerge w:val="restart"/>
          </w:tcPr>
          <w:p>
            <w:pPr>
              <w:pStyle w:val="TableParagraph"/>
              <w:ind w:left="0"/>
              <w:rPr>
                <w:rFonts w:ascii="Times New Roman"/>
                <w:sz w:val="16"/>
              </w:rPr>
            </w:pPr>
          </w:p>
        </w:tc>
        <w:tc>
          <w:tcPr>
            <w:tcW w:w="1852" w:type="dxa"/>
            <w:vMerge w:val="restart"/>
          </w:tcPr>
          <w:p>
            <w:pPr>
              <w:pStyle w:val="TableParagraph"/>
              <w:ind w:left="0"/>
              <w:rPr>
                <w:rFonts w:ascii="Times New Roman"/>
                <w:sz w:val="16"/>
              </w:rPr>
            </w:pPr>
          </w:p>
        </w:tc>
      </w:tr>
      <w:tr>
        <w:trPr>
          <w:trHeight w:val="603" w:hRule="atLeast"/>
        </w:trPr>
        <w:tc>
          <w:tcPr>
            <w:tcW w:w="559" w:type="dxa"/>
            <w:vMerge/>
            <w:tcBorders>
              <w:top w:val="nil"/>
            </w:tcBorders>
          </w:tcPr>
          <w:p>
            <w:pPr>
              <w:rPr>
                <w:sz w:val="2"/>
                <w:szCs w:val="2"/>
              </w:rPr>
            </w:pPr>
          </w:p>
        </w:tc>
        <w:tc>
          <w:tcPr>
            <w:tcW w:w="1851" w:type="dxa"/>
            <w:vMerge/>
            <w:tcBorders>
              <w:top w:val="nil"/>
            </w:tcBorders>
          </w:tcPr>
          <w:p>
            <w:pPr>
              <w:rPr>
                <w:sz w:val="2"/>
                <w:szCs w:val="2"/>
              </w:rPr>
            </w:pPr>
          </w:p>
        </w:tc>
        <w:tc>
          <w:tcPr>
            <w:tcW w:w="1855" w:type="dxa"/>
            <w:vMerge/>
            <w:tcBorders>
              <w:top w:val="nil"/>
            </w:tcBorders>
          </w:tcPr>
          <w:p>
            <w:pPr>
              <w:rPr>
                <w:sz w:val="2"/>
                <w:szCs w:val="2"/>
              </w:rPr>
            </w:pPr>
          </w:p>
        </w:tc>
        <w:tc>
          <w:tcPr>
            <w:tcW w:w="1847" w:type="dxa"/>
            <w:tcBorders>
              <w:top w:val="nil"/>
            </w:tcBorders>
          </w:tcPr>
          <w:p>
            <w:pPr>
              <w:pStyle w:val="TableParagraph"/>
              <w:spacing w:before="1"/>
              <w:ind w:left="26"/>
              <w:rPr>
                <w:sz w:val="16"/>
              </w:rPr>
            </w:pPr>
            <w:r>
              <w:rPr>
                <w:sz w:val="16"/>
              </w:rPr>
              <w:t>4) keberadaan dukungan</w:t>
            </w:r>
          </w:p>
          <w:p>
            <w:pPr>
              <w:pStyle w:val="TableParagraph"/>
              <w:spacing w:before="13"/>
              <w:ind w:left="26"/>
              <w:rPr>
                <w:sz w:val="16"/>
              </w:rPr>
            </w:pPr>
            <w:r>
              <w:rPr>
                <w:i/>
                <w:sz w:val="16"/>
              </w:rPr>
              <w:t>stakeholders </w:t>
            </w:r>
            <w:r>
              <w:rPr>
                <w:sz w:val="16"/>
              </w:rPr>
              <w:t>eksternal.</w:t>
            </w:r>
          </w:p>
        </w:tc>
        <w:tc>
          <w:tcPr>
            <w:tcW w:w="1851" w:type="dxa"/>
            <w:vMerge/>
            <w:tcBorders>
              <w:top w:val="nil"/>
            </w:tcBorders>
          </w:tcPr>
          <w:p>
            <w:pPr>
              <w:rPr>
                <w:sz w:val="2"/>
                <w:szCs w:val="2"/>
              </w:rPr>
            </w:pPr>
          </w:p>
        </w:tc>
        <w:tc>
          <w:tcPr>
            <w:tcW w:w="1851" w:type="dxa"/>
            <w:vMerge/>
            <w:tcBorders>
              <w:top w:val="nil"/>
            </w:tcBorders>
          </w:tcPr>
          <w:p>
            <w:pPr>
              <w:rPr>
                <w:sz w:val="2"/>
                <w:szCs w:val="2"/>
              </w:rPr>
            </w:pPr>
          </w:p>
        </w:tc>
        <w:tc>
          <w:tcPr>
            <w:tcW w:w="1852" w:type="dxa"/>
            <w:vMerge/>
            <w:tcBorders>
              <w:top w:val="nil"/>
            </w:tcBorders>
          </w:tcPr>
          <w:p>
            <w:pPr>
              <w:rPr>
                <w:sz w:val="2"/>
                <w:szCs w:val="2"/>
              </w:rPr>
            </w:pPr>
          </w:p>
        </w:tc>
        <w:tc>
          <w:tcPr>
            <w:tcW w:w="1852" w:type="dxa"/>
            <w:vMerge/>
            <w:tcBorders>
              <w:top w:val="nil"/>
            </w:tcBorders>
          </w:tcPr>
          <w:p>
            <w:pPr>
              <w:rPr>
                <w:sz w:val="2"/>
                <w:szCs w:val="2"/>
              </w:rPr>
            </w:pPr>
          </w:p>
        </w:tc>
      </w:tr>
    </w:tbl>
    <w:sectPr>
      <w:pgSz w:w="15840" w:h="12240" w:orient="landscape"/>
      <w:pgMar w:header="0" w:footer="385" w:top="1140" w:bottom="580" w:left="88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type id="_x0000_t202" o:spt="202" coordsize="21600,21600" path="m,l,21600r21600,l21600,xe">
          <v:stroke joinstyle="miter"/>
          <v:path gradientshapeok="t" o:connecttype="rect"/>
        </v:shapetype>
        <v:shape style="position:absolute;margin-left:53.959999pt;margin-top:577.749817pt;width:393.75pt;height:11.8pt;mso-position-horizontal-relative:page;mso-position-vertical-relative:page;z-index:-19108864" type="#_x0000_t202" filled="false" stroked="false">
          <v:textbox inset="0,0,0,0">
            <w:txbxContent>
              <w:p>
                <w:pPr>
                  <w:spacing w:before="19"/>
                  <w:ind w:left="20" w:right="0" w:firstLine="0"/>
                  <w:jc w:val="left"/>
                  <w:rPr>
                    <w:sz w:val="17"/>
                  </w:rPr>
                </w:pPr>
                <w:r>
                  <w:rPr>
                    <w:w w:val="105"/>
                    <w:sz w:val="17"/>
                  </w:rPr>
                  <w:t>Matriks</w:t>
                </w:r>
                <w:r>
                  <w:rPr>
                    <w:spacing w:val="-11"/>
                    <w:w w:val="105"/>
                    <w:sz w:val="17"/>
                  </w:rPr>
                  <w:t> </w:t>
                </w:r>
                <w:r>
                  <w:rPr>
                    <w:w w:val="105"/>
                    <w:sz w:val="17"/>
                  </w:rPr>
                  <w:t>Penilaian</w:t>
                </w:r>
                <w:r>
                  <w:rPr>
                    <w:spacing w:val="-10"/>
                    <w:w w:val="105"/>
                    <w:sz w:val="17"/>
                  </w:rPr>
                  <w:t> </w:t>
                </w:r>
                <w:r>
                  <w:rPr>
                    <w:w w:val="105"/>
                    <w:sz w:val="17"/>
                  </w:rPr>
                  <w:t>Laporan</w:t>
                </w:r>
                <w:r>
                  <w:rPr>
                    <w:spacing w:val="-10"/>
                    <w:w w:val="105"/>
                    <w:sz w:val="17"/>
                  </w:rPr>
                  <w:t> </w:t>
                </w:r>
                <w:r>
                  <w:rPr>
                    <w:w w:val="105"/>
                    <w:sz w:val="17"/>
                  </w:rPr>
                  <w:t>Evaluasi</w:t>
                </w:r>
                <w:r>
                  <w:rPr>
                    <w:spacing w:val="-12"/>
                    <w:w w:val="105"/>
                    <w:sz w:val="17"/>
                  </w:rPr>
                  <w:t> </w:t>
                </w:r>
                <w:r>
                  <w:rPr>
                    <w:w w:val="105"/>
                    <w:sz w:val="17"/>
                  </w:rPr>
                  <w:t>Diri</w:t>
                </w:r>
                <w:r>
                  <w:rPr>
                    <w:spacing w:val="-11"/>
                    <w:w w:val="105"/>
                    <w:sz w:val="17"/>
                  </w:rPr>
                  <w:t> </w:t>
                </w:r>
                <w:r>
                  <w:rPr>
                    <w:w w:val="105"/>
                    <w:sz w:val="17"/>
                  </w:rPr>
                  <w:t>dan</w:t>
                </w:r>
                <w:r>
                  <w:rPr>
                    <w:spacing w:val="-10"/>
                    <w:w w:val="105"/>
                    <w:sz w:val="17"/>
                  </w:rPr>
                  <w:t> </w:t>
                </w:r>
                <w:r>
                  <w:rPr>
                    <w:w w:val="105"/>
                    <w:sz w:val="17"/>
                  </w:rPr>
                  <w:t>Laporan</w:t>
                </w:r>
                <w:r>
                  <w:rPr>
                    <w:spacing w:val="-11"/>
                    <w:w w:val="105"/>
                    <w:sz w:val="17"/>
                  </w:rPr>
                  <w:t> </w:t>
                </w:r>
                <w:r>
                  <w:rPr>
                    <w:w w:val="105"/>
                    <w:sz w:val="17"/>
                  </w:rPr>
                  <w:t>Kinerja</w:t>
                </w:r>
                <w:r>
                  <w:rPr>
                    <w:spacing w:val="-10"/>
                    <w:w w:val="105"/>
                    <w:sz w:val="17"/>
                  </w:rPr>
                  <w:t> </w:t>
                </w:r>
                <w:r>
                  <w:rPr>
                    <w:w w:val="105"/>
                    <w:sz w:val="17"/>
                  </w:rPr>
                  <w:t>Perguruan</w:t>
                </w:r>
                <w:r>
                  <w:rPr>
                    <w:spacing w:val="-11"/>
                    <w:w w:val="105"/>
                    <w:sz w:val="17"/>
                  </w:rPr>
                  <w:t> </w:t>
                </w:r>
                <w:r>
                  <w:rPr>
                    <w:w w:val="105"/>
                    <w:sz w:val="17"/>
                  </w:rPr>
                  <w:t>Tinggi</w:t>
                </w:r>
                <w:r>
                  <w:rPr>
                    <w:spacing w:val="-11"/>
                    <w:w w:val="105"/>
                    <w:sz w:val="17"/>
                  </w:rPr>
                  <w:t> </w:t>
                </w:r>
                <w:r>
                  <w:rPr>
                    <w:w w:val="105"/>
                    <w:sz w:val="17"/>
                  </w:rPr>
                  <w:t>-</w:t>
                </w:r>
                <w:r>
                  <w:rPr>
                    <w:spacing w:val="-12"/>
                    <w:w w:val="105"/>
                    <w:sz w:val="17"/>
                  </w:rPr>
                  <w:t> </w:t>
                </w:r>
                <w:r>
                  <w:rPr>
                    <w:w w:val="105"/>
                    <w:sz w:val="17"/>
                  </w:rPr>
                  <w:t>PT</w:t>
                </w:r>
                <w:r>
                  <w:rPr>
                    <w:spacing w:val="-10"/>
                    <w:w w:val="105"/>
                    <w:sz w:val="17"/>
                  </w:rPr>
                  <w:t> </w:t>
                </w:r>
                <w:r>
                  <w:rPr>
                    <w:w w:val="105"/>
                    <w:sz w:val="17"/>
                  </w:rPr>
                  <w:t>Vokasi</w:t>
                </w:r>
                <w:r>
                  <w:rPr>
                    <w:spacing w:val="-11"/>
                    <w:w w:val="105"/>
                    <w:sz w:val="17"/>
                  </w:rPr>
                  <w:t> </w:t>
                </w:r>
                <w:r>
                  <w:rPr>
                    <w:w w:val="105"/>
                    <w:sz w:val="17"/>
                  </w:rPr>
                  <w:t>PTN</w:t>
                </w:r>
                <w:r>
                  <w:rPr>
                    <w:spacing w:val="-11"/>
                    <w:w w:val="105"/>
                    <w:sz w:val="17"/>
                  </w:rPr>
                  <w:t> </w:t>
                </w:r>
                <w:r>
                  <w:rPr>
                    <w:w w:val="105"/>
                    <w:sz w:val="17"/>
                  </w:rPr>
                  <w:t>BLU</w:t>
                </w:r>
              </w:p>
            </w:txbxContent>
          </v:textbox>
          <w10:wrap type="none"/>
        </v:shape>
      </w:pict>
    </w:r>
    <w:r>
      <w:rPr/>
      <w:pict>
        <v:shape style="position:absolute;margin-left:724.320007pt;margin-top:577.749817pt;width:15.85pt;height:11.8pt;mso-position-horizontal-relative:page;mso-position-vertical-relative:page;z-index:-19108352" type="#_x0000_t202" filled="false" stroked="false">
          <v:textbox inset="0,0,0,0">
            <w:txbxContent>
              <w:p>
                <w:pPr>
                  <w:spacing w:before="19"/>
                  <w:ind w:left="60" w:right="0" w:firstLine="0"/>
                  <w:jc w:val="left"/>
                  <w:rPr>
                    <w:sz w:val="17"/>
                  </w:rPr>
                </w:pPr>
                <w:r>
                  <w:rPr/>
                  <w:fldChar w:fldCharType="begin"/>
                </w:r>
                <w:r>
                  <w:rPr>
                    <w:w w:val="105"/>
                    <w:sz w:val="17"/>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0"/>
      <w:numFmt w:val="bullet"/>
      <w:lvlText w:val="-"/>
      <w:lvlJc w:val="left"/>
      <w:pPr>
        <w:ind w:left="116" w:hanging="96"/>
      </w:pPr>
      <w:rPr>
        <w:rFonts w:hint="default" w:ascii="Arial" w:hAnsi="Arial" w:eastAsia="Arial" w:cs="Arial"/>
        <w:w w:val="98"/>
        <w:sz w:val="16"/>
        <w:szCs w:val="16"/>
        <w:lang w:val="id" w:eastAsia="en-US" w:bidi="ar-SA"/>
      </w:rPr>
    </w:lvl>
    <w:lvl w:ilvl="1">
      <w:start w:val="0"/>
      <w:numFmt w:val="bullet"/>
      <w:lvlText w:val="•"/>
      <w:lvlJc w:val="left"/>
      <w:pPr>
        <w:ind w:left="1032" w:hanging="96"/>
      </w:pPr>
      <w:rPr>
        <w:rFonts w:hint="default"/>
        <w:lang w:val="id" w:eastAsia="en-US" w:bidi="ar-SA"/>
      </w:rPr>
    </w:lvl>
    <w:lvl w:ilvl="2">
      <w:start w:val="0"/>
      <w:numFmt w:val="bullet"/>
      <w:lvlText w:val="•"/>
      <w:lvlJc w:val="left"/>
      <w:pPr>
        <w:ind w:left="1944" w:hanging="96"/>
      </w:pPr>
      <w:rPr>
        <w:rFonts w:hint="default"/>
        <w:lang w:val="id" w:eastAsia="en-US" w:bidi="ar-SA"/>
      </w:rPr>
    </w:lvl>
    <w:lvl w:ilvl="3">
      <w:start w:val="0"/>
      <w:numFmt w:val="bullet"/>
      <w:lvlText w:val="•"/>
      <w:lvlJc w:val="left"/>
      <w:pPr>
        <w:ind w:left="2856" w:hanging="96"/>
      </w:pPr>
      <w:rPr>
        <w:rFonts w:hint="default"/>
        <w:lang w:val="id" w:eastAsia="en-US" w:bidi="ar-SA"/>
      </w:rPr>
    </w:lvl>
    <w:lvl w:ilvl="4">
      <w:start w:val="0"/>
      <w:numFmt w:val="bullet"/>
      <w:lvlText w:val="•"/>
      <w:lvlJc w:val="left"/>
      <w:pPr>
        <w:ind w:left="3768" w:hanging="96"/>
      </w:pPr>
      <w:rPr>
        <w:rFonts w:hint="default"/>
        <w:lang w:val="id" w:eastAsia="en-US" w:bidi="ar-SA"/>
      </w:rPr>
    </w:lvl>
    <w:lvl w:ilvl="5">
      <w:start w:val="0"/>
      <w:numFmt w:val="bullet"/>
      <w:lvlText w:val="•"/>
      <w:lvlJc w:val="left"/>
      <w:pPr>
        <w:ind w:left="4681" w:hanging="96"/>
      </w:pPr>
      <w:rPr>
        <w:rFonts w:hint="default"/>
        <w:lang w:val="id" w:eastAsia="en-US" w:bidi="ar-SA"/>
      </w:rPr>
    </w:lvl>
    <w:lvl w:ilvl="6">
      <w:start w:val="0"/>
      <w:numFmt w:val="bullet"/>
      <w:lvlText w:val="•"/>
      <w:lvlJc w:val="left"/>
      <w:pPr>
        <w:ind w:left="5593" w:hanging="96"/>
      </w:pPr>
      <w:rPr>
        <w:rFonts w:hint="default"/>
        <w:lang w:val="id" w:eastAsia="en-US" w:bidi="ar-SA"/>
      </w:rPr>
    </w:lvl>
    <w:lvl w:ilvl="7">
      <w:start w:val="0"/>
      <w:numFmt w:val="bullet"/>
      <w:lvlText w:val="•"/>
      <w:lvlJc w:val="left"/>
      <w:pPr>
        <w:ind w:left="6505" w:hanging="96"/>
      </w:pPr>
      <w:rPr>
        <w:rFonts w:hint="default"/>
        <w:lang w:val="id" w:eastAsia="en-US" w:bidi="ar-SA"/>
      </w:rPr>
    </w:lvl>
    <w:lvl w:ilvl="8">
      <w:start w:val="0"/>
      <w:numFmt w:val="bullet"/>
      <w:lvlText w:val="•"/>
      <w:lvlJc w:val="left"/>
      <w:pPr>
        <w:ind w:left="7417" w:hanging="96"/>
      </w:pPr>
      <w:rPr>
        <w:rFonts w:hint="default"/>
        <w:lang w:val="id" w:eastAsia="en-US" w:bidi="ar-SA"/>
      </w:rPr>
    </w:lvl>
  </w:abstractNum>
  <w:abstractNum w:abstractNumId="51">
    <w:multiLevelType w:val="hybridMultilevel"/>
    <w:lvl w:ilvl="0">
      <w:start w:val="0"/>
      <w:numFmt w:val="bullet"/>
      <w:lvlText w:val="-"/>
      <w:lvlJc w:val="left"/>
      <w:pPr>
        <w:ind w:left="126" w:hanging="96"/>
      </w:pPr>
      <w:rPr>
        <w:rFonts w:hint="default" w:ascii="Arial" w:hAnsi="Arial" w:eastAsia="Arial" w:cs="Arial"/>
        <w:w w:val="98"/>
        <w:sz w:val="16"/>
        <w:szCs w:val="16"/>
        <w:lang w:val="id" w:eastAsia="en-US" w:bidi="ar-SA"/>
      </w:rPr>
    </w:lvl>
    <w:lvl w:ilvl="1">
      <w:start w:val="0"/>
      <w:numFmt w:val="bullet"/>
      <w:lvlText w:val="•"/>
      <w:lvlJc w:val="left"/>
      <w:pPr>
        <w:ind w:left="1032" w:hanging="96"/>
      </w:pPr>
      <w:rPr>
        <w:rFonts w:hint="default"/>
        <w:lang w:val="id" w:eastAsia="en-US" w:bidi="ar-SA"/>
      </w:rPr>
    </w:lvl>
    <w:lvl w:ilvl="2">
      <w:start w:val="0"/>
      <w:numFmt w:val="bullet"/>
      <w:lvlText w:val="•"/>
      <w:lvlJc w:val="left"/>
      <w:pPr>
        <w:ind w:left="1944" w:hanging="96"/>
      </w:pPr>
      <w:rPr>
        <w:rFonts w:hint="default"/>
        <w:lang w:val="id" w:eastAsia="en-US" w:bidi="ar-SA"/>
      </w:rPr>
    </w:lvl>
    <w:lvl w:ilvl="3">
      <w:start w:val="0"/>
      <w:numFmt w:val="bullet"/>
      <w:lvlText w:val="•"/>
      <w:lvlJc w:val="left"/>
      <w:pPr>
        <w:ind w:left="2856" w:hanging="96"/>
      </w:pPr>
      <w:rPr>
        <w:rFonts w:hint="default"/>
        <w:lang w:val="id" w:eastAsia="en-US" w:bidi="ar-SA"/>
      </w:rPr>
    </w:lvl>
    <w:lvl w:ilvl="4">
      <w:start w:val="0"/>
      <w:numFmt w:val="bullet"/>
      <w:lvlText w:val="•"/>
      <w:lvlJc w:val="left"/>
      <w:pPr>
        <w:ind w:left="3768" w:hanging="96"/>
      </w:pPr>
      <w:rPr>
        <w:rFonts w:hint="default"/>
        <w:lang w:val="id" w:eastAsia="en-US" w:bidi="ar-SA"/>
      </w:rPr>
    </w:lvl>
    <w:lvl w:ilvl="5">
      <w:start w:val="0"/>
      <w:numFmt w:val="bullet"/>
      <w:lvlText w:val="•"/>
      <w:lvlJc w:val="left"/>
      <w:pPr>
        <w:ind w:left="4681" w:hanging="96"/>
      </w:pPr>
      <w:rPr>
        <w:rFonts w:hint="default"/>
        <w:lang w:val="id" w:eastAsia="en-US" w:bidi="ar-SA"/>
      </w:rPr>
    </w:lvl>
    <w:lvl w:ilvl="6">
      <w:start w:val="0"/>
      <w:numFmt w:val="bullet"/>
      <w:lvlText w:val="•"/>
      <w:lvlJc w:val="left"/>
      <w:pPr>
        <w:ind w:left="5593" w:hanging="96"/>
      </w:pPr>
      <w:rPr>
        <w:rFonts w:hint="default"/>
        <w:lang w:val="id" w:eastAsia="en-US" w:bidi="ar-SA"/>
      </w:rPr>
    </w:lvl>
    <w:lvl w:ilvl="7">
      <w:start w:val="0"/>
      <w:numFmt w:val="bullet"/>
      <w:lvlText w:val="•"/>
      <w:lvlJc w:val="left"/>
      <w:pPr>
        <w:ind w:left="6505" w:hanging="96"/>
      </w:pPr>
      <w:rPr>
        <w:rFonts w:hint="default"/>
        <w:lang w:val="id" w:eastAsia="en-US" w:bidi="ar-SA"/>
      </w:rPr>
    </w:lvl>
    <w:lvl w:ilvl="8">
      <w:start w:val="0"/>
      <w:numFmt w:val="bullet"/>
      <w:lvlText w:val="•"/>
      <w:lvlJc w:val="left"/>
      <w:pPr>
        <w:ind w:left="7417" w:hanging="96"/>
      </w:pPr>
      <w:rPr>
        <w:rFonts w:hint="default"/>
        <w:lang w:val="id" w:eastAsia="en-US" w:bidi="ar-SA"/>
      </w:rPr>
    </w:lvl>
  </w:abstractNum>
  <w:abstractNum w:abstractNumId="50">
    <w:multiLevelType w:val="hybridMultilevel"/>
    <w:lvl w:ilvl="0">
      <w:start w:val="6"/>
      <w:numFmt w:val="decimal"/>
      <w:lvlText w:val="%1"/>
      <w:lvlJc w:val="left"/>
      <w:pPr>
        <w:ind w:left="162" w:hanging="132"/>
        <w:jc w:val="left"/>
      </w:pPr>
      <w:rPr>
        <w:rFonts w:hint="default" w:ascii="Arial" w:hAnsi="Arial" w:eastAsia="Arial" w:cs="Arial"/>
        <w:w w:val="98"/>
        <w:sz w:val="16"/>
        <w:szCs w:val="16"/>
        <w:lang w:val="id" w:eastAsia="en-US" w:bidi="ar-SA"/>
      </w:rPr>
    </w:lvl>
    <w:lvl w:ilvl="1">
      <w:start w:val="0"/>
      <w:numFmt w:val="bullet"/>
      <w:lvlText w:val="•"/>
      <w:lvlJc w:val="left"/>
      <w:pPr>
        <w:ind w:left="327" w:hanging="132"/>
      </w:pPr>
      <w:rPr>
        <w:rFonts w:hint="default"/>
        <w:lang w:val="id" w:eastAsia="en-US" w:bidi="ar-SA"/>
      </w:rPr>
    </w:lvl>
    <w:lvl w:ilvl="2">
      <w:start w:val="0"/>
      <w:numFmt w:val="bullet"/>
      <w:lvlText w:val="•"/>
      <w:lvlJc w:val="left"/>
      <w:pPr>
        <w:ind w:left="494" w:hanging="132"/>
      </w:pPr>
      <w:rPr>
        <w:rFonts w:hint="default"/>
        <w:lang w:val="id" w:eastAsia="en-US" w:bidi="ar-SA"/>
      </w:rPr>
    </w:lvl>
    <w:lvl w:ilvl="3">
      <w:start w:val="0"/>
      <w:numFmt w:val="bullet"/>
      <w:lvlText w:val="•"/>
      <w:lvlJc w:val="left"/>
      <w:pPr>
        <w:ind w:left="661" w:hanging="132"/>
      </w:pPr>
      <w:rPr>
        <w:rFonts w:hint="default"/>
        <w:lang w:val="id" w:eastAsia="en-US" w:bidi="ar-SA"/>
      </w:rPr>
    </w:lvl>
    <w:lvl w:ilvl="4">
      <w:start w:val="0"/>
      <w:numFmt w:val="bullet"/>
      <w:lvlText w:val="•"/>
      <w:lvlJc w:val="left"/>
      <w:pPr>
        <w:ind w:left="828" w:hanging="132"/>
      </w:pPr>
      <w:rPr>
        <w:rFonts w:hint="default"/>
        <w:lang w:val="id" w:eastAsia="en-US" w:bidi="ar-SA"/>
      </w:rPr>
    </w:lvl>
    <w:lvl w:ilvl="5">
      <w:start w:val="0"/>
      <w:numFmt w:val="bullet"/>
      <w:lvlText w:val="•"/>
      <w:lvlJc w:val="left"/>
      <w:pPr>
        <w:ind w:left="995" w:hanging="132"/>
      </w:pPr>
      <w:rPr>
        <w:rFonts w:hint="default"/>
        <w:lang w:val="id" w:eastAsia="en-US" w:bidi="ar-SA"/>
      </w:rPr>
    </w:lvl>
    <w:lvl w:ilvl="6">
      <w:start w:val="0"/>
      <w:numFmt w:val="bullet"/>
      <w:lvlText w:val="•"/>
      <w:lvlJc w:val="left"/>
      <w:pPr>
        <w:ind w:left="1162" w:hanging="132"/>
      </w:pPr>
      <w:rPr>
        <w:rFonts w:hint="default"/>
        <w:lang w:val="id" w:eastAsia="en-US" w:bidi="ar-SA"/>
      </w:rPr>
    </w:lvl>
    <w:lvl w:ilvl="7">
      <w:start w:val="0"/>
      <w:numFmt w:val="bullet"/>
      <w:lvlText w:val="•"/>
      <w:lvlJc w:val="left"/>
      <w:pPr>
        <w:ind w:left="1329" w:hanging="132"/>
      </w:pPr>
      <w:rPr>
        <w:rFonts w:hint="default"/>
        <w:lang w:val="id" w:eastAsia="en-US" w:bidi="ar-SA"/>
      </w:rPr>
    </w:lvl>
    <w:lvl w:ilvl="8">
      <w:start w:val="0"/>
      <w:numFmt w:val="bullet"/>
      <w:lvlText w:val="•"/>
      <w:lvlJc w:val="left"/>
      <w:pPr>
        <w:ind w:left="1496" w:hanging="132"/>
      </w:pPr>
      <w:rPr>
        <w:rFonts w:hint="default"/>
        <w:lang w:val="id" w:eastAsia="en-US" w:bidi="ar-SA"/>
      </w:rPr>
    </w:lvl>
  </w:abstractNum>
  <w:abstractNum w:abstractNumId="49">
    <w:multiLevelType w:val="hybridMultilevel"/>
    <w:lvl w:ilvl="0">
      <w:start w:val="1"/>
      <w:numFmt w:val="decimal"/>
      <w:lvlText w:val="%1"/>
      <w:lvlJc w:val="left"/>
      <w:pPr>
        <w:ind w:left="162" w:hanging="132"/>
        <w:jc w:val="left"/>
      </w:pPr>
      <w:rPr>
        <w:rFonts w:hint="default" w:ascii="Arial" w:hAnsi="Arial" w:eastAsia="Arial" w:cs="Arial"/>
        <w:w w:val="98"/>
        <w:sz w:val="16"/>
        <w:szCs w:val="16"/>
        <w:lang w:val="id" w:eastAsia="en-US" w:bidi="ar-SA"/>
      </w:rPr>
    </w:lvl>
    <w:lvl w:ilvl="1">
      <w:start w:val="0"/>
      <w:numFmt w:val="bullet"/>
      <w:lvlText w:val="•"/>
      <w:lvlJc w:val="left"/>
      <w:pPr>
        <w:ind w:left="327" w:hanging="132"/>
      </w:pPr>
      <w:rPr>
        <w:rFonts w:hint="default"/>
        <w:lang w:val="id" w:eastAsia="en-US" w:bidi="ar-SA"/>
      </w:rPr>
    </w:lvl>
    <w:lvl w:ilvl="2">
      <w:start w:val="0"/>
      <w:numFmt w:val="bullet"/>
      <w:lvlText w:val="•"/>
      <w:lvlJc w:val="left"/>
      <w:pPr>
        <w:ind w:left="494" w:hanging="132"/>
      </w:pPr>
      <w:rPr>
        <w:rFonts w:hint="default"/>
        <w:lang w:val="id" w:eastAsia="en-US" w:bidi="ar-SA"/>
      </w:rPr>
    </w:lvl>
    <w:lvl w:ilvl="3">
      <w:start w:val="0"/>
      <w:numFmt w:val="bullet"/>
      <w:lvlText w:val="•"/>
      <w:lvlJc w:val="left"/>
      <w:pPr>
        <w:ind w:left="661" w:hanging="132"/>
      </w:pPr>
      <w:rPr>
        <w:rFonts w:hint="default"/>
        <w:lang w:val="id" w:eastAsia="en-US" w:bidi="ar-SA"/>
      </w:rPr>
    </w:lvl>
    <w:lvl w:ilvl="4">
      <w:start w:val="0"/>
      <w:numFmt w:val="bullet"/>
      <w:lvlText w:val="•"/>
      <w:lvlJc w:val="left"/>
      <w:pPr>
        <w:ind w:left="828" w:hanging="132"/>
      </w:pPr>
      <w:rPr>
        <w:rFonts w:hint="default"/>
        <w:lang w:val="id" w:eastAsia="en-US" w:bidi="ar-SA"/>
      </w:rPr>
    </w:lvl>
    <w:lvl w:ilvl="5">
      <w:start w:val="0"/>
      <w:numFmt w:val="bullet"/>
      <w:lvlText w:val="•"/>
      <w:lvlJc w:val="left"/>
      <w:pPr>
        <w:ind w:left="995" w:hanging="132"/>
      </w:pPr>
      <w:rPr>
        <w:rFonts w:hint="default"/>
        <w:lang w:val="id" w:eastAsia="en-US" w:bidi="ar-SA"/>
      </w:rPr>
    </w:lvl>
    <w:lvl w:ilvl="6">
      <w:start w:val="0"/>
      <w:numFmt w:val="bullet"/>
      <w:lvlText w:val="•"/>
      <w:lvlJc w:val="left"/>
      <w:pPr>
        <w:ind w:left="1162" w:hanging="132"/>
      </w:pPr>
      <w:rPr>
        <w:rFonts w:hint="default"/>
        <w:lang w:val="id" w:eastAsia="en-US" w:bidi="ar-SA"/>
      </w:rPr>
    </w:lvl>
    <w:lvl w:ilvl="7">
      <w:start w:val="0"/>
      <w:numFmt w:val="bullet"/>
      <w:lvlText w:val="•"/>
      <w:lvlJc w:val="left"/>
      <w:pPr>
        <w:ind w:left="1329" w:hanging="132"/>
      </w:pPr>
      <w:rPr>
        <w:rFonts w:hint="default"/>
        <w:lang w:val="id" w:eastAsia="en-US" w:bidi="ar-SA"/>
      </w:rPr>
    </w:lvl>
    <w:lvl w:ilvl="8">
      <w:start w:val="0"/>
      <w:numFmt w:val="bullet"/>
      <w:lvlText w:val="•"/>
      <w:lvlJc w:val="left"/>
      <w:pPr>
        <w:ind w:left="1496" w:hanging="132"/>
      </w:pPr>
      <w:rPr>
        <w:rFonts w:hint="default"/>
        <w:lang w:val="id" w:eastAsia="en-US" w:bidi="ar-SA"/>
      </w:rPr>
    </w:lvl>
  </w:abstractNum>
  <w:abstractNum w:abstractNumId="48">
    <w:multiLevelType w:val="hybridMultilevel"/>
    <w:lvl w:ilvl="0">
      <w:start w:val="0"/>
      <w:numFmt w:val="bullet"/>
      <w:lvlText w:val="-"/>
      <w:lvlJc w:val="left"/>
      <w:pPr>
        <w:ind w:left="116" w:hanging="96"/>
      </w:pPr>
      <w:rPr>
        <w:rFonts w:hint="default" w:ascii="Arial" w:hAnsi="Arial" w:eastAsia="Arial" w:cs="Arial"/>
        <w:w w:val="98"/>
        <w:sz w:val="16"/>
        <w:szCs w:val="16"/>
        <w:lang w:val="id" w:eastAsia="en-US" w:bidi="ar-SA"/>
      </w:rPr>
    </w:lvl>
    <w:lvl w:ilvl="1">
      <w:start w:val="0"/>
      <w:numFmt w:val="bullet"/>
      <w:lvlText w:val="•"/>
      <w:lvlJc w:val="left"/>
      <w:pPr>
        <w:ind w:left="1032" w:hanging="96"/>
      </w:pPr>
      <w:rPr>
        <w:rFonts w:hint="default"/>
        <w:lang w:val="id" w:eastAsia="en-US" w:bidi="ar-SA"/>
      </w:rPr>
    </w:lvl>
    <w:lvl w:ilvl="2">
      <w:start w:val="0"/>
      <w:numFmt w:val="bullet"/>
      <w:lvlText w:val="•"/>
      <w:lvlJc w:val="left"/>
      <w:pPr>
        <w:ind w:left="1944" w:hanging="96"/>
      </w:pPr>
      <w:rPr>
        <w:rFonts w:hint="default"/>
        <w:lang w:val="id" w:eastAsia="en-US" w:bidi="ar-SA"/>
      </w:rPr>
    </w:lvl>
    <w:lvl w:ilvl="3">
      <w:start w:val="0"/>
      <w:numFmt w:val="bullet"/>
      <w:lvlText w:val="•"/>
      <w:lvlJc w:val="left"/>
      <w:pPr>
        <w:ind w:left="2856" w:hanging="96"/>
      </w:pPr>
      <w:rPr>
        <w:rFonts w:hint="default"/>
        <w:lang w:val="id" w:eastAsia="en-US" w:bidi="ar-SA"/>
      </w:rPr>
    </w:lvl>
    <w:lvl w:ilvl="4">
      <w:start w:val="0"/>
      <w:numFmt w:val="bullet"/>
      <w:lvlText w:val="•"/>
      <w:lvlJc w:val="left"/>
      <w:pPr>
        <w:ind w:left="3768" w:hanging="96"/>
      </w:pPr>
      <w:rPr>
        <w:rFonts w:hint="default"/>
        <w:lang w:val="id" w:eastAsia="en-US" w:bidi="ar-SA"/>
      </w:rPr>
    </w:lvl>
    <w:lvl w:ilvl="5">
      <w:start w:val="0"/>
      <w:numFmt w:val="bullet"/>
      <w:lvlText w:val="•"/>
      <w:lvlJc w:val="left"/>
      <w:pPr>
        <w:ind w:left="4681" w:hanging="96"/>
      </w:pPr>
      <w:rPr>
        <w:rFonts w:hint="default"/>
        <w:lang w:val="id" w:eastAsia="en-US" w:bidi="ar-SA"/>
      </w:rPr>
    </w:lvl>
    <w:lvl w:ilvl="6">
      <w:start w:val="0"/>
      <w:numFmt w:val="bullet"/>
      <w:lvlText w:val="•"/>
      <w:lvlJc w:val="left"/>
      <w:pPr>
        <w:ind w:left="5593" w:hanging="96"/>
      </w:pPr>
      <w:rPr>
        <w:rFonts w:hint="default"/>
        <w:lang w:val="id" w:eastAsia="en-US" w:bidi="ar-SA"/>
      </w:rPr>
    </w:lvl>
    <w:lvl w:ilvl="7">
      <w:start w:val="0"/>
      <w:numFmt w:val="bullet"/>
      <w:lvlText w:val="•"/>
      <w:lvlJc w:val="left"/>
      <w:pPr>
        <w:ind w:left="6505" w:hanging="96"/>
      </w:pPr>
      <w:rPr>
        <w:rFonts w:hint="default"/>
        <w:lang w:val="id" w:eastAsia="en-US" w:bidi="ar-SA"/>
      </w:rPr>
    </w:lvl>
    <w:lvl w:ilvl="8">
      <w:start w:val="0"/>
      <w:numFmt w:val="bullet"/>
      <w:lvlText w:val="•"/>
      <w:lvlJc w:val="left"/>
      <w:pPr>
        <w:ind w:left="7417" w:hanging="96"/>
      </w:pPr>
      <w:rPr>
        <w:rFonts w:hint="default"/>
        <w:lang w:val="id" w:eastAsia="en-US" w:bidi="ar-SA"/>
      </w:rPr>
    </w:lvl>
  </w:abstractNum>
  <w:abstractNum w:abstractNumId="47">
    <w:multiLevelType w:val="hybridMultilevel"/>
    <w:lvl w:ilvl="0">
      <w:start w:val="0"/>
      <w:numFmt w:val="bullet"/>
      <w:lvlText w:val="-"/>
      <w:lvlJc w:val="left"/>
      <w:pPr>
        <w:ind w:left="116" w:hanging="96"/>
      </w:pPr>
      <w:rPr>
        <w:rFonts w:hint="default" w:ascii="Arial" w:hAnsi="Arial" w:eastAsia="Arial" w:cs="Arial"/>
        <w:w w:val="98"/>
        <w:sz w:val="16"/>
        <w:szCs w:val="16"/>
        <w:lang w:val="id" w:eastAsia="en-US" w:bidi="ar-SA"/>
      </w:rPr>
    </w:lvl>
    <w:lvl w:ilvl="1">
      <w:start w:val="0"/>
      <w:numFmt w:val="bullet"/>
      <w:lvlText w:val="•"/>
      <w:lvlJc w:val="left"/>
      <w:pPr>
        <w:ind w:left="1032" w:hanging="96"/>
      </w:pPr>
      <w:rPr>
        <w:rFonts w:hint="default"/>
        <w:lang w:val="id" w:eastAsia="en-US" w:bidi="ar-SA"/>
      </w:rPr>
    </w:lvl>
    <w:lvl w:ilvl="2">
      <w:start w:val="0"/>
      <w:numFmt w:val="bullet"/>
      <w:lvlText w:val="•"/>
      <w:lvlJc w:val="left"/>
      <w:pPr>
        <w:ind w:left="1944" w:hanging="96"/>
      </w:pPr>
      <w:rPr>
        <w:rFonts w:hint="default"/>
        <w:lang w:val="id" w:eastAsia="en-US" w:bidi="ar-SA"/>
      </w:rPr>
    </w:lvl>
    <w:lvl w:ilvl="3">
      <w:start w:val="0"/>
      <w:numFmt w:val="bullet"/>
      <w:lvlText w:val="•"/>
      <w:lvlJc w:val="left"/>
      <w:pPr>
        <w:ind w:left="2856" w:hanging="96"/>
      </w:pPr>
      <w:rPr>
        <w:rFonts w:hint="default"/>
        <w:lang w:val="id" w:eastAsia="en-US" w:bidi="ar-SA"/>
      </w:rPr>
    </w:lvl>
    <w:lvl w:ilvl="4">
      <w:start w:val="0"/>
      <w:numFmt w:val="bullet"/>
      <w:lvlText w:val="•"/>
      <w:lvlJc w:val="left"/>
      <w:pPr>
        <w:ind w:left="3768" w:hanging="96"/>
      </w:pPr>
      <w:rPr>
        <w:rFonts w:hint="default"/>
        <w:lang w:val="id" w:eastAsia="en-US" w:bidi="ar-SA"/>
      </w:rPr>
    </w:lvl>
    <w:lvl w:ilvl="5">
      <w:start w:val="0"/>
      <w:numFmt w:val="bullet"/>
      <w:lvlText w:val="•"/>
      <w:lvlJc w:val="left"/>
      <w:pPr>
        <w:ind w:left="4681" w:hanging="96"/>
      </w:pPr>
      <w:rPr>
        <w:rFonts w:hint="default"/>
        <w:lang w:val="id" w:eastAsia="en-US" w:bidi="ar-SA"/>
      </w:rPr>
    </w:lvl>
    <w:lvl w:ilvl="6">
      <w:start w:val="0"/>
      <w:numFmt w:val="bullet"/>
      <w:lvlText w:val="•"/>
      <w:lvlJc w:val="left"/>
      <w:pPr>
        <w:ind w:left="5593" w:hanging="96"/>
      </w:pPr>
      <w:rPr>
        <w:rFonts w:hint="default"/>
        <w:lang w:val="id" w:eastAsia="en-US" w:bidi="ar-SA"/>
      </w:rPr>
    </w:lvl>
    <w:lvl w:ilvl="7">
      <w:start w:val="0"/>
      <w:numFmt w:val="bullet"/>
      <w:lvlText w:val="•"/>
      <w:lvlJc w:val="left"/>
      <w:pPr>
        <w:ind w:left="6505" w:hanging="96"/>
      </w:pPr>
      <w:rPr>
        <w:rFonts w:hint="default"/>
        <w:lang w:val="id" w:eastAsia="en-US" w:bidi="ar-SA"/>
      </w:rPr>
    </w:lvl>
    <w:lvl w:ilvl="8">
      <w:start w:val="0"/>
      <w:numFmt w:val="bullet"/>
      <w:lvlText w:val="•"/>
      <w:lvlJc w:val="left"/>
      <w:pPr>
        <w:ind w:left="7417" w:hanging="96"/>
      </w:pPr>
      <w:rPr>
        <w:rFonts w:hint="default"/>
        <w:lang w:val="id" w:eastAsia="en-US" w:bidi="ar-SA"/>
      </w:rPr>
    </w:lvl>
  </w:abstractNum>
  <w:abstractNum w:abstractNumId="46">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45">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44">
    <w:multiLevelType w:val="hybridMultilevel"/>
    <w:lvl w:ilvl="0">
      <w:start w:val="1"/>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43">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42">
    <w:multiLevelType w:val="hybridMultilevel"/>
    <w:lvl w:ilvl="0">
      <w:start w:val="1"/>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41">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40">
    <w:multiLevelType w:val="hybridMultilevel"/>
    <w:lvl w:ilvl="0">
      <w:start w:val="1"/>
      <w:numFmt w:val="lowerLetter"/>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39">
    <w:multiLevelType w:val="hybridMultilevel"/>
    <w:lvl w:ilvl="0">
      <w:start w:val="1"/>
      <w:numFmt w:val="decimal"/>
      <w:lvlText w:val="%1)"/>
      <w:lvlJc w:val="left"/>
      <w:pPr>
        <w:ind w:left="28"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38">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37">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36">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35">
    <w:multiLevelType w:val="hybridMultilevel"/>
    <w:lvl w:ilvl="0">
      <w:start w:val="1"/>
      <w:numFmt w:val="decimal"/>
      <w:lvlText w:val="%1)"/>
      <w:lvlJc w:val="left"/>
      <w:pPr>
        <w:ind w:left="28"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34">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33">
    <w:multiLevelType w:val="hybridMultilevel"/>
    <w:lvl w:ilvl="0">
      <w:start w:val="1"/>
      <w:numFmt w:val="decimal"/>
      <w:lvlText w:val="%1)"/>
      <w:lvlJc w:val="left"/>
      <w:pPr>
        <w:ind w:left="40" w:hanging="185"/>
        <w:jc w:val="left"/>
      </w:pPr>
      <w:rPr>
        <w:rFonts w:hint="default" w:ascii="Arial" w:hAnsi="Arial" w:eastAsia="Arial" w:cs="Arial"/>
        <w:w w:val="98"/>
        <w:sz w:val="16"/>
        <w:szCs w:val="16"/>
        <w:lang w:val="id" w:eastAsia="en-US" w:bidi="ar-SA"/>
      </w:rPr>
    </w:lvl>
    <w:lvl w:ilvl="1">
      <w:start w:val="0"/>
      <w:numFmt w:val="bullet"/>
      <w:lvlText w:val="•"/>
      <w:lvlJc w:val="left"/>
      <w:pPr>
        <w:ind w:left="220" w:hanging="185"/>
      </w:pPr>
      <w:rPr>
        <w:rFonts w:hint="default"/>
        <w:lang w:val="id" w:eastAsia="en-US" w:bidi="ar-SA"/>
      </w:rPr>
    </w:lvl>
    <w:lvl w:ilvl="2">
      <w:start w:val="0"/>
      <w:numFmt w:val="bullet"/>
      <w:lvlText w:val="•"/>
      <w:lvlJc w:val="left"/>
      <w:pPr>
        <w:ind w:left="400" w:hanging="185"/>
      </w:pPr>
      <w:rPr>
        <w:rFonts w:hint="default"/>
        <w:lang w:val="id" w:eastAsia="en-US" w:bidi="ar-SA"/>
      </w:rPr>
    </w:lvl>
    <w:lvl w:ilvl="3">
      <w:start w:val="0"/>
      <w:numFmt w:val="bullet"/>
      <w:lvlText w:val="•"/>
      <w:lvlJc w:val="left"/>
      <w:pPr>
        <w:ind w:left="580" w:hanging="185"/>
      </w:pPr>
      <w:rPr>
        <w:rFonts w:hint="default"/>
        <w:lang w:val="id" w:eastAsia="en-US" w:bidi="ar-SA"/>
      </w:rPr>
    </w:lvl>
    <w:lvl w:ilvl="4">
      <w:start w:val="0"/>
      <w:numFmt w:val="bullet"/>
      <w:lvlText w:val="•"/>
      <w:lvlJc w:val="left"/>
      <w:pPr>
        <w:ind w:left="760" w:hanging="185"/>
      </w:pPr>
      <w:rPr>
        <w:rFonts w:hint="default"/>
        <w:lang w:val="id" w:eastAsia="en-US" w:bidi="ar-SA"/>
      </w:rPr>
    </w:lvl>
    <w:lvl w:ilvl="5">
      <w:start w:val="0"/>
      <w:numFmt w:val="bullet"/>
      <w:lvlText w:val="•"/>
      <w:lvlJc w:val="left"/>
      <w:pPr>
        <w:ind w:left="941" w:hanging="185"/>
      </w:pPr>
      <w:rPr>
        <w:rFonts w:hint="default"/>
        <w:lang w:val="id" w:eastAsia="en-US" w:bidi="ar-SA"/>
      </w:rPr>
    </w:lvl>
    <w:lvl w:ilvl="6">
      <w:start w:val="0"/>
      <w:numFmt w:val="bullet"/>
      <w:lvlText w:val="•"/>
      <w:lvlJc w:val="left"/>
      <w:pPr>
        <w:ind w:left="1121" w:hanging="185"/>
      </w:pPr>
      <w:rPr>
        <w:rFonts w:hint="default"/>
        <w:lang w:val="id" w:eastAsia="en-US" w:bidi="ar-SA"/>
      </w:rPr>
    </w:lvl>
    <w:lvl w:ilvl="7">
      <w:start w:val="0"/>
      <w:numFmt w:val="bullet"/>
      <w:lvlText w:val="•"/>
      <w:lvlJc w:val="left"/>
      <w:pPr>
        <w:ind w:left="1301" w:hanging="185"/>
      </w:pPr>
      <w:rPr>
        <w:rFonts w:hint="default"/>
        <w:lang w:val="id" w:eastAsia="en-US" w:bidi="ar-SA"/>
      </w:rPr>
    </w:lvl>
    <w:lvl w:ilvl="8">
      <w:start w:val="0"/>
      <w:numFmt w:val="bullet"/>
      <w:lvlText w:val="•"/>
      <w:lvlJc w:val="left"/>
      <w:pPr>
        <w:ind w:left="1481" w:hanging="185"/>
      </w:pPr>
      <w:rPr>
        <w:rFonts w:hint="default"/>
        <w:lang w:val="id" w:eastAsia="en-US" w:bidi="ar-SA"/>
      </w:rPr>
    </w:lvl>
  </w:abstractNum>
  <w:abstractNum w:abstractNumId="32">
    <w:multiLevelType w:val="hybridMultilevel"/>
    <w:lvl w:ilvl="0">
      <w:start w:val="1"/>
      <w:numFmt w:val="decimal"/>
      <w:lvlText w:val="%1)"/>
      <w:lvlJc w:val="left"/>
      <w:pPr>
        <w:ind w:left="28"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31">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30">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29">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28">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27">
    <w:multiLevelType w:val="hybridMultilevel"/>
    <w:lvl w:ilvl="0">
      <w:start w:val="1"/>
      <w:numFmt w:val="lowerLetter"/>
      <w:lvlText w:val="%1."/>
      <w:lvlJc w:val="left"/>
      <w:pPr>
        <w:ind w:left="30" w:hanging="176"/>
        <w:jc w:val="left"/>
      </w:pPr>
      <w:rPr>
        <w:rFonts w:hint="default" w:ascii="Arial" w:hAnsi="Arial" w:eastAsia="Arial" w:cs="Arial"/>
        <w:w w:val="98"/>
        <w:sz w:val="16"/>
        <w:szCs w:val="16"/>
        <w:lang w:val="id" w:eastAsia="en-US" w:bidi="ar-SA"/>
      </w:rPr>
    </w:lvl>
    <w:lvl w:ilvl="1">
      <w:start w:val="0"/>
      <w:numFmt w:val="bullet"/>
      <w:lvlText w:val="•"/>
      <w:lvlJc w:val="left"/>
      <w:pPr>
        <w:ind w:left="960" w:hanging="176"/>
      </w:pPr>
      <w:rPr>
        <w:rFonts w:hint="default"/>
        <w:lang w:val="id" w:eastAsia="en-US" w:bidi="ar-SA"/>
      </w:rPr>
    </w:lvl>
    <w:lvl w:ilvl="2">
      <w:start w:val="0"/>
      <w:numFmt w:val="bullet"/>
      <w:lvlText w:val="•"/>
      <w:lvlJc w:val="left"/>
      <w:pPr>
        <w:ind w:left="1880" w:hanging="176"/>
      </w:pPr>
      <w:rPr>
        <w:rFonts w:hint="default"/>
        <w:lang w:val="id" w:eastAsia="en-US" w:bidi="ar-SA"/>
      </w:rPr>
    </w:lvl>
    <w:lvl w:ilvl="3">
      <w:start w:val="0"/>
      <w:numFmt w:val="bullet"/>
      <w:lvlText w:val="•"/>
      <w:lvlJc w:val="left"/>
      <w:pPr>
        <w:ind w:left="2800" w:hanging="176"/>
      </w:pPr>
      <w:rPr>
        <w:rFonts w:hint="default"/>
        <w:lang w:val="id" w:eastAsia="en-US" w:bidi="ar-SA"/>
      </w:rPr>
    </w:lvl>
    <w:lvl w:ilvl="4">
      <w:start w:val="0"/>
      <w:numFmt w:val="bullet"/>
      <w:lvlText w:val="•"/>
      <w:lvlJc w:val="left"/>
      <w:pPr>
        <w:ind w:left="3720" w:hanging="176"/>
      </w:pPr>
      <w:rPr>
        <w:rFonts w:hint="default"/>
        <w:lang w:val="id" w:eastAsia="en-US" w:bidi="ar-SA"/>
      </w:rPr>
    </w:lvl>
    <w:lvl w:ilvl="5">
      <w:start w:val="0"/>
      <w:numFmt w:val="bullet"/>
      <w:lvlText w:val="•"/>
      <w:lvlJc w:val="left"/>
      <w:pPr>
        <w:ind w:left="4641" w:hanging="176"/>
      </w:pPr>
      <w:rPr>
        <w:rFonts w:hint="default"/>
        <w:lang w:val="id" w:eastAsia="en-US" w:bidi="ar-SA"/>
      </w:rPr>
    </w:lvl>
    <w:lvl w:ilvl="6">
      <w:start w:val="0"/>
      <w:numFmt w:val="bullet"/>
      <w:lvlText w:val="•"/>
      <w:lvlJc w:val="left"/>
      <w:pPr>
        <w:ind w:left="5561" w:hanging="176"/>
      </w:pPr>
      <w:rPr>
        <w:rFonts w:hint="default"/>
        <w:lang w:val="id" w:eastAsia="en-US" w:bidi="ar-SA"/>
      </w:rPr>
    </w:lvl>
    <w:lvl w:ilvl="7">
      <w:start w:val="0"/>
      <w:numFmt w:val="bullet"/>
      <w:lvlText w:val="•"/>
      <w:lvlJc w:val="left"/>
      <w:pPr>
        <w:ind w:left="6481" w:hanging="176"/>
      </w:pPr>
      <w:rPr>
        <w:rFonts w:hint="default"/>
        <w:lang w:val="id" w:eastAsia="en-US" w:bidi="ar-SA"/>
      </w:rPr>
    </w:lvl>
    <w:lvl w:ilvl="8">
      <w:start w:val="0"/>
      <w:numFmt w:val="bullet"/>
      <w:lvlText w:val="•"/>
      <w:lvlJc w:val="left"/>
      <w:pPr>
        <w:ind w:left="7401" w:hanging="176"/>
      </w:pPr>
      <w:rPr>
        <w:rFonts w:hint="default"/>
        <w:lang w:val="id" w:eastAsia="en-US" w:bidi="ar-SA"/>
      </w:rPr>
    </w:lvl>
  </w:abstractNum>
  <w:abstractNum w:abstractNumId="26">
    <w:multiLevelType w:val="hybridMultilevel"/>
    <w:lvl w:ilvl="0">
      <w:start w:val="1"/>
      <w:numFmt w:val="decimal"/>
      <w:lvlText w:val="(%1)"/>
      <w:lvlJc w:val="left"/>
      <w:pPr>
        <w:ind w:left="267" w:hanging="238"/>
        <w:jc w:val="left"/>
      </w:pPr>
      <w:rPr>
        <w:rFonts w:hint="default" w:ascii="Arial" w:hAnsi="Arial" w:eastAsia="Arial" w:cs="Arial"/>
        <w:w w:val="98"/>
        <w:sz w:val="16"/>
        <w:szCs w:val="16"/>
        <w:lang w:val="id" w:eastAsia="en-US" w:bidi="ar-SA"/>
      </w:rPr>
    </w:lvl>
    <w:lvl w:ilvl="1">
      <w:start w:val="0"/>
      <w:numFmt w:val="bullet"/>
      <w:lvlText w:val="•"/>
      <w:lvlJc w:val="left"/>
      <w:pPr>
        <w:ind w:left="1158" w:hanging="238"/>
      </w:pPr>
      <w:rPr>
        <w:rFonts w:hint="default"/>
        <w:lang w:val="id" w:eastAsia="en-US" w:bidi="ar-SA"/>
      </w:rPr>
    </w:lvl>
    <w:lvl w:ilvl="2">
      <w:start w:val="0"/>
      <w:numFmt w:val="bullet"/>
      <w:lvlText w:val="•"/>
      <w:lvlJc w:val="left"/>
      <w:pPr>
        <w:ind w:left="2056" w:hanging="238"/>
      </w:pPr>
      <w:rPr>
        <w:rFonts w:hint="default"/>
        <w:lang w:val="id" w:eastAsia="en-US" w:bidi="ar-SA"/>
      </w:rPr>
    </w:lvl>
    <w:lvl w:ilvl="3">
      <w:start w:val="0"/>
      <w:numFmt w:val="bullet"/>
      <w:lvlText w:val="•"/>
      <w:lvlJc w:val="left"/>
      <w:pPr>
        <w:ind w:left="2954" w:hanging="238"/>
      </w:pPr>
      <w:rPr>
        <w:rFonts w:hint="default"/>
        <w:lang w:val="id" w:eastAsia="en-US" w:bidi="ar-SA"/>
      </w:rPr>
    </w:lvl>
    <w:lvl w:ilvl="4">
      <w:start w:val="0"/>
      <w:numFmt w:val="bullet"/>
      <w:lvlText w:val="•"/>
      <w:lvlJc w:val="left"/>
      <w:pPr>
        <w:ind w:left="3852" w:hanging="238"/>
      </w:pPr>
      <w:rPr>
        <w:rFonts w:hint="default"/>
        <w:lang w:val="id" w:eastAsia="en-US" w:bidi="ar-SA"/>
      </w:rPr>
    </w:lvl>
    <w:lvl w:ilvl="5">
      <w:start w:val="0"/>
      <w:numFmt w:val="bullet"/>
      <w:lvlText w:val="•"/>
      <w:lvlJc w:val="left"/>
      <w:pPr>
        <w:ind w:left="4751" w:hanging="238"/>
      </w:pPr>
      <w:rPr>
        <w:rFonts w:hint="default"/>
        <w:lang w:val="id" w:eastAsia="en-US" w:bidi="ar-SA"/>
      </w:rPr>
    </w:lvl>
    <w:lvl w:ilvl="6">
      <w:start w:val="0"/>
      <w:numFmt w:val="bullet"/>
      <w:lvlText w:val="•"/>
      <w:lvlJc w:val="left"/>
      <w:pPr>
        <w:ind w:left="5649" w:hanging="238"/>
      </w:pPr>
      <w:rPr>
        <w:rFonts w:hint="default"/>
        <w:lang w:val="id" w:eastAsia="en-US" w:bidi="ar-SA"/>
      </w:rPr>
    </w:lvl>
    <w:lvl w:ilvl="7">
      <w:start w:val="0"/>
      <w:numFmt w:val="bullet"/>
      <w:lvlText w:val="•"/>
      <w:lvlJc w:val="left"/>
      <w:pPr>
        <w:ind w:left="6547" w:hanging="238"/>
      </w:pPr>
      <w:rPr>
        <w:rFonts w:hint="default"/>
        <w:lang w:val="id" w:eastAsia="en-US" w:bidi="ar-SA"/>
      </w:rPr>
    </w:lvl>
    <w:lvl w:ilvl="8">
      <w:start w:val="0"/>
      <w:numFmt w:val="bullet"/>
      <w:lvlText w:val="•"/>
      <w:lvlJc w:val="left"/>
      <w:pPr>
        <w:ind w:left="7445" w:hanging="238"/>
      </w:pPr>
      <w:rPr>
        <w:rFonts w:hint="default"/>
        <w:lang w:val="id" w:eastAsia="en-US" w:bidi="ar-SA"/>
      </w:rPr>
    </w:lvl>
  </w:abstractNum>
  <w:abstractNum w:abstractNumId="25">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24">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23">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22">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21">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20">
    <w:multiLevelType w:val="hybridMultilevel"/>
    <w:lvl w:ilvl="0">
      <w:start w:val="3"/>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19">
    <w:multiLevelType w:val="hybridMultilevel"/>
    <w:lvl w:ilvl="0">
      <w:start w:val="1"/>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18">
    <w:multiLevelType w:val="hybridMultilevel"/>
    <w:lvl w:ilvl="0">
      <w:start w:val="1"/>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17">
    <w:multiLevelType w:val="hybridMultilevel"/>
    <w:lvl w:ilvl="0">
      <w:start w:val="3"/>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16">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5" w:hanging="185"/>
      </w:pPr>
      <w:rPr>
        <w:rFonts w:hint="default"/>
        <w:lang w:val="id" w:eastAsia="en-US" w:bidi="ar-SA"/>
      </w:rPr>
    </w:lvl>
    <w:lvl w:ilvl="6">
      <w:start w:val="0"/>
      <w:numFmt w:val="bullet"/>
      <w:lvlText w:val="•"/>
      <w:lvlJc w:val="left"/>
      <w:pPr>
        <w:ind w:left="1114" w:hanging="185"/>
      </w:pPr>
      <w:rPr>
        <w:rFonts w:hint="default"/>
        <w:lang w:val="id" w:eastAsia="en-US" w:bidi="ar-SA"/>
      </w:rPr>
    </w:lvl>
    <w:lvl w:ilvl="7">
      <w:start w:val="0"/>
      <w:numFmt w:val="bullet"/>
      <w:lvlText w:val="•"/>
      <w:lvlJc w:val="left"/>
      <w:pPr>
        <w:ind w:left="1293" w:hanging="185"/>
      </w:pPr>
      <w:rPr>
        <w:rFonts w:hint="default"/>
        <w:lang w:val="id" w:eastAsia="en-US" w:bidi="ar-SA"/>
      </w:rPr>
    </w:lvl>
    <w:lvl w:ilvl="8">
      <w:start w:val="0"/>
      <w:numFmt w:val="bullet"/>
      <w:lvlText w:val="•"/>
      <w:lvlJc w:val="left"/>
      <w:pPr>
        <w:ind w:left="1472" w:hanging="185"/>
      </w:pPr>
      <w:rPr>
        <w:rFonts w:hint="default"/>
        <w:lang w:val="id" w:eastAsia="en-US" w:bidi="ar-SA"/>
      </w:rPr>
    </w:lvl>
  </w:abstractNum>
  <w:abstractNum w:abstractNumId="15">
    <w:multiLevelType w:val="hybridMultilevel"/>
    <w:lvl w:ilvl="0">
      <w:start w:val="5"/>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14">
    <w:multiLevelType w:val="hybridMultilevel"/>
    <w:lvl w:ilvl="0">
      <w:start w:val="1"/>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13">
    <w:multiLevelType w:val="hybridMultilevel"/>
    <w:lvl w:ilvl="0">
      <w:start w:val="6"/>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12">
    <w:multiLevelType w:val="hybridMultilevel"/>
    <w:lvl w:ilvl="0">
      <w:start w:val="1"/>
      <w:numFmt w:val="decimal"/>
      <w:lvlText w:val="%1)"/>
      <w:lvlJc w:val="left"/>
      <w:pPr>
        <w:ind w:left="215"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4" w:hanging="185"/>
      </w:pPr>
      <w:rPr>
        <w:rFonts w:hint="default"/>
        <w:lang w:val="id" w:eastAsia="en-US" w:bidi="ar-SA"/>
      </w:rPr>
    </w:lvl>
    <w:lvl w:ilvl="5">
      <w:start w:val="0"/>
      <w:numFmt w:val="bullet"/>
      <w:lvlText w:val="•"/>
      <w:lvlJc w:val="left"/>
      <w:pPr>
        <w:ind w:left="1025" w:hanging="185"/>
      </w:pPr>
      <w:rPr>
        <w:rFonts w:hint="default"/>
        <w:lang w:val="id" w:eastAsia="en-US" w:bidi="ar-SA"/>
      </w:rPr>
    </w:lvl>
    <w:lvl w:ilvl="6">
      <w:start w:val="0"/>
      <w:numFmt w:val="bullet"/>
      <w:lvlText w:val="•"/>
      <w:lvlJc w:val="left"/>
      <w:pPr>
        <w:ind w:left="1186" w:hanging="185"/>
      </w:pPr>
      <w:rPr>
        <w:rFonts w:hint="default"/>
        <w:lang w:val="id" w:eastAsia="en-US" w:bidi="ar-SA"/>
      </w:rPr>
    </w:lvl>
    <w:lvl w:ilvl="7">
      <w:start w:val="0"/>
      <w:numFmt w:val="bullet"/>
      <w:lvlText w:val="•"/>
      <w:lvlJc w:val="left"/>
      <w:pPr>
        <w:ind w:left="1347" w:hanging="185"/>
      </w:pPr>
      <w:rPr>
        <w:rFonts w:hint="default"/>
        <w:lang w:val="id" w:eastAsia="en-US" w:bidi="ar-SA"/>
      </w:rPr>
    </w:lvl>
    <w:lvl w:ilvl="8">
      <w:start w:val="0"/>
      <w:numFmt w:val="bullet"/>
      <w:lvlText w:val="•"/>
      <w:lvlJc w:val="left"/>
      <w:pPr>
        <w:ind w:left="1508" w:hanging="185"/>
      </w:pPr>
      <w:rPr>
        <w:rFonts w:hint="default"/>
        <w:lang w:val="id" w:eastAsia="en-US" w:bidi="ar-SA"/>
      </w:rPr>
    </w:lvl>
  </w:abstractNum>
  <w:abstractNum w:abstractNumId="11">
    <w:multiLevelType w:val="hybridMultilevel"/>
    <w:lvl w:ilvl="0">
      <w:start w:val="4"/>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10">
    <w:multiLevelType w:val="hybridMultilevel"/>
    <w:lvl w:ilvl="0">
      <w:start w:val="1"/>
      <w:numFmt w:val="decimal"/>
      <w:lvlText w:val="%1)"/>
      <w:lvlJc w:val="left"/>
      <w:pPr>
        <w:ind w:left="211" w:hanging="185"/>
        <w:jc w:val="left"/>
      </w:pPr>
      <w:rPr>
        <w:rFonts w:hint="default" w:ascii="Arial" w:hAnsi="Arial" w:eastAsia="Arial" w:cs="Arial"/>
        <w:w w:val="98"/>
        <w:sz w:val="16"/>
        <w:szCs w:val="16"/>
        <w:lang w:val="id" w:eastAsia="en-US" w:bidi="ar-SA"/>
      </w:rPr>
    </w:lvl>
    <w:lvl w:ilvl="1">
      <w:start w:val="0"/>
      <w:numFmt w:val="bullet"/>
      <w:lvlText w:val="•"/>
      <w:lvlJc w:val="left"/>
      <w:pPr>
        <w:ind w:left="381" w:hanging="185"/>
      </w:pPr>
      <w:rPr>
        <w:rFonts w:hint="default"/>
        <w:lang w:val="id" w:eastAsia="en-US" w:bidi="ar-SA"/>
      </w:rPr>
    </w:lvl>
    <w:lvl w:ilvl="2">
      <w:start w:val="0"/>
      <w:numFmt w:val="bullet"/>
      <w:lvlText w:val="•"/>
      <w:lvlJc w:val="left"/>
      <w:pPr>
        <w:ind w:left="54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865" w:hanging="185"/>
      </w:pPr>
      <w:rPr>
        <w:rFonts w:hint="default"/>
        <w:lang w:val="id" w:eastAsia="en-US" w:bidi="ar-SA"/>
      </w:rPr>
    </w:lvl>
    <w:lvl w:ilvl="5">
      <w:start w:val="0"/>
      <w:numFmt w:val="bullet"/>
      <w:lvlText w:val="•"/>
      <w:lvlJc w:val="left"/>
      <w:pPr>
        <w:ind w:left="1026" w:hanging="185"/>
      </w:pPr>
      <w:rPr>
        <w:rFonts w:hint="default"/>
        <w:lang w:val="id" w:eastAsia="en-US" w:bidi="ar-SA"/>
      </w:rPr>
    </w:lvl>
    <w:lvl w:ilvl="6">
      <w:start w:val="0"/>
      <w:numFmt w:val="bullet"/>
      <w:lvlText w:val="•"/>
      <w:lvlJc w:val="left"/>
      <w:pPr>
        <w:ind w:left="1187" w:hanging="185"/>
      </w:pPr>
      <w:rPr>
        <w:rFonts w:hint="default"/>
        <w:lang w:val="id" w:eastAsia="en-US" w:bidi="ar-SA"/>
      </w:rPr>
    </w:lvl>
    <w:lvl w:ilvl="7">
      <w:start w:val="0"/>
      <w:numFmt w:val="bullet"/>
      <w:lvlText w:val="•"/>
      <w:lvlJc w:val="left"/>
      <w:pPr>
        <w:ind w:left="1349" w:hanging="185"/>
      </w:pPr>
      <w:rPr>
        <w:rFonts w:hint="default"/>
        <w:lang w:val="id" w:eastAsia="en-US" w:bidi="ar-SA"/>
      </w:rPr>
    </w:lvl>
    <w:lvl w:ilvl="8">
      <w:start w:val="0"/>
      <w:numFmt w:val="bullet"/>
      <w:lvlText w:val="•"/>
      <w:lvlJc w:val="left"/>
      <w:pPr>
        <w:ind w:left="1510" w:hanging="185"/>
      </w:pPr>
      <w:rPr>
        <w:rFonts w:hint="default"/>
        <w:lang w:val="id" w:eastAsia="en-US" w:bidi="ar-SA"/>
      </w:rPr>
    </w:lvl>
  </w:abstractNum>
  <w:abstractNum w:abstractNumId="9">
    <w:multiLevelType w:val="hybridMultilevel"/>
    <w:lvl w:ilvl="0">
      <w:start w:val="1"/>
      <w:numFmt w:val="decimal"/>
      <w:lvlText w:val="%1)"/>
      <w:lvlJc w:val="left"/>
      <w:pPr>
        <w:ind w:left="28"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8">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7">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6">
    <w:multiLevelType w:val="hybridMultilevel"/>
    <w:lvl w:ilvl="0">
      <w:start w:val="3"/>
      <w:numFmt w:val="decimal"/>
      <w:lvlText w:val="%1)"/>
      <w:lvlJc w:val="left"/>
      <w:pPr>
        <w:ind w:left="26"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5"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9" w:hanging="185"/>
      </w:pPr>
      <w:rPr>
        <w:rFonts w:hint="default"/>
        <w:lang w:val="id" w:eastAsia="en-US" w:bidi="ar-SA"/>
      </w:rPr>
    </w:lvl>
    <w:lvl w:ilvl="8">
      <w:start w:val="0"/>
      <w:numFmt w:val="bullet"/>
      <w:lvlText w:val="•"/>
      <w:lvlJc w:val="left"/>
      <w:pPr>
        <w:ind w:left="1470" w:hanging="185"/>
      </w:pPr>
      <w:rPr>
        <w:rFonts w:hint="default"/>
        <w:lang w:val="id" w:eastAsia="en-US" w:bidi="ar-SA"/>
      </w:rPr>
    </w:lvl>
  </w:abstractNum>
  <w:abstractNum w:abstractNumId="5">
    <w:multiLevelType w:val="hybridMultilevel"/>
    <w:lvl w:ilvl="0">
      <w:start w:val="3"/>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4">
    <w:multiLevelType w:val="hybridMultilevel"/>
    <w:lvl w:ilvl="0">
      <w:start w:val="3"/>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abstractNum w:abstractNumId="3">
    <w:multiLevelType w:val="hybridMultilevel"/>
    <w:lvl w:ilvl="0">
      <w:start w:val="1"/>
      <w:numFmt w:val="decimal"/>
      <w:lvlText w:val="%1)"/>
      <w:lvlJc w:val="left"/>
      <w:pPr>
        <w:ind w:left="26"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5"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9" w:hanging="185"/>
      </w:pPr>
      <w:rPr>
        <w:rFonts w:hint="default"/>
        <w:lang w:val="id" w:eastAsia="en-US" w:bidi="ar-SA"/>
      </w:rPr>
    </w:lvl>
    <w:lvl w:ilvl="8">
      <w:start w:val="0"/>
      <w:numFmt w:val="bullet"/>
      <w:lvlText w:val="•"/>
      <w:lvlJc w:val="left"/>
      <w:pPr>
        <w:ind w:left="1470" w:hanging="185"/>
      </w:pPr>
      <w:rPr>
        <w:rFonts w:hint="default"/>
        <w:lang w:val="id" w:eastAsia="en-US" w:bidi="ar-SA"/>
      </w:rPr>
    </w:lvl>
  </w:abstractNum>
  <w:abstractNum w:abstractNumId="2">
    <w:multiLevelType w:val="hybridMultilevel"/>
    <w:lvl w:ilvl="0">
      <w:start w:val="1"/>
      <w:numFmt w:val="decimal"/>
      <w:lvlText w:val="%1)"/>
      <w:lvlJc w:val="left"/>
      <w:pPr>
        <w:ind w:left="28"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1">
    <w:multiLevelType w:val="hybridMultilevel"/>
    <w:lvl w:ilvl="0">
      <w:start w:val="1"/>
      <w:numFmt w:val="decimal"/>
      <w:lvlText w:val="%1)"/>
      <w:lvlJc w:val="left"/>
      <w:pPr>
        <w:ind w:left="29" w:hanging="185"/>
        <w:jc w:val="left"/>
      </w:pPr>
      <w:rPr>
        <w:rFonts w:hint="default" w:ascii="Arial" w:hAnsi="Arial" w:eastAsia="Arial" w:cs="Arial"/>
        <w:w w:val="98"/>
        <w:sz w:val="16"/>
        <w:szCs w:val="16"/>
        <w:lang w:val="id" w:eastAsia="en-US" w:bidi="ar-SA"/>
      </w:rPr>
    </w:lvl>
    <w:lvl w:ilvl="1">
      <w:start w:val="0"/>
      <w:numFmt w:val="bullet"/>
      <w:lvlText w:val="•"/>
      <w:lvlJc w:val="left"/>
      <w:pPr>
        <w:ind w:left="201" w:hanging="185"/>
      </w:pPr>
      <w:rPr>
        <w:rFonts w:hint="default"/>
        <w:lang w:val="id" w:eastAsia="en-US" w:bidi="ar-SA"/>
      </w:rPr>
    </w:lvl>
    <w:lvl w:ilvl="2">
      <w:start w:val="0"/>
      <w:numFmt w:val="bullet"/>
      <w:lvlText w:val="•"/>
      <w:lvlJc w:val="left"/>
      <w:pPr>
        <w:ind w:left="382" w:hanging="185"/>
      </w:pPr>
      <w:rPr>
        <w:rFonts w:hint="default"/>
        <w:lang w:val="id" w:eastAsia="en-US" w:bidi="ar-SA"/>
      </w:rPr>
    </w:lvl>
    <w:lvl w:ilvl="3">
      <w:start w:val="0"/>
      <w:numFmt w:val="bullet"/>
      <w:lvlText w:val="•"/>
      <w:lvlJc w:val="left"/>
      <w:pPr>
        <w:ind w:left="563" w:hanging="185"/>
      </w:pPr>
      <w:rPr>
        <w:rFonts w:hint="default"/>
        <w:lang w:val="id" w:eastAsia="en-US" w:bidi="ar-SA"/>
      </w:rPr>
    </w:lvl>
    <w:lvl w:ilvl="4">
      <w:start w:val="0"/>
      <w:numFmt w:val="bullet"/>
      <w:lvlText w:val="•"/>
      <w:lvlJc w:val="left"/>
      <w:pPr>
        <w:ind w:left="744" w:hanging="185"/>
      </w:pPr>
      <w:rPr>
        <w:rFonts w:hint="default"/>
        <w:lang w:val="id" w:eastAsia="en-US" w:bidi="ar-SA"/>
      </w:rPr>
    </w:lvl>
    <w:lvl w:ilvl="5">
      <w:start w:val="0"/>
      <w:numFmt w:val="bullet"/>
      <w:lvlText w:val="•"/>
      <w:lvlJc w:val="left"/>
      <w:pPr>
        <w:ind w:left="926" w:hanging="185"/>
      </w:pPr>
      <w:rPr>
        <w:rFonts w:hint="default"/>
        <w:lang w:val="id" w:eastAsia="en-US" w:bidi="ar-SA"/>
      </w:rPr>
    </w:lvl>
    <w:lvl w:ilvl="6">
      <w:start w:val="0"/>
      <w:numFmt w:val="bullet"/>
      <w:lvlText w:val="•"/>
      <w:lvlJc w:val="left"/>
      <w:pPr>
        <w:ind w:left="1107" w:hanging="185"/>
      </w:pPr>
      <w:rPr>
        <w:rFonts w:hint="default"/>
        <w:lang w:val="id" w:eastAsia="en-US" w:bidi="ar-SA"/>
      </w:rPr>
    </w:lvl>
    <w:lvl w:ilvl="7">
      <w:start w:val="0"/>
      <w:numFmt w:val="bullet"/>
      <w:lvlText w:val="•"/>
      <w:lvlJc w:val="left"/>
      <w:pPr>
        <w:ind w:left="1288" w:hanging="185"/>
      </w:pPr>
      <w:rPr>
        <w:rFonts w:hint="default"/>
        <w:lang w:val="id" w:eastAsia="en-US" w:bidi="ar-SA"/>
      </w:rPr>
    </w:lvl>
    <w:lvl w:ilvl="8">
      <w:start w:val="0"/>
      <w:numFmt w:val="bullet"/>
      <w:lvlText w:val="•"/>
      <w:lvlJc w:val="left"/>
      <w:pPr>
        <w:ind w:left="1469" w:hanging="185"/>
      </w:pPr>
      <w:rPr>
        <w:rFonts w:hint="default"/>
        <w:lang w:val="id" w:eastAsia="en-US" w:bidi="ar-SA"/>
      </w:rPr>
    </w:lvl>
  </w:abstractNum>
  <w:abstractNum w:abstractNumId="0">
    <w:multiLevelType w:val="hybridMultilevel"/>
    <w:lvl w:ilvl="0">
      <w:start w:val="1"/>
      <w:numFmt w:val="decimal"/>
      <w:lvlText w:val="%1)"/>
      <w:lvlJc w:val="left"/>
      <w:pPr>
        <w:ind w:left="30" w:hanging="185"/>
        <w:jc w:val="left"/>
      </w:pPr>
      <w:rPr>
        <w:rFonts w:hint="default" w:ascii="Arial" w:hAnsi="Arial" w:eastAsia="Arial" w:cs="Arial"/>
        <w:w w:val="98"/>
        <w:sz w:val="16"/>
        <w:szCs w:val="16"/>
        <w:lang w:val="id" w:eastAsia="en-US" w:bidi="ar-SA"/>
      </w:rPr>
    </w:lvl>
    <w:lvl w:ilvl="1">
      <w:start w:val="0"/>
      <w:numFmt w:val="bullet"/>
      <w:lvlText w:val="•"/>
      <w:lvlJc w:val="left"/>
      <w:pPr>
        <w:ind w:left="219" w:hanging="185"/>
      </w:pPr>
      <w:rPr>
        <w:rFonts w:hint="default"/>
        <w:lang w:val="id" w:eastAsia="en-US" w:bidi="ar-SA"/>
      </w:rPr>
    </w:lvl>
    <w:lvl w:ilvl="2">
      <w:start w:val="0"/>
      <w:numFmt w:val="bullet"/>
      <w:lvlText w:val="•"/>
      <w:lvlJc w:val="left"/>
      <w:pPr>
        <w:ind w:left="398" w:hanging="185"/>
      </w:pPr>
      <w:rPr>
        <w:rFonts w:hint="default"/>
        <w:lang w:val="id" w:eastAsia="en-US" w:bidi="ar-SA"/>
      </w:rPr>
    </w:lvl>
    <w:lvl w:ilvl="3">
      <w:start w:val="0"/>
      <w:numFmt w:val="bullet"/>
      <w:lvlText w:val="•"/>
      <w:lvlJc w:val="left"/>
      <w:pPr>
        <w:ind w:left="577" w:hanging="185"/>
      </w:pPr>
      <w:rPr>
        <w:rFonts w:hint="default"/>
        <w:lang w:val="id" w:eastAsia="en-US" w:bidi="ar-SA"/>
      </w:rPr>
    </w:lvl>
    <w:lvl w:ilvl="4">
      <w:start w:val="0"/>
      <w:numFmt w:val="bullet"/>
      <w:lvlText w:val="•"/>
      <w:lvlJc w:val="left"/>
      <w:pPr>
        <w:ind w:left="756" w:hanging="185"/>
      </w:pPr>
      <w:rPr>
        <w:rFonts w:hint="default"/>
        <w:lang w:val="id" w:eastAsia="en-US" w:bidi="ar-SA"/>
      </w:rPr>
    </w:lvl>
    <w:lvl w:ilvl="5">
      <w:start w:val="0"/>
      <w:numFmt w:val="bullet"/>
      <w:lvlText w:val="•"/>
      <w:lvlJc w:val="left"/>
      <w:pPr>
        <w:ind w:left="936" w:hanging="185"/>
      </w:pPr>
      <w:rPr>
        <w:rFonts w:hint="default"/>
        <w:lang w:val="id" w:eastAsia="en-US" w:bidi="ar-SA"/>
      </w:rPr>
    </w:lvl>
    <w:lvl w:ilvl="6">
      <w:start w:val="0"/>
      <w:numFmt w:val="bullet"/>
      <w:lvlText w:val="•"/>
      <w:lvlJc w:val="left"/>
      <w:pPr>
        <w:ind w:left="1115" w:hanging="185"/>
      </w:pPr>
      <w:rPr>
        <w:rFonts w:hint="default"/>
        <w:lang w:val="id" w:eastAsia="en-US" w:bidi="ar-SA"/>
      </w:rPr>
    </w:lvl>
    <w:lvl w:ilvl="7">
      <w:start w:val="0"/>
      <w:numFmt w:val="bullet"/>
      <w:lvlText w:val="•"/>
      <w:lvlJc w:val="left"/>
      <w:pPr>
        <w:ind w:left="1294" w:hanging="185"/>
      </w:pPr>
      <w:rPr>
        <w:rFonts w:hint="default"/>
        <w:lang w:val="id" w:eastAsia="en-US" w:bidi="ar-SA"/>
      </w:rPr>
    </w:lvl>
    <w:lvl w:ilvl="8">
      <w:start w:val="0"/>
      <w:numFmt w:val="bullet"/>
      <w:lvlText w:val="•"/>
      <w:lvlJc w:val="left"/>
      <w:pPr>
        <w:ind w:left="1473" w:hanging="185"/>
      </w:pPr>
      <w:rPr>
        <w:rFonts w:hint="default"/>
        <w:lang w:val="id"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2"/>
      <w:szCs w:val="22"/>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ind w:left="30"/>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dc:creator>
  <dcterms:created xsi:type="dcterms:W3CDTF">2020-12-17T12:01:28Z</dcterms:created>
  <dcterms:modified xsi:type="dcterms:W3CDTF">2020-12-17T12:01:28Z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2018-09-13T00:00:00Z</vt:filetime>
  </property>
  <property fmtid="{D5CDD505-2E9C-101B-9397-08002B2CF9AE}" pid="3" name="Creator">
    <vt:lpwstr>Microsoft® Excel® 2016</vt:lpwstr>
  </property>
  <property fmtid="{D5CDD505-2E9C-101B-9397-08002B2CF9AE}" pid="4" name="LastSaved">
    <vt:filetime>2020-12-17T00:00:00Z</vt:filetime>
  </property>
</Properties>
</file>