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Fonts w:ascii="Arial" w:hAnsi="Arial" w:cs="Arial"/>
          <w:b/>
          <w:color w:val="1F4E79"/>
          <w:sz w:val="40"/>
        </w:rPr>
        <w:t>KABEERI Database File 25 — Dispute Resolution Database</w:t>
      </w:r>
    </w:p>
    <w:p>
      <w:pPr>
        <w:spacing w:after="100"/>
        <w:jc w:val="right"/>
        <w:bidi w:val="1"/>
      </w:pPr>
      <w:r>
        <w:rPr>
          <w:rFonts w:ascii="Arial" w:hAnsi="Arial" w:cs="Arial" w:eastAsia="Arial"/>
          <w:b/>
          <w:i w:val="0"/>
          <w:color w:val="1F4E79"/>
          <w:sz w:val="26"/>
        </w:rPr>
        <w:t>نظام فضّ النزاعات داخل KABEERI</w:t>
      </w:r>
    </w:p>
    <w:p>
      <w:pPr>
        <w:spacing w:after="100"/>
        <w:jc w:val="right"/>
        <w:bidi w:val="1"/>
      </w:pPr>
      <w:r>
        <w:rPr>
          <w:rFonts w:ascii="Arial" w:hAnsi="Arial" w:cs="Arial" w:eastAsia="Arial"/>
          <w:b w:val="0"/>
          <w:i w:val="0"/>
          <w:sz w:val="21"/>
        </w:rPr>
        <w:t>هذا الملف يصف تصميم قاعدة البيانات الخاص بنظام النزاعات الذي يخدم Kabeeri Mall، Commerce، Talent Marketplace، Rabet، Legal Partner Network، Internal Marketplace، Contracts، Billing، وERP.</w:t>
      </w:r>
    </w:p>
    <w:p>
      <w:pPr>
        <w:spacing w:after="100"/>
        <w:jc w:val="right"/>
        <w:bidi w:val="1"/>
      </w:pPr>
      <w:r>
        <w:rPr>
          <w:rFonts w:ascii="Arial" w:hAnsi="Arial" w:cs="Arial" w:eastAsia="Arial"/>
          <w:b w:val="0"/>
          <w:i w:val="0"/>
          <w:sz w:val="21"/>
        </w:rPr>
        <w:t>الهدف ليس بناء شاشة شكاوى بسيطة، بل بناء طبقة تشغيل وحوكمة تمنع فقدان الثقة داخل السوق العام، وتحافظ على الأدلة والقرارات والاعتراضات بشكل قابل للتتبع والتصعيد.</w:t>
      </w:r>
    </w:p>
    <w:p>
      <w:pPr>
        <w:pStyle w:val="Heading1"/>
        <w:jc w:val="right"/>
        <w:bidi w:val="1"/>
      </w:pPr>
      <w:r>
        <w:rPr>
          <w:rFonts w:ascii="Arial" w:hAnsi="Arial" w:cs="Arial"/>
          <w:b/>
          <w:color w:val="1F4E79"/>
          <w:sz w:val="30"/>
        </w:rPr>
        <w:t>1. لماذا نحتاج Dispute Resolution؟</w:t>
      </w:r>
    </w:p>
    <w:p>
      <w:pPr>
        <w:spacing w:after="100"/>
        <w:jc w:val="right"/>
        <w:bidi w:val="1"/>
      </w:pPr>
      <w:r>
        <w:rPr>
          <w:rFonts w:ascii="Arial" w:hAnsi="Arial" w:cs="Arial" w:eastAsia="Arial"/>
          <w:b w:val="0"/>
          <w:i w:val="0"/>
          <w:sz w:val="20"/>
        </w:rPr>
        <w:t>Kabeeri ليست CMS فقط؛ المنصة تحتوي على خدمات، منتجات، مواهب، توثيق، عقود، فواتير، عمولات، وMarketplace. لذلك أي تعامل قد يتحول إلى خلاف يحتاج مسارًا واضحًا بدل أن ينتشر داخل الرسائل أو المراجعات فقط.</w:t>
      </w:r>
    </w:p>
    <w:p>
      <w:pPr>
        <w:spacing w:after="40"/>
        <w:ind w:left="216"/>
        <w:jc w:val="right"/>
        <w:bidi w:val="1"/>
      </w:pPr>
      <w:r>
        <w:rPr>
          <w:rFonts w:ascii="Arial" w:hAnsi="Arial" w:cs="Arial"/>
          <w:sz w:val="20"/>
        </w:rPr>
        <w:t>• حماية المستخدمين من الخدمات الوهمية أو المنتجات غير المسلّمة.</w:t>
      </w:r>
    </w:p>
    <w:p>
      <w:pPr>
        <w:spacing w:after="40"/>
        <w:ind w:left="216"/>
        <w:jc w:val="right"/>
        <w:bidi w:val="1"/>
      </w:pPr>
      <w:r>
        <w:rPr>
          <w:rFonts w:ascii="Arial" w:hAnsi="Arial" w:cs="Arial"/>
          <w:sz w:val="20"/>
        </w:rPr>
        <w:t>• حماية الشركات من تقييمات غير عادلة أو بلاغات كيدية.</w:t>
      </w:r>
    </w:p>
    <w:p>
      <w:pPr>
        <w:spacing w:after="40"/>
        <w:ind w:left="216"/>
        <w:jc w:val="right"/>
        <w:bidi w:val="1"/>
      </w:pPr>
      <w:r>
        <w:rPr>
          <w:rFonts w:ascii="Arial" w:hAnsi="Arial" w:cs="Arial"/>
          <w:sz w:val="20"/>
        </w:rPr>
        <w:t>• حفظ الأدلة والرسائل والقرارات قبل أي refund أو suspension.</w:t>
      </w:r>
    </w:p>
    <w:p>
      <w:pPr>
        <w:spacing w:after="40"/>
        <w:ind w:left="216"/>
        <w:jc w:val="right"/>
        <w:bidi w:val="1"/>
      </w:pPr>
      <w:r>
        <w:rPr>
          <w:rFonts w:ascii="Arial" w:hAnsi="Arial" w:cs="Arial"/>
          <w:sz w:val="20"/>
        </w:rPr>
        <w:t>• ربط النزاع بالـ order أو service request أو job offer أو verification request أو contract.</w:t>
      </w:r>
    </w:p>
    <w:p>
      <w:pPr>
        <w:spacing w:after="40"/>
        <w:ind w:left="216"/>
        <w:jc w:val="right"/>
        <w:bidi w:val="1"/>
      </w:pPr>
      <w:r>
        <w:rPr>
          <w:rFonts w:ascii="Arial" w:hAnsi="Arial" w:cs="Arial"/>
          <w:sz w:val="20"/>
        </w:rPr>
        <w:t>• تغذية Reputation وTrust Score بنتيجة النزاع دون كشف تفاصيل خاصة للعامة.</w:t>
      </w:r>
    </w:p>
    <w:p>
      <w:pPr>
        <w:spacing w:after="40"/>
        <w:ind w:left="216"/>
        <w:jc w:val="right"/>
        <w:bidi w:val="1"/>
      </w:pPr>
      <w:r>
        <w:rPr>
          <w:rFonts w:ascii="Arial" w:hAnsi="Arial" w:cs="Arial"/>
          <w:sz w:val="20"/>
        </w:rPr>
        <w:t>• تجهيز V5/V6 للـ contracts/disputes وmulti-vendor commerce وenterprise governance.</w:t>
      </w:r>
    </w:p>
    <w:p>
      <w:pPr>
        <w:pStyle w:val="Heading1"/>
        <w:jc w:val="right"/>
        <w:bidi w:val="1"/>
      </w:pPr>
      <w:r>
        <w:rPr>
          <w:rFonts w:ascii="Arial" w:hAnsi="Arial" w:cs="Arial"/>
          <w:b/>
          <w:color w:val="1F4E79"/>
          <w:sz w:val="30"/>
        </w:rPr>
        <w:t>2. نطاق الملف</w:t>
      </w:r>
    </w:p>
    <w:p>
      <w:pPr>
        <w:spacing w:after="100"/>
        <w:jc w:val="right"/>
        <w:bidi w:val="1"/>
      </w:pPr>
      <w:r>
        <w:rPr>
          <w:rFonts w:ascii="Arial" w:hAnsi="Arial" w:cs="Arial" w:eastAsia="Arial"/>
          <w:b w:val="0"/>
          <w:i w:val="0"/>
          <w:sz w:val="20"/>
        </w:rPr>
        <w:t>هذا الملف يغطي طبقة النزاعات المركزية فقط. لا يكرر جداول Reviews أو Commerce أو Contracts، لكنه يربط بها عبر related_type / related_id وsource references.</w:t>
      </w:r>
    </w:p>
    <w:p>
      <w:pPr>
        <w:spacing w:after="40"/>
        <w:ind w:left="216"/>
        <w:jc w:val="right"/>
        <w:bidi w:val="1"/>
      </w:pPr>
      <w:r>
        <w:rPr>
          <w:rFonts w:ascii="Arial" w:hAnsi="Arial" w:cs="Arial"/>
          <w:sz w:val="20"/>
        </w:rPr>
        <w:t>• Disputes core lifecycle.</w:t>
      </w:r>
    </w:p>
    <w:p>
      <w:pPr>
        <w:spacing w:after="40"/>
        <w:ind w:left="216"/>
        <w:jc w:val="right"/>
        <w:bidi w:val="1"/>
      </w:pPr>
      <w:r>
        <w:rPr>
          <w:rFonts w:ascii="Arial" w:hAnsi="Arial" w:cs="Arial"/>
          <w:sz w:val="20"/>
        </w:rPr>
        <w:t>• Dispute parties and roles.</w:t>
      </w:r>
    </w:p>
    <w:p>
      <w:pPr>
        <w:spacing w:after="40"/>
        <w:ind w:left="216"/>
        <w:jc w:val="right"/>
        <w:bidi w:val="1"/>
      </w:pPr>
      <w:r>
        <w:rPr>
          <w:rFonts w:ascii="Arial" w:hAnsi="Arial" w:cs="Arial"/>
          <w:sz w:val="20"/>
        </w:rPr>
        <w:t>• Messages and evidence.</w:t>
      </w:r>
    </w:p>
    <w:p>
      <w:pPr>
        <w:spacing w:after="40"/>
        <w:ind w:left="216"/>
        <w:jc w:val="right"/>
        <w:bidi w:val="1"/>
      </w:pPr>
      <w:r>
        <w:rPr>
          <w:rFonts w:ascii="Arial" w:hAnsi="Arial" w:cs="Arial"/>
          <w:sz w:val="20"/>
        </w:rPr>
        <w:t>• Decision, actions, appeals.</w:t>
      </w:r>
    </w:p>
    <w:p>
      <w:pPr>
        <w:spacing w:after="40"/>
        <w:ind w:left="216"/>
        <w:jc w:val="right"/>
        <w:bidi w:val="1"/>
      </w:pPr>
      <w:r>
        <w:rPr>
          <w:rFonts w:ascii="Arial" w:hAnsi="Arial" w:cs="Arial"/>
          <w:sz w:val="20"/>
        </w:rPr>
        <w:t>• SLA, escalation, assignment.</w:t>
      </w:r>
    </w:p>
    <w:p>
      <w:pPr>
        <w:spacing w:after="40"/>
        <w:ind w:left="216"/>
        <w:jc w:val="right"/>
        <w:bidi w:val="1"/>
      </w:pPr>
      <w:r>
        <w:rPr>
          <w:rFonts w:ascii="Arial" w:hAnsi="Arial" w:cs="Arial"/>
          <w:sz w:val="20"/>
        </w:rPr>
        <w:t>• Financial holds/refund references.</w:t>
      </w:r>
    </w:p>
    <w:p>
      <w:pPr>
        <w:spacing w:after="40"/>
        <w:ind w:left="216"/>
        <w:jc w:val="right"/>
        <w:bidi w:val="1"/>
      </w:pPr>
      <w:r>
        <w:rPr>
          <w:rFonts w:ascii="Arial" w:hAnsi="Arial" w:cs="Arial"/>
          <w:sz w:val="20"/>
        </w:rPr>
        <w:t>• Review/reputation impact.</w:t>
      </w:r>
    </w:p>
    <w:p>
      <w:pPr>
        <w:spacing w:after="40"/>
        <w:ind w:left="216"/>
        <w:jc w:val="right"/>
        <w:bidi w:val="1"/>
      </w:pPr>
      <w:r>
        <w:rPr>
          <w:rFonts w:ascii="Arial" w:hAnsi="Arial" w:cs="Arial"/>
          <w:sz w:val="20"/>
        </w:rPr>
        <w:t>• Moderation and legal escalation links.</w:t>
      </w:r>
    </w:p>
    <w:p>
      <w:pPr>
        <w:spacing w:after="40"/>
        <w:ind w:left="216"/>
        <w:jc w:val="right"/>
        <w:bidi w:val="1"/>
      </w:pPr>
      <w:r>
        <w:rPr>
          <w:rFonts w:ascii="Arial" w:hAnsi="Arial" w:cs="Arial"/>
          <w:sz w:val="20"/>
        </w:rPr>
        <w:t>• Audit, privacy, export, Portable/Dedicated rules.</w:t>
      </w:r>
    </w:p>
    <w:p>
      <w:pPr>
        <w:pStyle w:val="Heading1"/>
        <w:jc w:val="right"/>
        <w:bidi w:val="1"/>
      </w:pPr>
      <w:r>
        <w:rPr>
          <w:rFonts w:ascii="Arial" w:hAnsi="Arial" w:cs="Arial"/>
          <w:b/>
          <w:color w:val="1F4E79"/>
          <w:sz w:val="30"/>
        </w:rPr>
        <w:t>3. أنواع النزاعات المدعومة</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552"/>
        <w:gridCol w:w="3552"/>
        <w:gridCol w:w="3552"/>
      </w:tblGrid>
      <w:tr>
        <w:tc>
          <w:tcPr>
            <w:tcW w:type="dxa" w:w="2592"/>
            <w:vAlign w:val="top"/>
            <w:shd w:fill="D9EAF7"/>
          </w:tcPr>
          <w:p>
            <w:pPr>
              <w:jc w:val="right"/>
              <w:bidi w:val="1"/>
            </w:pPr>
            <w:r>
              <w:rPr>
                <w:sz w:val="17"/>
              </w:rPr>
            </w:r>
            <w:r>
              <w:rPr>
                <w:rFonts w:ascii="Arial" w:hAnsi="Arial" w:cs="Arial" w:eastAsia="Arial"/>
                <w:b/>
                <w:sz w:val="17"/>
              </w:rPr>
              <w:t>النوع</w:t>
            </w:r>
          </w:p>
        </w:tc>
        <w:tc>
          <w:tcPr>
            <w:tcW w:type="dxa" w:w="3600"/>
            <w:vAlign w:val="top"/>
            <w:shd w:fill="D9EAF7"/>
          </w:tcPr>
          <w:p>
            <w:pPr>
              <w:jc w:val="right"/>
              <w:bidi w:val="1"/>
            </w:pPr>
            <w:r>
              <w:rPr>
                <w:sz w:val="17"/>
              </w:rPr>
            </w:r>
            <w:r>
              <w:rPr>
                <w:rFonts w:ascii="Arial" w:hAnsi="Arial" w:cs="Arial" w:eastAsia="Arial"/>
                <w:b/>
                <w:sz w:val="17"/>
              </w:rPr>
              <w:t>مثال</w:t>
            </w:r>
          </w:p>
        </w:tc>
        <w:tc>
          <w:tcPr>
            <w:tcW w:type="dxa" w:w="3456"/>
            <w:vAlign w:val="top"/>
            <w:shd w:fill="D9EAF7"/>
          </w:tcPr>
          <w:p>
            <w:pPr>
              <w:jc w:val="right"/>
              <w:bidi w:val="1"/>
            </w:pPr>
            <w:r>
              <w:rPr>
                <w:sz w:val="17"/>
              </w:rPr>
            </w:r>
            <w:r>
              <w:rPr>
                <w:rFonts w:ascii="Arial" w:hAnsi="Arial" w:cs="Arial" w:eastAsia="Arial"/>
                <w:b/>
                <w:sz w:val="17"/>
              </w:rPr>
              <w:t>الموديولات المرتبطة</w:t>
            </w:r>
          </w:p>
        </w:tc>
      </w:tr>
      <w:tr>
        <w:tc>
          <w:tcPr>
            <w:tcW w:type="dxa" w:w="2592"/>
            <w:vAlign w:val="top"/>
          </w:tcPr>
          <w:p>
            <w:pPr>
              <w:jc w:val="right"/>
              <w:bidi w:val="1"/>
            </w:pPr>
            <w:r>
              <w:rPr>
                <w:sz w:val="17"/>
              </w:rPr>
            </w:r>
            <w:r>
              <w:rPr>
                <w:rFonts w:ascii="Arial" w:hAnsi="Arial" w:cs="Arial" w:eastAsia="Arial"/>
                <w:b w:val="0"/>
                <w:sz w:val="17"/>
              </w:rPr>
              <w:t>service_not_delivered</w:t>
            </w:r>
          </w:p>
        </w:tc>
        <w:tc>
          <w:tcPr>
            <w:tcW w:type="dxa" w:w="3600"/>
            <w:vAlign w:val="top"/>
          </w:tcPr>
          <w:p>
            <w:pPr>
              <w:jc w:val="right"/>
              <w:bidi w:val="1"/>
            </w:pPr>
            <w:r>
              <w:rPr>
                <w:sz w:val="17"/>
              </w:rPr>
            </w:r>
            <w:r>
              <w:rPr>
                <w:rFonts w:ascii="Arial" w:hAnsi="Arial" w:cs="Arial" w:eastAsia="Arial"/>
                <w:b w:val="0"/>
                <w:sz w:val="17"/>
              </w:rPr>
              <w:t>خدمة لم تنفذ أو نفذت جزئيًا</w:t>
            </w:r>
          </w:p>
        </w:tc>
        <w:tc>
          <w:tcPr>
            <w:tcW w:type="dxa" w:w="3456"/>
            <w:vAlign w:val="top"/>
          </w:tcPr>
          <w:p>
            <w:pPr>
              <w:jc w:val="right"/>
              <w:bidi w:val="1"/>
            </w:pPr>
            <w:r>
              <w:rPr>
                <w:sz w:val="17"/>
              </w:rPr>
            </w:r>
            <w:r>
              <w:rPr>
                <w:rFonts w:ascii="Arial" w:hAnsi="Arial" w:cs="Arial" w:eastAsia="Arial"/>
                <w:b w:val="0"/>
                <w:sz w:val="17"/>
              </w:rPr>
              <w:t>Mall Services / Service Requests / CRM</w:t>
            </w:r>
          </w:p>
        </w:tc>
      </w:tr>
      <w:tr>
        <w:tc>
          <w:tcPr>
            <w:tcW w:type="dxa" w:w="2592"/>
            <w:vAlign w:val="top"/>
          </w:tcPr>
          <w:p>
            <w:pPr>
              <w:jc w:val="right"/>
              <w:bidi w:val="1"/>
            </w:pPr>
            <w:r>
              <w:rPr>
                <w:sz w:val="17"/>
              </w:rPr>
            </w:r>
            <w:r>
              <w:rPr>
                <w:rFonts w:ascii="Arial" w:hAnsi="Arial" w:cs="Arial" w:eastAsia="Arial"/>
                <w:b w:val="0"/>
                <w:sz w:val="17"/>
              </w:rPr>
              <w:t>product_not_received</w:t>
            </w:r>
          </w:p>
        </w:tc>
        <w:tc>
          <w:tcPr>
            <w:tcW w:type="dxa" w:w="3600"/>
            <w:vAlign w:val="top"/>
          </w:tcPr>
          <w:p>
            <w:pPr>
              <w:jc w:val="right"/>
              <w:bidi w:val="1"/>
            </w:pPr>
            <w:r>
              <w:rPr>
                <w:sz w:val="17"/>
              </w:rPr>
            </w:r>
            <w:r>
              <w:rPr>
                <w:rFonts w:ascii="Arial" w:hAnsi="Arial" w:cs="Arial" w:eastAsia="Arial"/>
                <w:b w:val="0"/>
                <w:sz w:val="17"/>
              </w:rPr>
              <w:t>منتج لم يصل أو وصل تالفًا</w:t>
            </w:r>
          </w:p>
        </w:tc>
        <w:tc>
          <w:tcPr>
            <w:tcW w:type="dxa" w:w="3456"/>
            <w:vAlign w:val="top"/>
          </w:tcPr>
          <w:p>
            <w:pPr>
              <w:jc w:val="right"/>
              <w:bidi w:val="1"/>
            </w:pPr>
            <w:r>
              <w:rPr>
                <w:sz w:val="17"/>
              </w:rPr>
            </w:r>
            <w:r>
              <w:rPr>
                <w:rFonts w:ascii="Arial" w:hAnsi="Arial" w:cs="Arial" w:eastAsia="Arial"/>
                <w:b w:val="0"/>
                <w:sz w:val="17"/>
              </w:rPr>
              <w:t>Commerce / Orders / Shipping / Mall Products</w:t>
            </w:r>
          </w:p>
        </w:tc>
      </w:tr>
      <w:tr>
        <w:tc>
          <w:tcPr>
            <w:tcW w:type="dxa" w:w="2592"/>
            <w:vAlign w:val="top"/>
          </w:tcPr>
          <w:p>
            <w:pPr>
              <w:jc w:val="right"/>
              <w:bidi w:val="1"/>
            </w:pPr>
            <w:r>
              <w:rPr>
                <w:sz w:val="17"/>
              </w:rPr>
            </w:r>
            <w:r>
              <w:rPr>
                <w:rFonts w:ascii="Arial" w:hAnsi="Arial" w:cs="Arial" w:eastAsia="Arial"/>
                <w:b w:val="0"/>
                <w:sz w:val="17"/>
              </w:rPr>
              <w:t>payment_or_refund</w:t>
            </w:r>
          </w:p>
        </w:tc>
        <w:tc>
          <w:tcPr>
            <w:tcW w:type="dxa" w:w="3600"/>
            <w:vAlign w:val="top"/>
          </w:tcPr>
          <w:p>
            <w:pPr>
              <w:jc w:val="right"/>
              <w:bidi w:val="1"/>
            </w:pPr>
            <w:r>
              <w:rPr>
                <w:sz w:val="17"/>
              </w:rPr>
            </w:r>
            <w:r>
              <w:rPr>
                <w:rFonts w:ascii="Arial" w:hAnsi="Arial" w:cs="Arial" w:eastAsia="Arial"/>
                <w:b w:val="0"/>
                <w:sz w:val="17"/>
              </w:rPr>
              <w:t>خلاف على دفع أو استرداد</w:t>
            </w:r>
          </w:p>
        </w:tc>
        <w:tc>
          <w:tcPr>
            <w:tcW w:type="dxa" w:w="3456"/>
            <w:vAlign w:val="top"/>
          </w:tcPr>
          <w:p>
            <w:pPr>
              <w:jc w:val="right"/>
              <w:bidi w:val="1"/>
            </w:pPr>
            <w:r>
              <w:rPr>
                <w:sz w:val="17"/>
              </w:rPr>
            </w:r>
            <w:r>
              <w:rPr>
                <w:rFonts w:ascii="Arial" w:hAnsi="Arial" w:cs="Arial" w:eastAsia="Arial"/>
                <w:b w:val="0"/>
                <w:sz w:val="17"/>
              </w:rPr>
              <w:t>Billing / Commerce / Payments</w:t>
            </w:r>
          </w:p>
        </w:tc>
      </w:tr>
      <w:tr>
        <w:tc>
          <w:tcPr>
            <w:tcW w:type="dxa" w:w="2592"/>
            <w:vAlign w:val="top"/>
          </w:tcPr>
          <w:p>
            <w:pPr>
              <w:jc w:val="right"/>
              <w:bidi w:val="1"/>
            </w:pPr>
            <w:r>
              <w:rPr>
                <w:sz w:val="17"/>
              </w:rPr>
            </w:r>
            <w:r>
              <w:rPr>
                <w:rFonts w:ascii="Arial" w:hAnsi="Arial" w:cs="Arial" w:eastAsia="Arial"/>
                <w:b w:val="0"/>
                <w:sz w:val="17"/>
              </w:rPr>
              <w:t>unfair_review</w:t>
            </w:r>
          </w:p>
        </w:tc>
        <w:tc>
          <w:tcPr>
            <w:tcW w:type="dxa" w:w="3600"/>
            <w:vAlign w:val="top"/>
          </w:tcPr>
          <w:p>
            <w:pPr>
              <w:jc w:val="right"/>
              <w:bidi w:val="1"/>
            </w:pPr>
            <w:r>
              <w:rPr>
                <w:sz w:val="17"/>
              </w:rPr>
            </w:r>
            <w:r>
              <w:rPr>
                <w:rFonts w:ascii="Arial" w:hAnsi="Arial" w:cs="Arial" w:eastAsia="Arial"/>
                <w:b w:val="0"/>
                <w:sz w:val="17"/>
              </w:rPr>
              <w:t>تقييم غير عادل أو مشبوه</w:t>
            </w:r>
          </w:p>
        </w:tc>
        <w:tc>
          <w:tcPr>
            <w:tcW w:type="dxa" w:w="3456"/>
            <w:vAlign w:val="top"/>
          </w:tcPr>
          <w:p>
            <w:pPr>
              <w:jc w:val="right"/>
              <w:bidi w:val="1"/>
            </w:pPr>
            <w:r>
              <w:rPr>
                <w:sz w:val="17"/>
              </w:rPr>
            </w:r>
            <w:r>
              <w:rPr>
                <w:rFonts w:ascii="Arial" w:hAnsi="Arial" w:cs="Arial" w:eastAsia="Arial"/>
                <w:b w:val="0"/>
                <w:sz w:val="17"/>
              </w:rPr>
              <w:t>Reviews / Reputation / Moderation</w:t>
            </w:r>
          </w:p>
        </w:tc>
      </w:tr>
      <w:tr>
        <w:tc>
          <w:tcPr>
            <w:tcW w:type="dxa" w:w="2592"/>
            <w:vAlign w:val="top"/>
          </w:tcPr>
          <w:p>
            <w:pPr>
              <w:jc w:val="right"/>
              <w:bidi w:val="1"/>
            </w:pPr>
            <w:r>
              <w:rPr>
                <w:sz w:val="17"/>
              </w:rPr>
            </w:r>
            <w:r>
              <w:rPr>
                <w:rFonts w:ascii="Arial" w:hAnsi="Arial" w:cs="Arial" w:eastAsia="Arial"/>
                <w:b w:val="0"/>
                <w:sz w:val="17"/>
              </w:rPr>
              <w:t>talent_work_issue</w:t>
            </w:r>
          </w:p>
        </w:tc>
        <w:tc>
          <w:tcPr>
            <w:tcW w:type="dxa" w:w="3600"/>
            <w:vAlign w:val="top"/>
          </w:tcPr>
          <w:p>
            <w:pPr>
              <w:jc w:val="right"/>
              <w:bidi w:val="1"/>
            </w:pPr>
            <w:r>
              <w:rPr>
                <w:sz w:val="17"/>
              </w:rPr>
            </w:r>
            <w:r>
              <w:rPr>
                <w:rFonts w:ascii="Arial" w:hAnsi="Arial" w:cs="Arial" w:eastAsia="Arial"/>
                <w:b w:val="0"/>
                <w:sz w:val="17"/>
              </w:rPr>
              <w:t>محترف لم يكمل العمل أو شركة لم تدفع</w:t>
            </w:r>
          </w:p>
        </w:tc>
        <w:tc>
          <w:tcPr>
            <w:tcW w:type="dxa" w:w="3456"/>
            <w:vAlign w:val="top"/>
          </w:tcPr>
          <w:p>
            <w:pPr>
              <w:jc w:val="right"/>
              <w:bidi w:val="1"/>
            </w:pPr>
            <w:r>
              <w:rPr>
                <w:sz w:val="17"/>
              </w:rPr>
            </w:r>
            <w:r>
              <w:rPr>
                <w:rFonts w:ascii="Arial" w:hAnsi="Arial" w:cs="Arial" w:eastAsia="Arial"/>
                <w:b w:val="0"/>
                <w:sz w:val="17"/>
              </w:rPr>
              <w:t>Talent / Job Offers / Contracts</w:t>
            </w:r>
          </w:p>
        </w:tc>
      </w:tr>
      <w:tr>
        <w:tc>
          <w:tcPr>
            <w:tcW w:type="dxa" w:w="2592"/>
            <w:vAlign w:val="top"/>
          </w:tcPr>
          <w:p>
            <w:pPr>
              <w:jc w:val="right"/>
              <w:bidi w:val="1"/>
            </w:pPr>
            <w:r>
              <w:rPr>
                <w:sz w:val="17"/>
              </w:rPr>
            </w:r>
            <w:r>
              <w:rPr>
                <w:rFonts w:ascii="Arial" w:hAnsi="Arial" w:cs="Arial" w:eastAsia="Arial"/>
                <w:b w:val="0"/>
                <w:sz w:val="17"/>
              </w:rPr>
              <w:t>verification_issue</w:t>
            </w:r>
          </w:p>
        </w:tc>
        <w:tc>
          <w:tcPr>
            <w:tcW w:type="dxa" w:w="3600"/>
            <w:vAlign w:val="top"/>
          </w:tcPr>
          <w:p>
            <w:pPr>
              <w:jc w:val="right"/>
              <w:bidi w:val="1"/>
            </w:pPr>
            <w:r>
              <w:rPr>
                <w:sz w:val="17"/>
              </w:rPr>
            </w:r>
            <w:r>
              <w:rPr>
                <w:rFonts w:ascii="Arial" w:hAnsi="Arial" w:cs="Arial" w:eastAsia="Arial"/>
                <w:b w:val="0"/>
                <w:sz w:val="17"/>
              </w:rPr>
              <w:t>خلاف على توثيق أو مستندات</w:t>
            </w:r>
          </w:p>
        </w:tc>
        <w:tc>
          <w:tcPr>
            <w:tcW w:type="dxa" w:w="3456"/>
            <w:vAlign w:val="top"/>
          </w:tcPr>
          <w:p>
            <w:pPr>
              <w:jc w:val="right"/>
              <w:bidi w:val="1"/>
            </w:pPr>
            <w:r>
              <w:rPr>
                <w:sz w:val="17"/>
              </w:rPr>
            </w:r>
            <w:r>
              <w:rPr>
                <w:rFonts w:ascii="Arial" w:hAnsi="Arial" w:cs="Arial" w:eastAsia="Arial"/>
                <w:b w:val="0"/>
                <w:sz w:val="17"/>
              </w:rPr>
              <w:t>Rabet / Legal Partner Network</w:t>
            </w:r>
          </w:p>
        </w:tc>
      </w:tr>
      <w:tr>
        <w:tc>
          <w:tcPr>
            <w:tcW w:type="dxa" w:w="2592"/>
            <w:vAlign w:val="top"/>
          </w:tcPr>
          <w:p>
            <w:pPr>
              <w:jc w:val="right"/>
              <w:bidi w:val="1"/>
            </w:pPr>
            <w:r>
              <w:rPr>
                <w:sz w:val="17"/>
              </w:rPr>
            </w:r>
            <w:r>
              <w:rPr>
                <w:rFonts w:ascii="Arial" w:hAnsi="Arial" w:cs="Arial" w:eastAsia="Arial"/>
                <w:b w:val="0"/>
                <w:sz w:val="17"/>
              </w:rPr>
              <w:t>contract_dispute</w:t>
            </w:r>
          </w:p>
        </w:tc>
        <w:tc>
          <w:tcPr>
            <w:tcW w:type="dxa" w:w="3600"/>
            <w:vAlign w:val="top"/>
          </w:tcPr>
          <w:p>
            <w:pPr>
              <w:jc w:val="right"/>
              <w:bidi w:val="1"/>
            </w:pPr>
            <w:r>
              <w:rPr>
                <w:sz w:val="17"/>
              </w:rPr>
            </w:r>
            <w:r>
              <w:rPr>
                <w:rFonts w:ascii="Arial" w:hAnsi="Arial" w:cs="Arial" w:eastAsia="Arial"/>
                <w:b w:val="0"/>
                <w:sz w:val="17"/>
              </w:rPr>
              <w:t>خلاف على شروط عقد أو تسليم</w:t>
            </w:r>
          </w:p>
        </w:tc>
        <w:tc>
          <w:tcPr>
            <w:tcW w:type="dxa" w:w="3456"/>
            <w:vAlign w:val="top"/>
          </w:tcPr>
          <w:p>
            <w:pPr>
              <w:jc w:val="right"/>
              <w:bidi w:val="1"/>
            </w:pPr>
            <w:r>
              <w:rPr>
                <w:sz w:val="17"/>
              </w:rPr>
            </w:r>
            <w:r>
              <w:rPr>
                <w:rFonts w:ascii="Arial" w:hAnsi="Arial" w:cs="Arial" w:eastAsia="Arial"/>
                <w:b w:val="0"/>
                <w:sz w:val="17"/>
              </w:rPr>
              <w:t>Contracts / ERP Pro</w:t>
            </w:r>
          </w:p>
        </w:tc>
      </w:tr>
      <w:tr>
        <w:tc>
          <w:tcPr>
            <w:tcW w:type="dxa" w:w="2592"/>
            <w:vAlign w:val="top"/>
          </w:tcPr>
          <w:p>
            <w:pPr>
              <w:jc w:val="right"/>
              <w:bidi w:val="1"/>
            </w:pPr>
            <w:r>
              <w:rPr>
                <w:sz w:val="17"/>
              </w:rPr>
            </w:r>
            <w:r>
              <w:rPr>
                <w:rFonts w:ascii="Arial" w:hAnsi="Arial" w:cs="Arial" w:eastAsia="Arial"/>
                <w:b w:val="0"/>
                <w:sz w:val="17"/>
              </w:rPr>
              <w:t>b2b_dispute</w:t>
            </w:r>
          </w:p>
        </w:tc>
        <w:tc>
          <w:tcPr>
            <w:tcW w:type="dxa" w:w="3600"/>
            <w:vAlign w:val="top"/>
          </w:tcPr>
          <w:p>
            <w:pPr>
              <w:jc w:val="right"/>
              <w:bidi w:val="1"/>
            </w:pPr>
            <w:r>
              <w:rPr>
                <w:sz w:val="17"/>
              </w:rPr>
            </w:r>
            <w:r>
              <w:rPr>
                <w:rFonts w:ascii="Arial" w:hAnsi="Arial" w:cs="Arial" w:eastAsia="Arial"/>
                <w:b w:val="0"/>
                <w:sz w:val="17"/>
              </w:rPr>
              <w:t>نزاع بين شركتين داخل B2B network</w:t>
            </w:r>
          </w:p>
        </w:tc>
        <w:tc>
          <w:tcPr>
            <w:tcW w:type="dxa" w:w="3456"/>
            <w:vAlign w:val="top"/>
          </w:tcPr>
          <w:p>
            <w:pPr>
              <w:jc w:val="right"/>
              <w:bidi w:val="1"/>
            </w:pPr>
            <w:r>
              <w:rPr>
                <w:sz w:val="17"/>
              </w:rPr>
            </w:r>
            <w:r>
              <w:rPr>
                <w:rFonts w:ascii="Arial" w:hAnsi="Arial" w:cs="Arial" w:eastAsia="Arial"/>
                <w:b w:val="0"/>
                <w:sz w:val="17"/>
              </w:rPr>
              <w:t>Rabet / ERP / Mall</w:t>
            </w:r>
          </w:p>
        </w:tc>
      </w:tr>
      <w:tr>
        <w:tc>
          <w:tcPr>
            <w:tcW w:type="dxa" w:w="2592"/>
            <w:vAlign w:val="top"/>
          </w:tcPr>
          <w:p>
            <w:pPr>
              <w:jc w:val="right"/>
              <w:bidi w:val="1"/>
            </w:pPr>
            <w:r>
              <w:rPr>
                <w:sz w:val="17"/>
              </w:rPr>
            </w:r>
            <w:r>
              <w:rPr>
                <w:rFonts w:ascii="Arial" w:hAnsi="Arial" w:cs="Arial" w:eastAsia="Arial"/>
                <w:b w:val="0"/>
                <w:sz w:val="17"/>
              </w:rPr>
              <w:t>developer_package_dispute</w:t>
            </w:r>
          </w:p>
        </w:tc>
        <w:tc>
          <w:tcPr>
            <w:tcW w:type="dxa" w:w="3600"/>
            <w:vAlign w:val="top"/>
          </w:tcPr>
          <w:p>
            <w:pPr>
              <w:jc w:val="right"/>
              <w:bidi w:val="1"/>
            </w:pPr>
            <w:r>
              <w:rPr>
                <w:sz w:val="17"/>
              </w:rPr>
            </w:r>
            <w:r>
              <w:rPr>
                <w:rFonts w:ascii="Arial" w:hAnsi="Arial" w:cs="Arial" w:eastAsia="Arial"/>
                <w:b w:val="0"/>
                <w:sz w:val="17"/>
              </w:rPr>
              <w:t>خلاف حول package أو support أو refund</w:t>
            </w:r>
          </w:p>
        </w:tc>
        <w:tc>
          <w:tcPr>
            <w:tcW w:type="dxa" w:w="3456"/>
            <w:vAlign w:val="top"/>
          </w:tcPr>
          <w:p>
            <w:pPr>
              <w:jc w:val="right"/>
              <w:bidi w:val="1"/>
            </w:pPr>
            <w:r>
              <w:rPr>
                <w:sz w:val="17"/>
              </w:rPr>
            </w:r>
            <w:r>
              <w:rPr>
                <w:rFonts w:ascii="Arial" w:hAnsi="Arial" w:cs="Arial" w:eastAsia="Arial"/>
                <w:b w:val="0"/>
                <w:sz w:val="17"/>
              </w:rPr>
              <w:t>Internal Marketplace / Packages</w:t>
            </w:r>
          </w:p>
        </w:tc>
      </w:tr>
      <w:tr>
        <w:tc>
          <w:tcPr>
            <w:tcW w:type="dxa" w:w="2592"/>
            <w:vAlign w:val="top"/>
          </w:tcPr>
          <w:p>
            <w:pPr>
              <w:jc w:val="right"/>
              <w:bidi w:val="1"/>
            </w:pPr>
            <w:r>
              <w:rPr>
                <w:sz w:val="17"/>
              </w:rPr>
            </w:r>
            <w:r>
              <w:rPr>
                <w:rFonts w:ascii="Arial" w:hAnsi="Arial" w:cs="Arial" w:eastAsia="Arial"/>
                <w:b w:val="0"/>
                <w:sz w:val="17"/>
              </w:rPr>
              <w:t>policy_violation</w:t>
            </w:r>
          </w:p>
        </w:tc>
        <w:tc>
          <w:tcPr>
            <w:tcW w:type="dxa" w:w="3600"/>
            <w:vAlign w:val="top"/>
          </w:tcPr>
          <w:p>
            <w:pPr>
              <w:jc w:val="right"/>
              <w:bidi w:val="1"/>
            </w:pPr>
            <w:r>
              <w:rPr>
                <w:sz w:val="17"/>
              </w:rPr>
            </w:r>
            <w:r>
              <w:rPr>
                <w:rFonts w:ascii="Arial" w:hAnsi="Arial" w:cs="Arial" w:eastAsia="Arial"/>
                <w:b w:val="0"/>
                <w:sz w:val="17"/>
              </w:rPr>
              <w:t>مخالفة سياسة أو محتوى ممنوع</w:t>
            </w:r>
          </w:p>
        </w:tc>
        <w:tc>
          <w:tcPr>
            <w:tcW w:type="dxa" w:w="3456"/>
            <w:vAlign w:val="top"/>
          </w:tcPr>
          <w:p>
            <w:pPr>
              <w:jc w:val="right"/>
              <w:bidi w:val="1"/>
            </w:pPr>
            <w:r>
              <w:rPr>
                <w:sz w:val="17"/>
              </w:rPr>
            </w:r>
            <w:r>
              <w:rPr>
                <w:rFonts w:ascii="Arial" w:hAnsi="Arial" w:cs="Arial" w:eastAsia="Arial"/>
                <w:b w:val="0"/>
                <w:sz w:val="17"/>
              </w:rPr>
              <w:t>Moderation / Security / Mall</w:t>
            </w:r>
          </w:p>
        </w:tc>
      </w:tr>
    </w:tbl>
    <w:p/>
    <w:p>
      <w:pPr>
        <w:pStyle w:val="Heading1"/>
        <w:jc w:val="right"/>
        <w:bidi w:val="1"/>
      </w:pPr>
      <w:r>
        <w:rPr>
          <w:rFonts w:ascii="Arial" w:hAnsi="Arial" w:cs="Arial"/>
          <w:b/>
          <w:color w:val="1F4E79"/>
          <w:sz w:val="30"/>
        </w:rPr>
        <w:t>4. المبادئ الحاكمة</w:t>
      </w:r>
    </w:p>
    <w:p>
      <w:pPr>
        <w:spacing w:after="40"/>
        <w:ind w:left="216"/>
        <w:jc w:val="right"/>
        <w:bidi w:val="1"/>
      </w:pPr>
      <w:r>
        <w:rPr>
          <w:rFonts w:ascii="Arial" w:hAnsi="Arial" w:cs="Arial"/>
          <w:sz w:val="20"/>
        </w:rPr>
        <w:t>• كل نزاع يجب أن يرتبط بسياق واضح: organization_id، company_id، وأحيانًا site_id.</w:t>
      </w:r>
    </w:p>
    <w:p>
      <w:pPr>
        <w:spacing w:after="40"/>
        <w:ind w:left="216"/>
        <w:jc w:val="right"/>
        <w:bidi w:val="1"/>
      </w:pPr>
      <w:r>
        <w:rPr>
          <w:rFonts w:ascii="Arial" w:hAnsi="Arial" w:cs="Arial"/>
          <w:sz w:val="20"/>
        </w:rPr>
        <w:t>• لا يتم حذف النزاعات فورًا لأنها مرتبطة بالثقة، الفواتير، المراجعات، الامتثال، والسجلات القانونية.</w:t>
      </w:r>
    </w:p>
    <w:p>
      <w:pPr>
        <w:spacing w:after="40"/>
        <w:ind w:left="216"/>
        <w:jc w:val="right"/>
        <w:bidi w:val="1"/>
      </w:pPr>
      <w:r>
        <w:rPr>
          <w:rFonts w:ascii="Arial" w:hAnsi="Arial" w:cs="Arial"/>
          <w:sz w:val="20"/>
        </w:rPr>
        <w:t>• لا يظهر محتوى النزاع للعامة، لكن نتيجته قد تؤثر على Trust Score أو Reputation Score.</w:t>
      </w:r>
    </w:p>
    <w:p>
      <w:pPr>
        <w:spacing w:after="40"/>
        <w:ind w:left="216"/>
        <w:jc w:val="right"/>
        <w:bidi w:val="1"/>
      </w:pPr>
      <w:r>
        <w:rPr>
          <w:rFonts w:ascii="Arial" w:hAnsi="Arial" w:cs="Arial"/>
          <w:sz w:val="20"/>
        </w:rPr>
        <w:t>• الأدلة تحفظ عبر Media/DMS ولا تخزن كملفات مباشرة داخل جدول النزاع.</w:t>
      </w:r>
    </w:p>
    <w:p>
      <w:pPr>
        <w:spacing w:after="40"/>
        <w:ind w:left="216"/>
        <w:jc w:val="right"/>
        <w:bidi w:val="1"/>
      </w:pPr>
      <w:r>
        <w:rPr>
          <w:rFonts w:ascii="Arial" w:hAnsi="Arial" w:cs="Arial"/>
          <w:sz w:val="20"/>
        </w:rPr>
        <w:t>• القرارات الحساسة مثل refund أو suspension أو badge removal تمر عبر approval/audit عند الحاجة.</w:t>
      </w:r>
    </w:p>
    <w:p>
      <w:pPr>
        <w:spacing w:after="40"/>
        <w:ind w:left="216"/>
        <w:jc w:val="right"/>
        <w:bidi w:val="1"/>
      </w:pPr>
      <w:r>
        <w:rPr>
          <w:rFonts w:ascii="Arial" w:hAnsi="Arial" w:cs="Arial"/>
          <w:sz w:val="20"/>
        </w:rPr>
        <w:t>• الطرف الذي يفتح النزاع لا يستطيع التحكم في القرار أو حذف الأدلة بعد إغلاقه.</w:t>
      </w:r>
    </w:p>
    <w:p>
      <w:pPr>
        <w:spacing w:after="40"/>
        <w:ind w:left="216"/>
        <w:jc w:val="right"/>
        <w:bidi w:val="1"/>
      </w:pPr>
      <w:r>
        <w:rPr>
          <w:rFonts w:ascii="Arial" w:hAnsi="Arial" w:cs="Arial"/>
          <w:sz w:val="20"/>
        </w:rPr>
        <w:t>• الـ moderators يرون فقط النزاعات المسندة لهم أو التي يملكون صلاحية مراجعتها.</w:t>
      </w:r>
    </w:p>
    <w:p>
      <w:pPr>
        <w:spacing w:after="40"/>
        <w:ind w:left="216"/>
        <w:jc w:val="right"/>
        <w:bidi w:val="1"/>
      </w:pPr>
      <w:r>
        <w:rPr>
          <w:rFonts w:ascii="Arial" w:hAnsi="Arial" w:cs="Arial"/>
          <w:sz w:val="20"/>
        </w:rPr>
        <w:t>• Portable/Dedicated instances لا تنشر تفاصيل النزاع إلى Mall، وإنما ترسل status/summary آمن عند اللزوم.</w:t>
      </w:r>
    </w:p>
    <w:p>
      <w:pPr>
        <w:pStyle w:val="Heading1"/>
        <w:jc w:val="right"/>
        <w:bidi w:val="1"/>
      </w:pPr>
      <w:r>
        <w:rPr>
          <w:rFonts w:ascii="Arial" w:hAnsi="Arial" w:cs="Arial"/>
          <w:b/>
          <w:color w:val="1F4E79"/>
          <w:sz w:val="30"/>
        </w:rPr>
        <w:t>5. حالات النزاع</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552"/>
        <w:gridCol w:w="3552"/>
        <w:gridCol w:w="3552"/>
      </w:tblGrid>
      <w:tr>
        <w:tc>
          <w:tcPr>
            <w:tcW w:type="dxa" w:w="2448"/>
            <w:vAlign w:val="top"/>
            <w:shd w:fill="D9EAF7"/>
          </w:tcPr>
          <w:p>
            <w:pPr>
              <w:jc w:val="right"/>
              <w:bidi w:val="1"/>
            </w:pPr>
            <w:r>
              <w:rPr>
                <w:sz w:val="17"/>
              </w:rPr>
            </w:r>
            <w:r>
              <w:rPr>
                <w:rFonts w:ascii="Arial" w:hAnsi="Arial" w:cs="Arial" w:eastAsia="Arial"/>
                <w:b/>
                <w:sz w:val="17"/>
              </w:rPr>
              <w:t>الحالة</w:t>
            </w:r>
          </w:p>
        </w:tc>
        <w:tc>
          <w:tcPr>
            <w:tcW w:type="dxa" w:w="4608"/>
            <w:vAlign w:val="top"/>
            <w:shd w:fill="D9EAF7"/>
          </w:tcPr>
          <w:p>
            <w:pPr>
              <w:jc w:val="right"/>
              <w:bidi w:val="1"/>
            </w:pPr>
            <w:r>
              <w:rPr>
                <w:sz w:val="17"/>
              </w:rPr>
            </w:r>
            <w:r>
              <w:rPr>
                <w:rFonts w:ascii="Arial" w:hAnsi="Arial" w:cs="Arial" w:eastAsia="Arial"/>
                <w:b/>
                <w:sz w:val="17"/>
              </w:rPr>
              <w:t>المعنى</w:t>
            </w:r>
          </w:p>
        </w:tc>
        <w:tc>
          <w:tcPr>
            <w:tcW w:type="dxa" w:w="2880"/>
            <w:vAlign w:val="top"/>
            <w:shd w:fill="D9EAF7"/>
          </w:tcPr>
          <w:p>
            <w:pPr>
              <w:jc w:val="right"/>
              <w:bidi w:val="1"/>
            </w:pPr>
            <w:r>
              <w:rPr>
                <w:sz w:val="17"/>
              </w:rPr>
            </w:r>
            <w:r>
              <w:rPr>
                <w:rFonts w:ascii="Arial" w:hAnsi="Arial" w:cs="Arial" w:eastAsia="Arial"/>
                <w:b/>
                <w:sz w:val="17"/>
              </w:rPr>
              <w:t>من يغيّرها</w:t>
            </w:r>
          </w:p>
        </w:tc>
      </w:tr>
      <w:tr>
        <w:tc>
          <w:tcPr>
            <w:tcW w:type="dxa" w:w="2448"/>
            <w:vAlign w:val="top"/>
          </w:tcPr>
          <w:p>
            <w:pPr>
              <w:jc w:val="right"/>
              <w:bidi w:val="1"/>
            </w:pPr>
            <w:r>
              <w:rPr>
                <w:sz w:val="17"/>
              </w:rPr>
            </w:r>
            <w:r>
              <w:rPr>
                <w:rFonts w:ascii="Arial" w:hAnsi="Arial" w:cs="Arial" w:eastAsia="Arial"/>
                <w:b w:val="0"/>
                <w:sz w:val="17"/>
              </w:rPr>
              <w:t>draft</w:t>
            </w:r>
          </w:p>
        </w:tc>
        <w:tc>
          <w:tcPr>
            <w:tcW w:type="dxa" w:w="4608"/>
            <w:vAlign w:val="top"/>
          </w:tcPr>
          <w:p>
            <w:pPr>
              <w:jc w:val="right"/>
              <w:bidi w:val="1"/>
            </w:pPr>
            <w:r>
              <w:rPr>
                <w:sz w:val="17"/>
              </w:rPr>
            </w:r>
            <w:r>
              <w:rPr>
                <w:rFonts w:ascii="Arial" w:hAnsi="Arial" w:cs="Arial" w:eastAsia="Arial"/>
                <w:b w:val="0"/>
                <w:sz w:val="17"/>
              </w:rPr>
              <w:t>تم تجهيز النزاع ولم يرسل بعد</w:t>
            </w:r>
          </w:p>
        </w:tc>
        <w:tc>
          <w:tcPr>
            <w:tcW w:type="dxa" w:w="2880"/>
            <w:vAlign w:val="top"/>
          </w:tcPr>
          <w:p>
            <w:pPr>
              <w:jc w:val="right"/>
              <w:bidi w:val="1"/>
            </w:pPr>
            <w:r>
              <w:rPr>
                <w:sz w:val="17"/>
              </w:rPr>
            </w:r>
            <w:r>
              <w:rPr>
                <w:rFonts w:ascii="Arial" w:hAnsi="Arial" w:cs="Arial" w:eastAsia="Arial"/>
                <w:b w:val="0"/>
                <w:sz w:val="17"/>
              </w:rPr>
              <w:t>opened_by</w:t>
            </w:r>
          </w:p>
        </w:tc>
      </w:tr>
      <w:tr>
        <w:tc>
          <w:tcPr>
            <w:tcW w:type="dxa" w:w="2448"/>
            <w:vAlign w:val="top"/>
          </w:tcPr>
          <w:p>
            <w:pPr>
              <w:jc w:val="right"/>
              <w:bidi w:val="1"/>
            </w:pPr>
            <w:r>
              <w:rPr>
                <w:sz w:val="17"/>
              </w:rPr>
            </w:r>
            <w:r>
              <w:rPr>
                <w:rFonts w:ascii="Arial" w:hAnsi="Arial" w:cs="Arial" w:eastAsia="Arial"/>
                <w:b w:val="0"/>
                <w:sz w:val="17"/>
              </w:rPr>
              <w:t>open</w:t>
            </w:r>
          </w:p>
        </w:tc>
        <w:tc>
          <w:tcPr>
            <w:tcW w:type="dxa" w:w="4608"/>
            <w:vAlign w:val="top"/>
          </w:tcPr>
          <w:p>
            <w:pPr>
              <w:jc w:val="right"/>
              <w:bidi w:val="1"/>
            </w:pPr>
            <w:r>
              <w:rPr>
                <w:sz w:val="17"/>
              </w:rPr>
            </w:r>
            <w:r>
              <w:rPr>
                <w:rFonts w:ascii="Arial" w:hAnsi="Arial" w:cs="Arial" w:eastAsia="Arial"/>
                <w:b w:val="0"/>
                <w:sz w:val="17"/>
              </w:rPr>
              <w:t>تم فتح النزاع رسميًا</w:t>
            </w:r>
          </w:p>
        </w:tc>
        <w:tc>
          <w:tcPr>
            <w:tcW w:type="dxa" w:w="2880"/>
            <w:vAlign w:val="top"/>
          </w:tcPr>
          <w:p>
            <w:pPr>
              <w:jc w:val="right"/>
              <w:bidi w:val="1"/>
            </w:pPr>
            <w:r>
              <w:rPr>
                <w:sz w:val="17"/>
              </w:rPr>
            </w:r>
            <w:r>
              <w:rPr>
                <w:rFonts w:ascii="Arial" w:hAnsi="Arial" w:cs="Arial" w:eastAsia="Arial"/>
                <w:b w:val="0"/>
                <w:sz w:val="17"/>
              </w:rPr>
              <w:t>opened_by / system</w:t>
            </w:r>
          </w:p>
        </w:tc>
      </w:tr>
      <w:tr>
        <w:tc>
          <w:tcPr>
            <w:tcW w:type="dxa" w:w="2448"/>
            <w:vAlign w:val="top"/>
          </w:tcPr>
          <w:p>
            <w:pPr>
              <w:jc w:val="right"/>
              <w:bidi w:val="1"/>
            </w:pPr>
            <w:r>
              <w:rPr>
                <w:sz w:val="17"/>
              </w:rPr>
            </w:r>
            <w:r>
              <w:rPr>
                <w:rFonts w:ascii="Arial" w:hAnsi="Arial" w:cs="Arial" w:eastAsia="Arial"/>
                <w:b w:val="0"/>
                <w:sz w:val="17"/>
              </w:rPr>
              <w:t>awaiting_response</w:t>
            </w:r>
          </w:p>
        </w:tc>
        <w:tc>
          <w:tcPr>
            <w:tcW w:type="dxa" w:w="4608"/>
            <w:vAlign w:val="top"/>
          </w:tcPr>
          <w:p>
            <w:pPr>
              <w:jc w:val="right"/>
              <w:bidi w:val="1"/>
            </w:pPr>
            <w:r>
              <w:rPr>
                <w:sz w:val="17"/>
              </w:rPr>
            </w:r>
            <w:r>
              <w:rPr>
                <w:rFonts w:ascii="Arial" w:hAnsi="Arial" w:cs="Arial" w:eastAsia="Arial"/>
                <w:b w:val="0"/>
                <w:sz w:val="17"/>
              </w:rPr>
              <w:t>ينتظر رد الطرف الآخر</w:t>
            </w:r>
          </w:p>
        </w:tc>
        <w:tc>
          <w:tcPr>
            <w:tcW w:type="dxa" w:w="2880"/>
            <w:vAlign w:val="top"/>
          </w:tcPr>
          <w:p>
            <w:pPr>
              <w:jc w:val="right"/>
              <w:bidi w:val="1"/>
            </w:pPr>
            <w:r>
              <w:rPr>
                <w:sz w:val="17"/>
              </w:rPr>
            </w:r>
            <w:r>
              <w:rPr>
                <w:rFonts w:ascii="Arial" w:hAnsi="Arial" w:cs="Arial" w:eastAsia="Arial"/>
                <w:b w:val="0"/>
                <w:sz w:val="17"/>
              </w:rPr>
              <w:t>system/moderator</w:t>
            </w:r>
          </w:p>
        </w:tc>
      </w:tr>
      <w:tr>
        <w:tc>
          <w:tcPr>
            <w:tcW w:type="dxa" w:w="2448"/>
            <w:vAlign w:val="top"/>
          </w:tcPr>
          <w:p>
            <w:pPr>
              <w:jc w:val="right"/>
              <w:bidi w:val="1"/>
            </w:pPr>
            <w:r>
              <w:rPr>
                <w:sz w:val="17"/>
              </w:rPr>
            </w:r>
            <w:r>
              <w:rPr>
                <w:rFonts w:ascii="Arial" w:hAnsi="Arial" w:cs="Arial" w:eastAsia="Arial"/>
                <w:b w:val="0"/>
                <w:sz w:val="17"/>
              </w:rPr>
              <w:t>under_review</w:t>
            </w:r>
          </w:p>
        </w:tc>
        <w:tc>
          <w:tcPr>
            <w:tcW w:type="dxa" w:w="4608"/>
            <w:vAlign w:val="top"/>
          </w:tcPr>
          <w:p>
            <w:pPr>
              <w:jc w:val="right"/>
              <w:bidi w:val="1"/>
            </w:pPr>
            <w:r>
              <w:rPr>
                <w:sz w:val="17"/>
              </w:rPr>
            </w:r>
            <w:r>
              <w:rPr>
                <w:rFonts w:ascii="Arial" w:hAnsi="Arial" w:cs="Arial" w:eastAsia="Arial"/>
                <w:b w:val="0"/>
                <w:sz w:val="17"/>
              </w:rPr>
              <w:t>تحت مراجعة moderator أو team</w:t>
            </w:r>
          </w:p>
        </w:tc>
        <w:tc>
          <w:tcPr>
            <w:tcW w:type="dxa" w:w="2880"/>
            <w:vAlign w:val="top"/>
          </w:tcPr>
          <w:p>
            <w:pPr>
              <w:jc w:val="right"/>
              <w:bidi w:val="1"/>
            </w:pPr>
            <w:r>
              <w:rPr>
                <w:sz w:val="17"/>
              </w:rPr>
            </w:r>
            <w:r>
              <w:rPr>
                <w:rFonts w:ascii="Arial" w:hAnsi="Arial" w:cs="Arial" w:eastAsia="Arial"/>
                <w:b w:val="0"/>
                <w:sz w:val="17"/>
              </w:rPr>
              <w:t>moderator</w:t>
            </w:r>
          </w:p>
        </w:tc>
      </w:tr>
      <w:tr>
        <w:tc>
          <w:tcPr>
            <w:tcW w:type="dxa" w:w="2448"/>
            <w:vAlign w:val="top"/>
          </w:tcPr>
          <w:p>
            <w:pPr>
              <w:jc w:val="right"/>
              <w:bidi w:val="1"/>
            </w:pPr>
            <w:r>
              <w:rPr>
                <w:sz w:val="17"/>
              </w:rPr>
            </w:r>
            <w:r>
              <w:rPr>
                <w:rFonts w:ascii="Arial" w:hAnsi="Arial" w:cs="Arial" w:eastAsia="Arial"/>
                <w:b w:val="0"/>
                <w:sz w:val="17"/>
              </w:rPr>
              <w:t>mediation</w:t>
            </w:r>
          </w:p>
        </w:tc>
        <w:tc>
          <w:tcPr>
            <w:tcW w:type="dxa" w:w="4608"/>
            <w:vAlign w:val="top"/>
          </w:tcPr>
          <w:p>
            <w:pPr>
              <w:jc w:val="right"/>
              <w:bidi w:val="1"/>
            </w:pPr>
            <w:r>
              <w:rPr>
                <w:sz w:val="17"/>
              </w:rPr>
            </w:r>
            <w:r>
              <w:rPr>
                <w:rFonts w:ascii="Arial" w:hAnsi="Arial" w:cs="Arial" w:eastAsia="Arial"/>
                <w:b w:val="0"/>
                <w:sz w:val="17"/>
              </w:rPr>
              <w:t>محاولة تسوية بين الأطراف</w:t>
            </w:r>
          </w:p>
        </w:tc>
        <w:tc>
          <w:tcPr>
            <w:tcW w:type="dxa" w:w="2880"/>
            <w:vAlign w:val="top"/>
          </w:tcPr>
          <w:p>
            <w:pPr>
              <w:jc w:val="right"/>
              <w:bidi w:val="1"/>
            </w:pPr>
            <w:r>
              <w:rPr>
                <w:sz w:val="17"/>
              </w:rPr>
            </w:r>
            <w:r>
              <w:rPr>
                <w:rFonts w:ascii="Arial" w:hAnsi="Arial" w:cs="Arial" w:eastAsia="Arial"/>
                <w:b w:val="0"/>
                <w:sz w:val="17"/>
              </w:rPr>
              <w:t>moderator</w:t>
            </w:r>
          </w:p>
        </w:tc>
      </w:tr>
      <w:tr>
        <w:tc>
          <w:tcPr>
            <w:tcW w:type="dxa" w:w="2448"/>
            <w:vAlign w:val="top"/>
          </w:tcPr>
          <w:p>
            <w:pPr>
              <w:jc w:val="right"/>
              <w:bidi w:val="1"/>
            </w:pPr>
            <w:r>
              <w:rPr>
                <w:sz w:val="17"/>
              </w:rPr>
            </w:r>
            <w:r>
              <w:rPr>
                <w:rFonts w:ascii="Arial" w:hAnsi="Arial" w:cs="Arial" w:eastAsia="Arial"/>
                <w:b w:val="0"/>
                <w:sz w:val="17"/>
              </w:rPr>
              <w:t>waiting_evidence</w:t>
            </w:r>
          </w:p>
        </w:tc>
        <w:tc>
          <w:tcPr>
            <w:tcW w:type="dxa" w:w="4608"/>
            <w:vAlign w:val="top"/>
          </w:tcPr>
          <w:p>
            <w:pPr>
              <w:jc w:val="right"/>
              <w:bidi w:val="1"/>
            </w:pPr>
            <w:r>
              <w:rPr>
                <w:sz w:val="17"/>
              </w:rPr>
            </w:r>
            <w:r>
              <w:rPr>
                <w:rFonts w:ascii="Arial" w:hAnsi="Arial" w:cs="Arial" w:eastAsia="Arial"/>
                <w:b w:val="0"/>
                <w:sz w:val="17"/>
              </w:rPr>
              <w:t>ينتظر أدلة إضافية</w:t>
            </w:r>
          </w:p>
        </w:tc>
        <w:tc>
          <w:tcPr>
            <w:tcW w:type="dxa" w:w="2880"/>
            <w:vAlign w:val="top"/>
          </w:tcPr>
          <w:p>
            <w:pPr>
              <w:jc w:val="right"/>
              <w:bidi w:val="1"/>
            </w:pPr>
            <w:r>
              <w:rPr>
                <w:sz w:val="17"/>
              </w:rPr>
            </w:r>
            <w:r>
              <w:rPr>
                <w:rFonts w:ascii="Arial" w:hAnsi="Arial" w:cs="Arial" w:eastAsia="Arial"/>
                <w:b w:val="0"/>
                <w:sz w:val="17"/>
              </w:rPr>
              <w:t>moderator</w:t>
            </w:r>
          </w:p>
        </w:tc>
      </w:tr>
      <w:tr>
        <w:tc>
          <w:tcPr>
            <w:tcW w:type="dxa" w:w="2448"/>
            <w:vAlign w:val="top"/>
          </w:tcPr>
          <w:p>
            <w:pPr>
              <w:jc w:val="right"/>
              <w:bidi w:val="1"/>
            </w:pPr>
            <w:r>
              <w:rPr>
                <w:sz w:val="17"/>
              </w:rPr>
            </w:r>
            <w:r>
              <w:rPr>
                <w:rFonts w:ascii="Arial" w:hAnsi="Arial" w:cs="Arial" w:eastAsia="Arial"/>
                <w:b w:val="0"/>
                <w:sz w:val="17"/>
              </w:rPr>
              <w:t>escalated</w:t>
            </w:r>
          </w:p>
        </w:tc>
        <w:tc>
          <w:tcPr>
            <w:tcW w:type="dxa" w:w="4608"/>
            <w:vAlign w:val="top"/>
          </w:tcPr>
          <w:p>
            <w:pPr>
              <w:jc w:val="right"/>
              <w:bidi w:val="1"/>
            </w:pPr>
            <w:r>
              <w:rPr>
                <w:sz w:val="17"/>
              </w:rPr>
            </w:r>
            <w:r>
              <w:rPr>
                <w:rFonts w:ascii="Arial" w:hAnsi="Arial" w:cs="Arial" w:eastAsia="Arial"/>
                <w:b w:val="0"/>
                <w:sz w:val="17"/>
              </w:rPr>
              <w:t>تم التصعيد لمنصة/قانوني/إدارة</w:t>
            </w:r>
          </w:p>
        </w:tc>
        <w:tc>
          <w:tcPr>
            <w:tcW w:type="dxa" w:w="2880"/>
            <w:vAlign w:val="top"/>
          </w:tcPr>
          <w:p>
            <w:pPr>
              <w:jc w:val="right"/>
              <w:bidi w:val="1"/>
            </w:pPr>
            <w:r>
              <w:rPr>
                <w:sz w:val="17"/>
              </w:rPr>
            </w:r>
            <w:r>
              <w:rPr>
                <w:rFonts w:ascii="Arial" w:hAnsi="Arial" w:cs="Arial" w:eastAsia="Arial"/>
                <w:b w:val="0"/>
                <w:sz w:val="17"/>
              </w:rPr>
              <w:t>moderator/system</w:t>
            </w:r>
          </w:p>
        </w:tc>
      </w:tr>
      <w:tr>
        <w:tc>
          <w:tcPr>
            <w:tcW w:type="dxa" w:w="2448"/>
            <w:vAlign w:val="top"/>
          </w:tcPr>
          <w:p>
            <w:pPr>
              <w:jc w:val="right"/>
              <w:bidi w:val="1"/>
            </w:pPr>
            <w:r>
              <w:rPr>
                <w:sz w:val="17"/>
              </w:rPr>
            </w:r>
            <w:r>
              <w:rPr>
                <w:rFonts w:ascii="Arial" w:hAnsi="Arial" w:cs="Arial" w:eastAsia="Arial"/>
                <w:b w:val="0"/>
                <w:sz w:val="17"/>
              </w:rPr>
              <w:t>decision_issued</w:t>
            </w:r>
          </w:p>
        </w:tc>
        <w:tc>
          <w:tcPr>
            <w:tcW w:type="dxa" w:w="4608"/>
            <w:vAlign w:val="top"/>
          </w:tcPr>
          <w:p>
            <w:pPr>
              <w:jc w:val="right"/>
              <w:bidi w:val="1"/>
            </w:pPr>
            <w:r>
              <w:rPr>
                <w:sz w:val="17"/>
              </w:rPr>
            </w:r>
            <w:r>
              <w:rPr>
                <w:rFonts w:ascii="Arial" w:hAnsi="Arial" w:cs="Arial" w:eastAsia="Arial"/>
                <w:b w:val="0"/>
                <w:sz w:val="17"/>
              </w:rPr>
              <w:t>صدر قرار أولي</w:t>
            </w:r>
          </w:p>
        </w:tc>
        <w:tc>
          <w:tcPr>
            <w:tcW w:type="dxa" w:w="2880"/>
            <w:vAlign w:val="top"/>
          </w:tcPr>
          <w:p>
            <w:pPr>
              <w:jc w:val="right"/>
              <w:bidi w:val="1"/>
            </w:pPr>
            <w:r>
              <w:rPr>
                <w:sz w:val="17"/>
              </w:rPr>
            </w:r>
            <w:r>
              <w:rPr>
                <w:rFonts w:ascii="Arial" w:hAnsi="Arial" w:cs="Arial" w:eastAsia="Arial"/>
                <w:b w:val="0"/>
                <w:sz w:val="17"/>
              </w:rPr>
              <w:t>moderator/platform_admin</w:t>
            </w:r>
          </w:p>
        </w:tc>
      </w:tr>
      <w:tr>
        <w:tc>
          <w:tcPr>
            <w:tcW w:type="dxa" w:w="2448"/>
            <w:vAlign w:val="top"/>
          </w:tcPr>
          <w:p>
            <w:pPr>
              <w:jc w:val="right"/>
              <w:bidi w:val="1"/>
            </w:pPr>
            <w:r>
              <w:rPr>
                <w:sz w:val="17"/>
              </w:rPr>
            </w:r>
            <w:r>
              <w:rPr>
                <w:rFonts w:ascii="Arial" w:hAnsi="Arial" w:cs="Arial" w:eastAsia="Arial"/>
                <w:b w:val="0"/>
                <w:sz w:val="17"/>
              </w:rPr>
              <w:t>action_pending</w:t>
            </w:r>
          </w:p>
        </w:tc>
        <w:tc>
          <w:tcPr>
            <w:tcW w:type="dxa" w:w="4608"/>
            <w:vAlign w:val="top"/>
          </w:tcPr>
          <w:p>
            <w:pPr>
              <w:jc w:val="right"/>
              <w:bidi w:val="1"/>
            </w:pPr>
            <w:r>
              <w:rPr>
                <w:sz w:val="17"/>
              </w:rPr>
            </w:r>
            <w:r>
              <w:rPr>
                <w:rFonts w:ascii="Arial" w:hAnsi="Arial" w:cs="Arial" w:eastAsia="Arial"/>
                <w:b w:val="0"/>
                <w:sz w:val="17"/>
              </w:rPr>
              <w:t>ينتظر تنفيذ action مثل refund/suspension</w:t>
            </w:r>
          </w:p>
        </w:tc>
        <w:tc>
          <w:tcPr>
            <w:tcW w:type="dxa" w:w="2880"/>
            <w:vAlign w:val="top"/>
          </w:tcPr>
          <w:p>
            <w:pPr>
              <w:jc w:val="right"/>
              <w:bidi w:val="1"/>
            </w:pPr>
            <w:r>
              <w:rPr>
                <w:sz w:val="17"/>
              </w:rPr>
            </w:r>
            <w:r>
              <w:rPr>
                <w:rFonts w:ascii="Arial" w:hAnsi="Arial" w:cs="Arial" w:eastAsia="Arial"/>
                <w:b w:val="0"/>
                <w:sz w:val="17"/>
              </w:rPr>
              <w:t>system</w:t>
            </w:r>
          </w:p>
        </w:tc>
      </w:tr>
      <w:tr>
        <w:tc>
          <w:tcPr>
            <w:tcW w:type="dxa" w:w="2448"/>
            <w:vAlign w:val="top"/>
          </w:tcPr>
          <w:p>
            <w:pPr>
              <w:jc w:val="right"/>
              <w:bidi w:val="1"/>
            </w:pPr>
            <w:r>
              <w:rPr>
                <w:sz w:val="17"/>
              </w:rPr>
            </w:r>
            <w:r>
              <w:rPr>
                <w:rFonts w:ascii="Arial" w:hAnsi="Arial" w:cs="Arial" w:eastAsia="Arial"/>
                <w:b w:val="0"/>
                <w:sz w:val="17"/>
              </w:rPr>
              <w:t>resolved</w:t>
            </w:r>
          </w:p>
        </w:tc>
        <w:tc>
          <w:tcPr>
            <w:tcW w:type="dxa" w:w="4608"/>
            <w:vAlign w:val="top"/>
          </w:tcPr>
          <w:p>
            <w:pPr>
              <w:jc w:val="right"/>
              <w:bidi w:val="1"/>
            </w:pPr>
            <w:r>
              <w:rPr>
                <w:sz w:val="17"/>
              </w:rPr>
            </w:r>
            <w:r>
              <w:rPr>
                <w:rFonts w:ascii="Arial" w:hAnsi="Arial" w:cs="Arial" w:eastAsia="Arial"/>
                <w:b w:val="0"/>
                <w:sz w:val="17"/>
              </w:rPr>
              <w:t>تم حل النزاع</w:t>
            </w:r>
          </w:p>
        </w:tc>
        <w:tc>
          <w:tcPr>
            <w:tcW w:type="dxa" w:w="2880"/>
            <w:vAlign w:val="top"/>
          </w:tcPr>
          <w:p>
            <w:pPr>
              <w:jc w:val="right"/>
              <w:bidi w:val="1"/>
            </w:pPr>
            <w:r>
              <w:rPr>
                <w:sz w:val="17"/>
              </w:rPr>
            </w:r>
            <w:r>
              <w:rPr>
                <w:rFonts w:ascii="Arial" w:hAnsi="Arial" w:cs="Arial" w:eastAsia="Arial"/>
                <w:b w:val="0"/>
                <w:sz w:val="17"/>
              </w:rPr>
              <w:t>system/moderator</w:t>
            </w:r>
          </w:p>
        </w:tc>
      </w:tr>
      <w:tr>
        <w:tc>
          <w:tcPr>
            <w:tcW w:type="dxa" w:w="2448"/>
            <w:vAlign w:val="top"/>
          </w:tcPr>
          <w:p>
            <w:pPr>
              <w:jc w:val="right"/>
              <w:bidi w:val="1"/>
            </w:pPr>
            <w:r>
              <w:rPr>
                <w:sz w:val="17"/>
              </w:rPr>
            </w:r>
            <w:r>
              <w:rPr>
                <w:rFonts w:ascii="Arial" w:hAnsi="Arial" w:cs="Arial" w:eastAsia="Arial"/>
                <w:b w:val="0"/>
                <w:sz w:val="17"/>
              </w:rPr>
              <w:t>appealed</w:t>
            </w:r>
          </w:p>
        </w:tc>
        <w:tc>
          <w:tcPr>
            <w:tcW w:type="dxa" w:w="4608"/>
            <w:vAlign w:val="top"/>
          </w:tcPr>
          <w:p>
            <w:pPr>
              <w:jc w:val="right"/>
              <w:bidi w:val="1"/>
            </w:pPr>
            <w:r>
              <w:rPr>
                <w:sz w:val="17"/>
              </w:rPr>
            </w:r>
            <w:r>
              <w:rPr>
                <w:rFonts w:ascii="Arial" w:hAnsi="Arial" w:cs="Arial" w:eastAsia="Arial"/>
                <w:b w:val="0"/>
                <w:sz w:val="17"/>
              </w:rPr>
              <w:t>تم تقديم اعتراض</w:t>
            </w:r>
          </w:p>
        </w:tc>
        <w:tc>
          <w:tcPr>
            <w:tcW w:type="dxa" w:w="2880"/>
            <w:vAlign w:val="top"/>
          </w:tcPr>
          <w:p>
            <w:pPr>
              <w:jc w:val="right"/>
              <w:bidi w:val="1"/>
            </w:pPr>
            <w:r>
              <w:rPr>
                <w:sz w:val="17"/>
              </w:rPr>
            </w:r>
            <w:r>
              <w:rPr>
                <w:rFonts w:ascii="Arial" w:hAnsi="Arial" w:cs="Arial" w:eastAsia="Arial"/>
                <w:b w:val="0"/>
                <w:sz w:val="17"/>
              </w:rPr>
              <w:t>party</w:t>
            </w:r>
          </w:p>
        </w:tc>
      </w:tr>
      <w:tr>
        <w:tc>
          <w:tcPr>
            <w:tcW w:type="dxa" w:w="2448"/>
            <w:vAlign w:val="top"/>
          </w:tcPr>
          <w:p>
            <w:pPr>
              <w:jc w:val="right"/>
              <w:bidi w:val="1"/>
            </w:pPr>
            <w:r>
              <w:rPr>
                <w:sz w:val="17"/>
              </w:rPr>
            </w:r>
            <w:r>
              <w:rPr>
                <w:rFonts w:ascii="Arial" w:hAnsi="Arial" w:cs="Arial" w:eastAsia="Arial"/>
                <w:b w:val="0"/>
                <w:sz w:val="17"/>
              </w:rPr>
              <w:t>closed</w:t>
            </w:r>
          </w:p>
        </w:tc>
        <w:tc>
          <w:tcPr>
            <w:tcW w:type="dxa" w:w="4608"/>
            <w:vAlign w:val="top"/>
          </w:tcPr>
          <w:p>
            <w:pPr>
              <w:jc w:val="right"/>
              <w:bidi w:val="1"/>
            </w:pPr>
            <w:r>
              <w:rPr>
                <w:sz w:val="17"/>
              </w:rPr>
            </w:r>
            <w:r>
              <w:rPr>
                <w:rFonts w:ascii="Arial" w:hAnsi="Arial" w:cs="Arial" w:eastAsia="Arial"/>
                <w:b w:val="0"/>
                <w:sz w:val="17"/>
              </w:rPr>
              <w:t>أغلق نهائيًا</w:t>
            </w:r>
          </w:p>
        </w:tc>
        <w:tc>
          <w:tcPr>
            <w:tcW w:type="dxa" w:w="2880"/>
            <w:vAlign w:val="top"/>
          </w:tcPr>
          <w:p>
            <w:pPr>
              <w:jc w:val="right"/>
              <w:bidi w:val="1"/>
            </w:pPr>
            <w:r>
              <w:rPr>
                <w:sz w:val="17"/>
              </w:rPr>
            </w:r>
            <w:r>
              <w:rPr>
                <w:rFonts w:ascii="Arial" w:hAnsi="Arial" w:cs="Arial" w:eastAsia="Arial"/>
                <w:b w:val="0"/>
                <w:sz w:val="17"/>
              </w:rPr>
              <w:t>moderator/system</w:t>
            </w:r>
          </w:p>
        </w:tc>
      </w:tr>
      <w:tr>
        <w:tc>
          <w:tcPr>
            <w:tcW w:type="dxa" w:w="2448"/>
            <w:vAlign w:val="top"/>
          </w:tcPr>
          <w:p>
            <w:pPr>
              <w:jc w:val="right"/>
              <w:bidi w:val="1"/>
            </w:pPr>
            <w:r>
              <w:rPr>
                <w:sz w:val="17"/>
              </w:rPr>
            </w:r>
            <w:r>
              <w:rPr>
                <w:rFonts w:ascii="Arial" w:hAnsi="Arial" w:cs="Arial" w:eastAsia="Arial"/>
                <w:b w:val="0"/>
                <w:sz w:val="17"/>
              </w:rPr>
              <w:t>cancelled</w:t>
            </w:r>
          </w:p>
        </w:tc>
        <w:tc>
          <w:tcPr>
            <w:tcW w:type="dxa" w:w="4608"/>
            <w:vAlign w:val="top"/>
          </w:tcPr>
          <w:p>
            <w:pPr>
              <w:jc w:val="right"/>
              <w:bidi w:val="1"/>
            </w:pPr>
            <w:r>
              <w:rPr>
                <w:sz w:val="17"/>
              </w:rPr>
            </w:r>
            <w:r>
              <w:rPr>
                <w:rFonts w:ascii="Arial" w:hAnsi="Arial" w:cs="Arial" w:eastAsia="Arial"/>
                <w:b w:val="0"/>
                <w:sz w:val="17"/>
              </w:rPr>
              <w:t>ألغاه فاتح النزاع قبل المعالجة</w:t>
            </w:r>
          </w:p>
        </w:tc>
        <w:tc>
          <w:tcPr>
            <w:tcW w:type="dxa" w:w="2880"/>
            <w:vAlign w:val="top"/>
          </w:tcPr>
          <w:p>
            <w:pPr>
              <w:jc w:val="right"/>
              <w:bidi w:val="1"/>
            </w:pPr>
            <w:r>
              <w:rPr>
                <w:sz w:val="17"/>
              </w:rPr>
            </w:r>
            <w:r>
              <w:rPr>
                <w:rFonts w:ascii="Arial" w:hAnsi="Arial" w:cs="Arial" w:eastAsia="Arial"/>
                <w:b w:val="0"/>
                <w:sz w:val="17"/>
              </w:rPr>
              <w:t>opened_by/system</w:t>
            </w:r>
          </w:p>
        </w:tc>
      </w:tr>
      <w:tr>
        <w:tc>
          <w:tcPr>
            <w:tcW w:type="dxa" w:w="2448"/>
            <w:vAlign w:val="top"/>
          </w:tcPr>
          <w:p>
            <w:pPr>
              <w:jc w:val="right"/>
              <w:bidi w:val="1"/>
            </w:pPr>
            <w:r>
              <w:rPr>
                <w:sz w:val="17"/>
              </w:rPr>
            </w:r>
            <w:r>
              <w:rPr>
                <w:rFonts w:ascii="Arial" w:hAnsi="Arial" w:cs="Arial" w:eastAsia="Arial"/>
                <w:b w:val="0"/>
                <w:sz w:val="17"/>
              </w:rPr>
              <w:t>rejected</w:t>
            </w:r>
          </w:p>
        </w:tc>
        <w:tc>
          <w:tcPr>
            <w:tcW w:type="dxa" w:w="4608"/>
            <w:vAlign w:val="top"/>
          </w:tcPr>
          <w:p>
            <w:pPr>
              <w:jc w:val="right"/>
              <w:bidi w:val="1"/>
            </w:pPr>
            <w:r>
              <w:rPr>
                <w:sz w:val="17"/>
              </w:rPr>
            </w:r>
            <w:r>
              <w:rPr>
                <w:rFonts w:ascii="Arial" w:hAnsi="Arial" w:cs="Arial" w:eastAsia="Arial"/>
                <w:b w:val="0"/>
                <w:sz w:val="17"/>
              </w:rPr>
              <w:t>رفض لعدم الأهلية أو نقص البيانات</w:t>
            </w:r>
          </w:p>
        </w:tc>
        <w:tc>
          <w:tcPr>
            <w:tcW w:type="dxa" w:w="2880"/>
            <w:vAlign w:val="top"/>
          </w:tcPr>
          <w:p>
            <w:pPr>
              <w:jc w:val="right"/>
              <w:bidi w:val="1"/>
            </w:pPr>
            <w:r>
              <w:rPr>
                <w:sz w:val="17"/>
              </w:rPr>
            </w:r>
            <w:r>
              <w:rPr>
                <w:rFonts w:ascii="Arial" w:hAnsi="Arial" w:cs="Arial" w:eastAsia="Arial"/>
                <w:b w:val="0"/>
                <w:sz w:val="17"/>
              </w:rPr>
              <w:t>moderator</w:t>
            </w:r>
          </w:p>
        </w:tc>
      </w:tr>
    </w:tbl>
    <w:p/>
    <w:p>
      <w:pPr>
        <w:pStyle w:val="Heading1"/>
        <w:jc w:val="right"/>
        <w:bidi w:val="1"/>
      </w:pPr>
      <w:r>
        <w:rPr>
          <w:rFonts w:ascii="Arial" w:hAnsi="Arial" w:cs="Arial"/>
          <w:b/>
          <w:color w:val="1F4E79"/>
          <w:sz w:val="30"/>
        </w:rPr>
        <w:t>6. الجداول الأساسية</w:t>
      </w:r>
    </w:p>
    <w:p>
      <w:pPr>
        <w:pStyle w:val="Heading2"/>
        <w:jc w:val="right"/>
        <w:bidi w:val="1"/>
      </w:pPr>
      <w:r>
        <w:rPr>
          <w:rFonts w:ascii="Arial" w:hAnsi="Arial" w:cs="Arial"/>
          <w:b/>
          <w:color w:val="2F5496"/>
          <w:sz w:val="26"/>
        </w:rPr>
        <w:t>disputes</w:t>
      </w:r>
    </w:p>
    <w:p>
      <w:pPr>
        <w:spacing w:after="100"/>
        <w:jc w:val="right"/>
        <w:bidi w:val="1"/>
      </w:pPr>
      <w:r>
        <w:rPr>
          <w:rFonts w:ascii="Arial" w:hAnsi="Arial" w:cs="Arial" w:eastAsia="Arial"/>
          <w:b w:val="0"/>
          <w:i w:val="0"/>
          <w:sz w:val="20"/>
        </w:rPr>
        <w:t>الجدول الرئيسي للنزاع. يمثل case واحدة قابلة للتتبع والربط بكيانات مختلفة.</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64"/>
        <w:gridCol w:w="2664"/>
        <w:gridCol w:w="2664"/>
        <w:gridCol w:w="2664"/>
      </w:tblGrid>
      <w:tr>
        <w:tc>
          <w:tcPr>
            <w:tcW w:type="dxa" w:w="2160"/>
            <w:vAlign w:val="top"/>
            <w:shd w:fill="D9EAF7"/>
          </w:tcPr>
          <w:p>
            <w:pPr>
              <w:jc w:val="right"/>
              <w:bidi w:val="1"/>
            </w:pPr>
            <w:r>
              <w:rPr>
                <w:sz w:val="16"/>
              </w:rPr>
            </w:r>
            <w:r>
              <w:rPr>
                <w:rFonts w:ascii="Arial" w:hAnsi="Arial" w:cs="Arial" w:eastAsia="Arial"/>
                <w:b/>
                <w:sz w:val="16"/>
              </w:rPr>
              <w:t>الحقل</w:t>
            </w:r>
          </w:p>
        </w:tc>
        <w:tc>
          <w:tcPr>
            <w:tcW w:type="dxa" w:w="2016"/>
            <w:vAlign w:val="top"/>
            <w:shd w:fill="D9EAF7"/>
          </w:tcPr>
          <w:p>
            <w:pPr>
              <w:jc w:val="right"/>
              <w:bidi w:val="1"/>
            </w:pPr>
            <w:r>
              <w:rPr>
                <w:sz w:val="16"/>
              </w:rPr>
            </w:r>
            <w:r>
              <w:rPr>
                <w:rFonts w:ascii="Arial" w:hAnsi="Arial" w:cs="Arial" w:eastAsia="Arial"/>
                <w:b/>
                <w:sz w:val="16"/>
              </w:rPr>
              <w:t>النوع</w:t>
            </w:r>
          </w:p>
        </w:tc>
        <w:tc>
          <w:tcPr>
            <w:tcW w:type="dxa" w:w="1152"/>
            <w:vAlign w:val="top"/>
            <w:shd w:fill="D9EAF7"/>
          </w:tcPr>
          <w:p>
            <w:pPr>
              <w:jc w:val="right"/>
              <w:bidi w:val="1"/>
            </w:pPr>
            <w:r>
              <w:rPr>
                <w:sz w:val="16"/>
              </w:rPr>
            </w:r>
            <w:r>
              <w:rPr>
                <w:rFonts w:ascii="Arial" w:hAnsi="Arial" w:cs="Arial" w:eastAsia="Arial"/>
                <w:b/>
                <w:sz w:val="16"/>
              </w:rPr>
              <w:t>إلزامي</w:t>
            </w:r>
          </w:p>
        </w:tc>
        <w:tc>
          <w:tcPr>
            <w:tcW w:type="dxa" w:w="4608"/>
            <w:vAlign w:val="top"/>
            <w:shd w:fill="D9EAF7"/>
          </w:tcPr>
          <w:p>
            <w:pPr>
              <w:jc w:val="right"/>
              <w:bidi w:val="1"/>
            </w:pPr>
            <w:r>
              <w:rPr>
                <w:sz w:val="16"/>
              </w:rPr>
            </w:r>
            <w:r>
              <w:rPr>
                <w:rFonts w:ascii="Arial" w:hAnsi="Arial" w:cs="Arial" w:eastAsia="Arial"/>
                <w:b/>
                <w:sz w:val="16"/>
              </w:rPr>
              <w:t>الوصف</w:t>
            </w:r>
          </w:p>
        </w:tc>
      </w:tr>
      <w:tr>
        <w:tc>
          <w:tcPr>
            <w:tcW w:type="dxa" w:w="2160"/>
            <w:vAlign w:val="top"/>
          </w:tcPr>
          <w:p>
            <w:pPr>
              <w:jc w:val="right"/>
              <w:bidi w:val="1"/>
            </w:pPr>
            <w:r>
              <w:rPr>
                <w:sz w:val="16"/>
              </w:rPr>
            </w:r>
            <w:r>
              <w:rPr>
                <w:rFonts w:ascii="Arial" w:hAnsi="Arial" w:cs="Arial" w:eastAsia="Arial"/>
                <w:b w:val="0"/>
                <w:sz w:val="16"/>
              </w:rPr>
              <w:t>id</w:t>
            </w:r>
          </w:p>
        </w:tc>
        <w:tc>
          <w:tcPr>
            <w:tcW w:type="dxa" w:w="2016"/>
            <w:vAlign w:val="top"/>
          </w:tcPr>
          <w:p>
            <w:pPr>
              <w:jc w:val="right"/>
              <w:bidi w:val="1"/>
            </w:pPr>
            <w:r>
              <w:rPr>
                <w:sz w:val="16"/>
              </w:rPr>
            </w:r>
            <w:r>
              <w:rPr>
                <w:rFonts w:ascii="Arial" w:hAnsi="Arial" w:cs="Arial" w:eastAsia="Arial"/>
                <w:b w:val="0"/>
                <w:sz w:val="16"/>
              </w:rPr>
              <w:t>bigint PK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المعرف الداخلي</w:t>
            </w:r>
          </w:p>
        </w:tc>
      </w:tr>
      <w:tr>
        <w:tc>
          <w:tcPr>
            <w:tcW w:type="dxa" w:w="2160"/>
            <w:vAlign w:val="top"/>
          </w:tcPr>
          <w:p>
            <w:pPr>
              <w:jc w:val="right"/>
              <w:bidi w:val="1"/>
            </w:pPr>
            <w:r>
              <w:rPr>
                <w:sz w:val="16"/>
              </w:rPr>
            </w:r>
            <w:r>
              <w:rPr>
                <w:rFonts w:ascii="Arial" w:hAnsi="Arial" w:cs="Arial" w:eastAsia="Arial"/>
                <w:b w:val="0"/>
                <w:sz w:val="16"/>
              </w:rPr>
              <w:t>uuid</w:t>
            </w:r>
          </w:p>
        </w:tc>
        <w:tc>
          <w:tcPr>
            <w:tcW w:type="dxa" w:w="2016"/>
            <w:vAlign w:val="top"/>
          </w:tcPr>
          <w:p>
            <w:pPr>
              <w:jc w:val="right"/>
              <w:bidi w:val="1"/>
            </w:pPr>
            <w:r>
              <w:rPr>
                <w:sz w:val="16"/>
              </w:rPr>
            </w:r>
            <w:r>
              <w:rPr>
                <w:rFonts w:ascii="Arial" w:hAnsi="Arial" w:cs="Arial" w:eastAsia="Arial"/>
                <w:b w:val="0"/>
                <w:sz w:val="16"/>
              </w:rPr>
              <w:t>char(26/36)</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معرف عام آمن للروابط والتزامن</w:t>
            </w:r>
          </w:p>
        </w:tc>
      </w:tr>
      <w:tr>
        <w:tc>
          <w:tcPr>
            <w:tcW w:type="dxa" w:w="2160"/>
            <w:vAlign w:val="top"/>
          </w:tcPr>
          <w:p>
            <w:pPr>
              <w:jc w:val="right"/>
              <w:bidi w:val="1"/>
            </w:pPr>
            <w:r>
              <w:rPr>
                <w:sz w:val="16"/>
              </w:rPr>
            </w:r>
            <w:r>
              <w:rPr>
                <w:rFonts w:ascii="Arial" w:hAnsi="Arial" w:cs="Arial" w:eastAsia="Arial"/>
                <w:b w:val="0"/>
                <w:sz w:val="16"/>
              </w:rPr>
              <w:t>organization_id</w:t>
            </w:r>
          </w:p>
        </w:tc>
        <w:tc>
          <w:tcPr>
            <w:tcW w:type="dxa" w:w="2016"/>
            <w:vAlign w:val="top"/>
          </w:tcPr>
          <w:p>
            <w:pPr>
              <w:jc w:val="right"/>
              <w:bidi w:val="1"/>
            </w:pPr>
            <w:r>
              <w:rPr>
                <w:sz w:val="16"/>
              </w:rPr>
            </w:r>
            <w:r>
              <w:rPr>
                <w:rFonts w:ascii="Arial" w:hAnsi="Arial" w:cs="Arial" w:eastAsia="Arial"/>
                <w:b w:val="0"/>
                <w:sz w:val="16"/>
              </w:rPr>
              <w:t>bigint FK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السياق الأساسي للعميل</w:t>
            </w:r>
          </w:p>
        </w:tc>
      </w:tr>
      <w:tr>
        <w:tc>
          <w:tcPr>
            <w:tcW w:type="dxa" w:w="2160"/>
            <w:vAlign w:val="top"/>
          </w:tcPr>
          <w:p>
            <w:pPr>
              <w:jc w:val="right"/>
              <w:bidi w:val="1"/>
            </w:pPr>
            <w:r>
              <w:rPr>
                <w:sz w:val="16"/>
              </w:rPr>
            </w:r>
            <w:r>
              <w:rPr>
                <w:rFonts w:ascii="Arial" w:hAnsi="Arial" w:cs="Arial" w:eastAsia="Arial"/>
                <w:b w:val="0"/>
                <w:sz w:val="16"/>
              </w:rPr>
              <w:t>company_id</w:t>
            </w:r>
          </w:p>
        </w:tc>
        <w:tc>
          <w:tcPr>
            <w:tcW w:type="dxa" w:w="2016"/>
            <w:vAlign w:val="top"/>
          </w:tcPr>
          <w:p>
            <w:pPr>
              <w:jc w:val="right"/>
              <w:bidi w:val="1"/>
            </w:pPr>
            <w:r>
              <w:rPr>
                <w:sz w:val="16"/>
              </w:rPr>
            </w:r>
            <w:r>
              <w:rPr>
                <w:rFonts w:ascii="Arial" w:hAnsi="Arial" w:cs="Arial" w:eastAsia="Arial"/>
                <w:b w:val="0"/>
                <w:sz w:val="16"/>
              </w:rPr>
              <w:t>bigint FK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الشركة المرتبطة بالنزاع إن وجدت</w:t>
            </w:r>
          </w:p>
        </w:tc>
      </w:tr>
      <w:tr>
        <w:tc>
          <w:tcPr>
            <w:tcW w:type="dxa" w:w="2160"/>
            <w:vAlign w:val="top"/>
          </w:tcPr>
          <w:p>
            <w:pPr>
              <w:jc w:val="right"/>
              <w:bidi w:val="1"/>
            </w:pPr>
            <w:r>
              <w:rPr>
                <w:sz w:val="16"/>
              </w:rPr>
            </w:r>
            <w:r>
              <w:rPr>
                <w:rFonts w:ascii="Arial" w:hAnsi="Arial" w:cs="Arial" w:eastAsia="Arial"/>
                <w:b w:val="0"/>
                <w:sz w:val="16"/>
              </w:rPr>
              <w:t>site_id</w:t>
            </w:r>
          </w:p>
        </w:tc>
        <w:tc>
          <w:tcPr>
            <w:tcW w:type="dxa" w:w="2016"/>
            <w:vAlign w:val="top"/>
          </w:tcPr>
          <w:p>
            <w:pPr>
              <w:jc w:val="right"/>
              <w:bidi w:val="1"/>
            </w:pPr>
            <w:r>
              <w:rPr>
                <w:sz w:val="16"/>
              </w:rPr>
            </w:r>
            <w:r>
              <w:rPr>
                <w:rFonts w:ascii="Arial" w:hAnsi="Arial" w:cs="Arial" w:eastAsia="Arial"/>
                <w:b w:val="0"/>
                <w:sz w:val="16"/>
              </w:rPr>
              <w:t>bigint FK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الموقع/المتجر المرتبط إن وجد</w:t>
            </w:r>
          </w:p>
        </w:tc>
      </w:tr>
      <w:tr>
        <w:tc>
          <w:tcPr>
            <w:tcW w:type="dxa" w:w="2160"/>
            <w:vAlign w:val="top"/>
          </w:tcPr>
          <w:p>
            <w:pPr>
              <w:jc w:val="right"/>
              <w:bidi w:val="1"/>
            </w:pPr>
            <w:r>
              <w:rPr>
                <w:sz w:val="16"/>
              </w:rPr>
            </w:r>
            <w:r>
              <w:rPr>
                <w:rFonts w:ascii="Arial" w:hAnsi="Arial" w:cs="Arial" w:eastAsia="Arial"/>
                <w:b w:val="0"/>
                <w:sz w:val="16"/>
              </w:rPr>
              <w:t>opened_by_user_id</w:t>
            </w:r>
          </w:p>
        </w:tc>
        <w:tc>
          <w:tcPr>
            <w:tcW w:type="dxa" w:w="2016"/>
            <w:vAlign w:val="top"/>
          </w:tcPr>
          <w:p>
            <w:pPr>
              <w:jc w:val="right"/>
              <w:bidi w:val="1"/>
            </w:pPr>
            <w:r>
              <w:rPr>
                <w:sz w:val="16"/>
              </w:rPr>
            </w:r>
            <w:r>
              <w:rPr>
                <w:rFonts w:ascii="Arial" w:hAnsi="Arial" w:cs="Arial" w:eastAsia="Arial"/>
                <w:b w:val="0"/>
                <w:sz w:val="16"/>
              </w:rPr>
              <w:t>bigint FK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المستخدم الذي فتح النزاع</w:t>
            </w:r>
          </w:p>
        </w:tc>
      </w:tr>
      <w:tr>
        <w:tc>
          <w:tcPr>
            <w:tcW w:type="dxa" w:w="2160"/>
            <w:vAlign w:val="top"/>
          </w:tcPr>
          <w:p>
            <w:pPr>
              <w:jc w:val="right"/>
              <w:bidi w:val="1"/>
            </w:pPr>
            <w:r>
              <w:rPr>
                <w:sz w:val="16"/>
              </w:rPr>
            </w:r>
            <w:r>
              <w:rPr>
                <w:rFonts w:ascii="Arial" w:hAnsi="Arial" w:cs="Arial" w:eastAsia="Arial"/>
                <w:b w:val="0"/>
                <w:sz w:val="16"/>
              </w:rPr>
              <w:t>against_type</w:t>
            </w:r>
          </w:p>
        </w:tc>
        <w:tc>
          <w:tcPr>
            <w:tcW w:type="dxa" w:w="2016"/>
            <w:vAlign w:val="top"/>
          </w:tcPr>
          <w:p>
            <w:pPr>
              <w:jc w:val="right"/>
              <w:bidi w:val="1"/>
            </w:pPr>
            <w:r>
              <w:rPr>
                <w:sz w:val="16"/>
              </w:rPr>
            </w:r>
            <w:r>
              <w:rPr>
                <w:rFonts w:ascii="Arial" w:hAnsi="Arial" w:cs="Arial" w:eastAsia="Arial"/>
                <w:b w:val="0"/>
                <w:sz w:val="16"/>
              </w:rPr>
              <w:t>varchar(100)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نوع الطرف الآخر: company/user/seller/legal_partner/developer/platform</w:t>
            </w:r>
          </w:p>
        </w:tc>
      </w:tr>
      <w:tr>
        <w:tc>
          <w:tcPr>
            <w:tcW w:type="dxa" w:w="2160"/>
            <w:vAlign w:val="top"/>
          </w:tcPr>
          <w:p>
            <w:pPr>
              <w:jc w:val="right"/>
              <w:bidi w:val="1"/>
            </w:pPr>
            <w:r>
              <w:rPr>
                <w:sz w:val="16"/>
              </w:rPr>
            </w:r>
            <w:r>
              <w:rPr>
                <w:rFonts w:ascii="Arial" w:hAnsi="Arial" w:cs="Arial" w:eastAsia="Arial"/>
                <w:b w:val="0"/>
                <w:sz w:val="16"/>
              </w:rPr>
              <w:t>against_id</w:t>
            </w:r>
          </w:p>
        </w:tc>
        <w:tc>
          <w:tcPr>
            <w:tcW w:type="dxa" w:w="2016"/>
            <w:vAlign w:val="top"/>
          </w:tcPr>
          <w:p>
            <w:pPr>
              <w:jc w:val="right"/>
              <w:bidi w:val="1"/>
            </w:pPr>
            <w:r>
              <w:rPr>
                <w:sz w:val="16"/>
              </w:rPr>
            </w:r>
            <w:r>
              <w:rPr>
                <w:rFonts w:ascii="Arial" w:hAnsi="Arial" w:cs="Arial" w:eastAsia="Arial"/>
                <w:b w:val="0"/>
                <w:sz w:val="16"/>
              </w:rPr>
              <w:t>bigint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معرف الطرف الآخر عند توفره</w:t>
            </w:r>
          </w:p>
        </w:tc>
      </w:tr>
      <w:tr>
        <w:tc>
          <w:tcPr>
            <w:tcW w:type="dxa" w:w="2160"/>
            <w:vAlign w:val="top"/>
          </w:tcPr>
          <w:p>
            <w:pPr>
              <w:jc w:val="right"/>
              <w:bidi w:val="1"/>
            </w:pPr>
            <w:r>
              <w:rPr>
                <w:sz w:val="16"/>
              </w:rPr>
            </w:r>
            <w:r>
              <w:rPr>
                <w:rFonts w:ascii="Arial" w:hAnsi="Arial" w:cs="Arial" w:eastAsia="Arial"/>
                <w:b w:val="0"/>
                <w:sz w:val="16"/>
              </w:rPr>
              <w:t>related_type</w:t>
            </w:r>
          </w:p>
        </w:tc>
        <w:tc>
          <w:tcPr>
            <w:tcW w:type="dxa" w:w="2016"/>
            <w:vAlign w:val="top"/>
          </w:tcPr>
          <w:p>
            <w:pPr>
              <w:jc w:val="right"/>
              <w:bidi w:val="1"/>
            </w:pPr>
            <w:r>
              <w:rPr>
                <w:sz w:val="16"/>
              </w:rPr>
            </w:r>
            <w:r>
              <w:rPr>
                <w:rFonts w:ascii="Arial" w:hAnsi="Arial" w:cs="Arial" w:eastAsia="Arial"/>
                <w:b w:val="0"/>
                <w:sz w:val="16"/>
              </w:rPr>
              <w:t>varchar(100)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الكيان محل النزاع: order/service_request/review/contract/job_offer</w:t>
            </w:r>
          </w:p>
        </w:tc>
      </w:tr>
      <w:tr>
        <w:tc>
          <w:tcPr>
            <w:tcW w:type="dxa" w:w="2160"/>
            <w:vAlign w:val="top"/>
          </w:tcPr>
          <w:p>
            <w:pPr>
              <w:jc w:val="right"/>
              <w:bidi w:val="1"/>
            </w:pPr>
            <w:r>
              <w:rPr>
                <w:sz w:val="16"/>
              </w:rPr>
            </w:r>
            <w:r>
              <w:rPr>
                <w:rFonts w:ascii="Arial" w:hAnsi="Arial" w:cs="Arial" w:eastAsia="Arial"/>
                <w:b w:val="0"/>
                <w:sz w:val="16"/>
              </w:rPr>
              <w:t>related_id</w:t>
            </w:r>
          </w:p>
        </w:tc>
        <w:tc>
          <w:tcPr>
            <w:tcW w:type="dxa" w:w="2016"/>
            <w:vAlign w:val="top"/>
          </w:tcPr>
          <w:p>
            <w:pPr>
              <w:jc w:val="right"/>
              <w:bidi w:val="1"/>
            </w:pPr>
            <w:r>
              <w:rPr>
                <w:sz w:val="16"/>
              </w:rPr>
            </w:r>
            <w:r>
              <w:rPr>
                <w:rFonts w:ascii="Arial" w:hAnsi="Arial" w:cs="Arial" w:eastAsia="Arial"/>
                <w:b w:val="0"/>
                <w:sz w:val="16"/>
              </w:rPr>
              <w:t>bigint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معرف الكيان محل النزاع</w:t>
            </w:r>
          </w:p>
        </w:tc>
      </w:tr>
      <w:tr>
        <w:tc>
          <w:tcPr>
            <w:tcW w:type="dxa" w:w="2160"/>
            <w:vAlign w:val="top"/>
          </w:tcPr>
          <w:p>
            <w:pPr>
              <w:jc w:val="right"/>
              <w:bidi w:val="1"/>
            </w:pPr>
            <w:r>
              <w:rPr>
                <w:sz w:val="16"/>
              </w:rPr>
            </w:r>
            <w:r>
              <w:rPr>
                <w:rFonts w:ascii="Arial" w:hAnsi="Arial" w:cs="Arial" w:eastAsia="Arial"/>
                <w:b w:val="0"/>
                <w:sz w:val="16"/>
              </w:rPr>
              <w:t>dispute_type</w:t>
            </w:r>
          </w:p>
        </w:tc>
        <w:tc>
          <w:tcPr>
            <w:tcW w:type="dxa" w:w="2016"/>
            <w:vAlign w:val="top"/>
          </w:tcPr>
          <w:p>
            <w:pPr>
              <w:jc w:val="right"/>
              <w:bidi w:val="1"/>
            </w:pPr>
            <w:r>
              <w:rPr>
                <w:sz w:val="16"/>
              </w:rPr>
            </w:r>
            <w:r>
              <w:rPr>
                <w:rFonts w:ascii="Arial" w:hAnsi="Arial" w:cs="Arial" w:eastAsia="Arial"/>
                <w:b w:val="0"/>
                <w:sz w:val="16"/>
              </w:rPr>
              <w:t>varchar(80)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نوع النزاع</w:t>
            </w:r>
          </w:p>
        </w:tc>
      </w:tr>
      <w:tr>
        <w:tc>
          <w:tcPr>
            <w:tcW w:type="dxa" w:w="2160"/>
            <w:vAlign w:val="top"/>
          </w:tcPr>
          <w:p>
            <w:pPr>
              <w:jc w:val="right"/>
              <w:bidi w:val="1"/>
            </w:pPr>
            <w:r>
              <w:rPr>
                <w:sz w:val="16"/>
              </w:rPr>
            </w:r>
            <w:r>
              <w:rPr>
                <w:rFonts w:ascii="Arial" w:hAnsi="Arial" w:cs="Arial" w:eastAsia="Arial"/>
                <w:b w:val="0"/>
                <w:sz w:val="16"/>
              </w:rPr>
              <w:t>status</w:t>
            </w:r>
          </w:p>
        </w:tc>
        <w:tc>
          <w:tcPr>
            <w:tcW w:type="dxa" w:w="2016"/>
            <w:vAlign w:val="top"/>
          </w:tcPr>
          <w:p>
            <w:pPr>
              <w:jc w:val="right"/>
              <w:bidi w:val="1"/>
            </w:pPr>
            <w:r>
              <w:rPr>
                <w:sz w:val="16"/>
              </w:rPr>
            </w:r>
            <w:r>
              <w:rPr>
                <w:rFonts w:ascii="Arial" w:hAnsi="Arial" w:cs="Arial" w:eastAsia="Arial"/>
                <w:b w:val="0"/>
                <w:sz w:val="16"/>
              </w:rPr>
              <w:t>varchar(50)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حالة النزاع الحالية</w:t>
            </w:r>
          </w:p>
        </w:tc>
      </w:tr>
      <w:tr>
        <w:tc>
          <w:tcPr>
            <w:tcW w:type="dxa" w:w="2160"/>
            <w:vAlign w:val="top"/>
          </w:tcPr>
          <w:p>
            <w:pPr>
              <w:jc w:val="right"/>
              <w:bidi w:val="1"/>
            </w:pPr>
            <w:r>
              <w:rPr>
                <w:sz w:val="16"/>
              </w:rPr>
            </w:r>
            <w:r>
              <w:rPr>
                <w:rFonts w:ascii="Arial" w:hAnsi="Arial" w:cs="Arial" w:eastAsia="Arial"/>
                <w:b w:val="0"/>
                <w:sz w:val="16"/>
              </w:rPr>
              <w:t>priority</w:t>
            </w:r>
          </w:p>
        </w:tc>
        <w:tc>
          <w:tcPr>
            <w:tcW w:type="dxa" w:w="2016"/>
            <w:vAlign w:val="top"/>
          </w:tcPr>
          <w:p>
            <w:pPr>
              <w:jc w:val="right"/>
              <w:bidi w:val="1"/>
            </w:pPr>
            <w:r>
              <w:rPr>
                <w:sz w:val="16"/>
              </w:rPr>
            </w:r>
            <w:r>
              <w:rPr>
                <w:rFonts w:ascii="Arial" w:hAnsi="Arial" w:cs="Arial" w:eastAsia="Arial"/>
                <w:b w:val="0"/>
                <w:sz w:val="16"/>
              </w:rPr>
              <w:t>varchar(50)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low/normal/high/urgent</w:t>
            </w:r>
          </w:p>
        </w:tc>
      </w:tr>
      <w:tr>
        <w:tc>
          <w:tcPr>
            <w:tcW w:type="dxa" w:w="2160"/>
            <w:vAlign w:val="top"/>
          </w:tcPr>
          <w:p>
            <w:pPr>
              <w:jc w:val="right"/>
              <w:bidi w:val="1"/>
            </w:pPr>
            <w:r>
              <w:rPr>
                <w:sz w:val="16"/>
              </w:rPr>
            </w:r>
            <w:r>
              <w:rPr>
                <w:rFonts w:ascii="Arial" w:hAnsi="Arial" w:cs="Arial" w:eastAsia="Arial"/>
                <w:b w:val="0"/>
                <w:sz w:val="16"/>
              </w:rPr>
              <w:t>severity</w:t>
            </w:r>
          </w:p>
        </w:tc>
        <w:tc>
          <w:tcPr>
            <w:tcW w:type="dxa" w:w="2016"/>
            <w:vAlign w:val="top"/>
          </w:tcPr>
          <w:p>
            <w:pPr>
              <w:jc w:val="right"/>
              <w:bidi w:val="1"/>
            </w:pPr>
            <w:r>
              <w:rPr>
                <w:sz w:val="16"/>
              </w:rPr>
            </w:r>
            <w:r>
              <w:rPr>
                <w:rFonts w:ascii="Arial" w:hAnsi="Arial" w:cs="Arial" w:eastAsia="Arial"/>
                <w:b w:val="0"/>
                <w:sz w:val="16"/>
              </w:rPr>
              <w:t>varchar(50)</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business/security/legal/financial</w:t>
            </w:r>
          </w:p>
        </w:tc>
      </w:tr>
      <w:tr>
        <w:tc>
          <w:tcPr>
            <w:tcW w:type="dxa" w:w="2160"/>
            <w:vAlign w:val="top"/>
          </w:tcPr>
          <w:p>
            <w:pPr>
              <w:jc w:val="right"/>
              <w:bidi w:val="1"/>
            </w:pPr>
            <w:r>
              <w:rPr>
                <w:sz w:val="16"/>
              </w:rPr>
            </w:r>
            <w:r>
              <w:rPr>
                <w:rFonts w:ascii="Arial" w:hAnsi="Arial" w:cs="Arial" w:eastAsia="Arial"/>
                <w:b w:val="0"/>
                <w:sz w:val="16"/>
              </w:rPr>
              <w:t>summary</w:t>
            </w:r>
          </w:p>
        </w:tc>
        <w:tc>
          <w:tcPr>
            <w:tcW w:type="dxa" w:w="2016"/>
            <w:vAlign w:val="top"/>
          </w:tcPr>
          <w:p>
            <w:pPr>
              <w:jc w:val="right"/>
              <w:bidi w:val="1"/>
            </w:pPr>
            <w:r>
              <w:rPr>
                <w:sz w:val="16"/>
              </w:rPr>
            </w:r>
            <w:r>
              <w:rPr>
                <w:rFonts w:ascii="Arial" w:hAnsi="Arial" w:cs="Arial" w:eastAsia="Arial"/>
                <w:b w:val="0"/>
                <w:sz w:val="16"/>
              </w:rPr>
              <w:t>text</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ملخص المشكلة</w:t>
            </w:r>
          </w:p>
        </w:tc>
      </w:tr>
      <w:tr>
        <w:tc>
          <w:tcPr>
            <w:tcW w:type="dxa" w:w="2160"/>
            <w:vAlign w:val="top"/>
          </w:tcPr>
          <w:p>
            <w:pPr>
              <w:jc w:val="right"/>
              <w:bidi w:val="1"/>
            </w:pPr>
            <w:r>
              <w:rPr>
                <w:sz w:val="16"/>
              </w:rPr>
            </w:r>
            <w:r>
              <w:rPr>
                <w:rFonts w:ascii="Arial" w:hAnsi="Arial" w:cs="Arial" w:eastAsia="Arial"/>
                <w:b w:val="0"/>
                <w:sz w:val="16"/>
              </w:rPr>
              <w:t>resolution</w:t>
            </w:r>
          </w:p>
        </w:tc>
        <w:tc>
          <w:tcPr>
            <w:tcW w:type="dxa" w:w="2016"/>
            <w:vAlign w:val="top"/>
          </w:tcPr>
          <w:p>
            <w:pPr>
              <w:jc w:val="right"/>
              <w:bidi w:val="1"/>
            </w:pPr>
            <w:r>
              <w:rPr>
                <w:sz w:val="16"/>
              </w:rPr>
            </w:r>
            <w:r>
              <w:rPr>
                <w:rFonts w:ascii="Arial" w:hAnsi="Arial" w:cs="Arial" w:eastAsia="Arial"/>
                <w:b w:val="0"/>
                <w:sz w:val="16"/>
              </w:rPr>
              <w:t>text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ملخص الحل النهائي</w:t>
            </w:r>
          </w:p>
        </w:tc>
      </w:tr>
      <w:tr>
        <w:tc>
          <w:tcPr>
            <w:tcW w:type="dxa" w:w="2160"/>
            <w:vAlign w:val="top"/>
          </w:tcPr>
          <w:p>
            <w:pPr>
              <w:jc w:val="right"/>
              <w:bidi w:val="1"/>
            </w:pPr>
            <w:r>
              <w:rPr>
                <w:sz w:val="16"/>
              </w:rPr>
            </w:r>
            <w:r>
              <w:rPr>
                <w:rFonts w:ascii="Arial" w:hAnsi="Arial" w:cs="Arial" w:eastAsia="Arial"/>
                <w:b w:val="0"/>
                <w:sz w:val="16"/>
              </w:rPr>
              <w:t>assigned_moderator_id</w:t>
            </w:r>
          </w:p>
        </w:tc>
        <w:tc>
          <w:tcPr>
            <w:tcW w:type="dxa" w:w="2016"/>
            <w:vAlign w:val="top"/>
          </w:tcPr>
          <w:p>
            <w:pPr>
              <w:jc w:val="right"/>
              <w:bidi w:val="1"/>
            </w:pPr>
            <w:r>
              <w:rPr>
                <w:sz w:val="16"/>
              </w:rPr>
            </w:r>
            <w:r>
              <w:rPr>
                <w:rFonts w:ascii="Arial" w:hAnsi="Arial" w:cs="Arial" w:eastAsia="Arial"/>
                <w:b w:val="0"/>
                <w:sz w:val="16"/>
              </w:rPr>
              <w:t>bigint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المراجع الحالي</w:t>
            </w:r>
          </w:p>
        </w:tc>
      </w:tr>
      <w:tr>
        <w:tc>
          <w:tcPr>
            <w:tcW w:type="dxa" w:w="2160"/>
            <w:vAlign w:val="top"/>
          </w:tcPr>
          <w:p>
            <w:pPr>
              <w:jc w:val="right"/>
              <w:bidi w:val="1"/>
            </w:pPr>
            <w:r>
              <w:rPr>
                <w:sz w:val="16"/>
              </w:rPr>
            </w:r>
            <w:r>
              <w:rPr>
                <w:rFonts w:ascii="Arial" w:hAnsi="Arial" w:cs="Arial" w:eastAsia="Arial"/>
                <w:b w:val="0"/>
                <w:sz w:val="16"/>
              </w:rPr>
              <w:t>sla_due_at</w:t>
            </w:r>
          </w:p>
        </w:tc>
        <w:tc>
          <w:tcPr>
            <w:tcW w:type="dxa" w:w="2016"/>
            <w:vAlign w:val="top"/>
          </w:tcPr>
          <w:p>
            <w:pPr>
              <w:jc w:val="right"/>
              <w:bidi w:val="1"/>
            </w:pPr>
            <w:r>
              <w:rPr>
                <w:sz w:val="16"/>
              </w:rPr>
            </w:r>
            <w:r>
              <w:rPr>
                <w:rFonts w:ascii="Arial" w:hAnsi="Arial" w:cs="Arial" w:eastAsia="Arial"/>
                <w:b w:val="0"/>
                <w:sz w:val="16"/>
              </w:rPr>
              <w:t>timestamp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موعد الاستجابة أو الحل المتوقع</w:t>
            </w:r>
          </w:p>
        </w:tc>
      </w:tr>
      <w:tr>
        <w:tc>
          <w:tcPr>
            <w:tcW w:type="dxa" w:w="2160"/>
            <w:vAlign w:val="top"/>
          </w:tcPr>
          <w:p>
            <w:pPr>
              <w:jc w:val="right"/>
              <w:bidi w:val="1"/>
            </w:pPr>
            <w:r>
              <w:rPr>
                <w:sz w:val="16"/>
              </w:rPr>
            </w:r>
            <w:r>
              <w:rPr>
                <w:rFonts w:ascii="Arial" w:hAnsi="Arial" w:cs="Arial" w:eastAsia="Arial"/>
                <w:b w:val="0"/>
                <w:sz w:val="16"/>
              </w:rPr>
              <w:t>opened_at</w:t>
            </w:r>
          </w:p>
        </w:tc>
        <w:tc>
          <w:tcPr>
            <w:tcW w:type="dxa" w:w="2016"/>
            <w:vAlign w:val="top"/>
          </w:tcPr>
          <w:p>
            <w:pPr>
              <w:jc w:val="right"/>
              <w:bidi w:val="1"/>
            </w:pPr>
            <w:r>
              <w:rPr>
                <w:sz w:val="16"/>
              </w:rPr>
            </w:r>
            <w:r>
              <w:rPr>
                <w:rFonts w:ascii="Arial" w:hAnsi="Arial" w:cs="Arial" w:eastAsia="Arial"/>
                <w:b w:val="0"/>
                <w:sz w:val="16"/>
              </w:rPr>
              <w:t>timestamp</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وقت الفتح</w:t>
            </w:r>
          </w:p>
        </w:tc>
      </w:tr>
      <w:tr>
        <w:tc>
          <w:tcPr>
            <w:tcW w:type="dxa" w:w="2160"/>
            <w:vAlign w:val="top"/>
          </w:tcPr>
          <w:p>
            <w:pPr>
              <w:jc w:val="right"/>
              <w:bidi w:val="1"/>
            </w:pPr>
            <w:r>
              <w:rPr>
                <w:sz w:val="16"/>
              </w:rPr>
            </w:r>
            <w:r>
              <w:rPr>
                <w:rFonts w:ascii="Arial" w:hAnsi="Arial" w:cs="Arial" w:eastAsia="Arial"/>
                <w:b w:val="0"/>
                <w:sz w:val="16"/>
              </w:rPr>
              <w:t>resolved_at</w:t>
            </w:r>
          </w:p>
        </w:tc>
        <w:tc>
          <w:tcPr>
            <w:tcW w:type="dxa" w:w="2016"/>
            <w:vAlign w:val="top"/>
          </w:tcPr>
          <w:p>
            <w:pPr>
              <w:jc w:val="right"/>
              <w:bidi w:val="1"/>
            </w:pPr>
            <w:r>
              <w:rPr>
                <w:sz w:val="16"/>
              </w:rPr>
            </w:r>
            <w:r>
              <w:rPr>
                <w:rFonts w:ascii="Arial" w:hAnsi="Arial" w:cs="Arial" w:eastAsia="Arial"/>
                <w:b w:val="0"/>
                <w:sz w:val="16"/>
              </w:rPr>
              <w:t>timestamp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وقت الحل</w:t>
            </w:r>
          </w:p>
        </w:tc>
      </w:tr>
      <w:tr>
        <w:tc>
          <w:tcPr>
            <w:tcW w:type="dxa" w:w="2160"/>
            <w:vAlign w:val="top"/>
          </w:tcPr>
          <w:p>
            <w:pPr>
              <w:jc w:val="right"/>
              <w:bidi w:val="1"/>
            </w:pPr>
            <w:r>
              <w:rPr>
                <w:sz w:val="16"/>
              </w:rPr>
            </w:r>
            <w:r>
              <w:rPr>
                <w:rFonts w:ascii="Arial" w:hAnsi="Arial" w:cs="Arial" w:eastAsia="Arial"/>
                <w:b w:val="0"/>
                <w:sz w:val="16"/>
              </w:rPr>
              <w:t>closed_at</w:t>
            </w:r>
          </w:p>
        </w:tc>
        <w:tc>
          <w:tcPr>
            <w:tcW w:type="dxa" w:w="2016"/>
            <w:vAlign w:val="top"/>
          </w:tcPr>
          <w:p>
            <w:pPr>
              <w:jc w:val="right"/>
              <w:bidi w:val="1"/>
            </w:pPr>
            <w:r>
              <w:rPr>
                <w:sz w:val="16"/>
              </w:rPr>
            </w:r>
            <w:r>
              <w:rPr>
                <w:rFonts w:ascii="Arial" w:hAnsi="Arial" w:cs="Arial" w:eastAsia="Arial"/>
                <w:b w:val="0"/>
                <w:sz w:val="16"/>
              </w:rPr>
              <w:t>timestamp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وقت الإغلاق النهائي</w:t>
            </w:r>
          </w:p>
        </w:tc>
      </w:tr>
      <w:tr>
        <w:tc>
          <w:tcPr>
            <w:tcW w:type="dxa" w:w="2160"/>
            <w:vAlign w:val="top"/>
          </w:tcPr>
          <w:p>
            <w:pPr>
              <w:jc w:val="right"/>
              <w:bidi w:val="1"/>
            </w:pPr>
            <w:r>
              <w:rPr>
                <w:sz w:val="16"/>
              </w:rPr>
            </w:r>
            <w:r>
              <w:rPr>
                <w:rFonts w:ascii="Arial" w:hAnsi="Arial" w:cs="Arial" w:eastAsia="Arial"/>
                <w:b w:val="0"/>
                <w:sz w:val="16"/>
              </w:rPr>
              <w:t>metadata</w:t>
            </w:r>
          </w:p>
        </w:tc>
        <w:tc>
          <w:tcPr>
            <w:tcW w:type="dxa" w:w="2016"/>
            <w:vAlign w:val="top"/>
          </w:tcPr>
          <w:p>
            <w:pPr>
              <w:jc w:val="right"/>
              <w:bidi w:val="1"/>
            </w:pPr>
            <w:r>
              <w:rPr>
                <w:sz w:val="16"/>
              </w:rPr>
            </w:r>
            <w:r>
              <w:rPr>
                <w:rFonts w:ascii="Arial" w:hAnsi="Arial" w:cs="Arial" w:eastAsia="Arial"/>
                <w:b w:val="0"/>
                <w:sz w:val="16"/>
              </w:rPr>
              <w:t>json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بيانات إضافية</w:t>
            </w:r>
          </w:p>
        </w:tc>
      </w:tr>
      <w:tr>
        <w:tc>
          <w:tcPr>
            <w:tcW w:type="dxa" w:w="2160"/>
            <w:vAlign w:val="top"/>
          </w:tcPr>
          <w:p>
            <w:pPr>
              <w:jc w:val="right"/>
              <w:bidi w:val="1"/>
            </w:pPr>
            <w:r>
              <w:rPr>
                <w:sz w:val="16"/>
              </w:rPr>
            </w:r>
            <w:r>
              <w:rPr>
                <w:rFonts w:ascii="Arial" w:hAnsi="Arial" w:cs="Arial" w:eastAsia="Arial"/>
                <w:b w:val="0"/>
                <w:sz w:val="16"/>
              </w:rPr>
              <w:t>created_at / updated_at / deleted_at</w:t>
            </w:r>
          </w:p>
        </w:tc>
        <w:tc>
          <w:tcPr>
            <w:tcW w:type="dxa" w:w="2016"/>
            <w:vAlign w:val="top"/>
          </w:tcPr>
          <w:p>
            <w:pPr>
              <w:jc w:val="right"/>
              <w:bidi w:val="1"/>
            </w:pPr>
            <w:r>
              <w:rPr>
                <w:sz w:val="16"/>
              </w:rPr>
            </w:r>
            <w:r>
              <w:rPr>
                <w:rFonts w:ascii="Arial" w:hAnsi="Arial" w:cs="Arial" w:eastAsia="Arial"/>
                <w:b w:val="0"/>
                <w:sz w:val="16"/>
              </w:rPr>
              <w:t>timestamps</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سجلات النظام</w:t>
            </w:r>
          </w:p>
        </w:tc>
      </w:tr>
    </w:tbl>
    <w:p/>
    <w:p>
      <w:pPr>
        <w:pStyle w:val="Heading2"/>
        <w:jc w:val="right"/>
        <w:bidi w:val="1"/>
      </w:pPr>
      <w:r>
        <w:rPr>
          <w:rFonts w:ascii="Arial" w:hAnsi="Arial" w:cs="Arial"/>
          <w:b/>
          <w:color w:val="2F5496"/>
          <w:sz w:val="26"/>
        </w:rPr>
        <w:t>dispute_parties</w:t>
      </w:r>
    </w:p>
    <w:p>
      <w:pPr>
        <w:spacing w:after="100"/>
        <w:jc w:val="right"/>
        <w:bidi w:val="1"/>
      </w:pPr>
      <w:r>
        <w:rPr>
          <w:rFonts w:ascii="Arial" w:hAnsi="Arial" w:cs="Arial" w:eastAsia="Arial"/>
          <w:b w:val="0"/>
          <w:i w:val="0"/>
          <w:sz w:val="20"/>
        </w:rPr>
        <w:t>يمثل كل طرف مشارك في النزاع ودوره وحدود رؤيته.</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64"/>
        <w:gridCol w:w="2664"/>
        <w:gridCol w:w="2664"/>
        <w:gridCol w:w="2664"/>
      </w:tblGrid>
      <w:tr>
        <w:tc>
          <w:tcPr>
            <w:tcW w:type="dxa" w:w="2160"/>
            <w:vAlign w:val="top"/>
            <w:shd w:fill="D9EAF7"/>
          </w:tcPr>
          <w:p>
            <w:pPr>
              <w:jc w:val="right"/>
              <w:bidi w:val="1"/>
            </w:pPr>
            <w:r>
              <w:rPr>
                <w:sz w:val="16"/>
              </w:rPr>
            </w:r>
            <w:r>
              <w:rPr>
                <w:rFonts w:ascii="Arial" w:hAnsi="Arial" w:cs="Arial" w:eastAsia="Arial"/>
                <w:b/>
                <w:sz w:val="16"/>
              </w:rPr>
              <w:t>الحقل</w:t>
            </w:r>
          </w:p>
        </w:tc>
        <w:tc>
          <w:tcPr>
            <w:tcW w:type="dxa" w:w="2016"/>
            <w:vAlign w:val="top"/>
            <w:shd w:fill="D9EAF7"/>
          </w:tcPr>
          <w:p>
            <w:pPr>
              <w:jc w:val="right"/>
              <w:bidi w:val="1"/>
            </w:pPr>
            <w:r>
              <w:rPr>
                <w:sz w:val="16"/>
              </w:rPr>
            </w:r>
            <w:r>
              <w:rPr>
                <w:rFonts w:ascii="Arial" w:hAnsi="Arial" w:cs="Arial" w:eastAsia="Arial"/>
                <w:b/>
                <w:sz w:val="16"/>
              </w:rPr>
              <w:t>النوع</w:t>
            </w:r>
          </w:p>
        </w:tc>
        <w:tc>
          <w:tcPr>
            <w:tcW w:type="dxa" w:w="1152"/>
            <w:vAlign w:val="top"/>
            <w:shd w:fill="D9EAF7"/>
          </w:tcPr>
          <w:p>
            <w:pPr>
              <w:jc w:val="right"/>
              <w:bidi w:val="1"/>
            </w:pPr>
            <w:r>
              <w:rPr>
                <w:sz w:val="16"/>
              </w:rPr>
            </w:r>
            <w:r>
              <w:rPr>
                <w:rFonts w:ascii="Arial" w:hAnsi="Arial" w:cs="Arial" w:eastAsia="Arial"/>
                <w:b/>
                <w:sz w:val="16"/>
              </w:rPr>
              <w:t>إلزامي</w:t>
            </w:r>
          </w:p>
        </w:tc>
        <w:tc>
          <w:tcPr>
            <w:tcW w:type="dxa" w:w="4608"/>
            <w:vAlign w:val="top"/>
            <w:shd w:fill="D9EAF7"/>
          </w:tcPr>
          <w:p>
            <w:pPr>
              <w:jc w:val="right"/>
              <w:bidi w:val="1"/>
            </w:pPr>
            <w:r>
              <w:rPr>
                <w:sz w:val="16"/>
              </w:rPr>
            </w:r>
            <w:r>
              <w:rPr>
                <w:rFonts w:ascii="Arial" w:hAnsi="Arial" w:cs="Arial" w:eastAsia="Arial"/>
                <w:b/>
                <w:sz w:val="16"/>
              </w:rPr>
              <w:t>الوصف</w:t>
            </w:r>
          </w:p>
        </w:tc>
      </w:tr>
      <w:tr>
        <w:tc>
          <w:tcPr>
            <w:tcW w:type="dxa" w:w="2160"/>
            <w:vAlign w:val="top"/>
          </w:tcPr>
          <w:p>
            <w:pPr>
              <w:jc w:val="right"/>
              <w:bidi w:val="1"/>
            </w:pPr>
            <w:r>
              <w:rPr>
                <w:sz w:val="16"/>
              </w:rPr>
            </w:r>
            <w:r>
              <w:rPr>
                <w:rFonts w:ascii="Arial" w:hAnsi="Arial" w:cs="Arial" w:eastAsia="Arial"/>
                <w:b w:val="0"/>
                <w:sz w:val="16"/>
              </w:rPr>
              <w:t>id</w:t>
            </w:r>
          </w:p>
        </w:tc>
        <w:tc>
          <w:tcPr>
            <w:tcW w:type="dxa" w:w="2016"/>
            <w:vAlign w:val="top"/>
          </w:tcPr>
          <w:p>
            <w:pPr>
              <w:jc w:val="right"/>
              <w:bidi w:val="1"/>
            </w:pPr>
            <w:r>
              <w:rPr>
                <w:sz w:val="16"/>
              </w:rPr>
            </w:r>
            <w:r>
              <w:rPr>
                <w:rFonts w:ascii="Arial" w:hAnsi="Arial" w:cs="Arial" w:eastAsia="Arial"/>
                <w:b w:val="0"/>
                <w:sz w:val="16"/>
              </w:rPr>
              <w:t>bigint PK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المعرف الداخلي</w:t>
            </w:r>
          </w:p>
        </w:tc>
      </w:tr>
      <w:tr>
        <w:tc>
          <w:tcPr>
            <w:tcW w:type="dxa" w:w="2160"/>
            <w:vAlign w:val="top"/>
          </w:tcPr>
          <w:p>
            <w:pPr>
              <w:jc w:val="right"/>
              <w:bidi w:val="1"/>
            </w:pPr>
            <w:r>
              <w:rPr>
                <w:sz w:val="16"/>
              </w:rPr>
            </w:r>
            <w:r>
              <w:rPr>
                <w:rFonts w:ascii="Arial" w:hAnsi="Arial" w:cs="Arial" w:eastAsia="Arial"/>
                <w:b w:val="0"/>
                <w:sz w:val="16"/>
              </w:rPr>
              <w:t>dispute_id</w:t>
            </w:r>
          </w:p>
        </w:tc>
        <w:tc>
          <w:tcPr>
            <w:tcW w:type="dxa" w:w="2016"/>
            <w:vAlign w:val="top"/>
          </w:tcPr>
          <w:p>
            <w:pPr>
              <w:jc w:val="right"/>
              <w:bidi w:val="1"/>
            </w:pPr>
            <w:r>
              <w:rPr>
                <w:sz w:val="16"/>
              </w:rPr>
            </w:r>
            <w:r>
              <w:rPr>
                <w:rFonts w:ascii="Arial" w:hAnsi="Arial" w:cs="Arial" w:eastAsia="Arial"/>
                <w:b w:val="0"/>
                <w:sz w:val="16"/>
              </w:rPr>
              <w:t>bigint FK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النزاع</w:t>
            </w:r>
          </w:p>
        </w:tc>
      </w:tr>
      <w:tr>
        <w:tc>
          <w:tcPr>
            <w:tcW w:type="dxa" w:w="2160"/>
            <w:vAlign w:val="top"/>
          </w:tcPr>
          <w:p>
            <w:pPr>
              <w:jc w:val="right"/>
              <w:bidi w:val="1"/>
            </w:pPr>
            <w:r>
              <w:rPr>
                <w:sz w:val="16"/>
              </w:rPr>
            </w:r>
            <w:r>
              <w:rPr>
                <w:rFonts w:ascii="Arial" w:hAnsi="Arial" w:cs="Arial" w:eastAsia="Arial"/>
                <w:b w:val="0"/>
                <w:sz w:val="16"/>
              </w:rPr>
              <w:t>party_type</w:t>
            </w:r>
          </w:p>
        </w:tc>
        <w:tc>
          <w:tcPr>
            <w:tcW w:type="dxa" w:w="2016"/>
            <w:vAlign w:val="top"/>
          </w:tcPr>
          <w:p>
            <w:pPr>
              <w:jc w:val="right"/>
              <w:bidi w:val="1"/>
            </w:pPr>
            <w:r>
              <w:rPr>
                <w:sz w:val="16"/>
              </w:rPr>
            </w:r>
            <w:r>
              <w:rPr>
                <w:rFonts w:ascii="Arial" w:hAnsi="Arial" w:cs="Arial" w:eastAsia="Arial"/>
                <w:b w:val="0"/>
                <w:sz w:val="16"/>
              </w:rPr>
              <w:t>varchar(80)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user/company/business_profile/legal_partner/platform/developer</w:t>
            </w:r>
          </w:p>
        </w:tc>
      </w:tr>
      <w:tr>
        <w:tc>
          <w:tcPr>
            <w:tcW w:type="dxa" w:w="2160"/>
            <w:vAlign w:val="top"/>
          </w:tcPr>
          <w:p>
            <w:pPr>
              <w:jc w:val="right"/>
              <w:bidi w:val="1"/>
            </w:pPr>
            <w:r>
              <w:rPr>
                <w:sz w:val="16"/>
              </w:rPr>
            </w:r>
            <w:r>
              <w:rPr>
                <w:rFonts w:ascii="Arial" w:hAnsi="Arial" w:cs="Arial" w:eastAsia="Arial"/>
                <w:b w:val="0"/>
                <w:sz w:val="16"/>
              </w:rPr>
              <w:t>party_id</w:t>
            </w:r>
          </w:p>
        </w:tc>
        <w:tc>
          <w:tcPr>
            <w:tcW w:type="dxa" w:w="2016"/>
            <w:vAlign w:val="top"/>
          </w:tcPr>
          <w:p>
            <w:pPr>
              <w:jc w:val="right"/>
              <w:bidi w:val="1"/>
            </w:pPr>
            <w:r>
              <w:rPr>
                <w:sz w:val="16"/>
              </w:rPr>
            </w:r>
            <w:r>
              <w:rPr>
                <w:rFonts w:ascii="Arial" w:hAnsi="Arial" w:cs="Arial" w:eastAsia="Arial"/>
                <w:b w:val="0"/>
                <w:sz w:val="16"/>
              </w:rPr>
              <w:t>bigint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معرف الطرف</w:t>
            </w:r>
          </w:p>
        </w:tc>
      </w:tr>
      <w:tr>
        <w:tc>
          <w:tcPr>
            <w:tcW w:type="dxa" w:w="2160"/>
            <w:vAlign w:val="top"/>
          </w:tcPr>
          <w:p>
            <w:pPr>
              <w:jc w:val="right"/>
              <w:bidi w:val="1"/>
            </w:pPr>
            <w:r>
              <w:rPr>
                <w:sz w:val="16"/>
              </w:rPr>
            </w:r>
            <w:r>
              <w:rPr>
                <w:rFonts w:ascii="Arial" w:hAnsi="Arial" w:cs="Arial" w:eastAsia="Arial"/>
                <w:b w:val="0"/>
                <w:sz w:val="16"/>
              </w:rPr>
              <w:t>user_id</w:t>
            </w:r>
          </w:p>
        </w:tc>
        <w:tc>
          <w:tcPr>
            <w:tcW w:type="dxa" w:w="2016"/>
            <w:vAlign w:val="top"/>
          </w:tcPr>
          <w:p>
            <w:pPr>
              <w:jc w:val="right"/>
              <w:bidi w:val="1"/>
            </w:pPr>
            <w:r>
              <w:rPr>
                <w:sz w:val="16"/>
              </w:rPr>
            </w:r>
            <w:r>
              <w:rPr>
                <w:rFonts w:ascii="Arial" w:hAnsi="Arial" w:cs="Arial" w:eastAsia="Arial"/>
                <w:b w:val="0"/>
                <w:sz w:val="16"/>
              </w:rPr>
              <w:t>bigint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مستخدم ممثل للطرف</w:t>
            </w:r>
          </w:p>
        </w:tc>
      </w:tr>
      <w:tr>
        <w:tc>
          <w:tcPr>
            <w:tcW w:type="dxa" w:w="2160"/>
            <w:vAlign w:val="top"/>
          </w:tcPr>
          <w:p>
            <w:pPr>
              <w:jc w:val="right"/>
              <w:bidi w:val="1"/>
            </w:pPr>
            <w:r>
              <w:rPr>
                <w:sz w:val="16"/>
              </w:rPr>
            </w:r>
            <w:r>
              <w:rPr>
                <w:rFonts w:ascii="Arial" w:hAnsi="Arial" w:cs="Arial" w:eastAsia="Arial"/>
                <w:b w:val="0"/>
                <w:sz w:val="16"/>
              </w:rPr>
              <w:t>role</w:t>
            </w:r>
          </w:p>
        </w:tc>
        <w:tc>
          <w:tcPr>
            <w:tcW w:type="dxa" w:w="2016"/>
            <w:vAlign w:val="top"/>
          </w:tcPr>
          <w:p>
            <w:pPr>
              <w:jc w:val="right"/>
              <w:bidi w:val="1"/>
            </w:pPr>
            <w:r>
              <w:rPr>
                <w:sz w:val="16"/>
              </w:rPr>
            </w:r>
            <w:r>
              <w:rPr>
                <w:rFonts w:ascii="Arial" w:hAnsi="Arial" w:cs="Arial" w:eastAsia="Arial"/>
                <w:b w:val="0"/>
                <w:sz w:val="16"/>
              </w:rPr>
              <w:t>varchar(50)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complainant/respondent/mediator/moderator/observer</w:t>
            </w:r>
          </w:p>
        </w:tc>
      </w:tr>
      <w:tr>
        <w:tc>
          <w:tcPr>
            <w:tcW w:type="dxa" w:w="2160"/>
            <w:vAlign w:val="top"/>
          </w:tcPr>
          <w:p>
            <w:pPr>
              <w:jc w:val="right"/>
              <w:bidi w:val="1"/>
            </w:pPr>
            <w:r>
              <w:rPr>
                <w:sz w:val="16"/>
              </w:rPr>
            </w:r>
            <w:r>
              <w:rPr>
                <w:rFonts w:ascii="Arial" w:hAnsi="Arial" w:cs="Arial" w:eastAsia="Arial"/>
                <w:b w:val="0"/>
                <w:sz w:val="16"/>
              </w:rPr>
              <w:t>visibility_level</w:t>
            </w:r>
          </w:p>
        </w:tc>
        <w:tc>
          <w:tcPr>
            <w:tcW w:type="dxa" w:w="2016"/>
            <w:vAlign w:val="top"/>
          </w:tcPr>
          <w:p>
            <w:pPr>
              <w:jc w:val="right"/>
              <w:bidi w:val="1"/>
            </w:pPr>
            <w:r>
              <w:rPr>
                <w:sz w:val="16"/>
              </w:rPr>
            </w:r>
            <w:r>
              <w:rPr>
                <w:rFonts w:ascii="Arial" w:hAnsi="Arial" w:cs="Arial" w:eastAsia="Arial"/>
                <w:b w:val="0"/>
                <w:sz w:val="16"/>
              </w:rPr>
              <w:t>varchar(50)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full/limited/evidence_only/decision_only</w:t>
            </w:r>
          </w:p>
        </w:tc>
      </w:tr>
      <w:tr>
        <w:tc>
          <w:tcPr>
            <w:tcW w:type="dxa" w:w="2160"/>
            <w:vAlign w:val="top"/>
          </w:tcPr>
          <w:p>
            <w:pPr>
              <w:jc w:val="right"/>
              <w:bidi w:val="1"/>
            </w:pPr>
            <w:r>
              <w:rPr>
                <w:sz w:val="16"/>
              </w:rPr>
            </w:r>
            <w:r>
              <w:rPr>
                <w:rFonts w:ascii="Arial" w:hAnsi="Arial" w:cs="Arial" w:eastAsia="Arial"/>
                <w:b w:val="0"/>
                <w:sz w:val="16"/>
              </w:rPr>
              <w:t>response_due_at</w:t>
            </w:r>
          </w:p>
        </w:tc>
        <w:tc>
          <w:tcPr>
            <w:tcW w:type="dxa" w:w="2016"/>
            <w:vAlign w:val="top"/>
          </w:tcPr>
          <w:p>
            <w:pPr>
              <w:jc w:val="right"/>
              <w:bidi w:val="1"/>
            </w:pPr>
            <w:r>
              <w:rPr>
                <w:sz w:val="16"/>
              </w:rPr>
            </w:r>
            <w:r>
              <w:rPr>
                <w:rFonts w:ascii="Arial" w:hAnsi="Arial" w:cs="Arial" w:eastAsia="Arial"/>
                <w:b w:val="0"/>
                <w:sz w:val="16"/>
              </w:rPr>
              <w:t>timestamp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موعد الرد</w:t>
            </w:r>
          </w:p>
        </w:tc>
      </w:tr>
      <w:tr>
        <w:tc>
          <w:tcPr>
            <w:tcW w:type="dxa" w:w="2160"/>
            <w:vAlign w:val="top"/>
          </w:tcPr>
          <w:p>
            <w:pPr>
              <w:jc w:val="right"/>
              <w:bidi w:val="1"/>
            </w:pPr>
            <w:r>
              <w:rPr>
                <w:sz w:val="16"/>
              </w:rPr>
            </w:r>
            <w:r>
              <w:rPr>
                <w:rFonts w:ascii="Arial" w:hAnsi="Arial" w:cs="Arial" w:eastAsia="Arial"/>
                <w:b w:val="0"/>
                <w:sz w:val="16"/>
              </w:rPr>
              <w:t>last_seen_at</w:t>
            </w:r>
          </w:p>
        </w:tc>
        <w:tc>
          <w:tcPr>
            <w:tcW w:type="dxa" w:w="2016"/>
            <w:vAlign w:val="top"/>
          </w:tcPr>
          <w:p>
            <w:pPr>
              <w:jc w:val="right"/>
              <w:bidi w:val="1"/>
            </w:pPr>
            <w:r>
              <w:rPr>
                <w:sz w:val="16"/>
              </w:rPr>
            </w:r>
            <w:r>
              <w:rPr>
                <w:rFonts w:ascii="Arial" w:hAnsi="Arial" w:cs="Arial" w:eastAsia="Arial"/>
                <w:b w:val="0"/>
                <w:sz w:val="16"/>
              </w:rPr>
              <w:t>timestamp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آخر رؤية</w:t>
            </w:r>
          </w:p>
        </w:tc>
      </w:tr>
      <w:tr>
        <w:tc>
          <w:tcPr>
            <w:tcW w:type="dxa" w:w="2160"/>
            <w:vAlign w:val="top"/>
          </w:tcPr>
          <w:p>
            <w:pPr>
              <w:jc w:val="right"/>
              <w:bidi w:val="1"/>
            </w:pPr>
            <w:r>
              <w:rPr>
                <w:sz w:val="16"/>
              </w:rPr>
            </w:r>
            <w:r>
              <w:rPr>
                <w:rFonts w:ascii="Arial" w:hAnsi="Arial" w:cs="Arial" w:eastAsia="Arial"/>
                <w:b w:val="0"/>
                <w:sz w:val="16"/>
              </w:rPr>
              <w:t>status</w:t>
            </w:r>
          </w:p>
        </w:tc>
        <w:tc>
          <w:tcPr>
            <w:tcW w:type="dxa" w:w="2016"/>
            <w:vAlign w:val="top"/>
          </w:tcPr>
          <w:p>
            <w:pPr>
              <w:jc w:val="right"/>
              <w:bidi w:val="1"/>
            </w:pPr>
            <w:r>
              <w:rPr>
                <w:sz w:val="16"/>
              </w:rPr>
            </w:r>
            <w:r>
              <w:rPr>
                <w:rFonts w:ascii="Arial" w:hAnsi="Arial" w:cs="Arial" w:eastAsia="Arial"/>
                <w:b w:val="0"/>
                <w:sz w:val="16"/>
              </w:rPr>
              <w:t>varchar(50)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active/removed/blocked</w:t>
            </w:r>
          </w:p>
        </w:tc>
      </w:tr>
      <w:tr>
        <w:tc>
          <w:tcPr>
            <w:tcW w:type="dxa" w:w="2160"/>
            <w:vAlign w:val="top"/>
          </w:tcPr>
          <w:p>
            <w:pPr>
              <w:jc w:val="right"/>
              <w:bidi w:val="1"/>
            </w:pPr>
            <w:r>
              <w:rPr>
                <w:sz w:val="16"/>
              </w:rPr>
            </w:r>
            <w:r>
              <w:rPr>
                <w:rFonts w:ascii="Arial" w:hAnsi="Arial" w:cs="Arial" w:eastAsia="Arial"/>
                <w:b w:val="0"/>
                <w:sz w:val="16"/>
              </w:rPr>
              <w:t>metadata</w:t>
            </w:r>
          </w:p>
        </w:tc>
        <w:tc>
          <w:tcPr>
            <w:tcW w:type="dxa" w:w="2016"/>
            <w:vAlign w:val="top"/>
          </w:tcPr>
          <w:p>
            <w:pPr>
              <w:jc w:val="right"/>
              <w:bidi w:val="1"/>
            </w:pPr>
            <w:r>
              <w:rPr>
                <w:sz w:val="16"/>
              </w:rPr>
            </w:r>
            <w:r>
              <w:rPr>
                <w:rFonts w:ascii="Arial" w:hAnsi="Arial" w:cs="Arial" w:eastAsia="Arial"/>
                <w:b w:val="0"/>
                <w:sz w:val="16"/>
              </w:rPr>
              <w:t>json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تفاصيل إضافية</w:t>
            </w:r>
          </w:p>
        </w:tc>
      </w:tr>
      <w:tr>
        <w:tc>
          <w:tcPr>
            <w:tcW w:type="dxa" w:w="2160"/>
            <w:vAlign w:val="top"/>
          </w:tcPr>
          <w:p>
            <w:pPr>
              <w:jc w:val="right"/>
              <w:bidi w:val="1"/>
            </w:pPr>
            <w:r>
              <w:rPr>
                <w:sz w:val="16"/>
              </w:rPr>
            </w:r>
            <w:r>
              <w:rPr>
                <w:rFonts w:ascii="Arial" w:hAnsi="Arial" w:cs="Arial" w:eastAsia="Arial"/>
                <w:b w:val="0"/>
                <w:sz w:val="16"/>
              </w:rPr>
              <w:t>created_at / updated_at</w:t>
            </w:r>
          </w:p>
        </w:tc>
        <w:tc>
          <w:tcPr>
            <w:tcW w:type="dxa" w:w="2016"/>
            <w:vAlign w:val="top"/>
          </w:tcPr>
          <w:p>
            <w:pPr>
              <w:jc w:val="right"/>
              <w:bidi w:val="1"/>
            </w:pPr>
            <w:r>
              <w:rPr>
                <w:sz w:val="16"/>
              </w:rPr>
            </w:r>
            <w:r>
              <w:rPr>
                <w:rFonts w:ascii="Arial" w:hAnsi="Arial" w:cs="Arial" w:eastAsia="Arial"/>
                <w:b w:val="0"/>
                <w:sz w:val="16"/>
              </w:rPr>
              <w:t>timestamps</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سجلات النظام</w:t>
            </w:r>
          </w:p>
        </w:tc>
      </w:tr>
    </w:tbl>
    <w:p/>
    <w:p>
      <w:pPr>
        <w:pStyle w:val="Heading2"/>
        <w:jc w:val="right"/>
        <w:bidi w:val="1"/>
      </w:pPr>
      <w:r>
        <w:rPr>
          <w:rFonts w:ascii="Arial" w:hAnsi="Arial" w:cs="Arial"/>
          <w:b/>
          <w:color w:val="2F5496"/>
          <w:sz w:val="26"/>
        </w:rPr>
        <w:t>dispute_messages</w:t>
      </w:r>
    </w:p>
    <w:p>
      <w:pPr>
        <w:spacing w:after="100"/>
        <w:jc w:val="right"/>
        <w:bidi w:val="1"/>
      </w:pPr>
      <w:r>
        <w:rPr>
          <w:rFonts w:ascii="Arial" w:hAnsi="Arial" w:cs="Arial" w:eastAsia="Arial"/>
          <w:b w:val="0"/>
          <w:i w:val="0"/>
          <w:sz w:val="20"/>
        </w:rPr>
        <w:t>رسائل داخل النزاع، منفصلة عن Unified Inbox لكن يمكن عكسها هناك.</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64"/>
        <w:gridCol w:w="2664"/>
        <w:gridCol w:w="2664"/>
        <w:gridCol w:w="2664"/>
      </w:tblGrid>
      <w:tr>
        <w:tc>
          <w:tcPr>
            <w:tcW w:type="dxa" w:w="2160"/>
            <w:vAlign w:val="top"/>
            <w:shd w:fill="D9EAF7"/>
          </w:tcPr>
          <w:p>
            <w:pPr>
              <w:jc w:val="right"/>
              <w:bidi w:val="1"/>
            </w:pPr>
            <w:r>
              <w:rPr>
                <w:sz w:val="16"/>
              </w:rPr>
            </w:r>
            <w:r>
              <w:rPr>
                <w:rFonts w:ascii="Arial" w:hAnsi="Arial" w:cs="Arial" w:eastAsia="Arial"/>
                <w:b/>
                <w:sz w:val="16"/>
              </w:rPr>
              <w:t>الحقل</w:t>
            </w:r>
          </w:p>
        </w:tc>
        <w:tc>
          <w:tcPr>
            <w:tcW w:type="dxa" w:w="2016"/>
            <w:vAlign w:val="top"/>
            <w:shd w:fill="D9EAF7"/>
          </w:tcPr>
          <w:p>
            <w:pPr>
              <w:jc w:val="right"/>
              <w:bidi w:val="1"/>
            </w:pPr>
            <w:r>
              <w:rPr>
                <w:sz w:val="16"/>
              </w:rPr>
            </w:r>
            <w:r>
              <w:rPr>
                <w:rFonts w:ascii="Arial" w:hAnsi="Arial" w:cs="Arial" w:eastAsia="Arial"/>
                <w:b/>
                <w:sz w:val="16"/>
              </w:rPr>
              <w:t>النوع</w:t>
            </w:r>
          </w:p>
        </w:tc>
        <w:tc>
          <w:tcPr>
            <w:tcW w:type="dxa" w:w="1152"/>
            <w:vAlign w:val="top"/>
            <w:shd w:fill="D9EAF7"/>
          </w:tcPr>
          <w:p>
            <w:pPr>
              <w:jc w:val="right"/>
              <w:bidi w:val="1"/>
            </w:pPr>
            <w:r>
              <w:rPr>
                <w:sz w:val="16"/>
              </w:rPr>
            </w:r>
            <w:r>
              <w:rPr>
                <w:rFonts w:ascii="Arial" w:hAnsi="Arial" w:cs="Arial" w:eastAsia="Arial"/>
                <w:b/>
                <w:sz w:val="16"/>
              </w:rPr>
              <w:t>إلزامي</w:t>
            </w:r>
          </w:p>
        </w:tc>
        <w:tc>
          <w:tcPr>
            <w:tcW w:type="dxa" w:w="4608"/>
            <w:vAlign w:val="top"/>
            <w:shd w:fill="D9EAF7"/>
          </w:tcPr>
          <w:p>
            <w:pPr>
              <w:jc w:val="right"/>
              <w:bidi w:val="1"/>
            </w:pPr>
            <w:r>
              <w:rPr>
                <w:sz w:val="16"/>
              </w:rPr>
            </w:r>
            <w:r>
              <w:rPr>
                <w:rFonts w:ascii="Arial" w:hAnsi="Arial" w:cs="Arial" w:eastAsia="Arial"/>
                <w:b/>
                <w:sz w:val="16"/>
              </w:rPr>
              <w:t>الوصف</w:t>
            </w:r>
          </w:p>
        </w:tc>
      </w:tr>
      <w:tr>
        <w:tc>
          <w:tcPr>
            <w:tcW w:type="dxa" w:w="2160"/>
            <w:vAlign w:val="top"/>
          </w:tcPr>
          <w:p>
            <w:pPr>
              <w:jc w:val="right"/>
              <w:bidi w:val="1"/>
            </w:pPr>
            <w:r>
              <w:rPr>
                <w:sz w:val="16"/>
              </w:rPr>
            </w:r>
            <w:r>
              <w:rPr>
                <w:rFonts w:ascii="Arial" w:hAnsi="Arial" w:cs="Arial" w:eastAsia="Arial"/>
                <w:b w:val="0"/>
                <w:sz w:val="16"/>
              </w:rPr>
              <w:t>id</w:t>
            </w:r>
          </w:p>
        </w:tc>
        <w:tc>
          <w:tcPr>
            <w:tcW w:type="dxa" w:w="2016"/>
            <w:vAlign w:val="top"/>
          </w:tcPr>
          <w:p>
            <w:pPr>
              <w:jc w:val="right"/>
              <w:bidi w:val="1"/>
            </w:pPr>
            <w:r>
              <w:rPr>
                <w:sz w:val="16"/>
              </w:rPr>
            </w:r>
            <w:r>
              <w:rPr>
                <w:rFonts w:ascii="Arial" w:hAnsi="Arial" w:cs="Arial" w:eastAsia="Arial"/>
                <w:b w:val="0"/>
                <w:sz w:val="16"/>
              </w:rPr>
              <w:t>bigint PK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المعرف الداخلي</w:t>
            </w:r>
          </w:p>
        </w:tc>
      </w:tr>
      <w:tr>
        <w:tc>
          <w:tcPr>
            <w:tcW w:type="dxa" w:w="2160"/>
            <w:vAlign w:val="top"/>
          </w:tcPr>
          <w:p>
            <w:pPr>
              <w:jc w:val="right"/>
              <w:bidi w:val="1"/>
            </w:pPr>
            <w:r>
              <w:rPr>
                <w:sz w:val="16"/>
              </w:rPr>
            </w:r>
            <w:r>
              <w:rPr>
                <w:rFonts w:ascii="Arial" w:hAnsi="Arial" w:cs="Arial" w:eastAsia="Arial"/>
                <w:b w:val="0"/>
                <w:sz w:val="16"/>
              </w:rPr>
              <w:t>uuid</w:t>
            </w:r>
          </w:p>
        </w:tc>
        <w:tc>
          <w:tcPr>
            <w:tcW w:type="dxa" w:w="2016"/>
            <w:vAlign w:val="top"/>
          </w:tcPr>
          <w:p>
            <w:pPr>
              <w:jc w:val="right"/>
              <w:bidi w:val="1"/>
            </w:pPr>
            <w:r>
              <w:rPr>
                <w:sz w:val="16"/>
              </w:rPr>
            </w:r>
            <w:r>
              <w:rPr>
                <w:rFonts w:ascii="Arial" w:hAnsi="Arial" w:cs="Arial" w:eastAsia="Arial"/>
                <w:b w:val="0"/>
                <w:sz w:val="16"/>
              </w:rPr>
              <w:t>char(26/36)</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معرف آمن</w:t>
            </w:r>
          </w:p>
        </w:tc>
      </w:tr>
      <w:tr>
        <w:tc>
          <w:tcPr>
            <w:tcW w:type="dxa" w:w="2160"/>
            <w:vAlign w:val="top"/>
          </w:tcPr>
          <w:p>
            <w:pPr>
              <w:jc w:val="right"/>
              <w:bidi w:val="1"/>
            </w:pPr>
            <w:r>
              <w:rPr>
                <w:sz w:val="16"/>
              </w:rPr>
            </w:r>
            <w:r>
              <w:rPr>
                <w:rFonts w:ascii="Arial" w:hAnsi="Arial" w:cs="Arial" w:eastAsia="Arial"/>
                <w:b w:val="0"/>
                <w:sz w:val="16"/>
              </w:rPr>
              <w:t>dispute_id</w:t>
            </w:r>
          </w:p>
        </w:tc>
        <w:tc>
          <w:tcPr>
            <w:tcW w:type="dxa" w:w="2016"/>
            <w:vAlign w:val="top"/>
          </w:tcPr>
          <w:p>
            <w:pPr>
              <w:jc w:val="right"/>
              <w:bidi w:val="1"/>
            </w:pPr>
            <w:r>
              <w:rPr>
                <w:sz w:val="16"/>
              </w:rPr>
            </w:r>
            <w:r>
              <w:rPr>
                <w:rFonts w:ascii="Arial" w:hAnsi="Arial" w:cs="Arial" w:eastAsia="Arial"/>
                <w:b w:val="0"/>
                <w:sz w:val="16"/>
              </w:rPr>
              <w:t>bigint FK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النزاع</w:t>
            </w:r>
          </w:p>
        </w:tc>
      </w:tr>
      <w:tr>
        <w:tc>
          <w:tcPr>
            <w:tcW w:type="dxa" w:w="2160"/>
            <w:vAlign w:val="top"/>
          </w:tcPr>
          <w:p>
            <w:pPr>
              <w:jc w:val="right"/>
              <w:bidi w:val="1"/>
            </w:pPr>
            <w:r>
              <w:rPr>
                <w:sz w:val="16"/>
              </w:rPr>
            </w:r>
            <w:r>
              <w:rPr>
                <w:rFonts w:ascii="Arial" w:hAnsi="Arial" w:cs="Arial" w:eastAsia="Arial"/>
                <w:b w:val="0"/>
                <w:sz w:val="16"/>
              </w:rPr>
              <w:t>sender_user_id</w:t>
            </w:r>
          </w:p>
        </w:tc>
        <w:tc>
          <w:tcPr>
            <w:tcW w:type="dxa" w:w="2016"/>
            <w:vAlign w:val="top"/>
          </w:tcPr>
          <w:p>
            <w:pPr>
              <w:jc w:val="right"/>
              <w:bidi w:val="1"/>
            </w:pPr>
            <w:r>
              <w:rPr>
                <w:sz w:val="16"/>
              </w:rPr>
            </w:r>
            <w:r>
              <w:rPr>
                <w:rFonts w:ascii="Arial" w:hAnsi="Arial" w:cs="Arial" w:eastAsia="Arial"/>
                <w:b w:val="0"/>
                <w:sz w:val="16"/>
              </w:rPr>
              <w:t>bigint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المرسل</w:t>
            </w:r>
          </w:p>
        </w:tc>
      </w:tr>
      <w:tr>
        <w:tc>
          <w:tcPr>
            <w:tcW w:type="dxa" w:w="2160"/>
            <w:vAlign w:val="top"/>
          </w:tcPr>
          <w:p>
            <w:pPr>
              <w:jc w:val="right"/>
              <w:bidi w:val="1"/>
            </w:pPr>
            <w:r>
              <w:rPr>
                <w:sz w:val="16"/>
              </w:rPr>
            </w:r>
            <w:r>
              <w:rPr>
                <w:rFonts w:ascii="Arial" w:hAnsi="Arial" w:cs="Arial" w:eastAsia="Arial"/>
                <w:b w:val="0"/>
                <w:sz w:val="16"/>
              </w:rPr>
              <w:t>sender_party_id</w:t>
            </w:r>
          </w:p>
        </w:tc>
        <w:tc>
          <w:tcPr>
            <w:tcW w:type="dxa" w:w="2016"/>
            <w:vAlign w:val="top"/>
          </w:tcPr>
          <w:p>
            <w:pPr>
              <w:jc w:val="right"/>
              <w:bidi w:val="1"/>
            </w:pPr>
            <w:r>
              <w:rPr>
                <w:sz w:val="16"/>
              </w:rPr>
            </w:r>
            <w:r>
              <w:rPr>
                <w:rFonts w:ascii="Arial" w:hAnsi="Arial" w:cs="Arial" w:eastAsia="Arial"/>
                <w:b w:val="0"/>
                <w:sz w:val="16"/>
              </w:rPr>
              <w:t>bigint FK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الطرف الذي يمثله</w:t>
            </w:r>
          </w:p>
        </w:tc>
      </w:tr>
      <w:tr>
        <w:tc>
          <w:tcPr>
            <w:tcW w:type="dxa" w:w="2160"/>
            <w:vAlign w:val="top"/>
          </w:tcPr>
          <w:p>
            <w:pPr>
              <w:jc w:val="right"/>
              <w:bidi w:val="1"/>
            </w:pPr>
            <w:r>
              <w:rPr>
                <w:sz w:val="16"/>
              </w:rPr>
            </w:r>
            <w:r>
              <w:rPr>
                <w:rFonts w:ascii="Arial" w:hAnsi="Arial" w:cs="Arial" w:eastAsia="Arial"/>
                <w:b w:val="0"/>
                <w:sz w:val="16"/>
              </w:rPr>
              <w:t>message_type</w:t>
            </w:r>
          </w:p>
        </w:tc>
        <w:tc>
          <w:tcPr>
            <w:tcW w:type="dxa" w:w="2016"/>
            <w:vAlign w:val="top"/>
          </w:tcPr>
          <w:p>
            <w:pPr>
              <w:jc w:val="right"/>
              <w:bidi w:val="1"/>
            </w:pPr>
            <w:r>
              <w:rPr>
                <w:sz w:val="16"/>
              </w:rPr>
            </w:r>
            <w:r>
              <w:rPr>
                <w:rFonts w:ascii="Arial" w:hAnsi="Arial" w:cs="Arial" w:eastAsia="Arial"/>
                <w:b w:val="0"/>
                <w:sz w:val="16"/>
              </w:rPr>
              <w:t>varchar(50)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text/system/request_evidence/decision_note</w:t>
            </w:r>
          </w:p>
        </w:tc>
      </w:tr>
      <w:tr>
        <w:tc>
          <w:tcPr>
            <w:tcW w:type="dxa" w:w="2160"/>
            <w:vAlign w:val="top"/>
          </w:tcPr>
          <w:p>
            <w:pPr>
              <w:jc w:val="right"/>
              <w:bidi w:val="1"/>
            </w:pPr>
            <w:r>
              <w:rPr>
                <w:sz w:val="16"/>
              </w:rPr>
            </w:r>
            <w:r>
              <w:rPr>
                <w:rFonts w:ascii="Arial" w:hAnsi="Arial" w:cs="Arial" w:eastAsia="Arial"/>
                <w:b w:val="0"/>
                <w:sz w:val="16"/>
              </w:rPr>
              <w:t>body</w:t>
            </w:r>
          </w:p>
        </w:tc>
        <w:tc>
          <w:tcPr>
            <w:tcW w:type="dxa" w:w="2016"/>
            <w:vAlign w:val="top"/>
          </w:tcPr>
          <w:p>
            <w:pPr>
              <w:jc w:val="right"/>
              <w:bidi w:val="1"/>
            </w:pPr>
            <w:r>
              <w:rPr>
                <w:sz w:val="16"/>
              </w:rPr>
            </w:r>
            <w:r>
              <w:rPr>
                <w:rFonts w:ascii="Arial" w:hAnsi="Arial" w:cs="Arial" w:eastAsia="Arial"/>
                <w:b w:val="0"/>
                <w:sz w:val="16"/>
              </w:rPr>
              <w:t>longtext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نص الرسالة</w:t>
            </w:r>
          </w:p>
        </w:tc>
      </w:tr>
      <w:tr>
        <w:tc>
          <w:tcPr>
            <w:tcW w:type="dxa" w:w="2160"/>
            <w:vAlign w:val="top"/>
          </w:tcPr>
          <w:p>
            <w:pPr>
              <w:jc w:val="right"/>
              <w:bidi w:val="1"/>
            </w:pPr>
            <w:r>
              <w:rPr>
                <w:sz w:val="16"/>
              </w:rPr>
            </w:r>
            <w:r>
              <w:rPr>
                <w:rFonts w:ascii="Arial" w:hAnsi="Arial" w:cs="Arial" w:eastAsia="Arial"/>
                <w:b w:val="0"/>
                <w:sz w:val="16"/>
              </w:rPr>
              <w:t>visibility</w:t>
            </w:r>
          </w:p>
        </w:tc>
        <w:tc>
          <w:tcPr>
            <w:tcW w:type="dxa" w:w="2016"/>
            <w:vAlign w:val="top"/>
          </w:tcPr>
          <w:p>
            <w:pPr>
              <w:jc w:val="right"/>
              <w:bidi w:val="1"/>
            </w:pPr>
            <w:r>
              <w:rPr>
                <w:sz w:val="16"/>
              </w:rPr>
            </w:r>
            <w:r>
              <w:rPr>
                <w:rFonts w:ascii="Arial" w:hAnsi="Arial" w:cs="Arial" w:eastAsia="Arial"/>
                <w:b w:val="0"/>
                <w:sz w:val="16"/>
              </w:rPr>
              <w:t>varchar(50)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all_parties/moderators_only/platform_only</w:t>
            </w:r>
          </w:p>
        </w:tc>
      </w:tr>
      <w:tr>
        <w:tc>
          <w:tcPr>
            <w:tcW w:type="dxa" w:w="2160"/>
            <w:vAlign w:val="top"/>
          </w:tcPr>
          <w:p>
            <w:pPr>
              <w:jc w:val="right"/>
              <w:bidi w:val="1"/>
            </w:pPr>
            <w:r>
              <w:rPr>
                <w:sz w:val="16"/>
              </w:rPr>
            </w:r>
            <w:r>
              <w:rPr>
                <w:rFonts w:ascii="Arial" w:hAnsi="Arial" w:cs="Arial" w:eastAsia="Arial"/>
                <w:b w:val="0"/>
                <w:sz w:val="16"/>
              </w:rPr>
              <w:t>is_system</w:t>
            </w:r>
          </w:p>
        </w:tc>
        <w:tc>
          <w:tcPr>
            <w:tcW w:type="dxa" w:w="2016"/>
            <w:vAlign w:val="top"/>
          </w:tcPr>
          <w:p>
            <w:pPr>
              <w:jc w:val="right"/>
              <w:bidi w:val="1"/>
            </w:pPr>
            <w:r>
              <w:rPr>
                <w:sz w:val="16"/>
              </w:rPr>
            </w:r>
            <w:r>
              <w:rPr>
                <w:rFonts w:ascii="Arial" w:hAnsi="Arial" w:cs="Arial" w:eastAsia="Arial"/>
                <w:b w:val="0"/>
                <w:sz w:val="16"/>
              </w:rPr>
              <w:t>boolean</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هل الرسالة آلية؟</w:t>
            </w:r>
          </w:p>
        </w:tc>
      </w:tr>
      <w:tr>
        <w:tc>
          <w:tcPr>
            <w:tcW w:type="dxa" w:w="2160"/>
            <w:vAlign w:val="top"/>
          </w:tcPr>
          <w:p>
            <w:pPr>
              <w:jc w:val="right"/>
              <w:bidi w:val="1"/>
            </w:pPr>
            <w:r>
              <w:rPr>
                <w:sz w:val="16"/>
              </w:rPr>
            </w:r>
            <w:r>
              <w:rPr>
                <w:rFonts w:ascii="Arial" w:hAnsi="Arial" w:cs="Arial" w:eastAsia="Arial"/>
                <w:b w:val="0"/>
                <w:sz w:val="16"/>
              </w:rPr>
              <w:t>created_at / updated_at / deleted_at</w:t>
            </w:r>
          </w:p>
        </w:tc>
        <w:tc>
          <w:tcPr>
            <w:tcW w:type="dxa" w:w="2016"/>
            <w:vAlign w:val="top"/>
          </w:tcPr>
          <w:p>
            <w:pPr>
              <w:jc w:val="right"/>
              <w:bidi w:val="1"/>
            </w:pPr>
            <w:r>
              <w:rPr>
                <w:sz w:val="16"/>
              </w:rPr>
            </w:r>
            <w:r>
              <w:rPr>
                <w:rFonts w:ascii="Arial" w:hAnsi="Arial" w:cs="Arial" w:eastAsia="Arial"/>
                <w:b w:val="0"/>
                <w:sz w:val="16"/>
              </w:rPr>
              <w:t>timestamps</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سجلات النظام</w:t>
            </w:r>
          </w:p>
        </w:tc>
      </w:tr>
    </w:tbl>
    <w:p/>
    <w:p>
      <w:pPr>
        <w:pStyle w:val="Heading2"/>
        <w:jc w:val="right"/>
        <w:bidi w:val="1"/>
      </w:pPr>
      <w:r>
        <w:rPr>
          <w:rFonts w:ascii="Arial" w:hAnsi="Arial" w:cs="Arial"/>
          <w:b/>
          <w:color w:val="2F5496"/>
          <w:sz w:val="26"/>
        </w:rPr>
        <w:t>dispute_evidence</w:t>
      </w:r>
    </w:p>
    <w:p>
      <w:pPr>
        <w:spacing w:after="100"/>
        <w:jc w:val="right"/>
        <w:bidi w:val="1"/>
      </w:pPr>
      <w:r>
        <w:rPr>
          <w:rFonts w:ascii="Arial" w:hAnsi="Arial" w:cs="Arial" w:eastAsia="Arial"/>
          <w:b w:val="0"/>
          <w:i w:val="0"/>
          <w:sz w:val="20"/>
        </w:rPr>
        <w:t>الأدلة المرفوعة للنزاع، مرتبطة بـ media_assets أو documents.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64"/>
        <w:gridCol w:w="2664"/>
        <w:gridCol w:w="2664"/>
        <w:gridCol w:w="2664"/>
      </w:tblGrid>
      <w:tr>
        <w:tc>
          <w:tcPr>
            <w:tcW w:type="dxa" w:w="2160"/>
            <w:vAlign w:val="top"/>
            <w:shd w:fill="D9EAF7"/>
          </w:tcPr>
          <w:p>
            <w:pPr>
              <w:jc w:val="right"/>
              <w:bidi w:val="1"/>
            </w:pPr>
            <w:r>
              <w:rPr>
                <w:sz w:val="16"/>
              </w:rPr>
            </w:r>
            <w:r>
              <w:rPr>
                <w:rFonts w:ascii="Arial" w:hAnsi="Arial" w:cs="Arial" w:eastAsia="Arial"/>
                <w:b/>
                <w:sz w:val="16"/>
              </w:rPr>
              <w:t>الحقل</w:t>
            </w:r>
          </w:p>
        </w:tc>
        <w:tc>
          <w:tcPr>
            <w:tcW w:type="dxa" w:w="2016"/>
            <w:vAlign w:val="top"/>
            <w:shd w:fill="D9EAF7"/>
          </w:tcPr>
          <w:p>
            <w:pPr>
              <w:jc w:val="right"/>
              <w:bidi w:val="1"/>
            </w:pPr>
            <w:r>
              <w:rPr>
                <w:sz w:val="16"/>
              </w:rPr>
            </w:r>
            <w:r>
              <w:rPr>
                <w:rFonts w:ascii="Arial" w:hAnsi="Arial" w:cs="Arial" w:eastAsia="Arial"/>
                <w:b/>
                <w:sz w:val="16"/>
              </w:rPr>
              <w:t>النوع</w:t>
            </w:r>
          </w:p>
        </w:tc>
        <w:tc>
          <w:tcPr>
            <w:tcW w:type="dxa" w:w="1152"/>
            <w:vAlign w:val="top"/>
            <w:shd w:fill="D9EAF7"/>
          </w:tcPr>
          <w:p>
            <w:pPr>
              <w:jc w:val="right"/>
              <w:bidi w:val="1"/>
            </w:pPr>
            <w:r>
              <w:rPr>
                <w:sz w:val="16"/>
              </w:rPr>
            </w:r>
            <w:r>
              <w:rPr>
                <w:rFonts w:ascii="Arial" w:hAnsi="Arial" w:cs="Arial" w:eastAsia="Arial"/>
                <w:b/>
                <w:sz w:val="16"/>
              </w:rPr>
              <w:t>إلزامي</w:t>
            </w:r>
          </w:p>
        </w:tc>
        <w:tc>
          <w:tcPr>
            <w:tcW w:type="dxa" w:w="4608"/>
            <w:vAlign w:val="top"/>
            <w:shd w:fill="D9EAF7"/>
          </w:tcPr>
          <w:p>
            <w:pPr>
              <w:jc w:val="right"/>
              <w:bidi w:val="1"/>
            </w:pPr>
            <w:r>
              <w:rPr>
                <w:sz w:val="16"/>
              </w:rPr>
            </w:r>
            <w:r>
              <w:rPr>
                <w:rFonts w:ascii="Arial" w:hAnsi="Arial" w:cs="Arial" w:eastAsia="Arial"/>
                <w:b/>
                <w:sz w:val="16"/>
              </w:rPr>
              <w:t>الوصف</w:t>
            </w:r>
          </w:p>
        </w:tc>
      </w:tr>
      <w:tr>
        <w:tc>
          <w:tcPr>
            <w:tcW w:type="dxa" w:w="2160"/>
            <w:vAlign w:val="top"/>
          </w:tcPr>
          <w:p>
            <w:pPr>
              <w:jc w:val="right"/>
              <w:bidi w:val="1"/>
            </w:pPr>
            <w:r>
              <w:rPr>
                <w:sz w:val="16"/>
              </w:rPr>
            </w:r>
            <w:r>
              <w:rPr>
                <w:rFonts w:ascii="Arial" w:hAnsi="Arial" w:cs="Arial" w:eastAsia="Arial"/>
                <w:b w:val="0"/>
                <w:sz w:val="16"/>
              </w:rPr>
              <w:t>id</w:t>
            </w:r>
          </w:p>
        </w:tc>
        <w:tc>
          <w:tcPr>
            <w:tcW w:type="dxa" w:w="2016"/>
            <w:vAlign w:val="top"/>
          </w:tcPr>
          <w:p>
            <w:pPr>
              <w:jc w:val="right"/>
              <w:bidi w:val="1"/>
            </w:pPr>
            <w:r>
              <w:rPr>
                <w:sz w:val="16"/>
              </w:rPr>
            </w:r>
            <w:r>
              <w:rPr>
                <w:rFonts w:ascii="Arial" w:hAnsi="Arial" w:cs="Arial" w:eastAsia="Arial"/>
                <w:b w:val="0"/>
                <w:sz w:val="16"/>
              </w:rPr>
              <w:t>bigint PK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المعرف الداخلي</w:t>
            </w:r>
          </w:p>
        </w:tc>
      </w:tr>
      <w:tr>
        <w:tc>
          <w:tcPr>
            <w:tcW w:type="dxa" w:w="2160"/>
            <w:vAlign w:val="top"/>
          </w:tcPr>
          <w:p>
            <w:pPr>
              <w:jc w:val="right"/>
              <w:bidi w:val="1"/>
            </w:pPr>
            <w:r>
              <w:rPr>
                <w:sz w:val="16"/>
              </w:rPr>
            </w:r>
            <w:r>
              <w:rPr>
                <w:rFonts w:ascii="Arial" w:hAnsi="Arial" w:cs="Arial" w:eastAsia="Arial"/>
                <w:b w:val="0"/>
                <w:sz w:val="16"/>
              </w:rPr>
              <w:t>uuid</w:t>
            </w:r>
          </w:p>
        </w:tc>
        <w:tc>
          <w:tcPr>
            <w:tcW w:type="dxa" w:w="2016"/>
            <w:vAlign w:val="top"/>
          </w:tcPr>
          <w:p>
            <w:pPr>
              <w:jc w:val="right"/>
              <w:bidi w:val="1"/>
            </w:pPr>
            <w:r>
              <w:rPr>
                <w:sz w:val="16"/>
              </w:rPr>
            </w:r>
            <w:r>
              <w:rPr>
                <w:rFonts w:ascii="Arial" w:hAnsi="Arial" w:cs="Arial" w:eastAsia="Arial"/>
                <w:b w:val="0"/>
                <w:sz w:val="16"/>
              </w:rPr>
              <w:t>char(26/36)</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معرف آمن</w:t>
            </w:r>
          </w:p>
        </w:tc>
      </w:tr>
      <w:tr>
        <w:tc>
          <w:tcPr>
            <w:tcW w:type="dxa" w:w="2160"/>
            <w:vAlign w:val="top"/>
          </w:tcPr>
          <w:p>
            <w:pPr>
              <w:jc w:val="right"/>
              <w:bidi w:val="1"/>
            </w:pPr>
            <w:r>
              <w:rPr>
                <w:sz w:val="16"/>
              </w:rPr>
            </w:r>
            <w:r>
              <w:rPr>
                <w:rFonts w:ascii="Arial" w:hAnsi="Arial" w:cs="Arial" w:eastAsia="Arial"/>
                <w:b w:val="0"/>
                <w:sz w:val="16"/>
              </w:rPr>
              <w:t>dispute_id</w:t>
            </w:r>
          </w:p>
        </w:tc>
        <w:tc>
          <w:tcPr>
            <w:tcW w:type="dxa" w:w="2016"/>
            <w:vAlign w:val="top"/>
          </w:tcPr>
          <w:p>
            <w:pPr>
              <w:jc w:val="right"/>
              <w:bidi w:val="1"/>
            </w:pPr>
            <w:r>
              <w:rPr>
                <w:sz w:val="16"/>
              </w:rPr>
            </w:r>
            <w:r>
              <w:rPr>
                <w:rFonts w:ascii="Arial" w:hAnsi="Arial" w:cs="Arial" w:eastAsia="Arial"/>
                <w:b w:val="0"/>
                <w:sz w:val="16"/>
              </w:rPr>
              <w:t>bigint FK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النزاع</w:t>
            </w:r>
          </w:p>
        </w:tc>
      </w:tr>
      <w:tr>
        <w:tc>
          <w:tcPr>
            <w:tcW w:type="dxa" w:w="2160"/>
            <w:vAlign w:val="top"/>
          </w:tcPr>
          <w:p>
            <w:pPr>
              <w:jc w:val="right"/>
              <w:bidi w:val="1"/>
            </w:pPr>
            <w:r>
              <w:rPr>
                <w:sz w:val="16"/>
              </w:rPr>
            </w:r>
            <w:r>
              <w:rPr>
                <w:rFonts w:ascii="Arial" w:hAnsi="Arial" w:cs="Arial" w:eastAsia="Arial"/>
                <w:b w:val="0"/>
                <w:sz w:val="16"/>
              </w:rPr>
              <w:t>uploaded_by_user_id</w:t>
            </w:r>
          </w:p>
        </w:tc>
        <w:tc>
          <w:tcPr>
            <w:tcW w:type="dxa" w:w="2016"/>
            <w:vAlign w:val="top"/>
          </w:tcPr>
          <w:p>
            <w:pPr>
              <w:jc w:val="right"/>
              <w:bidi w:val="1"/>
            </w:pPr>
            <w:r>
              <w:rPr>
                <w:sz w:val="16"/>
              </w:rPr>
            </w:r>
            <w:r>
              <w:rPr>
                <w:rFonts w:ascii="Arial" w:hAnsi="Arial" w:cs="Arial" w:eastAsia="Arial"/>
                <w:b w:val="0"/>
                <w:sz w:val="16"/>
              </w:rPr>
              <w:t>bigint FK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رافع الدليل</w:t>
            </w:r>
          </w:p>
        </w:tc>
      </w:tr>
      <w:tr>
        <w:tc>
          <w:tcPr>
            <w:tcW w:type="dxa" w:w="2160"/>
            <w:vAlign w:val="top"/>
          </w:tcPr>
          <w:p>
            <w:pPr>
              <w:jc w:val="right"/>
              <w:bidi w:val="1"/>
            </w:pPr>
            <w:r>
              <w:rPr>
                <w:sz w:val="16"/>
              </w:rPr>
            </w:r>
            <w:r>
              <w:rPr>
                <w:rFonts w:ascii="Arial" w:hAnsi="Arial" w:cs="Arial" w:eastAsia="Arial"/>
                <w:b w:val="0"/>
                <w:sz w:val="16"/>
              </w:rPr>
              <w:t>uploaded_by_party_id</w:t>
            </w:r>
          </w:p>
        </w:tc>
        <w:tc>
          <w:tcPr>
            <w:tcW w:type="dxa" w:w="2016"/>
            <w:vAlign w:val="top"/>
          </w:tcPr>
          <w:p>
            <w:pPr>
              <w:jc w:val="right"/>
              <w:bidi w:val="1"/>
            </w:pPr>
            <w:r>
              <w:rPr>
                <w:sz w:val="16"/>
              </w:rPr>
            </w:r>
            <w:r>
              <w:rPr>
                <w:rFonts w:ascii="Arial" w:hAnsi="Arial" w:cs="Arial" w:eastAsia="Arial"/>
                <w:b w:val="0"/>
                <w:sz w:val="16"/>
              </w:rPr>
              <w:t>bigint FK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الطرف الذي رفع الدليل</w:t>
            </w:r>
          </w:p>
        </w:tc>
      </w:tr>
      <w:tr>
        <w:tc>
          <w:tcPr>
            <w:tcW w:type="dxa" w:w="2160"/>
            <w:vAlign w:val="top"/>
          </w:tcPr>
          <w:p>
            <w:pPr>
              <w:jc w:val="right"/>
              <w:bidi w:val="1"/>
            </w:pPr>
            <w:r>
              <w:rPr>
                <w:sz w:val="16"/>
              </w:rPr>
            </w:r>
            <w:r>
              <w:rPr>
                <w:rFonts w:ascii="Arial" w:hAnsi="Arial" w:cs="Arial" w:eastAsia="Arial"/>
                <w:b w:val="0"/>
                <w:sz w:val="16"/>
              </w:rPr>
              <w:t>media_asset_id</w:t>
            </w:r>
          </w:p>
        </w:tc>
        <w:tc>
          <w:tcPr>
            <w:tcW w:type="dxa" w:w="2016"/>
            <w:vAlign w:val="top"/>
          </w:tcPr>
          <w:p>
            <w:pPr>
              <w:jc w:val="right"/>
              <w:bidi w:val="1"/>
            </w:pPr>
            <w:r>
              <w:rPr>
                <w:sz w:val="16"/>
              </w:rPr>
            </w:r>
            <w:r>
              <w:rPr>
                <w:rFonts w:ascii="Arial" w:hAnsi="Arial" w:cs="Arial" w:eastAsia="Arial"/>
                <w:b w:val="0"/>
                <w:sz w:val="16"/>
              </w:rPr>
              <w:t>bigint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ملف في Media</w:t>
            </w:r>
          </w:p>
        </w:tc>
      </w:tr>
      <w:tr>
        <w:tc>
          <w:tcPr>
            <w:tcW w:type="dxa" w:w="2160"/>
            <w:vAlign w:val="top"/>
          </w:tcPr>
          <w:p>
            <w:pPr>
              <w:jc w:val="right"/>
              <w:bidi w:val="1"/>
            </w:pPr>
            <w:r>
              <w:rPr>
                <w:sz w:val="16"/>
              </w:rPr>
            </w:r>
            <w:r>
              <w:rPr>
                <w:rFonts w:ascii="Arial" w:hAnsi="Arial" w:cs="Arial" w:eastAsia="Arial"/>
                <w:b w:val="0"/>
                <w:sz w:val="16"/>
              </w:rPr>
              <w:t>document_id</w:t>
            </w:r>
          </w:p>
        </w:tc>
        <w:tc>
          <w:tcPr>
            <w:tcW w:type="dxa" w:w="2016"/>
            <w:vAlign w:val="top"/>
          </w:tcPr>
          <w:p>
            <w:pPr>
              <w:jc w:val="right"/>
              <w:bidi w:val="1"/>
            </w:pPr>
            <w:r>
              <w:rPr>
                <w:sz w:val="16"/>
              </w:rPr>
            </w:r>
            <w:r>
              <w:rPr>
                <w:rFonts w:ascii="Arial" w:hAnsi="Arial" w:cs="Arial" w:eastAsia="Arial"/>
                <w:b w:val="0"/>
                <w:sz w:val="16"/>
              </w:rPr>
              <w:t>bigint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مستند في DMS عند الحاجة</w:t>
            </w:r>
          </w:p>
        </w:tc>
      </w:tr>
      <w:tr>
        <w:tc>
          <w:tcPr>
            <w:tcW w:type="dxa" w:w="2160"/>
            <w:vAlign w:val="top"/>
          </w:tcPr>
          <w:p>
            <w:pPr>
              <w:jc w:val="right"/>
              <w:bidi w:val="1"/>
            </w:pPr>
            <w:r>
              <w:rPr>
                <w:sz w:val="16"/>
              </w:rPr>
            </w:r>
            <w:r>
              <w:rPr>
                <w:rFonts w:ascii="Arial" w:hAnsi="Arial" w:cs="Arial" w:eastAsia="Arial"/>
                <w:b w:val="0"/>
                <w:sz w:val="16"/>
              </w:rPr>
              <w:t>evidence_type</w:t>
            </w:r>
          </w:p>
        </w:tc>
        <w:tc>
          <w:tcPr>
            <w:tcW w:type="dxa" w:w="2016"/>
            <w:vAlign w:val="top"/>
          </w:tcPr>
          <w:p>
            <w:pPr>
              <w:jc w:val="right"/>
              <w:bidi w:val="1"/>
            </w:pPr>
            <w:r>
              <w:rPr>
                <w:sz w:val="16"/>
              </w:rPr>
            </w:r>
            <w:r>
              <w:rPr>
                <w:rFonts w:ascii="Arial" w:hAnsi="Arial" w:cs="Arial" w:eastAsia="Arial"/>
                <w:b w:val="0"/>
                <w:sz w:val="16"/>
              </w:rPr>
              <w:t>varchar(80)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screenshot/document/chat/order_invoice/delivery_proof</w:t>
            </w:r>
          </w:p>
        </w:tc>
      </w:tr>
      <w:tr>
        <w:tc>
          <w:tcPr>
            <w:tcW w:type="dxa" w:w="2160"/>
            <w:vAlign w:val="top"/>
          </w:tcPr>
          <w:p>
            <w:pPr>
              <w:jc w:val="right"/>
              <w:bidi w:val="1"/>
            </w:pPr>
            <w:r>
              <w:rPr>
                <w:sz w:val="16"/>
              </w:rPr>
            </w:r>
            <w:r>
              <w:rPr>
                <w:rFonts w:ascii="Arial" w:hAnsi="Arial" w:cs="Arial" w:eastAsia="Arial"/>
                <w:b w:val="0"/>
                <w:sz w:val="16"/>
              </w:rPr>
              <w:t>title</w:t>
            </w:r>
          </w:p>
        </w:tc>
        <w:tc>
          <w:tcPr>
            <w:tcW w:type="dxa" w:w="2016"/>
            <w:vAlign w:val="top"/>
          </w:tcPr>
          <w:p>
            <w:pPr>
              <w:jc w:val="right"/>
              <w:bidi w:val="1"/>
            </w:pPr>
            <w:r>
              <w:rPr>
                <w:sz w:val="16"/>
              </w:rPr>
            </w:r>
            <w:r>
              <w:rPr>
                <w:rFonts w:ascii="Arial" w:hAnsi="Arial" w:cs="Arial" w:eastAsia="Arial"/>
                <w:b w:val="0"/>
                <w:sz w:val="16"/>
              </w:rPr>
              <w:t>varchar(255)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عنوان مختصر</w:t>
            </w:r>
          </w:p>
        </w:tc>
      </w:tr>
      <w:tr>
        <w:tc>
          <w:tcPr>
            <w:tcW w:type="dxa" w:w="2160"/>
            <w:vAlign w:val="top"/>
          </w:tcPr>
          <w:p>
            <w:pPr>
              <w:jc w:val="right"/>
              <w:bidi w:val="1"/>
            </w:pPr>
            <w:r>
              <w:rPr>
                <w:sz w:val="16"/>
              </w:rPr>
            </w:r>
            <w:r>
              <w:rPr>
                <w:rFonts w:ascii="Arial" w:hAnsi="Arial" w:cs="Arial" w:eastAsia="Arial"/>
                <w:b w:val="0"/>
                <w:sz w:val="16"/>
              </w:rPr>
              <w:t>description</w:t>
            </w:r>
          </w:p>
        </w:tc>
        <w:tc>
          <w:tcPr>
            <w:tcW w:type="dxa" w:w="2016"/>
            <w:vAlign w:val="top"/>
          </w:tcPr>
          <w:p>
            <w:pPr>
              <w:jc w:val="right"/>
              <w:bidi w:val="1"/>
            </w:pPr>
            <w:r>
              <w:rPr>
                <w:sz w:val="16"/>
              </w:rPr>
            </w:r>
            <w:r>
              <w:rPr>
                <w:rFonts w:ascii="Arial" w:hAnsi="Arial" w:cs="Arial" w:eastAsia="Arial"/>
                <w:b w:val="0"/>
                <w:sz w:val="16"/>
              </w:rPr>
              <w:t>text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شرح الدليل</w:t>
            </w:r>
          </w:p>
        </w:tc>
      </w:tr>
      <w:tr>
        <w:tc>
          <w:tcPr>
            <w:tcW w:type="dxa" w:w="2160"/>
            <w:vAlign w:val="top"/>
          </w:tcPr>
          <w:p>
            <w:pPr>
              <w:jc w:val="right"/>
              <w:bidi w:val="1"/>
            </w:pPr>
            <w:r>
              <w:rPr>
                <w:sz w:val="16"/>
              </w:rPr>
            </w:r>
            <w:r>
              <w:rPr>
                <w:rFonts w:ascii="Arial" w:hAnsi="Arial" w:cs="Arial" w:eastAsia="Arial"/>
                <w:b w:val="0"/>
                <w:sz w:val="16"/>
              </w:rPr>
              <w:t>visibility</w:t>
            </w:r>
          </w:p>
        </w:tc>
        <w:tc>
          <w:tcPr>
            <w:tcW w:type="dxa" w:w="2016"/>
            <w:vAlign w:val="top"/>
          </w:tcPr>
          <w:p>
            <w:pPr>
              <w:jc w:val="right"/>
              <w:bidi w:val="1"/>
            </w:pPr>
            <w:r>
              <w:rPr>
                <w:sz w:val="16"/>
              </w:rPr>
            </w:r>
            <w:r>
              <w:rPr>
                <w:rFonts w:ascii="Arial" w:hAnsi="Arial" w:cs="Arial" w:eastAsia="Arial"/>
                <w:b w:val="0"/>
                <w:sz w:val="16"/>
              </w:rPr>
              <w:t>varchar(50)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all_parties/moderators_only/platform_only</w:t>
            </w:r>
          </w:p>
        </w:tc>
      </w:tr>
      <w:tr>
        <w:tc>
          <w:tcPr>
            <w:tcW w:type="dxa" w:w="2160"/>
            <w:vAlign w:val="top"/>
          </w:tcPr>
          <w:p>
            <w:pPr>
              <w:jc w:val="right"/>
              <w:bidi w:val="1"/>
            </w:pPr>
            <w:r>
              <w:rPr>
                <w:sz w:val="16"/>
              </w:rPr>
            </w:r>
            <w:r>
              <w:rPr>
                <w:rFonts w:ascii="Arial" w:hAnsi="Arial" w:cs="Arial" w:eastAsia="Arial"/>
                <w:b w:val="0"/>
                <w:sz w:val="16"/>
              </w:rPr>
              <w:t>verification_status</w:t>
            </w:r>
          </w:p>
        </w:tc>
        <w:tc>
          <w:tcPr>
            <w:tcW w:type="dxa" w:w="2016"/>
            <w:vAlign w:val="top"/>
          </w:tcPr>
          <w:p>
            <w:pPr>
              <w:jc w:val="right"/>
              <w:bidi w:val="1"/>
            </w:pPr>
            <w:r>
              <w:rPr>
                <w:sz w:val="16"/>
              </w:rPr>
            </w:r>
            <w:r>
              <w:rPr>
                <w:rFonts w:ascii="Arial" w:hAnsi="Arial" w:cs="Arial" w:eastAsia="Arial"/>
                <w:b w:val="0"/>
                <w:sz w:val="16"/>
              </w:rPr>
              <w:t>varchar(50)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pending/verified/rejected/tampered</w:t>
            </w:r>
          </w:p>
        </w:tc>
      </w:tr>
      <w:tr>
        <w:tc>
          <w:tcPr>
            <w:tcW w:type="dxa" w:w="2160"/>
            <w:vAlign w:val="top"/>
          </w:tcPr>
          <w:p>
            <w:pPr>
              <w:jc w:val="right"/>
              <w:bidi w:val="1"/>
            </w:pPr>
            <w:r>
              <w:rPr>
                <w:sz w:val="16"/>
              </w:rPr>
            </w:r>
            <w:r>
              <w:rPr>
                <w:rFonts w:ascii="Arial" w:hAnsi="Arial" w:cs="Arial" w:eastAsia="Arial"/>
                <w:b w:val="0"/>
                <w:sz w:val="16"/>
              </w:rPr>
              <w:t>metadata</w:t>
            </w:r>
          </w:p>
        </w:tc>
        <w:tc>
          <w:tcPr>
            <w:tcW w:type="dxa" w:w="2016"/>
            <w:vAlign w:val="top"/>
          </w:tcPr>
          <w:p>
            <w:pPr>
              <w:jc w:val="right"/>
              <w:bidi w:val="1"/>
            </w:pPr>
            <w:r>
              <w:rPr>
                <w:sz w:val="16"/>
              </w:rPr>
            </w:r>
            <w:r>
              <w:rPr>
                <w:rFonts w:ascii="Arial" w:hAnsi="Arial" w:cs="Arial" w:eastAsia="Arial"/>
                <w:b w:val="0"/>
                <w:sz w:val="16"/>
              </w:rPr>
              <w:t>json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checksum أو source info</w:t>
            </w:r>
          </w:p>
        </w:tc>
      </w:tr>
      <w:tr>
        <w:tc>
          <w:tcPr>
            <w:tcW w:type="dxa" w:w="2160"/>
            <w:vAlign w:val="top"/>
          </w:tcPr>
          <w:p>
            <w:pPr>
              <w:jc w:val="right"/>
              <w:bidi w:val="1"/>
            </w:pPr>
            <w:r>
              <w:rPr>
                <w:sz w:val="16"/>
              </w:rPr>
            </w:r>
            <w:r>
              <w:rPr>
                <w:rFonts w:ascii="Arial" w:hAnsi="Arial" w:cs="Arial" w:eastAsia="Arial"/>
                <w:b w:val="0"/>
                <w:sz w:val="16"/>
              </w:rPr>
              <w:t>created_at / updated_at</w:t>
            </w:r>
          </w:p>
        </w:tc>
        <w:tc>
          <w:tcPr>
            <w:tcW w:type="dxa" w:w="2016"/>
            <w:vAlign w:val="top"/>
          </w:tcPr>
          <w:p>
            <w:pPr>
              <w:jc w:val="right"/>
              <w:bidi w:val="1"/>
            </w:pPr>
            <w:r>
              <w:rPr>
                <w:sz w:val="16"/>
              </w:rPr>
            </w:r>
            <w:r>
              <w:rPr>
                <w:rFonts w:ascii="Arial" w:hAnsi="Arial" w:cs="Arial" w:eastAsia="Arial"/>
                <w:b w:val="0"/>
                <w:sz w:val="16"/>
              </w:rPr>
              <w:t>timestamps</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سجلات النظام</w:t>
            </w:r>
          </w:p>
        </w:tc>
      </w:tr>
    </w:tbl>
    <w:p/>
    <w:p>
      <w:pPr>
        <w:pStyle w:val="Heading2"/>
        <w:jc w:val="right"/>
        <w:bidi w:val="1"/>
      </w:pPr>
      <w:r>
        <w:rPr>
          <w:rFonts w:ascii="Arial" w:hAnsi="Arial" w:cs="Arial"/>
          <w:b/>
          <w:color w:val="2F5496"/>
          <w:sz w:val="26"/>
        </w:rPr>
        <w:t>dispute_evidence_access_logs</w:t>
      </w:r>
    </w:p>
    <w:p>
      <w:pPr>
        <w:spacing w:after="100"/>
        <w:jc w:val="right"/>
        <w:bidi w:val="1"/>
      </w:pPr>
      <w:r>
        <w:rPr>
          <w:rFonts w:ascii="Arial" w:hAnsi="Arial" w:cs="Arial" w:eastAsia="Arial"/>
          <w:b w:val="0"/>
          <w:i w:val="0"/>
          <w:sz w:val="20"/>
        </w:rPr>
        <w:t>يسجل من فتح أو حمّل دليلًا حساسًا داخل النزاع.</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64"/>
        <w:gridCol w:w="2664"/>
        <w:gridCol w:w="2664"/>
        <w:gridCol w:w="2664"/>
      </w:tblGrid>
      <w:tr>
        <w:tc>
          <w:tcPr>
            <w:tcW w:type="dxa" w:w="2160"/>
            <w:vAlign w:val="top"/>
            <w:shd w:fill="D9EAF7"/>
          </w:tcPr>
          <w:p>
            <w:pPr>
              <w:jc w:val="right"/>
              <w:bidi w:val="1"/>
            </w:pPr>
            <w:r>
              <w:rPr>
                <w:sz w:val="16"/>
              </w:rPr>
            </w:r>
            <w:r>
              <w:rPr>
                <w:rFonts w:ascii="Arial" w:hAnsi="Arial" w:cs="Arial" w:eastAsia="Arial"/>
                <w:b/>
                <w:sz w:val="16"/>
              </w:rPr>
              <w:t>الحقل</w:t>
            </w:r>
          </w:p>
        </w:tc>
        <w:tc>
          <w:tcPr>
            <w:tcW w:type="dxa" w:w="2016"/>
            <w:vAlign w:val="top"/>
            <w:shd w:fill="D9EAF7"/>
          </w:tcPr>
          <w:p>
            <w:pPr>
              <w:jc w:val="right"/>
              <w:bidi w:val="1"/>
            </w:pPr>
            <w:r>
              <w:rPr>
                <w:sz w:val="16"/>
              </w:rPr>
            </w:r>
            <w:r>
              <w:rPr>
                <w:rFonts w:ascii="Arial" w:hAnsi="Arial" w:cs="Arial" w:eastAsia="Arial"/>
                <w:b/>
                <w:sz w:val="16"/>
              </w:rPr>
              <w:t>النوع</w:t>
            </w:r>
          </w:p>
        </w:tc>
        <w:tc>
          <w:tcPr>
            <w:tcW w:type="dxa" w:w="1152"/>
            <w:vAlign w:val="top"/>
            <w:shd w:fill="D9EAF7"/>
          </w:tcPr>
          <w:p>
            <w:pPr>
              <w:jc w:val="right"/>
              <w:bidi w:val="1"/>
            </w:pPr>
            <w:r>
              <w:rPr>
                <w:sz w:val="16"/>
              </w:rPr>
            </w:r>
            <w:r>
              <w:rPr>
                <w:rFonts w:ascii="Arial" w:hAnsi="Arial" w:cs="Arial" w:eastAsia="Arial"/>
                <w:b/>
                <w:sz w:val="16"/>
              </w:rPr>
              <w:t>إلزامي</w:t>
            </w:r>
          </w:p>
        </w:tc>
        <w:tc>
          <w:tcPr>
            <w:tcW w:type="dxa" w:w="4608"/>
            <w:vAlign w:val="top"/>
            <w:shd w:fill="D9EAF7"/>
          </w:tcPr>
          <w:p>
            <w:pPr>
              <w:jc w:val="right"/>
              <w:bidi w:val="1"/>
            </w:pPr>
            <w:r>
              <w:rPr>
                <w:sz w:val="16"/>
              </w:rPr>
            </w:r>
            <w:r>
              <w:rPr>
                <w:rFonts w:ascii="Arial" w:hAnsi="Arial" w:cs="Arial" w:eastAsia="Arial"/>
                <w:b/>
                <w:sz w:val="16"/>
              </w:rPr>
              <w:t>الوصف</w:t>
            </w:r>
          </w:p>
        </w:tc>
      </w:tr>
      <w:tr>
        <w:tc>
          <w:tcPr>
            <w:tcW w:type="dxa" w:w="2160"/>
            <w:vAlign w:val="top"/>
          </w:tcPr>
          <w:p>
            <w:pPr>
              <w:jc w:val="right"/>
              <w:bidi w:val="1"/>
            </w:pPr>
            <w:r>
              <w:rPr>
                <w:sz w:val="16"/>
              </w:rPr>
            </w:r>
            <w:r>
              <w:rPr>
                <w:rFonts w:ascii="Arial" w:hAnsi="Arial" w:cs="Arial" w:eastAsia="Arial"/>
                <w:b w:val="0"/>
                <w:sz w:val="16"/>
              </w:rPr>
              <w:t>id</w:t>
            </w:r>
          </w:p>
        </w:tc>
        <w:tc>
          <w:tcPr>
            <w:tcW w:type="dxa" w:w="2016"/>
            <w:vAlign w:val="top"/>
          </w:tcPr>
          <w:p>
            <w:pPr>
              <w:jc w:val="right"/>
              <w:bidi w:val="1"/>
            </w:pPr>
            <w:r>
              <w:rPr>
                <w:sz w:val="16"/>
              </w:rPr>
            </w:r>
            <w:r>
              <w:rPr>
                <w:rFonts w:ascii="Arial" w:hAnsi="Arial" w:cs="Arial" w:eastAsia="Arial"/>
                <w:b w:val="0"/>
                <w:sz w:val="16"/>
              </w:rPr>
              <w:t>bigint PK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المعرف الداخلي</w:t>
            </w:r>
          </w:p>
        </w:tc>
      </w:tr>
      <w:tr>
        <w:tc>
          <w:tcPr>
            <w:tcW w:type="dxa" w:w="2160"/>
            <w:vAlign w:val="top"/>
          </w:tcPr>
          <w:p>
            <w:pPr>
              <w:jc w:val="right"/>
              <w:bidi w:val="1"/>
            </w:pPr>
            <w:r>
              <w:rPr>
                <w:sz w:val="16"/>
              </w:rPr>
            </w:r>
            <w:r>
              <w:rPr>
                <w:rFonts w:ascii="Arial" w:hAnsi="Arial" w:cs="Arial" w:eastAsia="Arial"/>
                <w:b w:val="0"/>
                <w:sz w:val="16"/>
              </w:rPr>
              <w:t>dispute_evidence_id</w:t>
            </w:r>
          </w:p>
        </w:tc>
        <w:tc>
          <w:tcPr>
            <w:tcW w:type="dxa" w:w="2016"/>
            <w:vAlign w:val="top"/>
          </w:tcPr>
          <w:p>
            <w:pPr>
              <w:jc w:val="right"/>
              <w:bidi w:val="1"/>
            </w:pPr>
            <w:r>
              <w:rPr>
                <w:sz w:val="16"/>
              </w:rPr>
            </w:r>
            <w:r>
              <w:rPr>
                <w:rFonts w:ascii="Arial" w:hAnsi="Arial" w:cs="Arial" w:eastAsia="Arial"/>
                <w:b w:val="0"/>
                <w:sz w:val="16"/>
              </w:rPr>
              <w:t>bigint FK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الدليل</w:t>
            </w:r>
          </w:p>
        </w:tc>
      </w:tr>
      <w:tr>
        <w:tc>
          <w:tcPr>
            <w:tcW w:type="dxa" w:w="2160"/>
            <w:vAlign w:val="top"/>
          </w:tcPr>
          <w:p>
            <w:pPr>
              <w:jc w:val="right"/>
              <w:bidi w:val="1"/>
            </w:pPr>
            <w:r>
              <w:rPr>
                <w:sz w:val="16"/>
              </w:rPr>
            </w:r>
            <w:r>
              <w:rPr>
                <w:rFonts w:ascii="Arial" w:hAnsi="Arial" w:cs="Arial" w:eastAsia="Arial"/>
                <w:b w:val="0"/>
                <w:sz w:val="16"/>
              </w:rPr>
              <w:t>user_id</w:t>
            </w:r>
          </w:p>
        </w:tc>
        <w:tc>
          <w:tcPr>
            <w:tcW w:type="dxa" w:w="2016"/>
            <w:vAlign w:val="top"/>
          </w:tcPr>
          <w:p>
            <w:pPr>
              <w:jc w:val="right"/>
              <w:bidi w:val="1"/>
            </w:pPr>
            <w:r>
              <w:rPr>
                <w:sz w:val="16"/>
              </w:rPr>
            </w:r>
            <w:r>
              <w:rPr>
                <w:rFonts w:ascii="Arial" w:hAnsi="Arial" w:cs="Arial" w:eastAsia="Arial"/>
                <w:b w:val="0"/>
                <w:sz w:val="16"/>
              </w:rPr>
              <w:t>bigint FK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المستخدم</w:t>
            </w:r>
          </w:p>
        </w:tc>
      </w:tr>
      <w:tr>
        <w:tc>
          <w:tcPr>
            <w:tcW w:type="dxa" w:w="2160"/>
            <w:vAlign w:val="top"/>
          </w:tcPr>
          <w:p>
            <w:pPr>
              <w:jc w:val="right"/>
              <w:bidi w:val="1"/>
            </w:pPr>
            <w:r>
              <w:rPr>
                <w:sz w:val="16"/>
              </w:rPr>
            </w:r>
            <w:r>
              <w:rPr>
                <w:rFonts w:ascii="Arial" w:hAnsi="Arial" w:cs="Arial" w:eastAsia="Arial"/>
                <w:b w:val="0"/>
                <w:sz w:val="16"/>
              </w:rPr>
              <w:t>action</w:t>
            </w:r>
          </w:p>
        </w:tc>
        <w:tc>
          <w:tcPr>
            <w:tcW w:type="dxa" w:w="2016"/>
            <w:vAlign w:val="top"/>
          </w:tcPr>
          <w:p>
            <w:pPr>
              <w:jc w:val="right"/>
              <w:bidi w:val="1"/>
            </w:pPr>
            <w:r>
              <w:rPr>
                <w:sz w:val="16"/>
              </w:rPr>
            </w:r>
            <w:r>
              <w:rPr>
                <w:rFonts w:ascii="Arial" w:hAnsi="Arial" w:cs="Arial" w:eastAsia="Arial"/>
                <w:b w:val="0"/>
                <w:sz w:val="16"/>
              </w:rPr>
              <w:t>varchar(50)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view/download/share_attempt</w:t>
            </w:r>
          </w:p>
        </w:tc>
      </w:tr>
      <w:tr>
        <w:tc>
          <w:tcPr>
            <w:tcW w:type="dxa" w:w="2160"/>
            <w:vAlign w:val="top"/>
          </w:tcPr>
          <w:p>
            <w:pPr>
              <w:jc w:val="right"/>
              <w:bidi w:val="1"/>
            </w:pPr>
            <w:r>
              <w:rPr>
                <w:sz w:val="16"/>
              </w:rPr>
            </w:r>
            <w:r>
              <w:rPr>
                <w:rFonts w:ascii="Arial" w:hAnsi="Arial" w:cs="Arial" w:eastAsia="Arial"/>
                <w:b w:val="0"/>
                <w:sz w:val="16"/>
              </w:rPr>
              <w:t>ip_address</w:t>
            </w:r>
          </w:p>
        </w:tc>
        <w:tc>
          <w:tcPr>
            <w:tcW w:type="dxa" w:w="2016"/>
            <w:vAlign w:val="top"/>
          </w:tcPr>
          <w:p>
            <w:pPr>
              <w:jc w:val="right"/>
              <w:bidi w:val="1"/>
            </w:pPr>
            <w:r>
              <w:rPr>
                <w:sz w:val="16"/>
              </w:rPr>
            </w:r>
            <w:r>
              <w:rPr>
                <w:rFonts w:ascii="Arial" w:hAnsi="Arial" w:cs="Arial" w:eastAsia="Arial"/>
                <w:b w:val="0"/>
                <w:sz w:val="16"/>
              </w:rPr>
              <w:t>varchar(45)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IP</w:t>
            </w:r>
          </w:p>
        </w:tc>
      </w:tr>
      <w:tr>
        <w:tc>
          <w:tcPr>
            <w:tcW w:type="dxa" w:w="2160"/>
            <w:vAlign w:val="top"/>
          </w:tcPr>
          <w:p>
            <w:pPr>
              <w:jc w:val="right"/>
              <w:bidi w:val="1"/>
            </w:pPr>
            <w:r>
              <w:rPr>
                <w:sz w:val="16"/>
              </w:rPr>
            </w:r>
            <w:r>
              <w:rPr>
                <w:rFonts w:ascii="Arial" w:hAnsi="Arial" w:cs="Arial" w:eastAsia="Arial"/>
                <w:b w:val="0"/>
                <w:sz w:val="16"/>
              </w:rPr>
              <w:t>user_agent</w:t>
            </w:r>
          </w:p>
        </w:tc>
        <w:tc>
          <w:tcPr>
            <w:tcW w:type="dxa" w:w="2016"/>
            <w:vAlign w:val="top"/>
          </w:tcPr>
          <w:p>
            <w:pPr>
              <w:jc w:val="right"/>
              <w:bidi w:val="1"/>
            </w:pPr>
            <w:r>
              <w:rPr>
                <w:sz w:val="16"/>
              </w:rPr>
            </w:r>
            <w:r>
              <w:rPr>
                <w:rFonts w:ascii="Arial" w:hAnsi="Arial" w:cs="Arial" w:eastAsia="Arial"/>
                <w:b w:val="0"/>
                <w:sz w:val="16"/>
              </w:rPr>
              <w:t>text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المتصفح</w:t>
            </w:r>
          </w:p>
        </w:tc>
      </w:tr>
      <w:tr>
        <w:tc>
          <w:tcPr>
            <w:tcW w:type="dxa" w:w="2160"/>
            <w:vAlign w:val="top"/>
          </w:tcPr>
          <w:p>
            <w:pPr>
              <w:jc w:val="right"/>
              <w:bidi w:val="1"/>
            </w:pPr>
            <w:r>
              <w:rPr>
                <w:sz w:val="16"/>
              </w:rPr>
            </w:r>
            <w:r>
              <w:rPr>
                <w:rFonts w:ascii="Arial" w:hAnsi="Arial" w:cs="Arial" w:eastAsia="Arial"/>
                <w:b w:val="0"/>
                <w:sz w:val="16"/>
              </w:rPr>
              <w:t>created_at</w:t>
            </w:r>
          </w:p>
        </w:tc>
        <w:tc>
          <w:tcPr>
            <w:tcW w:type="dxa" w:w="2016"/>
            <w:vAlign w:val="top"/>
          </w:tcPr>
          <w:p>
            <w:pPr>
              <w:jc w:val="right"/>
              <w:bidi w:val="1"/>
            </w:pPr>
            <w:r>
              <w:rPr>
                <w:sz w:val="16"/>
              </w:rPr>
            </w:r>
            <w:r>
              <w:rPr>
                <w:rFonts w:ascii="Arial" w:hAnsi="Arial" w:cs="Arial" w:eastAsia="Arial"/>
                <w:b w:val="0"/>
                <w:sz w:val="16"/>
              </w:rPr>
              <w:t>timestamp</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وقت الوصول</w:t>
            </w:r>
          </w:p>
        </w:tc>
      </w:tr>
    </w:tbl>
    <w:p/>
    <w:p>
      <w:pPr>
        <w:pStyle w:val="Heading2"/>
        <w:jc w:val="right"/>
        <w:bidi w:val="1"/>
      </w:pPr>
      <w:r>
        <w:rPr>
          <w:rFonts w:ascii="Arial" w:hAnsi="Arial" w:cs="Arial"/>
          <w:b/>
          <w:color w:val="2F5496"/>
          <w:sz w:val="26"/>
        </w:rPr>
        <w:t>dispute_decisions</w:t>
      </w:r>
    </w:p>
    <w:p>
      <w:pPr>
        <w:spacing w:after="100"/>
        <w:jc w:val="right"/>
        <w:bidi w:val="1"/>
      </w:pPr>
      <w:r>
        <w:rPr>
          <w:rFonts w:ascii="Arial" w:hAnsi="Arial" w:cs="Arial" w:eastAsia="Arial"/>
          <w:b w:val="0"/>
          <w:i w:val="0"/>
          <w:sz w:val="20"/>
        </w:rPr>
        <w:t>قرارات moderator/platform الخاصة بالنزاع.</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64"/>
        <w:gridCol w:w="2664"/>
        <w:gridCol w:w="2664"/>
        <w:gridCol w:w="2664"/>
      </w:tblGrid>
      <w:tr>
        <w:tc>
          <w:tcPr>
            <w:tcW w:type="dxa" w:w="2160"/>
            <w:vAlign w:val="top"/>
            <w:shd w:fill="D9EAF7"/>
          </w:tcPr>
          <w:p>
            <w:pPr>
              <w:jc w:val="right"/>
              <w:bidi w:val="1"/>
            </w:pPr>
            <w:r>
              <w:rPr>
                <w:sz w:val="16"/>
              </w:rPr>
            </w:r>
            <w:r>
              <w:rPr>
                <w:rFonts w:ascii="Arial" w:hAnsi="Arial" w:cs="Arial" w:eastAsia="Arial"/>
                <w:b/>
                <w:sz w:val="16"/>
              </w:rPr>
              <w:t>الحقل</w:t>
            </w:r>
          </w:p>
        </w:tc>
        <w:tc>
          <w:tcPr>
            <w:tcW w:type="dxa" w:w="2016"/>
            <w:vAlign w:val="top"/>
            <w:shd w:fill="D9EAF7"/>
          </w:tcPr>
          <w:p>
            <w:pPr>
              <w:jc w:val="right"/>
              <w:bidi w:val="1"/>
            </w:pPr>
            <w:r>
              <w:rPr>
                <w:sz w:val="16"/>
              </w:rPr>
            </w:r>
            <w:r>
              <w:rPr>
                <w:rFonts w:ascii="Arial" w:hAnsi="Arial" w:cs="Arial" w:eastAsia="Arial"/>
                <w:b/>
                <w:sz w:val="16"/>
              </w:rPr>
              <w:t>النوع</w:t>
            </w:r>
          </w:p>
        </w:tc>
        <w:tc>
          <w:tcPr>
            <w:tcW w:type="dxa" w:w="1152"/>
            <w:vAlign w:val="top"/>
            <w:shd w:fill="D9EAF7"/>
          </w:tcPr>
          <w:p>
            <w:pPr>
              <w:jc w:val="right"/>
              <w:bidi w:val="1"/>
            </w:pPr>
            <w:r>
              <w:rPr>
                <w:sz w:val="16"/>
              </w:rPr>
            </w:r>
            <w:r>
              <w:rPr>
                <w:rFonts w:ascii="Arial" w:hAnsi="Arial" w:cs="Arial" w:eastAsia="Arial"/>
                <w:b/>
                <w:sz w:val="16"/>
              </w:rPr>
              <w:t>إلزامي</w:t>
            </w:r>
          </w:p>
        </w:tc>
        <w:tc>
          <w:tcPr>
            <w:tcW w:type="dxa" w:w="4608"/>
            <w:vAlign w:val="top"/>
            <w:shd w:fill="D9EAF7"/>
          </w:tcPr>
          <w:p>
            <w:pPr>
              <w:jc w:val="right"/>
              <w:bidi w:val="1"/>
            </w:pPr>
            <w:r>
              <w:rPr>
                <w:sz w:val="16"/>
              </w:rPr>
            </w:r>
            <w:r>
              <w:rPr>
                <w:rFonts w:ascii="Arial" w:hAnsi="Arial" w:cs="Arial" w:eastAsia="Arial"/>
                <w:b/>
                <w:sz w:val="16"/>
              </w:rPr>
              <w:t>الوصف</w:t>
            </w:r>
          </w:p>
        </w:tc>
      </w:tr>
      <w:tr>
        <w:tc>
          <w:tcPr>
            <w:tcW w:type="dxa" w:w="2160"/>
            <w:vAlign w:val="top"/>
          </w:tcPr>
          <w:p>
            <w:pPr>
              <w:jc w:val="right"/>
              <w:bidi w:val="1"/>
            </w:pPr>
            <w:r>
              <w:rPr>
                <w:sz w:val="16"/>
              </w:rPr>
            </w:r>
            <w:r>
              <w:rPr>
                <w:rFonts w:ascii="Arial" w:hAnsi="Arial" w:cs="Arial" w:eastAsia="Arial"/>
                <w:b w:val="0"/>
                <w:sz w:val="16"/>
              </w:rPr>
              <w:t>id</w:t>
            </w:r>
          </w:p>
        </w:tc>
        <w:tc>
          <w:tcPr>
            <w:tcW w:type="dxa" w:w="2016"/>
            <w:vAlign w:val="top"/>
          </w:tcPr>
          <w:p>
            <w:pPr>
              <w:jc w:val="right"/>
              <w:bidi w:val="1"/>
            </w:pPr>
            <w:r>
              <w:rPr>
                <w:sz w:val="16"/>
              </w:rPr>
            </w:r>
            <w:r>
              <w:rPr>
                <w:rFonts w:ascii="Arial" w:hAnsi="Arial" w:cs="Arial" w:eastAsia="Arial"/>
                <w:b w:val="0"/>
                <w:sz w:val="16"/>
              </w:rPr>
              <w:t>bigint PK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المعرف الداخلي</w:t>
            </w:r>
          </w:p>
        </w:tc>
      </w:tr>
      <w:tr>
        <w:tc>
          <w:tcPr>
            <w:tcW w:type="dxa" w:w="2160"/>
            <w:vAlign w:val="top"/>
          </w:tcPr>
          <w:p>
            <w:pPr>
              <w:jc w:val="right"/>
              <w:bidi w:val="1"/>
            </w:pPr>
            <w:r>
              <w:rPr>
                <w:sz w:val="16"/>
              </w:rPr>
            </w:r>
            <w:r>
              <w:rPr>
                <w:rFonts w:ascii="Arial" w:hAnsi="Arial" w:cs="Arial" w:eastAsia="Arial"/>
                <w:b w:val="0"/>
                <w:sz w:val="16"/>
              </w:rPr>
              <w:t>uuid</w:t>
            </w:r>
          </w:p>
        </w:tc>
        <w:tc>
          <w:tcPr>
            <w:tcW w:type="dxa" w:w="2016"/>
            <w:vAlign w:val="top"/>
          </w:tcPr>
          <w:p>
            <w:pPr>
              <w:jc w:val="right"/>
              <w:bidi w:val="1"/>
            </w:pPr>
            <w:r>
              <w:rPr>
                <w:sz w:val="16"/>
              </w:rPr>
            </w:r>
            <w:r>
              <w:rPr>
                <w:rFonts w:ascii="Arial" w:hAnsi="Arial" w:cs="Arial" w:eastAsia="Arial"/>
                <w:b w:val="0"/>
                <w:sz w:val="16"/>
              </w:rPr>
              <w:t>char(26/36)</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معرف عام</w:t>
            </w:r>
          </w:p>
        </w:tc>
      </w:tr>
      <w:tr>
        <w:tc>
          <w:tcPr>
            <w:tcW w:type="dxa" w:w="2160"/>
            <w:vAlign w:val="top"/>
          </w:tcPr>
          <w:p>
            <w:pPr>
              <w:jc w:val="right"/>
              <w:bidi w:val="1"/>
            </w:pPr>
            <w:r>
              <w:rPr>
                <w:sz w:val="16"/>
              </w:rPr>
            </w:r>
            <w:r>
              <w:rPr>
                <w:rFonts w:ascii="Arial" w:hAnsi="Arial" w:cs="Arial" w:eastAsia="Arial"/>
                <w:b w:val="0"/>
                <w:sz w:val="16"/>
              </w:rPr>
              <w:t>dispute_id</w:t>
            </w:r>
          </w:p>
        </w:tc>
        <w:tc>
          <w:tcPr>
            <w:tcW w:type="dxa" w:w="2016"/>
            <w:vAlign w:val="top"/>
          </w:tcPr>
          <w:p>
            <w:pPr>
              <w:jc w:val="right"/>
              <w:bidi w:val="1"/>
            </w:pPr>
            <w:r>
              <w:rPr>
                <w:sz w:val="16"/>
              </w:rPr>
            </w:r>
            <w:r>
              <w:rPr>
                <w:rFonts w:ascii="Arial" w:hAnsi="Arial" w:cs="Arial" w:eastAsia="Arial"/>
                <w:b w:val="0"/>
                <w:sz w:val="16"/>
              </w:rPr>
              <w:t>bigint FK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النزاع</w:t>
            </w:r>
          </w:p>
        </w:tc>
      </w:tr>
      <w:tr>
        <w:tc>
          <w:tcPr>
            <w:tcW w:type="dxa" w:w="2160"/>
            <w:vAlign w:val="top"/>
          </w:tcPr>
          <w:p>
            <w:pPr>
              <w:jc w:val="right"/>
              <w:bidi w:val="1"/>
            </w:pPr>
            <w:r>
              <w:rPr>
                <w:sz w:val="16"/>
              </w:rPr>
            </w:r>
            <w:r>
              <w:rPr>
                <w:rFonts w:ascii="Arial" w:hAnsi="Arial" w:cs="Arial" w:eastAsia="Arial"/>
                <w:b w:val="0"/>
                <w:sz w:val="16"/>
              </w:rPr>
              <w:t>decision_by_user_id</w:t>
            </w:r>
          </w:p>
        </w:tc>
        <w:tc>
          <w:tcPr>
            <w:tcW w:type="dxa" w:w="2016"/>
            <w:vAlign w:val="top"/>
          </w:tcPr>
          <w:p>
            <w:pPr>
              <w:jc w:val="right"/>
              <w:bidi w:val="1"/>
            </w:pPr>
            <w:r>
              <w:rPr>
                <w:sz w:val="16"/>
              </w:rPr>
            </w:r>
            <w:r>
              <w:rPr>
                <w:rFonts w:ascii="Arial" w:hAnsi="Arial" w:cs="Arial" w:eastAsia="Arial"/>
                <w:b w:val="0"/>
                <w:sz w:val="16"/>
              </w:rPr>
              <w:t>bigint FK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صاحب القرار</w:t>
            </w:r>
          </w:p>
        </w:tc>
      </w:tr>
      <w:tr>
        <w:tc>
          <w:tcPr>
            <w:tcW w:type="dxa" w:w="2160"/>
            <w:vAlign w:val="top"/>
          </w:tcPr>
          <w:p>
            <w:pPr>
              <w:jc w:val="right"/>
              <w:bidi w:val="1"/>
            </w:pPr>
            <w:r>
              <w:rPr>
                <w:sz w:val="16"/>
              </w:rPr>
            </w:r>
            <w:r>
              <w:rPr>
                <w:rFonts w:ascii="Arial" w:hAnsi="Arial" w:cs="Arial" w:eastAsia="Arial"/>
                <w:b w:val="0"/>
                <w:sz w:val="16"/>
              </w:rPr>
              <w:t>decision_type</w:t>
            </w:r>
          </w:p>
        </w:tc>
        <w:tc>
          <w:tcPr>
            <w:tcW w:type="dxa" w:w="2016"/>
            <w:vAlign w:val="top"/>
          </w:tcPr>
          <w:p>
            <w:pPr>
              <w:jc w:val="right"/>
              <w:bidi w:val="1"/>
            </w:pPr>
            <w:r>
              <w:rPr>
                <w:sz w:val="16"/>
              </w:rPr>
            </w:r>
            <w:r>
              <w:rPr>
                <w:rFonts w:ascii="Arial" w:hAnsi="Arial" w:cs="Arial" w:eastAsia="Arial"/>
                <w:b w:val="0"/>
                <w:sz w:val="16"/>
              </w:rPr>
              <w:t>varchar(80)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refund/partial_refund/no_action/suspend/listing_hide/review_remove</w:t>
            </w:r>
          </w:p>
        </w:tc>
      </w:tr>
      <w:tr>
        <w:tc>
          <w:tcPr>
            <w:tcW w:type="dxa" w:w="2160"/>
            <w:vAlign w:val="top"/>
          </w:tcPr>
          <w:p>
            <w:pPr>
              <w:jc w:val="right"/>
              <w:bidi w:val="1"/>
            </w:pPr>
            <w:r>
              <w:rPr>
                <w:sz w:val="16"/>
              </w:rPr>
            </w:r>
            <w:r>
              <w:rPr>
                <w:rFonts w:ascii="Arial" w:hAnsi="Arial" w:cs="Arial" w:eastAsia="Arial"/>
                <w:b w:val="0"/>
                <w:sz w:val="16"/>
              </w:rPr>
              <w:t>description</w:t>
            </w:r>
          </w:p>
        </w:tc>
        <w:tc>
          <w:tcPr>
            <w:tcW w:type="dxa" w:w="2016"/>
            <w:vAlign w:val="top"/>
          </w:tcPr>
          <w:p>
            <w:pPr>
              <w:jc w:val="right"/>
              <w:bidi w:val="1"/>
            </w:pPr>
            <w:r>
              <w:rPr>
                <w:sz w:val="16"/>
              </w:rPr>
            </w:r>
            <w:r>
              <w:rPr>
                <w:rFonts w:ascii="Arial" w:hAnsi="Arial" w:cs="Arial" w:eastAsia="Arial"/>
                <w:b w:val="0"/>
                <w:sz w:val="16"/>
              </w:rPr>
              <w:t>longtext</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شرح القرار</w:t>
            </w:r>
          </w:p>
        </w:tc>
      </w:tr>
      <w:tr>
        <w:tc>
          <w:tcPr>
            <w:tcW w:type="dxa" w:w="2160"/>
            <w:vAlign w:val="top"/>
          </w:tcPr>
          <w:p>
            <w:pPr>
              <w:jc w:val="right"/>
              <w:bidi w:val="1"/>
            </w:pPr>
            <w:r>
              <w:rPr>
                <w:sz w:val="16"/>
              </w:rPr>
            </w:r>
            <w:r>
              <w:rPr>
                <w:rFonts w:ascii="Arial" w:hAnsi="Arial" w:cs="Arial" w:eastAsia="Arial"/>
                <w:b w:val="0"/>
                <w:sz w:val="16"/>
              </w:rPr>
              <w:t>actions_json</w:t>
            </w:r>
          </w:p>
        </w:tc>
        <w:tc>
          <w:tcPr>
            <w:tcW w:type="dxa" w:w="2016"/>
            <w:vAlign w:val="top"/>
          </w:tcPr>
          <w:p>
            <w:pPr>
              <w:jc w:val="right"/>
              <w:bidi w:val="1"/>
            </w:pPr>
            <w:r>
              <w:rPr>
                <w:sz w:val="16"/>
              </w:rPr>
            </w:r>
            <w:r>
              <w:rPr>
                <w:rFonts w:ascii="Arial" w:hAnsi="Arial" w:cs="Arial" w:eastAsia="Arial"/>
                <w:b w:val="0"/>
                <w:sz w:val="16"/>
              </w:rPr>
              <w:t>json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إجراءات قابلة للتنفيذ آليًا</w:t>
            </w:r>
          </w:p>
        </w:tc>
      </w:tr>
      <w:tr>
        <w:tc>
          <w:tcPr>
            <w:tcW w:type="dxa" w:w="2160"/>
            <w:vAlign w:val="top"/>
          </w:tcPr>
          <w:p>
            <w:pPr>
              <w:jc w:val="right"/>
              <w:bidi w:val="1"/>
            </w:pPr>
            <w:r>
              <w:rPr>
                <w:sz w:val="16"/>
              </w:rPr>
            </w:r>
            <w:r>
              <w:rPr>
                <w:rFonts w:ascii="Arial" w:hAnsi="Arial" w:cs="Arial" w:eastAsia="Arial"/>
                <w:b w:val="0"/>
                <w:sz w:val="16"/>
              </w:rPr>
              <w:t>requires_approval</w:t>
            </w:r>
          </w:p>
        </w:tc>
        <w:tc>
          <w:tcPr>
            <w:tcW w:type="dxa" w:w="2016"/>
            <w:vAlign w:val="top"/>
          </w:tcPr>
          <w:p>
            <w:pPr>
              <w:jc w:val="right"/>
              <w:bidi w:val="1"/>
            </w:pPr>
            <w:r>
              <w:rPr>
                <w:sz w:val="16"/>
              </w:rPr>
            </w:r>
            <w:r>
              <w:rPr>
                <w:rFonts w:ascii="Arial" w:hAnsi="Arial" w:cs="Arial" w:eastAsia="Arial"/>
                <w:b w:val="0"/>
                <w:sz w:val="16"/>
              </w:rPr>
              <w:t>boolean</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هل يحتاج موافقة إضافية؟</w:t>
            </w:r>
          </w:p>
        </w:tc>
      </w:tr>
      <w:tr>
        <w:tc>
          <w:tcPr>
            <w:tcW w:type="dxa" w:w="2160"/>
            <w:vAlign w:val="top"/>
          </w:tcPr>
          <w:p>
            <w:pPr>
              <w:jc w:val="right"/>
              <w:bidi w:val="1"/>
            </w:pPr>
            <w:r>
              <w:rPr>
                <w:sz w:val="16"/>
              </w:rPr>
            </w:r>
            <w:r>
              <w:rPr>
                <w:rFonts w:ascii="Arial" w:hAnsi="Arial" w:cs="Arial" w:eastAsia="Arial"/>
                <w:b w:val="0"/>
                <w:sz w:val="16"/>
              </w:rPr>
              <w:t>approval_request_id</w:t>
            </w:r>
          </w:p>
        </w:tc>
        <w:tc>
          <w:tcPr>
            <w:tcW w:type="dxa" w:w="2016"/>
            <w:vAlign w:val="top"/>
          </w:tcPr>
          <w:p>
            <w:pPr>
              <w:jc w:val="right"/>
              <w:bidi w:val="1"/>
            </w:pPr>
            <w:r>
              <w:rPr>
                <w:sz w:val="16"/>
              </w:rPr>
            </w:r>
            <w:r>
              <w:rPr>
                <w:rFonts w:ascii="Arial" w:hAnsi="Arial" w:cs="Arial" w:eastAsia="Arial"/>
                <w:b w:val="0"/>
                <w:sz w:val="16"/>
              </w:rPr>
              <w:t>bigint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رابط approval engine</w:t>
            </w:r>
          </w:p>
        </w:tc>
      </w:tr>
      <w:tr>
        <w:tc>
          <w:tcPr>
            <w:tcW w:type="dxa" w:w="2160"/>
            <w:vAlign w:val="top"/>
          </w:tcPr>
          <w:p>
            <w:pPr>
              <w:jc w:val="right"/>
              <w:bidi w:val="1"/>
            </w:pPr>
            <w:r>
              <w:rPr>
                <w:sz w:val="16"/>
              </w:rPr>
            </w:r>
            <w:r>
              <w:rPr>
                <w:rFonts w:ascii="Arial" w:hAnsi="Arial" w:cs="Arial" w:eastAsia="Arial"/>
                <w:b w:val="0"/>
                <w:sz w:val="16"/>
              </w:rPr>
              <w:t>effective_at</w:t>
            </w:r>
          </w:p>
        </w:tc>
        <w:tc>
          <w:tcPr>
            <w:tcW w:type="dxa" w:w="2016"/>
            <w:vAlign w:val="top"/>
          </w:tcPr>
          <w:p>
            <w:pPr>
              <w:jc w:val="right"/>
              <w:bidi w:val="1"/>
            </w:pPr>
            <w:r>
              <w:rPr>
                <w:sz w:val="16"/>
              </w:rPr>
            </w:r>
            <w:r>
              <w:rPr>
                <w:rFonts w:ascii="Arial" w:hAnsi="Arial" w:cs="Arial" w:eastAsia="Arial"/>
                <w:b w:val="0"/>
                <w:sz w:val="16"/>
              </w:rPr>
              <w:t>timestamp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وقت نفاذ القرار</w:t>
            </w:r>
          </w:p>
        </w:tc>
      </w:tr>
      <w:tr>
        <w:tc>
          <w:tcPr>
            <w:tcW w:type="dxa" w:w="2160"/>
            <w:vAlign w:val="top"/>
          </w:tcPr>
          <w:p>
            <w:pPr>
              <w:jc w:val="right"/>
              <w:bidi w:val="1"/>
            </w:pPr>
            <w:r>
              <w:rPr>
                <w:sz w:val="16"/>
              </w:rPr>
            </w:r>
            <w:r>
              <w:rPr>
                <w:rFonts w:ascii="Arial" w:hAnsi="Arial" w:cs="Arial" w:eastAsia="Arial"/>
                <w:b w:val="0"/>
                <w:sz w:val="16"/>
              </w:rPr>
              <w:t>created_at</w:t>
            </w:r>
          </w:p>
        </w:tc>
        <w:tc>
          <w:tcPr>
            <w:tcW w:type="dxa" w:w="2016"/>
            <w:vAlign w:val="top"/>
          </w:tcPr>
          <w:p>
            <w:pPr>
              <w:jc w:val="right"/>
              <w:bidi w:val="1"/>
            </w:pPr>
            <w:r>
              <w:rPr>
                <w:sz w:val="16"/>
              </w:rPr>
            </w:r>
            <w:r>
              <w:rPr>
                <w:rFonts w:ascii="Arial" w:hAnsi="Arial" w:cs="Arial" w:eastAsia="Arial"/>
                <w:b w:val="0"/>
                <w:sz w:val="16"/>
              </w:rPr>
              <w:t>timestamp</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وقت الإنشاء</w:t>
            </w:r>
          </w:p>
        </w:tc>
      </w:tr>
    </w:tbl>
    <w:p/>
    <w:p>
      <w:pPr>
        <w:pStyle w:val="Heading2"/>
        <w:jc w:val="right"/>
        <w:bidi w:val="1"/>
      </w:pPr>
      <w:r>
        <w:rPr>
          <w:rFonts w:ascii="Arial" w:hAnsi="Arial" w:cs="Arial"/>
          <w:b/>
          <w:color w:val="2F5496"/>
          <w:sz w:val="26"/>
        </w:rPr>
        <w:t>dispute_actions</w:t>
      </w:r>
    </w:p>
    <w:p>
      <w:pPr>
        <w:spacing w:after="100"/>
        <w:jc w:val="right"/>
        <w:bidi w:val="1"/>
      </w:pPr>
      <w:r>
        <w:rPr>
          <w:rFonts w:ascii="Arial" w:hAnsi="Arial" w:cs="Arial" w:eastAsia="Arial"/>
          <w:b w:val="0"/>
          <w:i w:val="0"/>
          <w:sz w:val="20"/>
        </w:rPr>
        <w:t>الإجراءات الناتجة عن القرار، مثل refund أو تعليق listing أو تعديل review.</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64"/>
        <w:gridCol w:w="2664"/>
        <w:gridCol w:w="2664"/>
        <w:gridCol w:w="2664"/>
      </w:tblGrid>
      <w:tr>
        <w:tc>
          <w:tcPr>
            <w:tcW w:type="dxa" w:w="2160"/>
            <w:vAlign w:val="top"/>
            <w:shd w:fill="D9EAF7"/>
          </w:tcPr>
          <w:p>
            <w:pPr>
              <w:jc w:val="right"/>
              <w:bidi w:val="1"/>
            </w:pPr>
            <w:r>
              <w:rPr>
                <w:sz w:val="16"/>
              </w:rPr>
            </w:r>
            <w:r>
              <w:rPr>
                <w:rFonts w:ascii="Arial" w:hAnsi="Arial" w:cs="Arial" w:eastAsia="Arial"/>
                <w:b/>
                <w:sz w:val="16"/>
              </w:rPr>
              <w:t>الحقل</w:t>
            </w:r>
          </w:p>
        </w:tc>
        <w:tc>
          <w:tcPr>
            <w:tcW w:type="dxa" w:w="2016"/>
            <w:vAlign w:val="top"/>
            <w:shd w:fill="D9EAF7"/>
          </w:tcPr>
          <w:p>
            <w:pPr>
              <w:jc w:val="right"/>
              <w:bidi w:val="1"/>
            </w:pPr>
            <w:r>
              <w:rPr>
                <w:sz w:val="16"/>
              </w:rPr>
            </w:r>
            <w:r>
              <w:rPr>
                <w:rFonts w:ascii="Arial" w:hAnsi="Arial" w:cs="Arial" w:eastAsia="Arial"/>
                <w:b/>
                <w:sz w:val="16"/>
              </w:rPr>
              <w:t>النوع</w:t>
            </w:r>
          </w:p>
        </w:tc>
        <w:tc>
          <w:tcPr>
            <w:tcW w:type="dxa" w:w="1152"/>
            <w:vAlign w:val="top"/>
            <w:shd w:fill="D9EAF7"/>
          </w:tcPr>
          <w:p>
            <w:pPr>
              <w:jc w:val="right"/>
              <w:bidi w:val="1"/>
            </w:pPr>
            <w:r>
              <w:rPr>
                <w:sz w:val="16"/>
              </w:rPr>
            </w:r>
            <w:r>
              <w:rPr>
                <w:rFonts w:ascii="Arial" w:hAnsi="Arial" w:cs="Arial" w:eastAsia="Arial"/>
                <w:b/>
                <w:sz w:val="16"/>
              </w:rPr>
              <w:t>إلزامي</w:t>
            </w:r>
          </w:p>
        </w:tc>
        <w:tc>
          <w:tcPr>
            <w:tcW w:type="dxa" w:w="4608"/>
            <w:vAlign w:val="top"/>
            <w:shd w:fill="D9EAF7"/>
          </w:tcPr>
          <w:p>
            <w:pPr>
              <w:jc w:val="right"/>
              <w:bidi w:val="1"/>
            </w:pPr>
            <w:r>
              <w:rPr>
                <w:sz w:val="16"/>
              </w:rPr>
            </w:r>
            <w:r>
              <w:rPr>
                <w:rFonts w:ascii="Arial" w:hAnsi="Arial" w:cs="Arial" w:eastAsia="Arial"/>
                <w:b/>
                <w:sz w:val="16"/>
              </w:rPr>
              <w:t>الوصف</w:t>
            </w:r>
          </w:p>
        </w:tc>
      </w:tr>
      <w:tr>
        <w:tc>
          <w:tcPr>
            <w:tcW w:type="dxa" w:w="2160"/>
            <w:vAlign w:val="top"/>
          </w:tcPr>
          <w:p>
            <w:pPr>
              <w:jc w:val="right"/>
              <w:bidi w:val="1"/>
            </w:pPr>
            <w:r>
              <w:rPr>
                <w:sz w:val="16"/>
              </w:rPr>
            </w:r>
            <w:r>
              <w:rPr>
                <w:rFonts w:ascii="Arial" w:hAnsi="Arial" w:cs="Arial" w:eastAsia="Arial"/>
                <w:b w:val="0"/>
                <w:sz w:val="16"/>
              </w:rPr>
              <w:t>id</w:t>
            </w:r>
          </w:p>
        </w:tc>
        <w:tc>
          <w:tcPr>
            <w:tcW w:type="dxa" w:w="2016"/>
            <w:vAlign w:val="top"/>
          </w:tcPr>
          <w:p>
            <w:pPr>
              <w:jc w:val="right"/>
              <w:bidi w:val="1"/>
            </w:pPr>
            <w:r>
              <w:rPr>
                <w:sz w:val="16"/>
              </w:rPr>
            </w:r>
            <w:r>
              <w:rPr>
                <w:rFonts w:ascii="Arial" w:hAnsi="Arial" w:cs="Arial" w:eastAsia="Arial"/>
                <w:b w:val="0"/>
                <w:sz w:val="16"/>
              </w:rPr>
              <w:t>bigint PK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المعرف الداخلي</w:t>
            </w:r>
          </w:p>
        </w:tc>
      </w:tr>
      <w:tr>
        <w:tc>
          <w:tcPr>
            <w:tcW w:type="dxa" w:w="2160"/>
            <w:vAlign w:val="top"/>
          </w:tcPr>
          <w:p>
            <w:pPr>
              <w:jc w:val="right"/>
              <w:bidi w:val="1"/>
            </w:pPr>
            <w:r>
              <w:rPr>
                <w:sz w:val="16"/>
              </w:rPr>
            </w:r>
            <w:r>
              <w:rPr>
                <w:rFonts w:ascii="Arial" w:hAnsi="Arial" w:cs="Arial" w:eastAsia="Arial"/>
                <w:b w:val="0"/>
                <w:sz w:val="16"/>
              </w:rPr>
              <w:t>dispute_id</w:t>
            </w:r>
          </w:p>
        </w:tc>
        <w:tc>
          <w:tcPr>
            <w:tcW w:type="dxa" w:w="2016"/>
            <w:vAlign w:val="top"/>
          </w:tcPr>
          <w:p>
            <w:pPr>
              <w:jc w:val="right"/>
              <w:bidi w:val="1"/>
            </w:pPr>
            <w:r>
              <w:rPr>
                <w:sz w:val="16"/>
              </w:rPr>
            </w:r>
            <w:r>
              <w:rPr>
                <w:rFonts w:ascii="Arial" w:hAnsi="Arial" w:cs="Arial" w:eastAsia="Arial"/>
                <w:b w:val="0"/>
                <w:sz w:val="16"/>
              </w:rPr>
              <w:t>bigint FK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النزاع</w:t>
            </w:r>
          </w:p>
        </w:tc>
      </w:tr>
      <w:tr>
        <w:tc>
          <w:tcPr>
            <w:tcW w:type="dxa" w:w="2160"/>
            <w:vAlign w:val="top"/>
          </w:tcPr>
          <w:p>
            <w:pPr>
              <w:jc w:val="right"/>
              <w:bidi w:val="1"/>
            </w:pPr>
            <w:r>
              <w:rPr>
                <w:sz w:val="16"/>
              </w:rPr>
            </w:r>
            <w:r>
              <w:rPr>
                <w:rFonts w:ascii="Arial" w:hAnsi="Arial" w:cs="Arial" w:eastAsia="Arial"/>
                <w:b w:val="0"/>
                <w:sz w:val="16"/>
              </w:rPr>
              <w:t>decision_id</w:t>
            </w:r>
          </w:p>
        </w:tc>
        <w:tc>
          <w:tcPr>
            <w:tcW w:type="dxa" w:w="2016"/>
            <w:vAlign w:val="top"/>
          </w:tcPr>
          <w:p>
            <w:pPr>
              <w:jc w:val="right"/>
              <w:bidi w:val="1"/>
            </w:pPr>
            <w:r>
              <w:rPr>
                <w:sz w:val="16"/>
              </w:rPr>
            </w:r>
            <w:r>
              <w:rPr>
                <w:rFonts w:ascii="Arial" w:hAnsi="Arial" w:cs="Arial" w:eastAsia="Arial"/>
                <w:b w:val="0"/>
                <w:sz w:val="16"/>
              </w:rPr>
              <w:t>bigint FK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القرار</w:t>
            </w:r>
          </w:p>
        </w:tc>
      </w:tr>
      <w:tr>
        <w:tc>
          <w:tcPr>
            <w:tcW w:type="dxa" w:w="2160"/>
            <w:vAlign w:val="top"/>
          </w:tcPr>
          <w:p>
            <w:pPr>
              <w:jc w:val="right"/>
              <w:bidi w:val="1"/>
            </w:pPr>
            <w:r>
              <w:rPr>
                <w:sz w:val="16"/>
              </w:rPr>
            </w:r>
            <w:r>
              <w:rPr>
                <w:rFonts w:ascii="Arial" w:hAnsi="Arial" w:cs="Arial" w:eastAsia="Arial"/>
                <w:b w:val="0"/>
                <w:sz w:val="16"/>
              </w:rPr>
              <w:t>action_type</w:t>
            </w:r>
          </w:p>
        </w:tc>
        <w:tc>
          <w:tcPr>
            <w:tcW w:type="dxa" w:w="2016"/>
            <w:vAlign w:val="top"/>
          </w:tcPr>
          <w:p>
            <w:pPr>
              <w:jc w:val="right"/>
              <w:bidi w:val="1"/>
            </w:pPr>
            <w:r>
              <w:rPr>
                <w:sz w:val="16"/>
              </w:rPr>
            </w:r>
            <w:r>
              <w:rPr>
                <w:rFonts w:ascii="Arial" w:hAnsi="Arial" w:cs="Arial" w:eastAsia="Arial"/>
                <w:b w:val="0"/>
                <w:sz w:val="16"/>
              </w:rPr>
              <w:t>varchar(80)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refund/create_credit/hide_listing/suspend_user/adjust_reputation</w:t>
            </w:r>
          </w:p>
        </w:tc>
      </w:tr>
      <w:tr>
        <w:tc>
          <w:tcPr>
            <w:tcW w:type="dxa" w:w="2160"/>
            <w:vAlign w:val="top"/>
          </w:tcPr>
          <w:p>
            <w:pPr>
              <w:jc w:val="right"/>
              <w:bidi w:val="1"/>
            </w:pPr>
            <w:r>
              <w:rPr>
                <w:sz w:val="16"/>
              </w:rPr>
            </w:r>
            <w:r>
              <w:rPr>
                <w:rFonts w:ascii="Arial" w:hAnsi="Arial" w:cs="Arial" w:eastAsia="Arial"/>
                <w:b w:val="0"/>
                <w:sz w:val="16"/>
              </w:rPr>
              <w:t>target_type</w:t>
            </w:r>
          </w:p>
        </w:tc>
        <w:tc>
          <w:tcPr>
            <w:tcW w:type="dxa" w:w="2016"/>
            <w:vAlign w:val="top"/>
          </w:tcPr>
          <w:p>
            <w:pPr>
              <w:jc w:val="right"/>
              <w:bidi w:val="1"/>
            </w:pPr>
            <w:r>
              <w:rPr>
                <w:sz w:val="16"/>
              </w:rPr>
            </w:r>
            <w:r>
              <w:rPr>
                <w:rFonts w:ascii="Arial" w:hAnsi="Arial" w:cs="Arial" w:eastAsia="Arial"/>
                <w:b w:val="0"/>
                <w:sz w:val="16"/>
              </w:rPr>
              <w:t>varchar(100)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الكيان المستهدف</w:t>
            </w:r>
          </w:p>
        </w:tc>
      </w:tr>
      <w:tr>
        <w:tc>
          <w:tcPr>
            <w:tcW w:type="dxa" w:w="2160"/>
            <w:vAlign w:val="top"/>
          </w:tcPr>
          <w:p>
            <w:pPr>
              <w:jc w:val="right"/>
              <w:bidi w:val="1"/>
            </w:pPr>
            <w:r>
              <w:rPr>
                <w:sz w:val="16"/>
              </w:rPr>
            </w:r>
            <w:r>
              <w:rPr>
                <w:rFonts w:ascii="Arial" w:hAnsi="Arial" w:cs="Arial" w:eastAsia="Arial"/>
                <w:b w:val="0"/>
                <w:sz w:val="16"/>
              </w:rPr>
              <w:t>target_id</w:t>
            </w:r>
          </w:p>
        </w:tc>
        <w:tc>
          <w:tcPr>
            <w:tcW w:type="dxa" w:w="2016"/>
            <w:vAlign w:val="top"/>
          </w:tcPr>
          <w:p>
            <w:pPr>
              <w:jc w:val="right"/>
              <w:bidi w:val="1"/>
            </w:pPr>
            <w:r>
              <w:rPr>
                <w:sz w:val="16"/>
              </w:rPr>
            </w:r>
            <w:r>
              <w:rPr>
                <w:rFonts w:ascii="Arial" w:hAnsi="Arial" w:cs="Arial" w:eastAsia="Arial"/>
                <w:b w:val="0"/>
                <w:sz w:val="16"/>
              </w:rPr>
              <w:t>bigint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معرف الكيان</w:t>
            </w:r>
          </w:p>
        </w:tc>
      </w:tr>
      <w:tr>
        <w:tc>
          <w:tcPr>
            <w:tcW w:type="dxa" w:w="2160"/>
            <w:vAlign w:val="top"/>
          </w:tcPr>
          <w:p>
            <w:pPr>
              <w:jc w:val="right"/>
              <w:bidi w:val="1"/>
            </w:pPr>
            <w:r>
              <w:rPr>
                <w:sz w:val="16"/>
              </w:rPr>
            </w:r>
            <w:r>
              <w:rPr>
                <w:rFonts w:ascii="Arial" w:hAnsi="Arial" w:cs="Arial" w:eastAsia="Arial"/>
                <w:b w:val="0"/>
                <w:sz w:val="16"/>
              </w:rPr>
              <w:t>status</w:t>
            </w:r>
          </w:p>
        </w:tc>
        <w:tc>
          <w:tcPr>
            <w:tcW w:type="dxa" w:w="2016"/>
            <w:vAlign w:val="top"/>
          </w:tcPr>
          <w:p>
            <w:pPr>
              <w:jc w:val="right"/>
              <w:bidi w:val="1"/>
            </w:pPr>
            <w:r>
              <w:rPr>
                <w:sz w:val="16"/>
              </w:rPr>
            </w:r>
            <w:r>
              <w:rPr>
                <w:rFonts w:ascii="Arial" w:hAnsi="Arial" w:cs="Arial" w:eastAsia="Arial"/>
                <w:b w:val="0"/>
                <w:sz w:val="16"/>
              </w:rPr>
              <w:t>varchar(50)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pending/running/completed/failed/cancelled</w:t>
            </w:r>
          </w:p>
        </w:tc>
      </w:tr>
      <w:tr>
        <w:tc>
          <w:tcPr>
            <w:tcW w:type="dxa" w:w="2160"/>
            <w:vAlign w:val="top"/>
          </w:tcPr>
          <w:p>
            <w:pPr>
              <w:jc w:val="right"/>
              <w:bidi w:val="1"/>
            </w:pPr>
            <w:r>
              <w:rPr>
                <w:sz w:val="16"/>
              </w:rPr>
            </w:r>
            <w:r>
              <w:rPr>
                <w:rFonts w:ascii="Arial" w:hAnsi="Arial" w:cs="Arial" w:eastAsia="Arial"/>
                <w:b w:val="0"/>
                <w:sz w:val="16"/>
              </w:rPr>
              <w:t>performed_by_user_id</w:t>
            </w:r>
          </w:p>
        </w:tc>
        <w:tc>
          <w:tcPr>
            <w:tcW w:type="dxa" w:w="2016"/>
            <w:vAlign w:val="top"/>
          </w:tcPr>
          <w:p>
            <w:pPr>
              <w:jc w:val="right"/>
              <w:bidi w:val="1"/>
            </w:pPr>
            <w:r>
              <w:rPr>
                <w:sz w:val="16"/>
              </w:rPr>
            </w:r>
            <w:r>
              <w:rPr>
                <w:rFonts w:ascii="Arial" w:hAnsi="Arial" w:cs="Arial" w:eastAsia="Arial"/>
                <w:b w:val="0"/>
                <w:sz w:val="16"/>
              </w:rPr>
              <w:t>bigint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من نفذ الإجراء</w:t>
            </w:r>
          </w:p>
        </w:tc>
      </w:tr>
      <w:tr>
        <w:tc>
          <w:tcPr>
            <w:tcW w:type="dxa" w:w="2160"/>
            <w:vAlign w:val="top"/>
          </w:tcPr>
          <w:p>
            <w:pPr>
              <w:jc w:val="right"/>
              <w:bidi w:val="1"/>
            </w:pPr>
            <w:r>
              <w:rPr>
                <w:sz w:val="16"/>
              </w:rPr>
            </w:r>
            <w:r>
              <w:rPr>
                <w:rFonts w:ascii="Arial" w:hAnsi="Arial" w:cs="Arial" w:eastAsia="Arial"/>
                <w:b w:val="0"/>
                <w:sz w:val="16"/>
              </w:rPr>
              <w:t>result_json</w:t>
            </w:r>
          </w:p>
        </w:tc>
        <w:tc>
          <w:tcPr>
            <w:tcW w:type="dxa" w:w="2016"/>
            <w:vAlign w:val="top"/>
          </w:tcPr>
          <w:p>
            <w:pPr>
              <w:jc w:val="right"/>
              <w:bidi w:val="1"/>
            </w:pPr>
            <w:r>
              <w:rPr>
                <w:sz w:val="16"/>
              </w:rPr>
            </w:r>
            <w:r>
              <w:rPr>
                <w:rFonts w:ascii="Arial" w:hAnsi="Arial" w:cs="Arial" w:eastAsia="Arial"/>
                <w:b w:val="0"/>
                <w:sz w:val="16"/>
              </w:rPr>
              <w:t>json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نتيجة التنفيذ</w:t>
            </w:r>
          </w:p>
        </w:tc>
      </w:tr>
      <w:tr>
        <w:tc>
          <w:tcPr>
            <w:tcW w:type="dxa" w:w="2160"/>
            <w:vAlign w:val="top"/>
          </w:tcPr>
          <w:p>
            <w:pPr>
              <w:jc w:val="right"/>
              <w:bidi w:val="1"/>
            </w:pPr>
            <w:r>
              <w:rPr>
                <w:sz w:val="16"/>
              </w:rPr>
            </w:r>
            <w:r>
              <w:rPr>
                <w:rFonts w:ascii="Arial" w:hAnsi="Arial" w:cs="Arial" w:eastAsia="Arial"/>
                <w:b w:val="0"/>
                <w:sz w:val="16"/>
              </w:rPr>
              <w:t>created_at / updated_at</w:t>
            </w:r>
          </w:p>
        </w:tc>
        <w:tc>
          <w:tcPr>
            <w:tcW w:type="dxa" w:w="2016"/>
            <w:vAlign w:val="top"/>
          </w:tcPr>
          <w:p>
            <w:pPr>
              <w:jc w:val="right"/>
              <w:bidi w:val="1"/>
            </w:pPr>
            <w:r>
              <w:rPr>
                <w:sz w:val="16"/>
              </w:rPr>
            </w:r>
            <w:r>
              <w:rPr>
                <w:rFonts w:ascii="Arial" w:hAnsi="Arial" w:cs="Arial" w:eastAsia="Arial"/>
                <w:b w:val="0"/>
                <w:sz w:val="16"/>
              </w:rPr>
              <w:t>timestamps</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سجلات النظام</w:t>
            </w:r>
          </w:p>
        </w:tc>
      </w:tr>
    </w:tbl>
    <w:p/>
    <w:p>
      <w:pPr>
        <w:pStyle w:val="Heading2"/>
        <w:jc w:val="right"/>
        <w:bidi w:val="1"/>
      </w:pPr>
      <w:r>
        <w:rPr>
          <w:rFonts w:ascii="Arial" w:hAnsi="Arial" w:cs="Arial"/>
          <w:b/>
          <w:color w:val="2F5496"/>
          <w:sz w:val="26"/>
        </w:rPr>
        <w:t>dispute_appeals</w:t>
      </w:r>
    </w:p>
    <w:p>
      <w:pPr>
        <w:spacing w:after="100"/>
        <w:jc w:val="right"/>
        <w:bidi w:val="1"/>
      </w:pPr>
      <w:r>
        <w:rPr>
          <w:rFonts w:ascii="Arial" w:hAnsi="Arial" w:cs="Arial" w:eastAsia="Arial"/>
          <w:b w:val="0"/>
          <w:i w:val="0"/>
          <w:sz w:val="20"/>
        </w:rPr>
        <w:t>اعتراض على قرار النزاع.</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64"/>
        <w:gridCol w:w="2664"/>
        <w:gridCol w:w="2664"/>
        <w:gridCol w:w="2664"/>
      </w:tblGrid>
      <w:tr>
        <w:tc>
          <w:tcPr>
            <w:tcW w:type="dxa" w:w="2160"/>
            <w:vAlign w:val="top"/>
            <w:shd w:fill="D9EAF7"/>
          </w:tcPr>
          <w:p>
            <w:pPr>
              <w:jc w:val="right"/>
              <w:bidi w:val="1"/>
            </w:pPr>
            <w:r>
              <w:rPr>
                <w:sz w:val="16"/>
              </w:rPr>
            </w:r>
            <w:r>
              <w:rPr>
                <w:rFonts w:ascii="Arial" w:hAnsi="Arial" w:cs="Arial" w:eastAsia="Arial"/>
                <w:b/>
                <w:sz w:val="16"/>
              </w:rPr>
              <w:t>الحقل</w:t>
            </w:r>
          </w:p>
        </w:tc>
        <w:tc>
          <w:tcPr>
            <w:tcW w:type="dxa" w:w="2016"/>
            <w:vAlign w:val="top"/>
            <w:shd w:fill="D9EAF7"/>
          </w:tcPr>
          <w:p>
            <w:pPr>
              <w:jc w:val="right"/>
              <w:bidi w:val="1"/>
            </w:pPr>
            <w:r>
              <w:rPr>
                <w:sz w:val="16"/>
              </w:rPr>
            </w:r>
            <w:r>
              <w:rPr>
                <w:rFonts w:ascii="Arial" w:hAnsi="Arial" w:cs="Arial" w:eastAsia="Arial"/>
                <w:b/>
                <w:sz w:val="16"/>
              </w:rPr>
              <w:t>النوع</w:t>
            </w:r>
          </w:p>
        </w:tc>
        <w:tc>
          <w:tcPr>
            <w:tcW w:type="dxa" w:w="1152"/>
            <w:vAlign w:val="top"/>
            <w:shd w:fill="D9EAF7"/>
          </w:tcPr>
          <w:p>
            <w:pPr>
              <w:jc w:val="right"/>
              <w:bidi w:val="1"/>
            </w:pPr>
            <w:r>
              <w:rPr>
                <w:sz w:val="16"/>
              </w:rPr>
            </w:r>
            <w:r>
              <w:rPr>
                <w:rFonts w:ascii="Arial" w:hAnsi="Arial" w:cs="Arial" w:eastAsia="Arial"/>
                <w:b/>
                <w:sz w:val="16"/>
              </w:rPr>
              <w:t>إلزامي</w:t>
            </w:r>
          </w:p>
        </w:tc>
        <w:tc>
          <w:tcPr>
            <w:tcW w:type="dxa" w:w="4608"/>
            <w:vAlign w:val="top"/>
            <w:shd w:fill="D9EAF7"/>
          </w:tcPr>
          <w:p>
            <w:pPr>
              <w:jc w:val="right"/>
              <w:bidi w:val="1"/>
            </w:pPr>
            <w:r>
              <w:rPr>
                <w:sz w:val="16"/>
              </w:rPr>
            </w:r>
            <w:r>
              <w:rPr>
                <w:rFonts w:ascii="Arial" w:hAnsi="Arial" w:cs="Arial" w:eastAsia="Arial"/>
                <w:b/>
                <w:sz w:val="16"/>
              </w:rPr>
              <w:t>الوصف</w:t>
            </w:r>
          </w:p>
        </w:tc>
      </w:tr>
      <w:tr>
        <w:tc>
          <w:tcPr>
            <w:tcW w:type="dxa" w:w="2160"/>
            <w:vAlign w:val="top"/>
          </w:tcPr>
          <w:p>
            <w:pPr>
              <w:jc w:val="right"/>
              <w:bidi w:val="1"/>
            </w:pPr>
            <w:r>
              <w:rPr>
                <w:sz w:val="16"/>
              </w:rPr>
            </w:r>
            <w:r>
              <w:rPr>
                <w:rFonts w:ascii="Arial" w:hAnsi="Arial" w:cs="Arial" w:eastAsia="Arial"/>
                <w:b w:val="0"/>
                <w:sz w:val="16"/>
              </w:rPr>
              <w:t>id</w:t>
            </w:r>
          </w:p>
        </w:tc>
        <w:tc>
          <w:tcPr>
            <w:tcW w:type="dxa" w:w="2016"/>
            <w:vAlign w:val="top"/>
          </w:tcPr>
          <w:p>
            <w:pPr>
              <w:jc w:val="right"/>
              <w:bidi w:val="1"/>
            </w:pPr>
            <w:r>
              <w:rPr>
                <w:sz w:val="16"/>
              </w:rPr>
            </w:r>
            <w:r>
              <w:rPr>
                <w:rFonts w:ascii="Arial" w:hAnsi="Arial" w:cs="Arial" w:eastAsia="Arial"/>
                <w:b w:val="0"/>
                <w:sz w:val="16"/>
              </w:rPr>
              <w:t>bigint PK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المعرف الداخلي</w:t>
            </w:r>
          </w:p>
        </w:tc>
      </w:tr>
      <w:tr>
        <w:tc>
          <w:tcPr>
            <w:tcW w:type="dxa" w:w="2160"/>
            <w:vAlign w:val="top"/>
          </w:tcPr>
          <w:p>
            <w:pPr>
              <w:jc w:val="right"/>
              <w:bidi w:val="1"/>
            </w:pPr>
            <w:r>
              <w:rPr>
                <w:sz w:val="16"/>
              </w:rPr>
            </w:r>
            <w:r>
              <w:rPr>
                <w:rFonts w:ascii="Arial" w:hAnsi="Arial" w:cs="Arial" w:eastAsia="Arial"/>
                <w:b w:val="0"/>
                <w:sz w:val="16"/>
              </w:rPr>
              <w:t>uuid</w:t>
            </w:r>
          </w:p>
        </w:tc>
        <w:tc>
          <w:tcPr>
            <w:tcW w:type="dxa" w:w="2016"/>
            <w:vAlign w:val="top"/>
          </w:tcPr>
          <w:p>
            <w:pPr>
              <w:jc w:val="right"/>
              <w:bidi w:val="1"/>
            </w:pPr>
            <w:r>
              <w:rPr>
                <w:sz w:val="16"/>
              </w:rPr>
            </w:r>
            <w:r>
              <w:rPr>
                <w:rFonts w:ascii="Arial" w:hAnsi="Arial" w:cs="Arial" w:eastAsia="Arial"/>
                <w:b w:val="0"/>
                <w:sz w:val="16"/>
              </w:rPr>
              <w:t>char(26/36)</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معرف عام</w:t>
            </w:r>
          </w:p>
        </w:tc>
      </w:tr>
      <w:tr>
        <w:tc>
          <w:tcPr>
            <w:tcW w:type="dxa" w:w="2160"/>
            <w:vAlign w:val="top"/>
          </w:tcPr>
          <w:p>
            <w:pPr>
              <w:jc w:val="right"/>
              <w:bidi w:val="1"/>
            </w:pPr>
            <w:r>
              <w:rPr>
                <w:sz w:val="16"/>
              </w:rPr>
            </w:r>
            <w:r>
              <w:rPr>
                <w:rFonts w:ascii="Arial" w:hAnsi="Arial" w:cs="Arial" w:eastAsia="Arial"/>
                <w:b w:val="0"/>
                <w:sz w:val="16"/>
              </w:rPr>
              <w:t>dispute_id</w:t>
            </w:r>
          </w:p>
        </w:tc>
        <w:tc>
          <w:tcPr>
            <w:tcW w:type="dxa" w:w="2016"/>
            <w:vAlign w:val="top"/>
          </w:tcPr>
          <w:p>
            <w:pPr>
              <w:jc w:val="right"/>
              <w:bidi w:val="1"/>
            </w:pPr>
            <w:r>
              <w:rPr>
                <w:sz w:val="16"/>
              </w:rPr>
            </w:r>
            <w:r>
              <w:rPr>
                <w:rFonts w:ascii="Arial" w:hAnsi="Arial" w:cs="Arial" w:eastAsia="Arial"/>
                <w:b w:val="0"/>
                <w:sz w:val="16"/>
              </w:rPr>
              <w:t>bigint FK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النزاع</w:t>
            </w:r>
          </w:p>
        </w:tc>
      </w:tr>
      <w:tr>
        <w:tc>
          <w:tcPr>
            <w:tcW w:type="dxa" w:w="2160"/>
            <w:vAlign w:val="top"/>
          </w:tcPr>
          <w:p>
            <w:pPr>
              <w:jc w:val="right"/>
              <w:bidi w:val="1"/>
            </w:pPr>
            <w:r>
              <w:rPr>
                <w:sz w:val="16"/>
              </w:rPr>
            </w:r>
            <w:r>
              <w:rPr>
                <w:rFonts w:ascii="Arial" w:hAnsi="Arial" w:cs="Arial" w:eastAsia="Arial"/>
                <w:b w:val="0"/>
                <w:sz w:val="16"/>
              </w:rPr>
              <w:t>decision_id</w:t>
            </w:r>
          </w:p>
        </w:tc>
        <w:tc>
          <w:tcPr>
            <w:tcW w:type="dxa" w:w="2016"/>
            <w:vAlign w:val="top"/>
          </w:tcPr>
          <w:p>
            <w:pPr>
              <w:jc w:val="right"/>
              <w:bidi w:val="1"/>
            </w:pPr>
            <w:r>
              <w:rPr>
                <w:sz w:val="16"/>
              </w:rPr>
            </w:r>
            <w:r>
              <w:rPr>
                <w:rFonts w:ascii="Arial" w:hAnsi="Arial" w:cs="Arial" w:eastAsia="Arial"/>
                <w:b w:val="0"/>
                <w:sz w:val="16"/>
              </w:rPr>
              <w:t>bigint FK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القرار المعترض عليه</w:t>
            </w:r>
          </w:p>
        </w:tc>
      </w:tr>
      <w:tr>
        <w:tc>
          <w:tcPr>
            <w:tcW w:type="dxa" w:w="2160"/>
            <w:vAlign w:val="top"/>
          </w:tcPr>
          <w:p>
            <w:pPr>
              <w:jc w:val="right"/>
              <w:bidi w:val="1"/>
            </w:pPr>
            <w:r>
              <w:rPr>
                <w:sz w:val="16"/>
              </w:rPr>
            </w:r>
            <w:r>
              <w:rPr>
                <w:rFonts w:ascii="Arial" w:hAnsi="Arial" w:cs="Arial" w:eastAsia="Arial"/>
                <w:b w:val="0"/>
                <w:sz w:val="16"/>
              </w:rPr>
              <w:t>appealed_by_user_id</w:t>
            </w:r>
          </w:p>
        </w:tc>
        <w:tc>
          <w:tcPr>
            <w:tcW w:type="dxa" w:w="2016"/>
            <w:vAlign w:val="top"/>
          </w:tcPr>
          <w:p>
            <w:pPr>
              <w:jc w:val="right"/>
              <w:bidi w:val="1"/>
            </w:pPr>
            <w:r>
              <w:rPr>
                <w:sz w:val="16"/>
              </w:rPr>
            </w:r>
            <w:r>
              <w:rPr>
                <w:rFonts w:ascii="Arial" w:hAnsi="Arial" w:cs="Arial" w:eastAsia="Arial"/>
                <w:b w:val="0"/>
                <w:sz w:val="16"/>
              </w:rPr>
              <w:t>bigint FK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مقدم الاعتراض</w:t>
            </w:r>
          </w:p>
        </w:tc>
      </w:tr>
      <w:tr>
        <w:tc>
          <w:tcPr>
            <w:tcW w:type="dxa" w:w="2160"/>
            <w:vAlign w:val="top"/>
          </w:tcPr>
          <w:p>
            <w:pPr>
              <w:jc w:val="right"/>
              <w:bidi w:val="1"/>
            </w:pPr>
            <w:r>
              <w:rPr>
                <w:sz w:val="16"/>
              </w:rPr>
            </w:r>
            <w:r>
              <w:rPr>
                <w:rFonts w:ascii="Arial" w:hAnsi="Arial" w:cs="Arial" w:eastAsia="Arial"/>
                <w:b w:val="0"/>
                <w:sz w:val="16"/>
              </w:rPr>
              <w:t>reason</w:t>
            </w:r>
          </w:p>
        </w:tc>
        <w:tc>
          <w:tcPr>
            <w:tcW w:type="dxa" w:w="2016"/>
            <w:vAlign w:val="top"/>
          </w:tcPr>
          <w:p>
            <w:pPr>
              <w:jc w:val="right"/>
              <w:bidi w:val="1"/>
            </w:pPr>
            <w:r>
              <w:rPr>
                <w:sz w:val="16"/>
              </w:rPr>
            </w:r>
            <w:r>
              <w:rPr>
                <w:rFonts w:ascii="Arial" w:hAnsi="Arial" w:cs="Arial" w:eastAsia="Arial"/>
                <w:b w:val="0"/>
                <w:sz w:val="16"/>
              </w:rPr>
              <w:t>longtext</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سبب الاعتراض</w:t>
            </w:r>
          </w:p>
        </w:tc>
      </w:tr>
      <w:tr>
        <w:tc>
          <w:tcPr>
            <w:tcW w:type="dxa" w:w="2160"/>
            <w:vAlign w:val="top"/>
          </w:tcPr>
          <w:p>
            <w:pPr>
              <w:jc w:val="right"/>
              <w:bidi w:val="1"/>
            </w:pPr>
            <w:r>
              <w:rPr>
                <w:sz w:val="16"/>
              </w:rPr>
            </w:r>
            <w:r>
              <w:rPr>
                <w:rFonts w:ascii="Arial" w:hAnsi="Arial" w:cs="Arial" w:eastAsia="Arial"/>
                <w:b w:val="0"/>
                <w:sz w:val="16"/>
              </w:rPr>
              <w:t>status</w:t>
            </w:r>
          </w:p>
        </w:tc>
        <w:tc>
          <w:tcPr>
            <w:tcW w:type="dxa" w:w="2016"/>
            <w:vAlign w:val="top"/>
          </w:tcPr>
          <w:p>
            <w:pPr>
              <w:jc w:val="right"/>
              <w:bidi w:val="1"/>
            </w:pPr>
            <w:r>
              <w:rPr>
                <w:sz w:val="16"/>
              </w:rPr>
            </w:r>
            <w:r>
              <w:rPr>
                <w:rFonts w:ascii="Arial" w:hAnsi="Arial" w:cs="Arial" w:eastAsia="Arial"/>
                <w:b w:val="0"/>
                <w:sz w:val="16"/>
              </w:rPr>
              <w:t>varchar(50)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submitted/under_review/accepted/rejected/closed</w:t>
            </w:r>
          </w:p>
        </w:tc>
      </w:tr>
      <w:tr>
        <w:tc>
          <w:tcPr>
            <w:tcW w:type="dxa" w:w="2160"/>
            <w:vAlign w:val="top"/>
          </w:tcPr>
          <w:p>
            <w:pPr>
              <w:jc w:val="right"/>
              <w:bidi w:val="1"/>
            </w:pPr>
            <w:r>
              <w:rPr>
                <w:sz w:val="16"/>
              </w:rPr>
            </w:r>
            <w:r>
              <w:rPr>
                <w:rFonts w:ascii="Arial" w:hAnsi="Arial" w:cs="Arial" w:eastAsia="Arial"/>
                <w:b w:val="0"/>
                <w:sz w:val="16"/>
              </w:rPr>
              <w:t>assigned_to_user_id</w:t>
            </w:r>
          </w:p>
        </w:tc>
        <w:tc>
          <w:tcPr>
            <w:tcW w:type="dxa" w:w="2016"/>
            <w:vAlign w:val="top"/>
          </w:tcPr>
          <w:p>
            <w:pPr>
              <w:jc w:val="right"/>
              <w:bidi w:val="1"/>
            </w:pPr>
            <w:r>
              <w:rPr>
                <w:sz w:val="16"/>
              </w:rPr>
            </w:r>
            <w:r>
              <w:rPr>
                <w:rFonts w:ascii="Arial" w:hAnsi="Arial" w:cs="Arial" w:eastAsia="Arial"/>
                <w:b w:val="0"/>
                <w:sz w:val="16"/>
              </w:rPr>
              <w:t>bigint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مراجع الاعتراض</w:t>
            </w:r>
          </w:p>
        </w:tc>
      </w:tr>
      <w:tr>
        <w:tc>
          <w:tcPr>
            <w:tcW w:type="dxa" w:w="2160"/>
            <w:vAlign w:val="top"/>
          </w:tcPr>
          <w:p>
            <w:pPr>
              <w:jc w:val="right"/>
              <w:bidi w:val="1"/>
            </w:pPr>
            <w:r>
              <w:rPr>
                <w:sz w:val="16"/>
              </w:rPr>
            </w:r>
            <w:r>
              <w:rPr>
                <w:rFonts w:ascii="Arial" w:hAnsi="Arial" w:cs="Arial" w:eastAsia="Arial"/>
                <w:b w:val="0"/>
                <w:sz w:val="16"/>
              </w:rPr>
              <w:t>result</w:t>
            </w:r>
          </w:p>
        </w:tc>
        <w:tc>
          <w:tcPr>
            <w:tcW w:type="dxa" w:w="2016"/>
            <w:vAlign w:val="top"/>
          </w:tcPr>
          <w:p>
            <w:pPr>
              <w:jc w:val="right"/>
              <w:bidi w:val="1"/>
            </w:pPr>
            <w:r>
              <w:rPr>
                <w:sz w:val="16"/>
              </w:rPr>
            </w:r>
            <w:r>
              <w:rPr>
                <w:rFonts w:ascii="Arial" w:hAnsi="Arial" w:cs="Arial" w:eastAsia="Arial"/>
                <w:b w:val="0"/>
                <w:sz w:val="16"/>
              </w:rPr>
              <w:t>longtext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نتيجة الاعتراض</w:t>
            </w:r>
          </w:p>
        </w:tc>
      </w:tr>
      <w:tr>
        <w:tc>
          <w:tcPr>
            <w:tcW w:type="dxa" w:w="2160"/>
            <w:vAlign w:val="top"/>
          </w:tcPr>
          <w:p>
            <w:pPr>
              <w:jc w:val="right"/>
              <w:bidi w:val="1"/>
            </w:pPr>
            <w:r>
              <w:rPr>
                <w:sz w:val="16"/>
              </w:rPr>
            </w:r>
            <w:r>
              <w:rPr>
                <w:rFonts w:ascii="Arial" w:hAnsi="Arial" w:cs="Arial" w:eastAsia="Arial"/>
                <w:b w:val="0"/>
                <w:sz w:val="16"/>
              </w:rPr>
              <w:t>created_at / updated_at / closed_at</w:t>
            </w:r>
          </w:p>
        </w:tc>
        <w:tc>
          <w:tcPr>
            <w:tcW w:type="dxa" w:w="2016"/>
            <w:vAlign w:val="top"/>
          </w:tcPr>
          <w:p>
            <w:pPr>
              <w:jc w:val="right"/>
              <w:bidi w:val="1"/>
            </w:pPr>
            <w:r>
              <w:rPr>
                <w:sz w:val="16"/>
              </w:rPr>
            </w:r>
            <w:r>
              <w:rPr>
                <w:rFonts w:ascii="Arial" w:hAnsi="Arial" w:cs="Arial" w:eastAsia="Arial"/>
                <w:b w:val="0"/>
                <w:sz w:val="16"/>
              </w:rPr>
              <w:t>timestamps</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سجلات النظام</w:t>
            </w:r>
          </w:p>
        </w:tc>
      </w:tr>
    </w:tbl>
    <w:p/>
    <w:p>
      <w:pPr>
        <w:pStyle w:val="Heading2"/>
        <w:jc w:val="right"/>
        <w:bidi w:val="1"/>
      </w:pPr>
      <w:r>
        <w:rPr>
          <w:rFonts w:ascii="Arial" w:hAnsi="Arial" w:cs="Arial"/>
          <w:b/>
          <w:color w:val="2F5496"/>
          <w:sz w:val="26"/>
        </w:rPr>
        <w:t>dispute_status_history</w:t>
      </w:r>
    </w:p>
    <w:p>
      <w:pPr>
        <w:spacing w:after="100"/>
        <w:jc w:val="right"/>
        <w:bidi w:val="1"/>
      </w:pPr>
      <w:r>
        <w:rPr>
          <w:rFonts w:ascii="Arial" w:hAnsi="Arial" w:cs="Arial" w:eastAsia="Arial"/>
          <w:b w:val="0"/>
          <w:i w:val="0"/>
          <w:sz w:val="20"/>
        </w:rPr>
        <w:t>سجل تاريخ الحالات لحفظ المسار الكامل.</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64"/>
        <w:gridCol w:w="2664"/>
        <w:gridCol w:w="2664"/>
        <w:gridCol w:w="2664"/>
      </w:tblGrid>
      <w:tr>
        <w:tc>
          <w:tcPr>
            <w:tcW w:type="dxa" w:w="2160"/>
            <w:vAlign w:val="top"/>
            <w:shd w:fill="D9EAF7"/>
          </w:tcPr>
          <w:p>
            <w:pPr>
              <w:jc w:val="right"/>
              <w:bidi w:val="1"/>
            </w:pPr>
            <w:r>
              <w:rPr>
                <w:sz w:val="16"/>
              </w:rPr>
            </w:r>
            <w:r>
              <w:rPr>
                <w:rFonts w:ascii="Arial" w:hAnsi="Arial" w:cs="Arial" w:eastAsia="Arial"/>
                <w:b/>
                <w:sz w:val="16"/>
              </w:rPr>
              <w:t>الحقل</w:t>
            </w:r>
          </w:p>
        </w:tc>
        <w:tc>
          <w:tcPr>
            <w:tcW w:type="dxa" w:w="2016"/>
            <w:vAlign w:val="top"/>
            <w:shd w:fill="D9EAF7"/>
          </w:tcPr>
          <w:p>
            <w:pPr>
              <w:jc w:val="right"/>
              <w:bidi w:val="1"/>
            </w:pPr>
            <w:r>
              <w:rPr>
                <w:sz w:val="16"/>
              </w:rPr>
            </w:r>
            <w:r>
              <w:rPr>
                <w:rFonts w:ascii="Arial" w:hAnsi="Arial" w:cs="Arial" w:eastAsia="Arial"/>
                <w:b/>
                <w:sz w:val="16"/>
              </w:rPr>
              <w:t>النوع</w:t>
            </w:r>
          </w:p>
        </w:tc>
        <w:tc>
          <w:tcPr>
            <w:tcW w:type="dxa" w:w="1152"/>
            <w:vAlign w:val="top"/>
            <w:shd w:fill="D9EAF7"/>
          </w:tcPr>
          <w:p>
            <w:pPr>
              <w:jc w:val="right"/>
              <w:bidi w:val="1"/>
            </w:pPr>
            <w:r>
              <w:rPr>
                <w:sz w:val="16"/>
              </w:rPr>
            </w:r>
            <w:r>
              <w:rPr>
                <w:rFonts w:ascii="Arial" w:hAnsi="Arial" w:cs="Arial" w:eastAsia="Arial"/>
                <w:b/>
                <w:sz w:val="16"/>
              </w:rPr>
              <w:t>إلزامي</w:t>
            </w:r>
          </w:p>
        </w:tc>
        <w:tc>
          <w:tcPr>
            <w:tcW w:type="dxa" w:w="4608"/>
            <w:vAlign w:val="top"/>
            <w:shd w:fill="D9EAF7"/>
          </w:tcPr>
          <w:p>
            <w:pPr>
              <w:jc w:val="right"/>
              <w:bidi w:val="1"/>
            </w:pPr>
            <w:r>
              <w:rPr>
                <w:sz w:val="16"/>
              </w:rPr>
            </w:r>
            <w:r>
              <w:rPr>
                <w:rFonts w:ascii="Arial" w:hAnsi="Arial" w:cs="Arial" w:eastAsia="Arial"/>
                <w:b/>
                <w:sz w:val="16"/>
              </w:rPr>
              <w:t>الوصف</w:t>
            </w:r>
          </w:p>
        </w:tc>
      </w:tr>
      <w:tr>
        <w:tc>
          <w:tcPr>
            <w:tcW w:type="dxa" w:w="2160"/>
            <w:vAlign w:val="top"/>
          </w:tcPr>
          <w:p>
            <w:pPr>
              <w:jc w:val="right"/>
              <w:bidi w:val="1"/>
            </w:pPr>
            <w:r>
              <w:rPr>
                <w:sz w:val="16"/>
              </w:rPr>
            </w:r>
            <w:r>
              <w:rPr>
                <w:rFonts w:ascii="Arial" w:hAnsi="Arial" w:cs="Arial" w:eastAsia="Arial"/>
                <w:b w:val="0"/>
                <w:sz w:val="16"/>
              </w:rPr>
              <w:t>id</w:t>
            </w:r>
          </w:p>
        </w:tc>
        <w:tc>
          <w:tcPr>
            <w:tcW w:type="dxa" w:w="2016"/>
            <w:vAlign w:val="top"/>
          </w:tcPr>
          <w:p>
            <w:pPr>
              <w:jc w:val="right"/>
              <w:bidi w:val="1"/>
            </w:pPr>
            <w:r>
              <w:rPr>
                <w:sz w:val="16"/>
              </w:rPr>
            </w:r>
            <w:r>
              <w:rPr>
                <w:rFonts w:ascii="Arial" w:hAnsi="Arial" w:cs="Arial" w:eastAsia="Arial"/>
                <w:b w:val="0"/>
                <w:sz w:val="16"/>
              </w:rPr>
              <w:t>bigint PK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المعرف الداخلي</w:t>
            </w:r>
          </w:p>
        </w:tc>
      </w:tr>
      <w:tr>
        <w:tc>
          <w:tcPr>
            <w:tcW w:type="dxa" w:w="2160"/>
            <w:vAlign w:val="top"/>
          </w:tcPr>
          <w:p>
            <w:pPr>
              <w:jc w:val="right"/>
              <w:bidi w:val="1"/>
            </w:pPr>
            <w:r>
              <w:rPr>
                <w:sz w:val="16"/>
              </w:rPr>
            </w:r>
            <w:r>
              <w:rPr>
                <w:rFonts w:ascii="Arial" w:hAnsi="Arial" w:cs="Arial" w:eastAsia="Arial"/>
                <w:b w:val="0"/>
                <w:sz w:val="16"/>
              </w:rPr>
              <w:t>dispute_id</w:t>
            </w:r>
          </w:p>
        </w:tc>
        <w:tc>
          <w:tcPr>
            <w:tcW w:type="dxa" w:w="2016"/>
            <w:vAlign w:val="top"/>
          </w:tcPr>
          <w:p>
            <w:pPr>
              <w:jc w:val="right"/>
              <w:bidi w:val="1"/>
            </w:pPr>
            <w:r>
              <w:rPr>
                <w:sz w:val="16"/>
              </w:rPr>
            </w:r>
            <w:r>
              <w:rPr>
                <w:rFonts w:ascii="Arial" w:hAnsi="Arial" w:cs="Arial" w:eastAsia="Arial"/>
                <w:b w:val="0"/>
                <w:sz w:val="16"/>
              </w:rPr>
              <w:t>bigint FK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النزاع</w:t>
            </w:r>
          </w:p>
        </w:tc>
      </w:tr>
      <w:tr>
        <w:tc>
          <w:tcPr>
            <w:tcW w:type="dxa" w:w="2160"/>
            <w:vAlign w:val="top"/>
          </w:tcPr>
          <w:p>
            <w:pPr>
              <w:jc w:val="right"/>
              <w:bidi w:val="1"/>
            </w:pPr>
            <w:r>
              <w:rPr>
                <w:sz w:val="16"/>
              </w:rPr>
            </w:r>
            <w:r>
              <w:rPr>
                <w:rFonts w:ascii="Arial" w:hAnsi="Arial" w:cs="Arial" w:eastAsia="Arial"/>
                <w:b w:val="0"/>
                <w:sz w:val="16"/>
              </w:rPr>
              <w:t>from_status</w:t>
            </w:r>
          </w:p>
        </w:tc>
        <w:tc>
          <w:tcPr>
            <w:tcW w:type="dxa" w:w="2016"/>
            <w:vAlign w:val="top"/>
          </w:tcPr>
          <w:p>
            <w:pPr>
              <w:jc w:val="right"/>
              <w:bidi w:val="1"/>
            </w:pPr>
            <w:r>
              <w:rPr>
                <w:sz w:val="16"/>
              </w:rPr>
            </w:r>
            <w:r>
              <w:rPr>
                <w:rFonts w:ascii="Arial" w:hAnsi="Arial" w:cs="Arial" w:eastAsia="Arial"/>
                <w:b w:val="0"/>
                <w:sz w:val="16"/>
              </w:rPr>
              <w:t>varchar(50)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الحالة السابقة</w:t>
            </w:r>
          </w:p>
        </w:tc>
      </w:tr>
      <w:tr>
        <w:tc>
          <w:tcPr>
            <w:tcW w:type="dxa" w:w="2160"/>
            <w:vAlign w:val="top"/>
          </w:tcPr>
          <w:p>
            <w:pPr>
              <w:jc w:val="right"/>
              <w:bidi w:val="1"/>
            </w:pPr>
            <w:r>
              <w:rPr>
                <w:sz w:val="16"/>
              </w:rPr>
            </w:r>
            <w:r>
              <w:rPr>
                <w:rFonts w:ascii="Arial" w:hAnsi="Arial" w:cs="Arial" w:eastAsia="Arial"/>
                <w:b w:val="0"/>
                <w:sz w:val="16"/>
              </w:rPr>
              <w:t>to_status</w:t>
            </w:r>
          </w:p>
        </w:tc>
        <w:tc>
          <w:tcPr>
            <w:tcW w:type="dxa" w:w="2016"/>
            <w:vAlign w:val="top"/>
          </w:tcPr>
          <w:p>
            <w:pPr>
              <w:jc w:val="right"/>
              <w:bidi w:val="1"/>
            </w:pPr>
            <w:r>
              <w:rPr>
                <w:sz w:val="16"/>
              </w:rPr>
            </w:r>
            <w:r>
              <w:rPr>
                <w:rFonts w:ascii="Arial" w:hAnsi="Arial" w:cs="Arial" w:eastAsia="Arial"/>
                <w:b w:val="0"/>
                <w:sz w:val="16"/>
              </w:rPr>
              <w:t>varchar(50)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الحالة الجديدة</w:t>
            </w:r>
          </w:p>
        </w:tc>
      </w:tr>
      <w:tr>
        <w:tc>
          <w:tcPr>
            <w:tcW w:type="dxa" w:w="2160"/>
            <w:vAlign w:val="top"/>
          </w:tcPr>
          <w:p>
            <w:pPr>
              <w:jc w:val="right"/>
              <w:bidi w:val="1"/>
            </w:pPr>
            <w:r>
              <w:rPr>
                <w:sz w:val="16"/>
              </w:rPr>
            </w:r>
            <w:r>
              <w:rPr>
                <w:rFonts w:ascii="Arial" w:hAnsi="Arial" w:cs="Arial" w:eastAsia="Arial"/>
                <w:b w:val="0"/>
                <w:sz w:val="16"/>
              </w:rPr>
              <w:t>changed_by_user_id</w:t>
            </w:r>
          </w:p>
        </w:tc>
        <w:tc>
          <w:tcPr>
            <w:tcW w:type="dxa" w:w="2016"/>
            <w:vAlign w:val="top"/>
          </w:tcPr>
          <w:p>
            <w:pPr>
              <w:jc w:val="right"/>
              <w:bidi w:val="1"/>
            </w:pPr>
            <w:r>
              <w:rPr>
                <w:sz w:val="16"/>
              </w:rPr>
            </w:r>
            <w:r>
              <w:rPr>
                <w:rFonts w:ascii="Arial" w:hAnsi="Arial" w:cs="Arial" w:eastAsia="Arial"/>
                <w:b w:val="0"/>
                <w:sz w:val="16"/>
              </w:rPr>
              <w:t>bigint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من غير الحالة</w:t>
            </w:r>
          </w:p>
        </w:tc>
      </w:tr>
      <w:tr>
        <w:tc>
          <w:tcPr>
            <w:tcW w:type="dxa" w:w="2160"/>
            <w:vAlign w:val="top"/>
          </w:tcPr>
          <w:p>
            <w:pPr>
              <w:jc w:val="right"/>
              <w:bidi w:val="1"/>
            </w:pPr>
            <w:r>
              <w:rPr>
                <w:sz w:val="16"/>
              </w:rPr>
            </w:r>
            <w:r>
              <w:rPr>
                <w:rFonts w:ascii="Arial" w:hAnsi="Arial" w:cs="Arial" w:eastAsia="Arial"/>
                <w:b w:val="0"/>
                <w:sz w:val="16"/>
              </w:rPr>
              <w:t>reason</w:t>
            </w:r>
          </w:p>
        </w:tc>
        <w:tc>
          <w:tcPr>
            <w:tcW w:type="dxa" w:w="2016"/>
            <w:vAlign w:val="top"/>
          </w:tcPr>
          <w:p>
            <w:pPr>
              <w:jc w:val="right"/>
              <w:bidi w:val="1"/>
            </w:pPr>
            <w:r>
              <w:rPr>
                <w:sz w:val="16"/>
              </w:rPr>
            </w:r>
            <w:r>
              <w:rPr>
                <w:rFonts w:ascii="Arial" w:hAnsi="Arial" w:cs="Arial" w:eastAsia="Arial"/>
                <w:b w:val="0"/>
                <w:sz w:val="16"/>
              </w:rPr>
              <w:t>text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سبب التغيير</w:t>
            </w:r>
          </w:p>
        </w:tc>
      </w:tr>
      <w:tr>
        <w:tc>
          <w:tcPr>
            <w:tcW w:type="dxa" w:w="2160"/>
            <w:vAlign w:val="top"/>
          </w:tcPr>
          <w:p>
            <w:pPr>
              <w:jc w:val="right"/>
              <w:bidi w:val="1"/>
            </w:pPr>
            <w:r>
              <w:rPr>
                <w:sz w:val="16"/>
              </w:rPr>
            </w:r>
            <w:r>
              <w:rPr>
                <w:rFonts w:ascii="Arial" w:hAnsi="Arial" w:cs="Arial" w:eastAsia="Arial"/>
                <w:b w:val="0"/>
                <w:sz w:val="16"/>
              </w:rPr>
              <w:t>metadata</w:t>
            </w:r>
          </w:p>
        </w:tc>
        <w:tc>
          <w:tcPr>
            <w:tcW w:type="dxa" w:w="2016"/>
            <w:vAlign w:val="top"/>
          </w:tcPr>
          <w:p>
            <w:pPr>
              <w:jc w:val="right"/>
              <w:bidi w:val="1"/>
            </w:pPr>
            <w:r>
              <w:rPr>
                <w:sz w:val="16"/>
              </w:rPr>
            </w:r>
            <w:r>
              <w:rPr>
                <w:rFonts w:ascii="Arial" w:hAnsi="Arial" w:cs="Arial" w:eastAsia="Arial"/>
                <w:b w:val="0"/>
                <w:sz w:val="16"/>
              </w:rPr>
              <w:t>json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تفاصيل إضافية</w:t>
            </w:r>
          </w:p>
        </w:tc>
      </w:tr>
      <w:tr>
        <w:tc>
          <w:tcPr>
            <w:tcW w:type="dxa" w:w="2160"/>
            <w:vAlign w:val="top"/>
          </w:tcPr>
          <w:p>
            <w:pPr>
              <w:jc w:val="right"/>
              <w:bidi w:val="1"/>
            </w:pPr>
            <w:r>
              <w:rPr>
                <w:sz w:val="16"/>
              </w:rPr>
            </w:r>
            <w:r>
              <w:rPr>
                <w:rFonts w:ascii="Arial" w:hAnsi="Arial" w:cs="Arial" w:eastAsia="Arial"/>
                <w:b w:val="0"/>
                <w:sz w:val="16"/>
              </w:rPr>
              <w:t>created_at</w:t>
            </w:r>
          </w:p>
        </w:tc>
        <w:tc>
          <w:tcPr>
            <w:tcW w:type="dxa" w:w="2016"/>
            <w:vAlign w:val="top"/>
          </w:tcPr>
          <w:p>
            <w:pPr>
              <w:jc w:val="right"/>
              <w:bidi w:val="1"/>
            </w:pPr>
            <w:r>
              <w:rPr>
                <w:sz w:val="16"/>
              </w:rPr>
            </w:r>
            <w:r>
              <w:rPr>
                <w:rFonts w:ascii="Arial" w:hAnsi="Arial" w:cs="Arial" w:eastAsia="Arial"/>
                <w:b w:val="0"/>
                <w:sz w:val="16"/>
              </w:rPr>
              <w:t>timestamp</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وقت التغيير</w:t>
            </w:r>
          </w:p>
        </w:tc>
      </w:tr>
    </w:tbl>
    <w:p/>
    <w:p>
      <w:pPr>
        <w:pStyle w:val="Heading2"/>
        <w:jc w:val="right"/>
        <w:bidi w:val="1"/>
      </w:pPr>
      <w:r>
        <w:rPr>
          <w:rFonts w:ascii="Arial" w:hAnsi="Arial" w:cs="Arial"/>
          <w:b/>
          <w:color w:val="2F5496"/>
          <w:sz w:val="26"/>
        </w:rPr>
        <w:t>dispute_assignments</w:t>
      </w:r>
    </w:p>
    <w:p>
      <w:pPr>
        <w:spacing w:after="100"/>
        <w:jc w:val="right"/>
        <w:bidi w:val="1"/>
      </w:pPr>
      <w:r>
        <w:rPr>
          <w:rFonts w:ascii="Arial" w:hAnsi="Arial" w:cs="Arial" w:eastAsia="Arial"/>
          <w:b w:val="0"/>
          <w:i w:val="0"/>
          <w:sz w:val="20"/>
        </w:rPr>
        <w:t>تاريخ إسناد النزاع إلى moderators أو legal reviewers.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64"/>
        <w:gridCol w:w="2664"/>
        <w:gridCol w:w="2664"/>
        <w:gridCol w:w="2664"/>
      </w:tblGrid>
      <w:tr>
        <w:tc>
          <w:tcPr>
            <w:tcW w:type="dxa" w:w="2160"/>
            <w:vAlign w:val="top"/>
            <w:shd w:fill="D9EAF7"/>
          </w:tcPr>
          <w:p>
            <w:pPr>
              <w:jc w:val="right"/>
              <w:bidi w:val="1"/>
            </w:pPr>
            <w:r>
              <w:rPr>
                <w:sz w:val="16"/>
              </w:rPr>
            </w:r>
            <w:r>
              <w:rPr>
                <w:rFonts w:ascii="Arial" w:hAnsi="Arial" w:cs="Arial" w:eastAsia="Arial"/>
                <w:b/>
                <w:sz w:val="16"/>
              </w:rPr>
              <w:t>الحقل</w:t>
            </w:r>
          </w:p>
        </w:tc>
        <w:tc>
          <w:tcPr>
            <w:tcW w:type="dxa" w:w="2016"/>
            <w:vAlign w:val="top"/>
            <w:shd w:fill="D9EAF7"/>
          </w:tcPr>
          <w:p>
            <w:pPr>
              <w:jc w:val="right"/>
              <w:bidi w:val="1"/>
            </w:pPr>
            <w:r>
              <w:rPr>
                <w:sz w:val="16"/>
              </w:rPr>
            </w:r>
            <w:r>
              <w:rPr>
                <w:rFonts w:ascii="Arial" w:hAnsi="Arial" w:cs="Arial" w:eastAsia="Arial"/>
                <w:b/>
                <w:sz w:val="16"/>
              </w:rPr>
              <w:t>النوع</w:t>
            </w:r>
          </w:p>
        </w:tc>
        <w:tc>
          <w:tcPr>
            <w:tcW w:type="dxa" w:w="1152"/>
            <w:vAlign w:val="top"/>
            <w:shd w:fill="D9EAF7"/>
          </w:tcPr>
          <w:p>
            <w:pPr>
              <w:jc w:val="right"/>
              <w:bidi w:val="1"/>
            </w:pPr>
            <w:r>
              <w:rPr>
                <w:sz w:val="16"/>
              </w:rPr>
            </w:r>
            <w:r>
              <w:rPr>
                <w:rFonts w:ascii="Arial" w:hAnsi="Arial" w:cs="Arial" w:eastAsia="Arial"/>
                <w:b/>
                <w:sz w:val="16"/>
              </w:rPr>
              <w:t>إلزامي</w:t>
            </w:r>
          </w:p>
        </w:tc>
        <w:tc>
          <w:tcPr>
            <w:tcW w:type="dxa" w:w="4608"/>
            <w:vAlign w:val="top"/>
            <w:shd w:fill="D9EAF7"/>
          </w:tcPr>
          <w:p>
            <w:pPr>
              <w:jc w:val="right"/>
              <w:bidi w:val="1"/>
            </w:pPr>
            <w:r>
              <w:rPr>
                <w:sz w:val="16"/>
              </w:rPr>
            </w:r>
            <w:r>
              <w:rPr>
                <w:rFonts w:ascii="Arial" w:hAnsi="Arial" w:cs="Arial" w:eastAsia="Arial"/>
                <w:b/>
                <w:sz w:val="16"/>
              </w:rPr>
              <w:t>الوصف</w:t>
            </w:r>
          </w:p>
        </w:tc>
      </w:tr>
      <w:tr>
        <w:tc>
          <w:tcPr>
            <w:tcW w:type="dxa" w:w="2160"/>
            <w:vAlign w:val="top"/>
          </w:tcPr>
          <w:p>
            <w:pPr>
              <w:jc w:val="right"/>
              <w:bidi w:val="1"/>
            </w:pPr>
            <w:r>
              <w:rPr>
                <w:sz w:val="16"/>
              </w:rPr>
            </w:r>
            <w:r>
              <w:rPr>
                <w:rFonts w:ascii="Arial" w:hAnsi="Arial" w:cs="Arial" w:eastAsia="Arial"/>
                <w:b w:val="0"/>
                <w:sz w:val="16"/>
              </w:rPr>
              <w:t>id</w:t>
            </w:r>
          </w:p>
        </w:tc>
        <w:tc>
          <w:tcPr>
            <w:tcW w:type="dxa" w:w="2016"/>
            <w:vAlign w:val="top"/>
          </w:tcPr>
          <w:p>
            <w:pPr>
              <w:jc w:val="right"/>
              <w:bidi w:val="1"/>
            </w:pPr>
            <w:r>
              <w:rPr>
                <w:sz w:val="16"/>
              </w:rPr>
            </w:r>
            <w:r>
              <w:rPr>
                <w:rFonts w:ascii="Arial" w:hAnsi="Arial" w:cs="Arial" w:eastAsia="Arial"/>
                <w:b w:val="0"/>
                <w:sz w:val="16"/>
              </w:rPr>
              <w:t>bigint PK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المعرف الداخلي</w:t>
            </w:r>
          </w:p>
        </w:tc>
      </w:tr>
      <w:tr>
        <w:tc>
          <w:tcPr>
            <w:tcW w:type="dxa" w:w="2160"/>
            <w:vAlign w:val="top"/>
          </w:tcPr>
          <w:p>
            <w:pPr>
              <w:jc w:val="right"/>
              <w:bidi w:val="1"/>
            </w:pPr>
            <w:r>
              <w:rPr>
                <w:sz w:val="16"/>
              </w:rPr>
            </w:r>
            <w:r>
              <w:rPr>
                <w:rFonts w:ascii="Arial" w:hAnsi="Arial" w:cs="Arial" w:eastAsia="Arial"/>
                <w:b w:val="0"/>
                <w:sz w:val="16"/>
              </w:rPr>
              <w:t>dispute_id</w:t>
            </w:r>
          </w:p>
        </w:tc>
        <w:tc>
          <w:tcPr>
            <w:tcW w:type="dxa" w:w="2016"/>
            <w:vAlign w:val="top"/>
          </w:tcPr>
          <w:p>
            <w:pPr>
              <w:jc w:val="right"/>
              <w:bidi w:val="1"/>
            </w:pPr>
            <w:r>
              <w:rPr>
                <w:sz w:val="16"/>
              </w:rPr>
            </w:r>
            <w:r>
              <w:rPr>
                <w:rFonts w:ascii="Arial" w:hAnsi="Arial" w:cs="Arial" w:eastAsia="Arial"/>
                <w:b w:val="0"/>
                <w:sz w:val="16"/>
              </w:rPr>
              <w:t>bigint FK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النزاع</w:t>
            </w:r>
          </w:p>
        </w:tc>
      </w:tr>
      <w:tr>
        <w:tc>
          <w:tcPr>
            <w:tcW w:type="dxa" w:w="2160"/>
            <w:vAlign w:val="top"/>
          </w:tcPr>
          <w:p>
            <w:pPr>
              <w:jc w:val="right"/>
              <w:bidi w:val="1"/>
            </w:pPr>
            <w:r>
              <w:rPr>
                <w:sz w:val="16"/>
              </w:rPr>
            </w:r>
            <w:r>
              <w:rPr>
                <w:rFonts w:ascii="Arial" w:hAnsi="Arial" w:cs="Arial" w:eastAsia="Arial"/>
                <w:b w:val="0"/>
                <w:sz w:val="16"/>
              </w:rPr>
              <w:t>assigned_to_user_id</w:t>
            </w:r>
          </w:p>
        </w:tc>
        <w:tc>
          <w:tcPr>
            <w:tcW w:type="dxa" w:w="2016"/>
            <w:vAlign w:val="top"/>
          </w:tcPr>
          <w:p>
            <w:pPr>
              <w:jc w:val="right"/>
              <w:bidi w:val="1"/>
            </w:pPr>
            <w:r>
              <w:rPr>
                <w:sz w:val="16"/>
              </w:rPr>
            </w:r>
            <w:r>
              <w:rPr>
                <w:rFonts w:ascii="Arial" w:hAnsi="Arial" w:cs="Arial" w:eastAsia="Arial"/>
                <w:b w:val="0"/>
                <w:sz w:val="16"/>
              </w:rPr>
              <w:t>bigint FK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المسند إليه</w:t>
            </w:r>
          </w:p>
        </w:tc>
      </w:tr>
      <w:tr>
        <w:tc>
          <w:tcPr>
            <w:tcW w:type="dxa" w:w="2160"/>
            <w:vAlign w:val="top"/>
          </w:tcPr>
          <w:p>
            <w:pPr>
              <w:jc w:val="right"/>
              <w:bidi w:val="1"/>
            </w:pPr>
            <w:r>
              <w:rPr>
                <w:sz w:val="16"/>
              </w:rPr>
            </w:r>
            <w:r>
              <w:rPr>
                <w:rFonts w:ascii="Arial" w:hAnsi="Arial" w:cs="Arial" w:eastAsia="Arial"/>
                <w:b w:val="0"/>
                <w:sz w:val="16"/>
              </w:rPr>
              <w:t>assigned_by_user_id</w:t>
            </w:r>
          </w:p>
        </w:tc>
        <w:tc>
          <w:tcPr>
            <w:tcW w:type="dxa" w:w="2016"/>
            <w:vAlign w:val="top"/>
          </w:tcPr>
          <w:p>
            <w:pPr>
              <w:jc w:val="right"/>
              <w:bidi w:val="1"/>
            </w:pPr>
            <w:r>
              <w:rPr>
                <w:sz w:val="16"/>
              </w:rPr>
            </w:r>
            <w:r>
              <w:rPr>
                <w:rFonts w:ascii="Arial" w:hAnsi="Arial" w:cs="Arial" w:eastAsia="Arial"/>
                <w:b w:val="0"/>
                <w:sz w:val="16"/>
              </w:rPr>
              <w:t>bigint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من أسند</w:t>
            </w:r>
          </w:p>
        </w:tc>
      </w:tr>
      <w:tr>
        <w:tc>
          <w:tcPr>
            <w:tcW w:type="dxa" w:w="2160"/>
            <w:vAlign w:val="top"/>
          </w:tcPr>
          <w:p>
            <w:pPr>
              <w:jc w:val="right"/>
              <w:bidi w:val="1"/>
            </w:pPr>
            <w:r>
              <w:rPr>
                <w:sz w:val="16"/>
              </w:rPr>
            </w:r>
            <w:r>
              <w:rPr>
                <w:rFonts w:ascii="Arial" w:hAnsi="Arial" w:cs="Arial" w:eastAsia="Arial"/>
                <w:b w:val="0"/>
                <w:sz w:val="16"/>
              </w:rPr>
              <w:t>assignment_type</w:t>
            </w:r>
          </w:p>
        </w:tc>
        <w:tc>
          <w:tcPr>
            <w:tcW w:type="dxa" w:w="2016"/>
            <w:vAlign w:val="top"/>
          </w:tcPr>
          <w:p>
            <w:pPr>
              <w:jc w:val="right"/>
              <w:bidi w:val="1"/>
            </w:pPr>
            <w:r>
              <w:rPr>
                <w:sz w:val="16"/>
              </w:rPr>
            </w:r>
            <w:r>
              <w:rPr>
                <w:rFonts w:ascii="Arial" w:hAnsi="Arial" w:cs="Arial" w:eastAsia="Arial"/>
                <w:b w:val="0"/>
                <w:sz w:val="16"/>
              </w:rPr>
              <w:t>varchar(50)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moderator/legal/finance/support/platform_admin</w:t>
            </w:r>
          </w:p>
        </w:tc>
      </w:tr>
      <w:tr>
        <w:tc>
          <w:tcPr>
            <w:tcW w:type="dxa" w:w="2160"/>
            <w:vAlign w:val="top"/>
          </w:tcPr>
          <w:p>
            <w:pPr>
              <w:jc w:val="right"/>
              <w:bidi w:val="1"/>
            </w:pPr>
            <w:r>
              <w:rPr>
                <w:sz w:val="16"/>
              </w:rPr>
            </w:r>
            <w:r>
              <w:rPr>
                <w:rFonts w:ascii="Arial" w:hAnsi="Arial" w:cs="Arial" w:eastAsia="Arial"/>
                <w:b w:val="0"/>
                <w:sz w:val="16"/>
              </w:rPr>
              <w:t>status</w:t>
            </w:r>
          </w:p>
        </w:tc>
        <w:tc>
          <w:tcPr>
            <w:tcW w:type="dxa" w:w="2016"/>
            <w:vAlign w:val="top"/>
          </w:tcPr>
          <w:p>
            <w:pPr>
              <w:jc w:val="right"/>
              <w:bidi w:val="1"/>
            </w:pPr>
            <w:r>
              <w:rPr>
                <w:sz w:val="16"/>
              </w:rPr>
            </w:r>
            <w:r>
              <w:rPr>
                <w:rFonts w:ascii="Arial" w:hAnsi="Arial" w:cs="Arial" w:eastAsia="Arial"/>
                <w:b w:val="0"/>
                <w:sz w:val="16"/>
              </w:rPr>
              <w:t>varchar(50)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active/reassigned/completed/cancelled</w:t>
            </w:r>
          </w:p>
        </w:tc>
      </w:tr>
      <w:tr>
        <w:tc>
          <w:tcPr>
            <w:tcW w:type="dxa" w:w="2160"/>
            <w:vAlign w:val="top"/>
          </w:tcPr>
          <w:p>
            <w:pPr>
              <w:jc w:val="right"/>
              <w:bidi w:val="1"/>
            </w:pPr>
            <w:r>
              <w:rPr>
                <w:sz w:val="16"/>
              </w:rPr>
            </w:r>
            <w:r>
              <w:rPr>
                <w:rFonts w:ascii="Arial" w:hAnsi="Arial" w:cs="Arial" w:eastAsia="Arial"/>
                <w:b w:val="0"/>
                <w:sz w:val="16"/>
              </w:rPr>
              <w:t>assigned_at</w:t>
            </w:r>
          </w:p>
        </w:tc>
        <w:tc>
          <w:tcPr>
            <w:tcW w:type="dxa" w:w="2016"/>
            <w:vAlign w:val="top"/>
          </w:tcPr>
          <w:p>
            <w:pPr>
              <w:jc w:val="right"/>
              <w:bidi w:val="1"/>
            </w:pPr>
            <w:r>
              <w:rPr>
                <w:sz w:val="16"/>
              </w:rPr>
            </w:r>
            <w:r>
              <w:rPr>
                <w:rFonts w:ascii="Arial" w:hAnsi="Arial" w:cs="Arial" w:eastAsia="Arial"/>
                <w:b w:val="0"/>
                <w:sz w:val="16"/>
              </w:rPr>
              <w:t>timestamp</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وقت الإسناد</w:t>
            </w:r>
          </w:p>
        </w:tc>
      </w:tr>
      <w:tr>
        <w:tc>
          <w:tcPr>
            <w:tcW w:type="dxa" w:w="2160"/>
            <w:vAlign w:val="top"/>
          </w:tcPr>
          <w:p>
            <w:pPr>
              <w:jc w:val="right"/>
              <w:bidi w:val="1"/>
            </w:pPr>
            <w:r>
              <w:rPr>
                <w:sz w:val="16"/>
              </w:rPr>
            </w:r>
            <w:r>
              <w:rPr>
                <w:rFonts w:ascii="Arial" w:hAnsi="Arial" w:cs="Arial" w:eastAsia="Arial"/>
                <w:b w:val="0"/>
                <w:sz w:val="16"/>
              </w:rPr>
              <w:t>released_at</w:t>
            </w:r>
          </w:p>
        </w:tc>
        <w:tc>
          <w:tcPr>
            <w:tcW w:type="dxa" w:w="2016"/>
            <w:vAlign w:val="top"/>
          </w:tcPr>
          <w:p>
            <w:pPr>
              <w:jc w:val="right"/>
              <w:bidi w:val="1"/>
            </w:pPr>
            <w:r>
              <w:rPr>
                <w:sz w:val="16"/>
              </w:rPr>
            </w:r>
            <w:r>
              <w:rPr>
                <w:rFonts w:ascii="Arial" w:hAnsi="Arial" w:cs="Arial" w:eastAsia="Arial"/>
                <w:b w:val="0"/>
                <w:sz w:val="16"/>
              </w:rPr>
              <w:t>timestamp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وقت انتهاء الإسناد</w:t>
            </w:r>
          </w:p>
        </w:tc>
      </w:tr>
      <w:tr>
        <w:tc>
          <w:tcPr>
            <w:tcW w:type="dxa" w:w="2160"/>
            <w:vAlign w:val="top"/>
          </w:tcPr>
          <w:p>
            <w:pPr>
              <w:jc w:val="right"/>
              <w:bidi w:val="1"/>
            </w:pPr>
            <w:r>
              <w:rPr>
                <w:sz w:val="16"/>
              </w:rPr>
            </w:r>
            <w:r>
              <w:rPr>
                <w:rFonts w:ascii="Arial" w:hAnsi="Arial" w:cs="Arial" w:eastAsia="Arial"/>
                <w:b w:val="0"/>
                <w:sz w:val="16"/>
              </w:rPr>
              <w:t>metadata</w:t>
            </w:r>
          </w:p>
        </w:tc>
        <w:tc>
          <w:tcPr>
            <w:tcW w:type="dxa" w:w="2016"/>
            <w:vAlign w:val="top"/>
          </w:tcPr>
          <w:p>
            <w:pPr>
              <w:jc w:val="right"/>
              <w:bidi w:val="1"/>
            </w:pPr>
            <w:r>
              <w:rPr>
                <w:sz w:val="16"/>
              </w:rPr>
            </w:r>
            <w:r>
              <w:rPr>
                <w:rFonts w:ascii="Arial" w:hAnsi="Arial" w:cs="Arial" w:eastAsia="Arial"/>
                <w:b w:val="0"/>
                <w:sz w:val="16"/>
              </w:rPr>
              <w:t>json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تفاصيل إضافية</w:t>
            </w:r>
          </w:p>
        </w:tc>
      </w:tr>
    </w:tbl>
    <w:p/>
    <w:p>
      <w:pPr>
        <w:pStyle w:val="Heading2"/>
        <w:jc w:val="right"/>
        <w:bidi w:val="1"/>
      </w:pPr>
      <w:r>
        <w:rPr>
          <w:rFonts w:ascii="Arial" w:hAnsi="Arial" w:cs="Arial"/>
          <w:b/>
          <w:color w:val="2F5496"/>
          <w:sz w:val="26"/>
        </w:rPr>
        <w:t>dispute_sla_policies</w:t>
      </w:r>
    </w:p>
    <w:p>
      <w:pPr>
        <w:spacing w:after="100"/>
        <w:jc w:val="right"/>
        <w:bidi w:val="1"/>
      </w:pPr>
      <w:r>
        <w:rPr>
          <w:rFonts w:ascii="Arial" w:hAnsi="Arial" w:cs="Arial" w:eastAsia="Arial"/>
          <w:b w:val="0"/>
          <w:i w:val="0"/>
          <w:sz w:val="20"/>
        </w:rPr>
        <w:t>قواعد الاستجابة والحل حسب نوع النزاع والخطة والخطورة.</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64"/>
        <w:gridCol w:w="2664"/>
        <w:gridCol w:w="2664"/>
        <w:gridCol w:w="2664"/>
      </w:tblGrid>
      <w:tr>
        <w:tc>
          <w:tcPr>
            <w:tcW w:type="dxa" w:w="2160"/>
            <w:vAlign w:val="top"/>
            <w:shd w:fill="D9EAF7"/>
          </w:tcPr>
          <w:p>
            <w:pPr>
              <w:jc w:val="right"/>
              <w:bidi w:val="1"/>
            </w:pPr>
            <w:r>
              <w:rPr>
                <w:sz w:val="16"/>
              </w:rPr>
            </w:r>
            <w:r>
              <w:rPr>
                <w:rFonts w:ascii="Arial" w:hAnsi="Arial" w:cs="Arial" w:eastAsia="Arial"/>
                <w:b/>
                <w:sz w:val="16"/>
              </w:rPr>
              <w:t>الحقل</w:t>
            </w:r>
          </w:p>
        </w:tc>
        <w:tc>
          <w:tcPr>
            <w:tcW w:type="dxa" w:w="2016"/>
            <w:vAlign w:val="top"/>
            <w:shd w:fill="D9EAF7"/>
          </w:tcPr>
          <w:p>
            <w:pPr>
              <w:jc w:val="right"/>
              <w:bidi w:val="1"/>
            </w:pPr>
            <w:r>
              <w:rPr>
                <w:sz w:val="16"/>
              </w:rPr>
            </w:r>
            <w:r>
              <w:rPr>
                <w:rFonts w:ascii="Arial" w:hAnsi="Arial" w:cs="Arial" w:eastAsia="Arial"/>
                <w:b/>
                <w:sz w:val="16"/>
              </w:rPr>
              <w:t>النوع</w:t>
            </w:r>
          </w:p>
        </w:tc>
        <w:tc>
          <w:tcPr>
            <w:tcW w:type="dxa" w:w="1152"/>
            <w:vAlign w:val="top"/>
            <w:shd w:fill="D9EAF7"/>
          </w:tcPr>
          <w:p>
            <w:pPr>
              <w:jc w:val="right"/>
              <w:bidi w:val="1"/>
            </w:pPr>
            <w:r>
              <w:rPr>
                <w:sz w:val="16"/>
              </w:rPr>
            </w:r>
            <w:r>
              <w:rPr>
                <w:rFonts w:ascii="Arial" w:hAnsi="Arial" w:cs="Arial" w:eastAsia="Arial"/>
                <w:b/>
                <w:sz w:val="16"/>
              </w:rPr>
              <w:t>إلزامي</w:t>
            </w:r>
          </w:p>
        </w:tc>
        <w:tc>
          <w:tcPr>
            <w:tcW w:type="dxa" w:w="4608"/>
            <w:vAlign w:val="top"/>
            <w:shd w:fill="D9EAF7"/>
          </w:tcPr>
          <w:p>
            <w:pPr>
              <w:jc w:val="right"/>
              <w:bidi w:val="1"/>
            </w:pPr>
            <w:r>
              <w:rPr>
                <w:sz w:val="16"/>
              </w:rPr>
            </w:r>
            <w:r>
              <w:rPr>
                <w:rFonts w:ascii="Arial" w:hAnsi="Arial" w:cs="Arial" w:eastAsia="Arial"/>
                <w:b/>
                <w:sz w:val="16"/>
              </w:rPr>
              <w:t>الوصف</w:t>
            </w:r>
          </w:p>
        </w:tc>
      </w:tr>
      <w:tr>
        <w:tc>
          <w:tcPr>
            <w:tcW w:type="dxa" w:w="2160"/>
            <w:vAlign w:val="top"/>
          </w:tcPr>
          <w:p>
            <w:pPr>
              <w:jc w:val="right"/>
              <w:bidi w:val="1"/>
            </w:pPr>
            <w:r>
              <w:rPr>
                <w:sz w:val="16"/>
              </w:rPr>
            </w:r>
            <w:r>
              <w:rPr>
                <w:rFonts w:ascii="Arial" w:hAnsi="Arial" w:cs="Arial" w:eastAsia="Arial"/>
                <w:b w:val="0"/>
                <w:sz w:val="16"/>
              </w:rPr>
              <w:t>id</w:t>
            </w:r>
          </w:p>
        </w:tc>
        <w:tc>
          <w:tcPr>
            <w:tcW w:type="dxa" w:w="2016"/>
            <w:vAlign w:val="top"/>
          </w:tcPr>
          <w:p>
            <w:pPr>
              <w:jc w:val="right"/>
              <w:bidi w:val="1"/>
            </w:pPr>
            <w:r>
              <w:rPr>
                <w:sz w:val="16"/>
              </w:rPr>
            </w:r>
            <w:r>
              <w:rPr>
                <w:rFonts w:ascii="Arial" w:hAnsi="Arial" w:cs="Arial" w:eastAsia="Arial"/>
                <w:b w:val="0"/>
                <w:sz w:val="16"/>
              </w:rPr>
              <w:t>bigint PK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المعرف الداخلي</w:t>
            </w:r>
          </w:p>
        </w:tc>
      </w:tr>
      <w:tr>
        <w:tc>
          <w:tcPr>
            <w:tcW w:type="dxa" w:w="2160"/>
            <w:vAlign w:val="top"/>
          </w:tcPr>
          <w:p>
            <w:pPr>
              <w:jc w:val="right"/>
              <w:bidi w:val="1"/>
            </w:pPr>
            <w:r>
              <w:rPr>
                <w:sz w:val="16"/>
              </w:rPr>
            </w:r>
            <w:r>
              <w:rPr>
                <w:rFonts w:ascii="Arial" w:hAnsi="Arial" w:cs="Arial" w:eastAsia="Arial"/>
                <w:b w:val="0"/>
                <w:sz w:val="16"/>
              </w:rPr>
              <w:t>organization_id</w:t>
            </w:r>
          </w:p>
        </w:tc>
        <w:tc>
          <w:tcPr>
            <w:tcW w:type="dxa" w:w="2016"/>
            <w:vAlign w:val="top"/>
          </w:tcPr>
          <w:p>
            <w:pPr>
              <w:jc w:val="right"/>
              <w:bidi w:val="1"/>
            </w:pPr>
            <w:r>
              <w:rPr>
                <w:sz w:val="16"/>
              </w:rPr>
            </w:r>
            <w:r>
              <w:rPr>
                <w:rFonts w:ascii="Arial" w:hAnsi="Arial" w:cs="Arial" w:eastAsia="Arial"/>
                <w:b w:val="0"/>
                <w:sz w:val="16"/>
              </w:rPr>
              <w:t>bigint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قد تكون سياسة خاصة بعميل enterprise</w:t>
            </w:r>
          </w:p>
        </w:tc>
      </w:tr>
      <w:tr>
        <w:tc>
          <w:tcPr>
            <w:tcW w:type="dxa" w:w="2160"/>
            <w:vAlign w:val="top"/>
          </w:tcPr>
          <w:p>
            <w:pPr>
              <w:jc w:val="right"/>
              <w:bidi w:val="1"/>
            </w:pPr>
            <w:r>
              <w:rPr>
                <w:sz w:val="16"/>
              </w:rPr>
            </w:r>
            <w:r>
              <w:rPr>
                <w:rFonts w:ascii="Arial" w:hAnsi="Arial" w:cs="Arial" w:eastAsia="Arial"/>
                <w:b w:val="0"/>
                <w:sz w:val="16"/>
              </w:rPr>
              <w:t>dispute_type</w:t>
            </w:r>
          </w:p>
        </w:tc>
        <w:tc>
          <w:tcPr>
            <w:tcW w:type="dxa" w:w="2016"/>
            <w:vAlign w:val="top"/>
          </w:tcPr>
          <w:p>
            <w:pPr>
              <w:jc w:val="right"/>
              <w:bidi w:val="1"/>
            </w:pPr>
            <w:r>
              <w:rPr>
                <w:sz w:val="16"/>
              </w:rPr>
            </w:r>
            <w:r>
              <w:rPr>
                <w:rFonts w:ascii="Arial" w:hAnsi="Arial" w:cs="Arial" w:eastAsia="Arial"/>
                <w:b w:val="0"/>
                <w:sz w:val="16"/>
              </w:rPr>
              <w:t>varchar(80)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نوع النزاع</w:t>
            </w:r>
          </w:p>
        </w:tc>
      </w:tr>
      <w:tr>
        <w:tc>
          <w:tcPr>
            <w:tcW w:type="dxa" w:w="2160"/>
            <w:vAlign w:val="top"/>
          </w:tcPr>
          <w:p>
            <w:pPr>
              <w:jc w:val="right"/>
              <w:bidi w:val="1"/>
            </w:pPr>
            <w:r>
              <w:rPr>
                <w:sz w:val="16"/>
              </w:rPr>
            </w:r>
            <w:r>
              <w:rPr>
                <w:rFonts w:ascii="Arial" w:hAnsi="Arial" w:cs="Arial" w:eastAsia="Arial"/>
                <w:b w:val="0"/>
                <w:sz w:val="16"/>
              </w:rPr>
              <w:t>priority</w:t>
            </w:r>
          </w:p>
        </w:tc>
        <w:tc>
          <w:tcPr>
            <w:tcW w:type="dxa" w:w="2016"/>
            <w:vAlign w:val="top"/>
          </w:tcPr>
          <w:p>
            <w:pPr>
              <w:jc w:val="right"/>
              <w:bidi w:val="1"/>
            </w:pPr>
            <w:r>
              <w:rPr>
                <w:sz w:val="16"/>
              </w:rPr>
            </w:r>
            <w:r>
              <w:rPr>
                <w:rFonts w:ascii="Arial" w:hAnsi="Arial" w:cs="Arial" w:eastAsia="Arial"/>
                <w:b w:val="0"/>
                <w:sz w:val="16"/>
              </w:rPr>
              <w:t>varchar(50)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الأولوية</w:t>
            </w:r>
          </w:p>
        </w:tc>
      </w:tr>
      <w:tr>
        <w:tc>
          <w:tcPr>
            <w:tcW w:type="dxa" w:w="2160"/>
            <w:vAlign w:val="top"/>
          </w:tcPr>
          <w:p>
            <w:pPr>
              <w:jc w:val="right"/>
              <w:bidi w:val="1"/>
            </w:pPr>
            <w:r>
              <w:rPr>
                <w:sz w:val="16"/>
              </w:rPr>
            </w:r>
            <w:r>
              <w:rPr>
                <w:rFonts w:ascii="Arial" w:hAnsi="Arial" w:cs="Arial" w:eastAsia="Arial"/>
                <w:b w:val="0"/>
                <w:sz w:val="16"/>
              </w:rPr>
              <w:t>first_response_minutes</w:t>
            </w:r>
          </w:p>
        </w:tc>
        <w:tc>
          <w:tcPr>
            <w:tcW w:type="dxa" w:w="2016"/>
            <w:vAlign w:val="top"/>
          </w:tcPr>
          <w:p>
            <w:pPr>
              <w:jc w:val="right"/>
              <w:bidi w:val="1"/>
            </w:pPr>
            <w:r>
              <w:rPr>
                <w:sz w:val="16"/>
              </w:rPr>
            </w:r>
            <w:r>
              <w:rPr>
                <w:rFonts w:ascii="Arial" w:hAnsi="Arial" w:cs="Arial" w:eastAsia="Arial"/>
                <w:b w:val="0"/>
                <w:sz w:val="16"/>
              </w:rPr>
              <w:t>integer</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وقت أول رد</w:t>
            </w:r>
          </w:p>
        </w:tc>
      </w:tr>
      <w:tr>
        <w:tc>
          <w:tcPr>
            <w:tcW w:type="dxa" w:w="2160"/>
            <w:vAlign w:val="top"/>
          </w:tcPr>
          <w:p>
            <w:pPr>
              <w:jc w:val="right"/>
              <w:bidi w:val="1"/>
            </w:pPr>
            <w:r>
              <w:rPr>
                <w:sz w:val="16"/>
              </w:rPr>
            </w:r>
            <w:r>
              <w:rPr>
                <w:rFonts w:ascii="Arial" w:hAnsi="Arial" w:cs="Arial" w:eastAsia="Arial"/>
                <w:b w:val="0"/>
                <w:sz w:val="16"/>
              </w:rPr>
              <w:t>resolution_minutes</w:t>
            </w:r>
          </w:p>
        </w:tc>
        <w:tc>
          <w:tcPr>
            <w:tcW w:type="dxa" w:w="2016"/>
            <w:vAlign w:val="top"/>
          </w:tcPr>
          <w:p>
            <w:pPr>
              <w:jc w:val="right"/>
              <w:bidi w:val="1"/>
            </w:pPr>
            <w:r>
              <w:rPr>
                <w:sz w:val="16"/>
              </w:rPr>
            </w:r>
            <w:r>
              <w:rPr>
                <w:rFonts w:ascii="Arial" w:hAnsi="Arial" w:cs="Arial" w:eastAsia="Arial"/>
                <w:b w:val="0"/>
                <w:sz w:val="16"/>
              </w:rPr>
              <w:t>integer</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وقت الحل المتوقع</w:t>
            </w:r>
          </w:p>
        </w:tc>
      </w:tr>
      <w:tr>
        <w:tc>
          <w:tcPr>
            <w:tcW w:type="dxa" w:w="2160"/>
            <w:vAlign w:val="top"/>
          </w:tcPr>
          <w:p>
            <w:pPr>
              <w:jc w:val="right"/>
              <w:bidi w:val="1"/>
            </w:pPr>
            <w:r>
              <w:rPr>
                <w:sz w:val="16"/>
              </w:rPr>
            </w:r>
            <w:r>
              <w:rPr>
                <w:rFonts w:ascii="Arial" w:hAnsi="Arial" w:cs="Arial" w:eastAsia="Arial"/>
                <w:b w:val="0"/>
                <w:sz w:val="16"/>
              </w:rPr>
              <w:t>escalation_minutes</w:t>
            </w:r>
          </w:p>
        </w:tc>
        <w:tc>
          <w:tcPr>
            <w:tcW w:type="dxa" w:w="2016"/>
            <w:vAlign w:val="top"/>
          </w:tcPr>
          <w:p>
            <w:pPr>
              <w:jc w:val="right"/>
              <w:bidi w:val="1"/>
            </w:pPr>
            <w:r>
              <w:rPr>
                <w:sz w:val="16"/>
              </w:rPr>
            </w:r>
            <w:r>
              <w:rPr>
                <w:rFonts w:ascii="Arial" w:hAnsi="Arial" w:cs="Arial" w:eastAsia="Arial"/>
                <w:b w:val="0"/>
                <w:sz w:val="16"/>
              </w:rPr>
              <w:t>integer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موعد التصعيد</w:t>
            </w:r>
          </w:p>
        </w:tc>
      </w:tr>
      <w:tr>
        <w:tc>
          <w:tcPr>
            <w:tcW w:type="dxa" w:w="2160"/>
            <w:vAlign w:val="top"/>
          </w:tcPr>
          <w:p>
            <w:pPr>
              <w:jc w:val="right"/>
              <w:bidi w:val="1"/>
            </w:pPr>
            <w:r>
              <w:rPr>
                <w:sz w:val="16"/>
              </w:rPr>
            </w:r>
            <w:r>
              <w:rPr>
                <w:rFonts w:ascii="Arial" w:hAnsi="Arial" w:cs="Arial" w:eastAsia="Arial"/>
                <w:b w:val="0"/>
                <w:sz w:val="16"/>
              </w:rPr>
              <w:t>status</w:t>
            </w:r>
          </w:p>
        </w:tc>
        <w:tc>
          <w:tcPr>
            <w:tcW w:type="dxa" w:w="2016"/>
            <w:vAlign w:val="top"/>
          </w:tcPr>
          <w:p>
            <w:pPr>
              <w:jc w:val="right"/>
              <w:bidi w:val="1"/>
            </w:pPr>
            <w:r>
              <w:rPr>
                <w:sz w:val="16"/>
              </w:rPr>
            </w:r>
            <w:r>
              <w:rPr>
                <w:rFonts w:ascii="Arial" w:hAnsi="Arial" w:cs="Arial" w:eastAsia="Arial"/>
                <w:b w:val="0"/>
                <w:sz w:val="16"/>
              </w:rPr>
              <w:t>varchar(50)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active/inactive</w:t>
            </w:r>
          </w:p>
        </w:tc>
      </w:tr>
      <w:tr>
        <w:tc>
          <w:tcPr>
            <w:tcW w:type="dxa" w:w="2160"/>
            <w:vAlign w:val="top"/>
          </w:tcPr>
          <w:p>
            <w:pPr>
              <w:jc w:val="right"/>
              <w:bidi w:val="1"/>
            </w:pPr>
            <w:r>
              <w:rPr>
                <w:sz w:val="16"/>
              </w:rPr>
            </w:r>
            <w:r>
              <w:rPr>
                <w:rFonts w:ascii="Arial" w:hAnsi="Arial" w:cs="Arial" w:eastAsia="Arial"/>
                <w:b w:val="0"/>
                <w:sz w:val="16"/>
              </w:rPr>
              <w:t>created_at / updated_at</w:t>
            </w:r>
          </w:p>
        </w:tc>
        <w:tc>
          <w:tcPr>
            <w:tcW w:type="dxa" w:w="2016"/>
            <w:vAlign w:val="top"/>
          </w:tcPr>
          <w:p>
            <w:pPr>
              <w:jc w:val="right"/>
              <w:bidi w:val="1"/>
            </w:pPr>
            <w:r>
              <w:rPr>
                <w:sz w:val="16"/>
              </w:rPr>
            </w:r>
            <w:r>
              <w:rPr>
                <w:rFonts w:ascii="Arial" w:hAnsi="Arial" w:cs="Arial" w:eastAsia="Arial"/>
                <w:b w:val="0"/>
                <w:sz w:val="16"/>
              </w:rPr>
              <w:t>timestamps</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سجلات النظام</w:t>
            </w:r>
          </w:p>
        </w:tc>
      </w:tr>
    </w:tbl>
    <w:p/>
    <w:p>
      <w:pPr>
        <w:pStyle w:val="Heading2"/>
        <w:jc w:val="right"/>
        <w:bidi w:val="1"/>
      </w:pPr>
      <w:r>
        <w:rPr>
          <w:rFonts w:ascii="Arial" w:hAnsi="Arial" w:cs="Arial"/>
          <w:b/>
          <w:color w:val="2F5496"/>
          <w:sz w:val="26"/>
        </w:rPr>
        <w:t>dispute_escalations</w:t>
      </w:r>
    </w:p>
    <w:p>
      <w:pPr>
        <w:spacing w:after="100"/>
        <w:jc w:val="right"/>
        <w:bidi w:val="1"/>
      </w:pPr>
      <w:r>
        <w:rPr>
          <w:rFonts w:ascii="Arial" w:hAnsi="Arial" w:cs="Arial" w:eastAsia="Arial"/>
          <w:b w:val="0"/>
          <w:i w:val="0"/>
          <w:sz w:val="20"/>
        </w:rPr>
        <w:t>التصعيد لمنصة أو قانوني أو إدارة أو أمن.</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64"/>
        <w:gridCol w:w="2664"/>
        <w:gridCol w:w="2664"/>
        <w:gridCol w:w="2664"/>
      </w:tblGrid>
      <w:tr>
        <w:tc>
          <w:tcPr>
            <w:tcW w:type="dxa" w:w="2160"/>
            <w:vAlign w:val="top"/>
            <w:shd w:fill="D9EAF7"/>
          </w:tcPr>
          <w:p>
            <w:pPr>
              <w:jc w:val="right"/>
              <w:bidi w:val="1"/>
            </w:pPr>
            <w:r>
              <w:rPr>
                <w:sz w:val="16"/>
              </w:rPr>
            </w:r>
            <w:r>
              <w:rPr>
                <w:rFonts w:ascii="Arial" w:hAnsi="Arial" w:cs="Arial" w:eastAsia="Arial"/>
                <w:b/>
                <w:sz w:val="16"/>
              </w:rPr>
              <w:t>الحقل</w:t>
            </w:r>
          </w:p>
        </w:tc>
        <w:tc>
          <w:tcPr>
            <w:tcW w:type="dxa" w:w="2016"/>
            <w:vAlign w:val="top"/>
            <w:shd w:fill="D9EAF7"/>
          </w:tcPr>
          <w:p>
            <w:pPr>
              <w:jc w:val="right"/>
              <w:bidi w:val="1"/>
            </w:pPr>
            <w:r>
              <w:rPr>
                <w:sz w:val="16"/>
              </w:rPr>
            </w:r>
            <w:r>
              <w:rPr>
                <w:rFonts w:ascii="Arial" w:hAnsi="Arial" w:cs="Arial" w:eastAsia="Arial"/>
                <w:b/>
                <w:sz w:val="16"/>
              </w:rPr>
              <w:t>النوع</w:t>
            </w:r>
          </w:p>
        </w:tc>
        <w:tc>
          <w:tcPr>
            <w:tcW w:type="dxa" w:w="1152"/>
            <w:vAlign w:val="top"/>
            <w:shd w:fill="D9EAF7"/>
          </w:tcPr>
          <w:p>
            <w:pPr>
              <w:jc w:val="right"/>
              <w:bidi w:val="1"/>
            </w:pPr>
            <w:r>
              <w:rPr>
                <w:sz w:val="16"/>
              </w:rPr>
            </w:r>
            <w:r>
              <w:rPr>
                <w:rFonts w:ascii="Arial" w:hAnsi="Arial" w:cs="Arial" w:eastAsia="Arial"/>
                <w:b/>
                <w:sz w:val="16"/>
              </w:rPr>
              <w:t>إلزامي</w:t>
            </w:r>
          </w:p>
        </w:tc>
        <w:tc>
          <w:tcPr>
            <w:tcW w:type="dxa" w:w="4608"/>
            <w:vAlign w:val="top"/>
            <w:shd w:fill="D9EAF7"/>
          </w:tcPr>
          <w:p>
            <w:pPr>
              <w:jc w:val="right"/>
              <w:bidi w:val="1"/>
            </w:pPr>
            <w:r>
              <w:rPr>
                <w:sz w:val="16"/>
              </w:rPr>
            </w:r>
            <w:r>
              <w:rPr>
                <w:rFonts w:ascii="Arial" w:hAnsi="Arial" w:cs="Arial" w:eastAsia="Arial"/>
                <w:b/>
                <w:sz w:val="16"/>
              </w:rPr>
              <w:t>الوصف</w:t>
            </w:r>
          </w:p>
        </w:tc>
      </w:tr>
      <w:tr>
        <w:tc>
          <w:tcPr>
            <w:tcW w:type="dxa" w:w="2160"/>
            <w:vAlign w:val="top"/>
          </w:tcPr>
          <w:p>
            <w:pPr>
              <w:jc w:val="right"/>
              <w:bidi w:val="1"/>
            </w:pPr>
            <w:r>
              <w:rPr>
                <w:sz w:val="16"/>
              </w:rPr>
            </w:r>
            <w:r>
              <w:rPr>
                <w:rFonts w:ascii="Arial" w:hAnsi="Arial" w:cs="Arial" w:eastAsia="Arial"/>
                <w:b w:val="0"/>
                <w:sz w:val="16"/>
              </w:rPr>
              <w:t>id</w:t>
            </w:r>
          </w:p>
        </w:tc>
        <w:tc>
          <w:tcPr>
            <w:tcW w:type="dxa" w:w="2016"/>
            <w:vAlign w:val="top"/>
          </w:tcPr>
          <w:p>
            <w:pPr>
              <w:jc w:val="right"/>
              <w:bidi w:val="1"/>
            </w:pPr>
            <w:r>
              <w:rPr>
                <w:sz w:val="16"/>
              </w:rPr>
            </w:r>
            <w:r>
              <w:rPr>
                <w:rFonts w:ascii="Arial" w:hAnsi="Arial" w:cs="Arial" w:eastAsia="Arial"/>
                <w:b w:val="0"/>
                <w:sz w:val="16"/>
              </w:rPr>
              <w:t>bigint PK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المعرف الداخلي</w:t>
            </w:r>
          </w:p>
        </w:tc>
      </w:tr>
      <w:tr>
        <w:tc>
          <w:tcPr>
            <w:tcW w:type="dxa" w:w="2160"/>
            <w:vAlign w:val="top"/>
          </w:tcPr>
          <w:p>
            <w:pPr>
              <w:jc w:val="right"/>
              <w:bidi w:val="1"/>
            </w:pPr>
            <w:r>
              <w:rPr>
                <w:sz w:val="16"/>
              </w:rPr>
            </w:r>
            <w:r>
              <w:rPr>
                <w:rFonts w:ascii="Arial" w:hAnsi="Arial" w:cs="Arial" w:eastAsia="Arial"/>
                <w:b w:val="0"/>
                <w:sz w:val="16"/>
              </w:rPr>
              <w:t>dispute_id</w:t>
            </w:r>
          </w:p>
        </w:tc>
        <w:tc>
          <w:tcPr>
            <w:tcW w:type="dxa" w:w="2016"/>
            <w:vAlign w:val="top"/>
          </w:tcPr>
          <w:p>
            <w:pPr>
              <w:jc w:val="right"/>
              <w:bidi w:val="1"/>
            </w:pPr>
            <w:r>
              <w:rPr>
                <w:sz w:val="16"/>
              </w:rPr>
            </w:r>
            <w:r>
              <w:rPr>
                <w:rFonts w:ascii="Arial" w:hAnsi="Arial" w:cs="Arial" w:eastAsia="Arial"/>
                <w:b w:val="0"/>
                <w:sz w:val="16"/>
              </w:rPr>
              <w:t>bigint FK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النزاع</w:t>
            </w:r>
          </w:p>
        </w:tc>
      </w:tr>
      <w:tr>
        <w:tc>
          <w:tcPr>
            <w:tcW w:type="dxa" w:w="2160"/>
            <w:vAlign w:val="top"/>
          </w:tcPr>
          <w:p>
            <w:pPr>
              <w:jc w:val="right"/>
              <w:bidi w:val="1"/>
            </w:pPr>
            <w:r>
              <w:rPr>
                <w:sz w:val="16"/>
              </w:rPr>
            </w:r>
            <w:r>
              <w:rPr>
                <w:rFonts w:ascii="Arial" w:hAnsi="Arial" w:cs="Arial" w:eastAsia="Arial"/>
                <w:b w:val="0"/>
                <w:sz w:val="16"/>
              </w:rPr>
              <w:t>escalation_type</w:t>
            </w:r>
          </w:p>
        </w:tc>
        <w:tc>
          <w:tcPr>
            <w:tcW w:type="dxa" w:w="2016"/>
            <w:vAlign w:val="top"/>
          </w:tcPr>
          <w:p>
            <w:pPr>
              <w:jc w:val="right"/>
              <w:bidi w:val="1"/>
            </w:pPr>
            <w:r>
              <w:rPr>
                <w:sz w:val="16"/>
              </w:rPr>
            </w:r>
            <w:r>
              <w:rPr>
                <w:rFonts w:ascii="Arial" w:hAnsi="Arial" w:cs="Arial" w:eastAsia="Arial"/>
                <w:b w:val="0"/>
                <w:sz w:val="16"/>
              </w:rPr>
              <w:t>varchar(80)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legal/platform_admin/security/finance/executive</w:t>
            </w:r>
          </w:p>
        </w:tc>
      </w:tr>
      <w:tr>
        <w:tc>
          <w:tcPr>
            <w:tcW w:type="dxa" w:w="2160"/>
            <w:vAlign w:val="top"/>
          </w:tcPr>
          <w:p>
            <w:pPr>
              <w:jc w:val="right"/>
              <w:bidi w:val="1"/>
            </w:pPr>
            <w:r>
              <w:rPr>
                <w:sz w:val="16"/>
              </w:rPr>
            </w:r>
            <w:r>
              <w:rPr>
                <w:rFonts w:ascii="Arial" w:hAnsi="Arial" w:cs="Arial" w:eastAsia="Arial"/>
                <w:b w:val="0"/>
                <w:sz w:val="16"/>
              </w:rPr>
              <w:t>escalated_by_user_id</w:t>
            </w:r>
          </w:p>
        </w:tc>
        <w:tc>
          <w:tcPr>
            <w:tcW w:type="dxa" w:w="2016"/>
            <w:vAlign w:val="top"/>
          </w:tcPr>
          <w:p>
            <w:pPr>
              <w:jc w:val="right"/>
              <w:bidi w:val="1"/>
            </w:pPr>
            <w:r>
              <w:rPr>
                <w:sz w:val="16"/>
              </w:rPr>
            </w:r>
            <w:r>
              <w:rPr>
                <w:rFonts w:ascii="Arial" w:hAnsi="Arial" w:cs="Arial" w:eastAsia="Arial"/>
                <w:b w:val="0"/>
                <w:sz w:val="16"/>
              </w:rPr>
              <w:t>bigint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من صعّد</w:t>
            </w:r>
          </w:p>
        </w:tc>
      </w:tr>
      <w:tr>
        <w:tc>
          <w:tcPr>
            <w:tcW w:type="dxa" w:w="2160"/>
            <w:vAlign w:val="top"/>
          </w:tcPr>
          <w:p>
            <w:pPr>
              <w:jc w:val="right"/>
              <w:bidi w:val="1"/>
            </w:pPr>
            <w:r>
              <w:rPr>
                <w:sz w:val="16"/>
              </w:rPr>
            </w:r>
            <w:r>
              <w:rPr>
                <w:rFonts w:ascii="Arial" w:hAnsi="Arial" w:cs="Arial" w:eastAsia="Arial"/>
                <w:b w:val="0"/>
                <w:sz w:val="16"/>
              </w:rPr>
              <w:t>assigned_to_user_id</w:t>
            </w:r>
          </w:p>
        </w:tc>
        <w:tc>
          <w:tcPr>
            <w:tcW w:type="dxa" w:w="2016"/>
            <w:vAlign w:val="top"/>
          </w:tcPr>
          <w:p>
            <w:pPr>
              <w:jc w:val="right"/>
              <w:bidi w:val="1"/>
            </w:pPr>
            <w:r>
              <w:rPr>
                <w:sz w:val="16"/>
              </w:rPr>
            </w:r>
            <w:r>
              <w:rPr>
                <w:rFonts w:ascii="Arial" w:hAnsi="Arial" w:cs="Arial" w:eastAsia="Arial"/>
                <w:b w:val="0"/>
                <w:sz w:val="16"/>
              </w:rPr>
              <w:t>bigint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المسند إليه</w:t>
            </w:r>
          </w:p>
        </w:tc>
      </w:tr>
      <w:tr>
        <w:tc>
          <w:tcPr>
            <w:tcW w:type="dxa" w:w="2160"/>
            <w:vAlign w:val="top"/>
          </w:tcPr>
          <w:p>
            <w:pPr>
              <w:jc w:val="right"/>
              <w:bidi w:val="1"/>
            </w:pPr>
            <w:r>
              <w:rPr>
                <w:sz w:val="16"/>
              </w:rPr>
            </w:r>
            <w:r>
              <w:rPr>
                <w:rFonts w:ascii="Arial" w:hAnsi="Arial" w:cs="Arial" w:eastAsia="Arial"/>
                <w:b w:val="0"/>
                <w:sz w:val="16"/>
              </w:rPr>
              <w:t>reason</w:t>
            </w:r>
          </w:p>
        </w:tc>
        <w:tc>
          <w:tcPr>
            <w:tcW w:type="dxa" w:w="2016"/>
            <w:vAlign w:val="top"/>
          </w:tcPr>
          <w:p>
            <w:pPr>
              <w:jc w:val="right"/>
              <w:bidi w:val="1"/>
            </w:pPr>
            <w:r>
              <w:rPr>
                <w:sz w:val="16"/>
              </w:rPr>
            </w:r>
            <w:r>
              <w:rPr>
                <w:rFonts w:ascii="Arial" w:hAnsi="Arial" w:cs="Arial" w:eastAsia="Arial"/>
                <w:b w:val="0"/>
                <w:sz w:val="16"/>
              </w:rPr>
              <w:t>text</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سبب التصعيد</w:t>
            </w:r>
          </w:p>
        </w:tc>
      </w:tr>
      <w:tr>
        <w:tc>
          <w:tcPr>
            <w:tcW w:type="dxa" w:w="2160"/>
            <w:vAlign w:val="top"/>
          </w:tcPr>
          <w:p>
            <w:pPr>
              <w:jc w:val="right"/>
              <w:bidi w:val="1"/>
            </w:pPr>
            <w:r>
              <w:rPr>
                <w:sz w:val="16"/>
              </w:rPr>
            </w:r>
            <w:r>
              <w:rPr>
                <w:rFonts w:ascii="Arial" w:hAnsi="Arial" w:cs="Arial" w:eastAsia="Arial"/>
                <w:b w:val="0"/>
                <w:sz w:val="16"/>
              </w:rPr>
              <w:t>status</w:t>
            </w:r>
          </w:p>
        </w:tc>
        <w:tc>
          <w:tcPr>
            <w:tcW w:type="dxa" w:w="2016"/>
            <w:vAlign w:val="top"/>
          </w:tcPr>
          <w:p>
            <w:pPr>
              <w:jc w:val="right"/>
              <w:bidi w:val="1"/>
            </w:pPr>
            <w:r>
              <w:rPr>
                <w:sz w:val="16"/>
              </w:rPr>
            </w:r>
            <w:r>
              <w:rPr>
                <w:rFonts w:ascii="Arial" w:hAnsi="Arial" w:cs="Arial" w:eastAsia="Arial"/>
                <w:b w:val="0"/>
                <w:sz w:val="16"/>
              </w:rPr>
              <w:t>varchar(50)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open/handled/closed</w:t>
            </w:r>
          </w:p>
        </w:tc>
      </w:tr>
      <w:tr>
        <w:tc>
          <w:tcPr>
            <w:tcW w:type="dxa" w:w="2160"/>
            <w:vAlign w:val="top"/>
          </w:tcPr>
          <w:p>
            <w:pPr>
              <w:jc w:val="right"/>
              <w:bidi w:val="1"/>
            </w:pPr>
            <w:r>
              <w:rPr>
                <w:sz w:val="16"/>
              </w:rPr>
            </w:r>
            <w:r>
              <w:rPr>
                <w:rFonts w:ascii="Arial" w:hAnsi="Arial" w:cs="Arial" w:eastAsia="Arial"/>
                <w:b w:val="0"/>
                <w:sz w:val="16"/>
              </w:rPr>
              <w:t>created_at / updated_at / closed_at</w:t>
            </w:r>
          </w:p>
        </w:tc>
        <w:tc>
          <w:tcPr>
            <w:tcW w:type="dxa" w:w="2016"/>
            <w:vAlign w:val="top"/>
          </w:tcPr>
          <w:p>
            <w:pPr>
              <w:jc w:val="right"/>
              <w:bidi w:val="1"/>
            </w:pPr>
            <w:r>
              <w:rPr>
                <w:sz w:val="16"/>
              </w:rPr>
            </w:r>
            <w:r>
              <w:rPr>
                <w:rFonts w:ascii="Arial" w:hAnsi="Arial" w:cs="Arial" w:eastAsia="Arial"/>
                <w:b w:val="0"/>
                <w:sz w:val="16"/>
              </w:rPr>
              <w:t>timestamps</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سجلات النظام</w:t>
            </w:r>
          </w:p>
        </w:tc>
      </w:tr>
    </w:tbl>
    <w:p/>
    <w:p>
      <w:pPr>
        <w:pStyle w:val="Heading2"/>
        <w:jc w:val="right"/>
        <w:bidi w:val="1"/>
      </w:pPr>
      <w:r>
        <w:rPr>
          <w:rFonts w:ascii="Arial" w:hAnsi="Arial" w:cs="Arial"/>
          <w:b/>
          <w:color w:val="2F5496"/>
          <w:sz w:val="26"/>
        </w:rPr>
        <w:t>dispute_financial_holds</w:t>
      </w:r>
    </w:p>
    <w:p>
      <w:pPr>
        <w:spacing w:after="100"/>
        <w:jc w:val="right"/>
        <w:bidi w:val="1"/>
      </w:pPr>
      <w:r>
        <w:rPr>
          <w:rFonts w:ascii="Arial" w:hAnsi="Arial" w:cs="Arial" w:eastAsia="Arial"/>
          <w:b w:val="0"/>
          <w:i w:val="0"/>
          <w:sz w:val="20"/>
        </w:rPr>
        <w:t>حجز مبالغ أو عمولات أثناء النزاع بدون خلطه بجدول payments.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64"/>
        <w:gridCol w:w="2664"/>
        <w:gridCol w:w="2664"/>
        <w:gridCol w:w="2664"/>
      </w:tblGrid>
      <w:tr>
        <w:tc>
          <w:tcPr>
            <w:tcW w:type="dxa" w:w="2160"/>
            <w:vAlign w:val="top"/>
            <w:shd w:fill="D9EAF7"/>
          </w:tcPr>
          <w:p>
            <w:pPr>
              <w:jc w:val="right"/>
              <w:bidi w:val="1"/>
            </w:pPr>
            <w:r>
              <w:rPr>
                <w:sz w:val="16"/>
              </w:rPr>
            </w:r>
            <w:r>
              <w:rPr>
                <w:rFonts w:ascii="Arial" w:hAnsi="Arial" w:cs="Arial" w:eastAsia="Arial"/>
                <w:b/>
                <w:sz w:val="16"/>
              </w:rPr>
              <w:t>الحقل</w:t>
            </w:r>
          </w:p>
        </w:tc>
        <w:tc>
          <w:tcPr>
            <w:tcW w:type="dxa" w:w="2016"/>
            <w:vAlign w:val="top"/>
            <w:shd w:fill="D9EAF7"/>
          </w:tcPr>
          <w:p>
            <w:pPr>
              <w:jc w:val="right"/>
              <w:bidi w:val="1"/>
            </w:pPr>
            <w:r>
              <w:rPr>
                <w:sz w:val="16"/>
              </w:rPr>
            </w:r>
            <w:r>
              <w:rPr>
                <w:rFonts w:ascii="Arial" w:hAnsi="Arial" w:cs="Arial" w:eastAsia="Arial"/>
                <w:b/>
                <w:sz w:val="16"/>
              </w:rPr>
              <w:t>النوع</w:t>
            </w:r>
          </w:p>
        </w:tc>
        <w:tc>
          <w:tcPr>
            <w:tcW w:type="dxa" w:w="1152"/>
            <w:vAlign w:val="top"/>
            <w:shd w:fill="D9EAF7"/>
          </w:tcPr>
          <w:p>
            <w:pPr>
              <w:jc w:val="right"/>
              <w:bidi w:val="1"/>
            </w:pPr>
            <w:r>
              <w:rPr>
                <w:sz w:val="16"/>
              </w:rPr>
            </w:r>
            <w:r>
              <w:rPr>
                <w:rFonts w:ascii="Arial" w:hAnsi="Arial" w:cs="Arial" w:eastAsia="Arial"/>
                <w:b/>
                <w:sz w:val="16"/>
              </w:rPr>
              <w:t>إلزامي</w:t>
            </w:r>
          </w:p>
        </w:tc>
        <w:tc>
          <w:tcPr>
            <w:tcW w:type="dxa" w:w="4608"/>
            <w:vAlign w:val="top"/>
            <w:shd w:fill="D9EAF7"/>
          </w:tcPr>
          <w:p>
            <w:pPr>
              <w:jc w:val="right"/>
              <w:bidi w:val="1"/>
            </w:pPr>
            <w:r>
              <w:rPr>
                <w:sz w:val="16"/>
              </w:rPr>
            </w:r>
            <w:r>
              <w:rPr>
                <w:rFonts w:ascii="Arial" w:hAnsi="Arial" w:cs="Arial" w:eastAsia="Arial"/>
                <w:b/>
                <w:sz w:val="16"/>
              </w:rPr>
              <w:t>الوصف</w:t>
            </w:r>
          </w:p>
        </w:tc>
      </w:tr>
      <w:tr>
        <w:tc>
          <w:tcPr>
            <w:tcW w:type="dxa" w:w="2160"/>
            <w:vAlign w:val="top"/>
          </w:tcPr>
          <w:p>
            <w:pPr>
              <w:jc w:val="right"/>
              <w:bidi w:val="1"/>
            </w:pPr>
            <w:r>
              <w:rPr>
                <w:sz w:val="16"/>
              </w:rPr>
            </w:r>
            <w:r>
              <w:rPr>
                <w:rFonts w:ascii="Arial" w:hAnsi="Arial" w:cs="Arial" w:eastAsia="Arial"/>
                <w:b w:val="0"/>
                <w:sz w:val="16"/>
              </w:rPr>
              <w:t>id</w:t>
            </w:r>
          </w:p>
        </w:tc>
        <w:tc>
          <w:tcPr>
            <w:tcW w:type="dxa" w:w="2016"/>
            <w:vAlign w:val="top"/>
          </w:tcPr>
          <w:p>
            <w:pPr>
              <w:jc w:val="right"/>
              <w:bidi w:val="1"/>
            </w:pPr>
            <w:r>
              <w:rPr>
                <w:sz w:val="16"/>
              </w:rPr>
            </w:r>
            <w:r>
              <w:rPr>
                <w:rFonts w:ascii="Arial" w:hAnsi="Arial" w:cs="Arial" w:eastAsia="Arial"/>
                <w:b w:val="0"/>
                <w:sz w:val="16"/>
              </w:rPr>
              <w:t>bigint PK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المعرف الداخلي</w:t>
            </w:r>
          </w:p>
        </w:tc>
      </w:tr>
      <w:tr>
        <w:tc>
          <w:tcPr>
            <w:tcW w:type="dxa" w:w="2160"/>
            <w:vAlign w:val="top"/>
          </w:tcPr>
          <w:p>
            <w:pPr>
              <w:jc w:val="right"/>
              <w:bidi w:val="1"/>
            </w:pPr>
            <w:r>
              <w:rPr>
                <w:sz w:val="16"/>
              </w:rPr>
            </w:r>
            <w:r>
              <w:rPr>
                <w:rFonts w:ascii="Arial" w:hAnsi="Arial" w:cs="Arial" w:eastAsia="Arial"/>
                <w:b w:val="0"/>
                <w:sz w:val="16"/>
              </w:rPr>
              <w:t>dispute_id</w:t>
            </w:r>
          </w:p>
        </w:tc>
        <w:tc>
          <w:tcPr>
            <w:tcW w:type="dxa" w:w="2016"/>
            <w:vAlign w:val="top"/>
          </w:tcPr>
          <w:p>
            <w:pPr>
              <w:jc w:val="right"/>
              <w:bidi w:val="1"/>
            </w:pPr>
            <w:r>
              <w:rPr>
                <w:sz w:val="16"/>
              </w:rPr>
            </w:r>
            <w:r>
              <w:rPr>
                <w:rFonts w:ascii="Arial" w:hAnsi="Arial" w:cs="Arial" w:eastAsia="Arial"/>
                <w:b w:val="0"/>
                <w:sz w:val="16"/>
              </w:rPr>
              <w:t>bigint FK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النزاع</w:t>
            </w:r>
          </w:p>
        </w:tc>
      </w:tr>
      <w:tr>
        <w:tc>
          <w:tcPr>
            <w:tcW w:type="dxa" w:w="2160"/>
            <w:vAlign w:val="top"/>
          </w:tcPr>
          <w:p>
            <w:pPr>
              <w:jc w:val="right"/>
              <w:bidi w:val="1"/>
            </w:pPr>
            <w:r>
              <w:rPr>
                <w:sz w:val="16"/>
              </w:rPr>
            </w:r>
            <w:r>
              <w:rPr>
                <w:rFonts w:ascii="Arial" w:hAnsi="Arial" w:cs="Arial" w:eastAsia="Arial"/>
                <w:b w:val="0"/>
                <w:sz w:val="16"/>
              </w:rPr>
              <w:t>source_type</w:t>
            </w:r>
          </w:p>
        </w:tc>
        <w:tc>
          <w:tcPr>
            <w:tcW w:type="dxa" w:w="2016"/>
            <w:vAlign w:val="top"/>
          </w:tcPr>
          <w:p>
            <w:pPr>
              <w:jc w:val="right"/>
              <w:bidi w:val="1"/>
            </w:pPr>
            <w:r>
              <w:rPr>
                <w:sz w:val="16"/>
              </w:rPr>
            </w:r>
            <w:r>
              <w:rPr>
                <w:rFonts w:ascii="Arial" w:hAnsi="Arial" w:cs="Arial" w:eastAsia="Arial"/>
                <w:b w:val="0"/>
                <w:sz w:val="16"/>
              </w:rPr>
              <w:t>varchar(80)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order/payment/commission/payout/invoice</w:t>
            </w:r>
          </w:p>
        </w:tc>
      </w:tr>
      <w:tr>
        <w:tc>
          <w:tcPr>
            <w:tcW w:type="dxa" w:w="2160"/>
            <w:vAlign w:val="top"/>
          </w:tcPr>
          <w:p>
            <w:pPr>
              <w:jc w:val="right"/>
              <w:bidi w:val="1"/>
            </w:pPr>
            <w:r>
              <w:rPr>
                <w:sz w:val="16"/>
              </w:rPr>
            </w:r>
            <w:r>
              <w:rPr>
                <w:rFonts w:ascii="Arial" w:hAnsi="Arial" w:cs="Arial" w:eastAsia="Arial"/>
                <w:b w:val="0"/>
                <w:sz w:val="16"/>
              </w:rPr>
              <w:t>source_id</w:t>
            </w:r>
          </w:p>
        </w:tc>
        <w:tc>
          <w:tcPr>
            <w:tcW w:type="dxa" w:w="2016"/>
            <w:vAlign w:val="top"/>
          </w:tcPr>
          <w:p>
            <w:pPr>
              <w:jc w:val="right"/>
              <w:bidi w:val="1"/>
            </w:pPr>
            <w:r>
              <w:rPr>
                <w:sz w:val="16"/>
              </w:rPr>
            </w:r>
            <w:r>
              <w:rPr>
                <w:rFonts w:ascii="Arial" w:hAnsi="Arial" w:cs="Arial" w:eastAsia="Arial"/>
                <w:b w:val="0"/>
                <w:sz w:val="16"/>
              </w:rPr>
              <w:t>bigint</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معرف المصدر</w:t>
            </w:r>
          </w:p>
        </w:tc>
      </w:tr>
      <w:tr>
        <w:tc>
          <w:tcPr>
            <w:tcW w:type="dxa" w:w="2160"/>
            <w:vAlign w:val="top"/>
          </w:tcPr>
          <w:p>
            <w:pPr>
              <w:jc w:val="right"/>
              <w:bidi w:val="1"/>
            </w:pPr>
            <w:r>
              <w:rPr>
                <w:sz w:val="16"/>
              </w:rPr>
            </w:r>
            <w:r>
              <w:rPr>
                <w:rFonts w:ascii="Arial" w:hAnsi="Arial" w:cs="Arial" w:eastAsia="Arial"/>
                <w:b w:val="0"/>
                <w:sz w:val="16"/>
              </w:rPr>
              <w:t>amount</w:t>
            </w:r>
          </w:p>
        </w:tc>
        <w:tc>
          <w:tcPr>
            <w:tcW w:type="dxa" w:w="2016"/>
            <w:vAlign w:val="top"/>
          </w:tcPr>
          <w:p>
            <w:pPr>
              <w:jc w:val="right"/>
              <w:bidi w:val="1"/>
            </w:pPr>
            <w:r>
              <w:rPr>
                <w:sz w:val="16"/>
              </w:rPr>
            </w:r>
            <w:r>
              <w:rPr>
                <w:rFonts w:ascii="Arial" w:hAnsi="Arial" w:cs="Arial" w:eastAsia="Arial"/>
                <w:b w:val="0"/>
                <w:sz w:val="16"/>
              </w:rPr>
              <w:t>decimal(15,2)</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المبلغ المحجوز</w:t>
            </w:r>
          </w:p>
        </w:tc>
      </w:tr>
      <w:tr>
        <w:tc>
          <w:tcPr>
            <w:tcW w:type="dxa" w:w="2160"/>
            <w:vAlign w:val="top"/>
          </w:tcPr>
          <w:p>
            <w:pPr>
              <w:jc w:val="right"/>
              <w:bidi w:val="1"/>
            </w:pPr>
            <w:r>
              <w:rPr>
                <w:sz w:val="16"/>
              </w:rPr>
            </w:r>
            <w:r>
              <w:rPr>
                <w:rFonts w:ascii="Arial" w:hAnsi="Arial" w:cs="Arial" w:eastAsia="Arial"/>
                <w:b w:val="0"/>
                <w:sz w:val="16"/>
              </w:rPr>
              <w:t>currency_code</w:t>
            </w:r>
          </w:p>
        </w:tc>
        <w:tc>
          <w:tcPr>
            <w:tcW w:type="dxa" w:w="2016"/>
            <w:vAlign w:val="top"/>
          </w:tcPr>
          <w:p>
            <w:pPr>
              <w:jc w:val="right"/>
              <w:bidi w:val="1"/>
            </w:pPr>
            <w:r>
              <w:rPr>
                <w:sz w:val="16"/>
              </w:rPr>
            </w:r>
            <w:r>
              <w:rPr>
                <w:rFonts w:ascii="Arial" w:hAnsi="Arial" w:cs="Arial" w:eastAsia="Arial"/>
                <w:b w:val="0"/>
                <w:sz w:val="16"/>
              </w:rPr>
              <w:t>char(3)</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العملة</w:t>
            </w:r>
          </w:p>
        </w:tc>
      </w:tr>
      <w:tr>
        <w:tc>
          <w:tcPr>
            <w:tcW w:type="dxa" w:w="2160"/>
            <w:vAlign w:val="top"/>
          </w:tcPr>
          <w:p>
            <w:pPr>
              <w:jc w:val="right"/>
              <w:bidi w:val="1"/>
            </w:pPr>
            <w:r>
              <w:rPr>
                <w:sz w:val="16"/>
              </w:rPr>
            </w:r>
            <w:r>
              <w:rPr>
                <w:rFonts w:ascii="Arial" w:hAnsi="Arial" w:cs="Arial" w:eastAsia="Arial"/>
                <w:b w:val="0"/>
                <w:sz w:val="16"/>
              </w:rPr>
              <w:t>status</w:t>
            </w:r>
          </w:p>
        </w:tc>
        <w:tc>
          <w:tcPr>
            <w:tcW w:type="dxa" w:w="2016"/>
            <w:vAlign w:val="top"/>
          </w:tcPr>
          <w:p>
            <w:pPr>
              <w:jc w:val="right"/>
              <w:bidi w:val="1"/>
            </w:pPr>
            <w:r>
              <w:rPr>
                <w:sz w:val="16"/>
              </w:rPr>
            </w:r>
            <w:r>
              <w:rPr>
                <w:rFonts w:ascii="Arial" w:hAnsi="Arial" w:cs="Arial" w:eastAsia="Arial"/>
                <w:b w:val="0"/>
                <w:sz w:val="16"/>
              </w:rPr>
              <w:t>varchar(50)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held/released/refunded/transferred/cancelled</w:t>
            </w:r>
          </w:p>
        </w:tc>
      </w:tr>
      <w:tr>
        <w:tc>
          <w:tcPr>
            <w:tcW w:type="dxa" w:w="2160"/>
            <w:vAlign w:val="top"/>
          </w:tcPr>
          <w:p>
            <w:pPr>
              <w:jc w:val="right"/>
              <w:bidi w:val="1"/>
            </w:pPr>
            <w:r>
              <w:rPr>
                <w:sz w:val="16"/>
              </w:rPr>
            </w:r>
            <w:r>
              <w:rPr>
                <w:rFonts w:ascii="Arial" w:hAnsi="Arial" w:cs="Arial" w:eastAsia="Arial"/>
                <w:b w:val="0"/>
                <w:sz w:val="16"/>
              </w:rPr>
              <w:t>released_at</w:t>
            </w:r>
          </w:p>
        </w:tc>
        <w:tc>
          <w:tcPr>
            <w:tcW w:type="dxa" w:w="2016"/>
            <w:vAlign w:val="top"/>
          </w:tcPr>
          <w:p>
            <w:pPr>
              <w:jc w:val="right"/>
              <w:bidi w:val="1"/>
            </w:pPr>
            <w:r>
              <w:rPr>
                <w:sz w:val="16"/>
              </w:rPr>
            </w:r>
            <w:r>
              <w:rPr>
                <w:rFonts w:ascii="Arial" w:hAnsi="Arial" w:cs="Arial" w:eastAsia="Arial"/>
                <w:b w:val="0"/>
                <w:sz w:val="16"/>
              </w:rPr>
              <w:t>timestamp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وقت فك الحجز</w:t>
            </w:r>
          </w:p>
        </w:tc>
      </w:tr>
      <w:tr>
        <w:tc>
          <w:tcPr>
            <w:tcW w:type="dxa" w:w="2160"/>
            <w:vAlign w:val="top"/>
          </w:tcPr>
          <w:p>
            <w:pPr>
              <w:jc w:val="right"/>
              <w:bidi w:val="1"/>
            </w:pPr>
            <w:r>
              <w:rPr>
                <w:sz w:val="16"/>
              </w:rPr>
            </w:r>
            <w:r>
              <w:rPr>
                <w:rFonts w:ascii="Arial" w:hAnsi="Arial" w:cs="Arial" w:eastAsia="Arial"/>
                <w:b w:val="0"/>
                <w:sz w:val="16"/>
              </w:rPr>
              <w:t>metadata</w:t>
            </w:r>
          </w:p>
        </w:tc>
        <w:tc>
          <w:tcPr>
            <w:tcW w:type="dxa" w:w="2016"/>
            <w:vAlign w:val="top"/>
          </w:tcPr>
          <w:p>
            <w:pPr>
              <w:jc w:val="right"/>
              <w:bidi w:val="1"/>
            </w:pPr>
            <w:r>
              <w:rPr>
                <w:sz w:val="16"/>
              </w:rPr>
            </w:r>
            <w:r>
              <w:rPr>
                <w:rFonts w:ascii="Arial" w:hAnsi="Arial" w:cs="Arial" w:eastAsia="Arial"/>
                <w:b w:val="0"/>
                <w:sz w:val="16"/>
              </w:rPr>
              <w:t>json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تفاصيل إضافية</w:t>
            </w:r>
          </w:p>
        </w:tc>
      </w:tr>
      <w:tr>
        <w:tc>
          <w:tcPr>
            <w:tcW w:type="dxa" w:w="2160"/>
            <w:vAlign w:val="top"/>
          </w:tcPr>
          <w:p>
            <w:pPr>
              <w:jc w:val="right"/>
              <w:bidi w:val="1"/>
            </w:pPr>
            <w:r>
              <w:rPr>
                <w:sz w:val="16"/>
              </w:rPr>
            </w:r>
            <w:r>
              <w:rPr>
                <w:rFonts w:ascii="Arial" w:hAnsi="Arial" w:cs="Arial" w:eastAsia="Arial"/>
                <w:b w:val="0"/>
                <w:sz w:val="16"/>
              </w:rPr>
              <w:t>created_at / updated_at</w:t>
            </w:r>
          </w:p>
        </w:tc>
        <w:tc>
          <w:tcPr>
            <w:tcW w:type="dxa" w:w="2016"/>
            <w:vAlign w:val="top"/>
          </w:tcPr>
          <w:p>
            <w:pPr>
              <w:jc w:val="right"/>
              <w:bidi w:val="1"/>
            </w:pPr>
            <w:r>
              <w:rPr>
                <w:sz w:val="16"/>
              </w:rPr>
            </w:r>
            <w:r>
              <w:rPr>
                <w:rFonts w:ascii="Arial" w:hAnsi="Arial" w:cs="Arial" w:eastAsia="Arial"/>
                <w:b w:val="0"/>
                <w:sz w:val="16"/>
              </w:rPr>
              <w:t>timestamps</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سجلات النظام</w:t>
            </w:r>
          </w:p>
        </w:tc>
      </w:tr>
    </w:tbl>
    <w:p/>
    <w:p>
      <w:pPr>
        <w:pStyle w:val="Heading2"/>
        <w:jc w:val="right"/>
        <w:bidi w:val="1"/>
      </w:pPr>
      <w:r>
        <w:rPr>
          <w:rFonts w:ascii="Arial" w:hAnsi="Arial" w:cs="Arial"/>
          <w:b/>
          <w:color w:val="2F5496"/>
          <w:sz w:val="26"/>
        </w:rPr>
        <w:t>dispute_reputation_impacts</w:t>
      </w:r>
    </w:p>
    <w:p>
      <w:pPr>
        <w:spacing w:after="100"/>
        <w:jc w:val="right"/>
        <w:bidi w:val="1"/>
      </w:pPr>
      <w:r>
        <w:rPr>
          <w:rFonts w:ascii="Arial" w:hAnsi="Arial" w:cs="Arial" w:eastAsia="Arial"/>
          <w:b w:val="0"/>
          <w:i w:val="0"/>
          <w:sz w:val="20"/>
        </w:rPr>
        <w:t>أثر النزاع على السمعة أو الثقة بعد الحل.</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64"/>
        <w:gridCol w:w="2664"/>
        <w:gridCol w:w="2664"/>
        <w:gridCol w:w="2664"/>
      </w:tblGrid>
      <w:tr>
        <w:tc>
          <w:tcPr>
            <w:tcW w:type="dxa" w:w="2160"/>
            <w:vAlign w:val="top"/>
            <w:shd w:fill="D9EAF7"/>
          </w:tcPr>
          <w:p>
            <w:pPr>
              <w:jc w:val="right"/>
              <w:bidi w:val="1"/>
            </w:pPr>
            <w:r>
              <w:rPr>
                <w:sz w:val="16"/>
              </w:rPr>
            </w:r>
            <w:r>
              <w:rPr>
                <w:rFonts w:ascii="Arial" w:hAnsi="Arial" w:cs="Arial" w:eastAsia="Arial"/>
                <w:b/>
                <w:sz w:val="16"/>
              </w:rPr>
              <w:t>الحقل</w:t>
            </w:r>
          </w:p>
        </w:tc>
        <w:tc>
          <w:tcPr>
            <w:tcW w:type="dxa" w:w="2016"/>
            <w:vAlign w:val="top"/>
            <w:shd w:fill="D9EAF7"/>
          </w:tcPr>
          <w:p>
            <w:pPr>
              <w:jc w:val="right"/>
              <w:bidi w:val="1"/>
            </w:pPr>
            <w:r>
              <w:rPr>
                <w:sz w:val="16"/>
              </w:rPr>
            </w:r>
            <w:r>
              <w:rPr>
                <w:rFonts w:ascii="Arial" w:hAnsi="Arial" w:cs="Arial" w:eastAsia="Arial"/>
                <w:b/>
                <w:sz w:val="16"/>
              </w:rPr>
              <w:t>النوع</w:t>
            </w:r>
          </w:p>
        </w:tc>
        <w:tc>
          <w:tcPr>
            <w:tcW w:type="dxa" w:w="1152"/>
            <w:vAlign w:val="top"/>
            <w:shd w:fill="D9EAF7"/>
          </w:tcPr>
          <w:p>
            <w:pPr>
              <w:jc w:val="right"/>
              <w:bidi w:val="1"/>
            </w:pPr>
            <w:r>
              <w:rPr>
                <w:sz w:val="16"/>
              </w:rPr>
            </w:r>
            <w:r>
              <w:rPr>
                <w:rFonts w:ascii="Arial" w:hAnsi="Arial" w:cs="Arial" w:eastAsia="Arial"/>
                <w:b/>
                <w:sz w:val="16"/>
              </w:rPr>
              <w:t>إلزامي</w:t>
            </w:r>
          </w:p>
        </w:tc>
        <w:tc>
          <w:tcPr>
            <w:tcW w:type="dxa" w:w="4608"/>
            <w:vAlign w:val="top"/>
            <w:shd w:fill="D9EAF7"/>
          </w:tcPr>
          <w:p>
            <w:pPr>
              <w:jc w:val="right"/>
              <w:bidi w:val="1"/>
            </w:pPr>
            <w:r>
              <w:rPr>
                <w:sz w:val="16"/>
              </w:rPr>
            </w:r>
            <w:r>
              <w:rPr>
                <w:rFonts w:ascii="Arial" w:hAnsi="Arial" w:cs="Arial" w:eastAsia="Arial"/>
                <w:b/>
                <w:sz w:val="16"/>
              </w:rPr>
              <w:t>الوصف</w:t>
            </w:r>
          </w:p>
        </w:tc>
      </w:tr>
      <w:tr>
        <w:tc>
          <w:tcPr>
            <w:tcW w:type="dxa" w:w="2160"/>
            <w:vAlign w:val="top"/>
          </w:tcPr>
          <w:p>
            <w:pPr>
              <w:jc w:val="right"/>
              <w:bidi w:val="1"/>
            </w:pPr>
            <w:r>
              <w:rPr>
                <w:sz w:val="16"/>
              </w:rPr>
            </w:r>
            <w:r>
              <w:rPr>
                <w:rFonts w:ascii="Arial" w:hAnsi="Arial" w:cs="Arial" w:eastAsia="Arial"/>
                <w:b w:val="0"/>
                <w:sz w:val="16"/>
              </w:rPr>
              <w:t>id</w:t>
            </w:r>
          </w:p>
        </w:tc>
        <w:tc>
          <w:tcPr>
            <w:tcW w:type="dxa" w:w="2016"/>
            <w:vAlign w:val="top"/>
          </w:tcPr>
          <w:p>
            <w:pPr>
              <w:jc w:val="right"/>
              <w:bidi w:val="1"/>
            </w:pPr>
            <w:r>
              <w:rPr>
                <w:sz w:val="16"/>
              </w:rPr>
            </w:r>
            <w:r>
              <w:rPr>
                <w:rFonts w:ascii="Arial" w:hAnsi="Arial" w:cs="Arial" w:eastAsia="Arial"/>
                <w:b w:val="0"/>
                <w:sz w:val="16"/>
              </w:rPr>
              <w:t>bigint PK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المعرف الداخلي</w:t>
            </w:r>
          </w:p>
        </w:tc>
      </w:tr>
      <w:tr>
        <w:tc>
          <w:tcPr>
            <w:tcW w:type="dxa" w:w="2160"/>
            <w:vAlign w:val="top"/>
          </w:tcPr>
          <w:p>
            <w:pPr>
              <w:jc w:val="right"/>
              <w:bidi w:val="1"/>
            </w:pPr>
            <w:r>
              <w:rPr>
                <w:sz w:val="16"/>
              </w:rPr>
            </w:r>
            <w:r>
              <w:rPr>
                <w:rFonts w:ascii="Arial" w:hAnsi="Arial" w:cs="Arial" w:eastAsia="Arial"/>
                <w:b w:val="0"/>
                <w:sz w:val="16"/>
              </w:rPr>
              <w:t>dispute_id</w:t>
            </w:r>
          </w:p>
        </w:tc>
        <w:tc>
          <w:tcPr>
            <w:tcW w:type="dxa" w:w="2016"/>
            <w:vAlign w:val="top"/>
          </w:tcPr>
          <w:p>
            <w:pPr>
              <w:jc w:val="right"/>
              <w:bidi w:val="1"/>
            </w:pPr>
            <w:r>
              <w:rPr>
                <w:sz w:val="16"/>
              </w:rPr>
            </w:r>
            <w:r>
              <w:rPr>
                <w:rFonts w:ascii="Arial" w:hAnsi="Arial" w:cs="Arial" w:eastAsia="Arial"/>
                <w:b w:val="0"/>
                <w:sz w:val="16"/>
              </w:rPr>
              <w:t>bigint FK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النزاع</w:t>
            </w:r>
          </w:p>
        </w:tc>
      </w:tr>
      <w:tr>
        <w:tc>
          <w:tcPr>
            <w:tcW w:type="dxa" w:w="2160"/>
            <w:vAlign w:val="top"/>
          </w:tcPr>
          <w:p>
            <w:pPr>
              <w:jc w:val="right"/>
              <w:bidi w:val="1"/>
            </w:pPr>
            <w:r>
              <w:rPr>
                <w:sz w:val="16"/>
              </w:rPr>
            </w:r>
            <w:r>
              <w:rPr>
                <w:rFonts w:ascii="Arial" w:hAnsi="Arial" w:cs="Arial" w:eastAsia="Arial"/>
                <w:b w:val="0"/>
                <w:sz w:val="16"/>
              </w:rPr>
              <w:t>subject_type</w:t>
            </w:r>
          </w:p>
        </w:tc>
        <w:tc>
          <w:tcPr>
            <w:tcW w:type="dxa" w:w="2016"/>
            <w:vAlign w:val="top"/>
          </w:tcPr>
          <w:p>
            <w:pPr>
              <w:jc w:val="right"/>
              <w:bidi w:val="1"/>
            </w:pPr>
            <w:r>
              <w:rPr>
                <w:sz w:val="16"/>
              </w:rPr>
            </w:r>
            <w:r>
              <w:rPr>
                <w:rFonts w:ascii="Arial" w:hAnsi="Arial" w:cs="Arial" w:eastAsia="Arial"/>
                <w:b w:val="0"/>
                <w:sz w:val="16"/>
              </w:rPr>
              <w:t>varchar(80)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company/business_profile/professional/seller/developer</w:t>
            </w:r>
          </w:p>
        </w:tc>
      </w:tr>
      <w:tr>
        <w:tc>
          <w:tcPr>
            <w:tcW w:type="dxa" w:w="2160"/>
            <w:vAlign w:val="top"/>
          </w:tcPr>
          <w:p>
            <w:pPr>
              <w:jc w:val="right"/>
              <w:bidi w:val="1"/>
            </w:pPr>
            <w:r>
              <w:rPr>
                <w:sz w:val="16"/>
              </w:rPr>
            </w:r>
            <w:r>
              <w:rPr>
                <w:rFonts w:ascii="Arial" w:hAnsi="Arial" w:cs="Arial" w:eastAsia="Arial"/>
                <w:b w:val="0"/>
                <w:sz w:val="16"/>
              </w:rPr>
              <w:t>subject_id</w:t>
            </w:r>
          </w:p>
        </w:tc>
        <w:tc>
          <w:tcPr>
            <w:tcW w:type="dxa" w:w="2016"/>
            <w:vAlign w:val="top"/>
          </w:tcPr>
          <w:p>
            <w:pPr>
              <w:jc w:val="right"/>
              <w:bidi w:val="1"/>
            </w:pPr>
            <w:r>
              <w:rPr>
                <w:sz w:val="16"/>
              </w:rPr>
            </w:r>
            <w:r>
              <w:rPr>
                <w:rFonts w:ascii="Arial" w:hAnsi="Arial" w:cs="Arial" w:eastAsia="Arial"/>
                <w:b w:val="0"/>
                <w:sz w:val="16"/>
              </w:rPr>
              <w:t>bigint</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معرف المتأثر</w:t>
            </w:r>
          </w:p>
        </w:tc>
      </w:tr>
      <w:tr>
        <w:tc>
          <w:tcPr>
            <w:tcW w:type="dxa" w:w="2160"/>
            <w:vAlign w:val="top"/>
          </w:tcPr>
          <w:p>
            <w:pPr>
              <w:jc w:val="right"/>
              <w:bidi w:val="1"/>
            </w:pPr>
            <w:r>
              <w:rPr>
                <w:sz w:val="16"/>
              </w:rPr>
            </w:r>
            <w:r>
              <w:rPr>
                <w:rFonts w:ascii="Arial" w:hAnsi="Arial" w:cs="Arial" w:eastAsia="Arial"/>
                <w:b w:val="0"/>
                <w:sz w:val="16"/>
              </w:rPr>
              <w:t>impact_type</w:t>
            </w:r>
          </w:p>
        </w:tc>
        <w:tc>
          <w:tcPr>
            <w:tcW w:type="dxa" w:w="2016"/>
            <w:vAlign w:val="top"/>
          </w:tcPr>
          <w:p>
            <w:pPr>
              <w:jc w:val="right"/>
              <w:bidi w:val="1"/>
            </w:pPr>
            <w:r>
              <w:rPr>
                <w:sz w:val="16"/>
              </w:rPr>
            </w:r>
            <w:r>
              <w:rPr>
                <w:rFonts w:ascii="Arial" w:hAnsi="Arial" w:cs="Arial" w:eastAsia="Arial"/>
                <w:b w:val="0"/>
                <w:sz w:val="16"/>
              </w:rPr>
              <w:t>varchar(80)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trust_score/reputation_score/review_visibility/badge_status</w:t>
            </w:r>
          </w:p>
        </w:tc>
      </w:tr>
      <w:tr>
        <w:tc>
          <w:tcPr>
            <w:tcW w:type="dxa" w:w="2160"/>
            <w:vAlign w:val="top"/>
          </w:tcPr>
          <w:p>
            <w:pPr>
              <w:jc w:val="right"/>
              <w:bidi w:val="1"/>
            </w:pPr>
            <w:r>
              <w:rPr>
                <w:sz w:val="16"/>
              </w:rPr>
            </w:r>
            <w:r>
              <w:rPr>
                <w:rFonts w:ascii="Arial" w:hAnsi="Arial" w:cs="Arial" w:eastAsia="Arial"/>
                <w:b w:val="0"/>
                <w:sz w:val="16"/>
              </w:rPr>
              <w:t>impact_value</w:t>
            </w:r>
          </w:p>
        </w:tc>
        <w:tc>
          <w:tcPr>
            <w:tcW w:type="dxa" w:w="2016"/>
            <w:vAlign w:val="top"/>
          </w:tcPr>
          <w:p>
            <w:pPr>
              <w:jc w:val="right"/>
              <w:bidi w:val="1"/>
            </w:pPr>
            <w:r>
              <w:rPr>
                <w:sz w:val="16"/>
              </w:rPr>
            </w:r>
            <w:r>
              <w:rPr>
                <w:rFonts w:ascii="Arial" w:hAnsi="Arial" w:cs="Arial" w:eastAsia="Arial"/>
                <w:b w:val="0"/>
                <w:sz w:val="16"/>
              </w:rPr>
              <w:t>json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قيمة التأثير</w:t>
            </w:r>
          </w:p>
        </w:tc>
      </w:tr>
      <w:tr>
        <w:tc>
          <w:tcPr>
            <w:tcW w:type="dxa" w:w="2160"/>
            <w:vAlign w:val="top"/>
          </w:tcPr>
          <w:p>
            <w:pPr>
              <w:jc w:val="right"/>
              <w:bidi w:val="1"/>
            </w:pPr>
            <w:r>
              <w:rPr>
                <w:sz w:val="16"/>
              </w:rPr>
            </w:r>
            <w:r>
              <w:rPr>
                <w:rFonts w:ascii="Arial" w:hAnsi="Arial" w:cs="Arial" w:eastAsia="Arial"/>
                <w:b w:val="0"/>
                <w:sz w:val="16"/>
              </w:rPr>
              <w:t>status</w:t>
            </w:r>
          </w:p>
        </w:tc>
        <w:tc>
          <w:tcPr>
            <w:tcW w:type="dxa" w:w="2016"/>
            <w:vAlign w:val="top"/>
          </w:tcPr>
          <w:p>
            <w:pPr>
              <w:jc w:val="right"/>
              <w:bidi w:val="1"/>
            </w:pPr>
            <w:r>
              <w:rPr>
                <w:sz w:val="16"/>
              </w:rPr>
            </w:r>
            <w:r>
              <w:rPr>
                <w:rFonts w:ascii="Arial" w:hAnsi="Arial" w:cs="Arial" w:eastAsia="Arial"/>
                <w:b w:val="0"/>
                <w:sz w:val="16"/>
              </w:rPr>
              <w:t>varchar(50)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pending/applied/reverted</w:t>
            </w:r>
          </w:p>
        </w:tc>
      </w:tr>
      <w:tr>
        <w:tc>
          <w:tcPr>
            <w:tcW w:type="dxa" w:w="2160"/>
            <w:vAlign w:val="top"/>
          </w:tcPr>
          <w:p>
            <w:pPr>
              <w:jc w:val="right"/>
              <w:bidi w:val="1"/>
            </w:pPr>
            <w:r>
              <w:rPr>
                <w:sz w:val="16"/>
              </w:rPr>
            </w:r>
            <w:r>
              <w:rPr>
                <w:rFonts w:ascii="Arial" w:hAnsi="Arial" w:cs="Arial" w:eastAsia="Arial"/>
                <w:b w:val="0"/>
                <w:sz w:val="16"/>
              </w:rPr>
              <w:t>applied_at</w:t>
            </w:r>
          </w:p>
        </w:tc>
        <w:tc>
          <w:tcPr>
            <w:tcW w:type="dxa" w:w="2016"/>
            <w:vAlign w:val="top"/>
          </w:tcPr>
          <w:p>
            <w:pPr>
              <w:jc w:val="right"/>
              <w:bidi w:val="1"/>
            </w:pPr>
            <w:r>
              <w:rPr>
                <w:sz w:val="16"/>
              </w:rPr>
            </w:r>
            <w:r>
              <w:rPr>
                <w:rFonts w:ascii="Arial" w:hAnsi="Arial" w:cs="Arial" w:eastAsia="Arial"/>
                <w:b w:val="0"/>
                <w:sz w:val="16"/>
              </w:rPr>
              <w:t>timestamp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وقت التطبيق</w:t>
            </w:r>
          </w:p>
        </w:tc>
      </w:tr>
      <w:tr>
        <w:tc>
          <w:tcPr>
            <w:tcW w:type="dxa" w:w="2160"/>
            <w:vAlign w:val="top"/>
          </w:tcPr>
          <w:p>
            <w:pPr>
              <w:jc w:val="right"/>
              <w:bidi w:val="1"/>
            </w:pPr>
            <w:r>
              <w:rPr>
                <w:sz w:val="16"/>
              </w:rPr>
            </w:r>
            <w:r>
              <w:rPr>
                <w:rFonts w:ascii="Arial" w:hAnsi="Arial" w:cs="Arial" w:eastAsia="Arial"/>
                <w:b w:val="0"/>
                <w:sz w:val="16"/>
              </w:rPr>
              <w:t>created_at / updated_at</w:t>
            </w:r>
          </w:p>
        </w:tc>
        <w:tc>
          <w:tcPr>
            <w:tcW w:type="dxa" w:w="2016"/>
            <w:vAlign w:val="top"/>
          </w:tcPr>
          <w:p>
            <w:pPr>
              <w:jc w:val="right"/>
              <w:bidi w:val="1"/>
            </w:pPr>
            <w:r>
              <w:rPr>
                <w:sz w:val="16"/>
              </w:rPr>
            </w:r>
            <w:r>
              <w:rPr>
                <w:rFonts w:ascii="Arial" w:hAnsi="Arial" w:cs="Arial" w:eastAsia="Arial"/>
                <w:b w:val="0"/>
                <w:sz w:val="16"/>
              </w:rPr>
              <w:t>timestamps</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سجلات النظام</w:t>
            </w:r>
          </w:p>
        </w:tc>
      </w:tr>
    </w:tbl>
    <w:p/>
    <w:p>
      <w:pPr>
        <w:pStyle w:val="Heading2"/>
        <w:jc w:val="right"/>
        <w:bidi w:val="1"/>
      </w:pPr>
      <w:r>
        <w:rPr>
          <w:rFonts w:ascii="Arial" w:hAnsi="Arial" w:cs="Arial"/>
          <w:b/>
          <w:color w:val="2F5496"/>
          <w:sz w:val="26"/>
        </w:rPr>
        <w:t>dispute_templates</w:t>
      </w:r>
    </w:p>
    <w:p>
      <w:pPr>
        <w:spacing w:after="100"/>
        <w:jc w:val="right"/>
        <w:bidi w:val="1"/>
      </w:pPr>
      <w:r>
        <w:rPr>
          <w:rFonts w:ascii="Arial" w:hAnsi="Arial" w:cs="Arial" w:eastAsia="Arial"/>
          <w:b w:val="0"/>
          <w:i w:val="0"/>
          <w:sz w:val="20"/>
        </w:rPr>
        <w:t>قوالب فتح النزاع حسب النوع لتقليل الفوضى.</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64"/>
        <w:gridCol w:w="2664"/>
        <w:gridCol w:w="2664"/>
        <w:gridCol w:w="2664"/>
      </w:tblGrid>
      <w:tr>
        <w:tc>
          <w:tcPr>
            <w:tcW w:type="dxa" w:w="2160"/>
            <w:vAlign w:val="top"/>
            <w:shd w:fill="D9EAF7"/>
          </w:tcPr>
          <w:p>
            <w:pPr>
              <w:jc w:val="right"/>
              <w:bidi w:val="1"/>
            </w:pPr>
            <w:r>
              <w:rPr>
                <w:sz w:val="16"/>
              </w:rPr>
            </w:r>
            <w:r>
              <w:rPr>
                <w:rFonts w:ascii="Arial" w:hAnsi="Arial" w:cs="Arial" w:eastAsia="Arial"/>
                <w:b/>
                <w:sz w:val="16"/>
              </w:rPr>
              <w:t>الحقل</w:t>
            </w:r>
          </w:p>
        </w:tc>
        <w:tc>
          <w:tcPr>
            <w:tcW w:type="dxa" w:w="2016"/>
            <w:vAlign w:val="top"/>
            <w:shd w:fill="D9EAF7"/>
          </w:tcPr>
          <w:p>
            <w:pPr>
              <w:jc w:val="right"/>
              <w:bidi w:val="1"/>
            </w:pPr>
            <w:r>
              <w:rPr>
                <w:sz w:val="16"/>
              </w:rPr>
            </w:r>
            <w:r>
              <w:rPr>
                <w:rFonts w:ascii="Arial" w:hAnsi="Arial" w:cs="Arial" w:eastAsia="Arial"/>
                <w:b/>
                <w:sz w:val="16"/>
              </w:rPr>
              <w:t>النوع</w:t>
            </w:r>
          </w:p>
        </w:tc>
        <w:tc>
          <w:tcPr>
            <w:tcW w:type="dxa" w:w="1152"/>
            <w:vAlign w:val="top"/>
            <w:shd w:fill="D9EAF7"/>
          </w:tcPr>
          <w:p>
            <w:pPr>
              <w:jc w:val="right"/>
              <w:bidi w:val="1"/>
            </w:pPr>
            <w:r>
              <w:rPr>
                <w:sz w:val="16"/>
              </w:rPr>
            </w:r>
            <w:r>
              <w:rPr>
                <w:rFonts w:ascii="Arial" w:hAnsi="Arial" w:cs="Arial" w:eastAsia="Arial"/>
                <w:b/>
                <w:sz w:val="16"/>
              </w:rPr>
              <w:t>إلزامي</w:t>
            </w:r>
          </w:p>
        </w:tc>
        <w:tc>
          <w:tcPr>
            <w:tcW w:type="dxa" w:w="4608"/>
            <w:vAlign w:val="top"/>
            <w:shd w:fill="D9EAF7"/>
          </w:tcPr>
          <w:p>
            <w:pPr>
              <w:jc w:val="right"/>
              <w:bidi w:val="1"/>
            </w:pPr>
            <w:r>
              <w:rPr>
                <w:sz w:val="16"/>
              </w:rPr>
            </w:r>
            <w:r>
              <w:rPr>
                <w:rFonts w:ascii="Arial" w:hAnsi="Arial" w:cs="Arial" w:eastAsia="Arial"/>
                <w:b/>
                <w:sz w:val="16"/>
              </w:rPr>
              <w:t>الوصف</w:t>
            </w:r>
          </w:p>
        </w:tc>
      </w:tr>
      <w:tr>
        <w:tc>
          <w:tcPr>
            <w:tcW w:type="dxa" w:w="2160"/>
            <w:vAlign w:val="top"/>
          </w:tcPr>
          <w:p>
            <w:pPr>
              <w:jc w:val="right"/>
              <w:bidi w:val="1"/>
            </w:pPr>
            <w:r>
              <w:rPr>
                <w:sz w:val="16"/>
              </w:rPr>
            </w:r>
            <w:r>
              <w:rPr>
                <w:rFonts w:ascii="Arial" w:hAnsi="Arial" w:cs="Arial" w:eastAsia="Arial"/>
                <w:b w:val="0"/>
                <w:sz w:val="16"/>
              </w:rPr>
              <w:t>id</w:t>
            </w:r>
          </w:p>
        </w:tc>
        <w:tc>
          <w:tcPr>
            <w:tcW w:type="dxa" w:w="2016"/>
            <w:vAlign w:val="top"/>
          </w:tcPr>
          <w:p>
            <w:pPr>
              <w:jc w:val="right"/>
              <w:bidi w:val="1"/>
            </w:pPr>
            <w:r>
              <w:rPr>
                <w:sz w:val="16"/>
              </w:rPr>
            </w:r>
            <w:r>
              <w:rPr>
                <w:rFonts w:ascii="Arial" w:hAnsi="Arial" w:cs="Arial" w:eastAsia="Arial"/>
                <w:b w:val="0"/>
                <w:sz w:val="16"/>
              </w:rPr>
              <w:t>bigint PK</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المعرف الداخلي</w:t>
            </w:r>
          </w:p>
        </w:tc>
      </w:tr>
      <w:tr>
        <w:tc>
          <w:tcPr>
            <w:tcW w:type="dxa" w:w="2160"/>
            <w:vAlign w:val="top"/>
          </w:tcPr>
          <w:p>
            <w:pPr>
              <w:jc w:val="right"/>
              <w:bidi w:val="1"/>
            </w:pPr>
            <w:r>
              <w:rPr>
                <w:sz w:val="16"/>
              </w:rPr>
            </w:r>
            <w:r>
              <w:rPr>
                <w:rFonts w:ascii="Arial" w:hAnsi="Arial" w:cs="Arial" w:eastAsia="Arial"/>
                <w:b w:val="0"/>
                <w:sz w:val="16"/>
              </w:rPr>
              <w:t>slug</w:t>
            </w:r>
          </w:p>
        </w:tc>
        <w:tc>
          <w:tcPr>
            <w:tcW w:type="dxa" w:w="2016"/>
            <w:vAlign w:val="top"/>
          </w:tcPr>
          <w:p>
            <w:pPr>
              <w:jc w:val="right"/>
              <w:bidi w:val="1"/>
            </w:pPr>
            <w:r>
              <w:rPr>
                <w:sz w:val="16"/>
              </w:rPr>
            </w:r>
            <w:r>
              <w:rPr>
                <w:rFonts w:ascii="Arial" w:hAnsi="Arial" w:cs="Arial" w:eastAsia="Arial"/>
                <w:b w:val="0"/>
                <w:sz w:val="16"/>
              </w:rPr>
              <w:t>varchar(120)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معرف القالب</w:t>
            </w:r>
          </w:p>
        </w:tc>
      </w:tr>
      <w:tr>
        <w:tc>
          <w:tcPr>
            <w:tcW w:type="dxa" w:w="2160"/>
            <w:vAlign w:val="top"/>
          </w:tcPr>
          <w:p>
            <w:pPr>
              <w:jc w:val="right"/>
              <w:bidi w:val="1"/>
            </w:pPr>
            <w:r>
              <w:rPr>
                <w:sz w:val="16"/>
              </w:rPr>
            </w:r>
            <w:r>
              <w:rPr>
                <w:rFonts w:ascii="Arial" w:hAnsi="Arial" w:cs="Arial" w:eastAsia="Arial"/>
                <w:b w:val="0"/>
                <w:sz w:val="16"/>
              </w:rPr>
              <w:t>name</w:t>
            </w:r>
          </w:p>
        </w:tc>
        <w:tc>
          <w:tcPr>
            <w:tcW w:type="dxa" w:w="2016"/>
            <w:vAlign w:val="top"/>
          </w:tcPr>
          <w:p>
            <w:pPr>
              <w:jc w:val="right"/>
              <w:bidi w:val="1"/>
            </w:pPr>
            <w:r>
              <w:rPr>
                <w:sz w:val="16"/>
              </w:rPr>
            </w:r>
            <w:r>
              <w:rPr>
                <w:rFonts w:ascii="Arial" w:hAnsi="Arial" w:cs="Arial" w:eastAsia="Arial"/>
                <w:b w:val="0"/>
                <w:sz w:val="16"/>
              </w:rPr>
              <w:t>varchar(255)</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اسم القالب</w:t>
            </w:r>
          </w:p>
        </w:tc>
      </w:tr>
      <w:tr>
        <w:tc>
          <w:tcPr>
            <w:tcW w:type="dxa" w:w="2160"/>
            <w:vAlign w:val="top"/>
          </w:tcPr>
          <w:p>
            <w:pPr>
              <w:jc w:val="right"/>
              <w:bidi w:val="1"/>
            </w:pPr>
            <w:r>
              <w:rPr>
                <w:sz w:val="16"/>
              </w:rPr>
            </w:r>
            <w:r>
              <w:rPr>
                <w:rFonts w:ascii="Arial" w:hAnsi="Arial" w:cs="Arial" w:eastAsia="Arial"/>
                <w:b w:val="0"/>
                <w:sz w:val="16"/>
              </w:rPr>
              <w:t>dispute_type</w:t>
            </w:r>
          </w:p>
        </w:tc>
        <w:tc>
          <w:tcPr>
            <w:tcW w:type="dxa" w:w="2016"/>
            <w:vAlign w:val="top"/>
          </w:tcPr>
          <w:p>
            <w:pPr>
              <w:jc w:val="right"/>
              <w:bidi w:val="1"/>
            </w:pPr>
            <w:r>
              <w:rPr>
                <w:sz w:val="16"/>
              </w:rPr>
            </w:r>
            <w:r>
              <w:rPr>
                <w:rFonts w:ascii="Arial" w:hAnsi="Arial" w:cs="Arial" w:eastAsia="Arial"/>
                <w:b w:val="0"/>
                <w:sz w:val="16"/>
              </w:rPr>
              <w:t>varchar(80)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نوع النزاع</w:t>
            </w:r>
          </w:p>
        </w:tc>
      </w:tr>
      <w:tr>
        <w:tc>
          <w:tcPr>
            <w:tcW w:type="dxa" w:w="2160"/>
            <w:vAlign w:val="top"/>
          </w:tcPr>
          <w:p>
            <w:pPr>
              <w:jc w:val="right"/>
              <w:bidi w:val="1"/>
            </w:pPr>
            <w:r>
              <w:rPr>
                <w:sz w:val="16"/>
              </w:rPr>
            </w:r>
            <w:r>
              <w:rPr>
                <w:rFonts w:ascii="Arial" w:hAnsi="Arial" w:cs="Arial" w:eastAsia="Arial"/>
                <w:b w:val="0"/>
                <w:sz w:val="16"/>
              </w:rPr>
              <w:t>required_fields_json</w:t>
            </w:r>
          </w:p>
        </w:tc>
        <w:tc>
          <w:tcPr>
            <w:tcW w:type="dxa" w:w="2016"/>
            <w:vAlign w:val="top"/>
          </w:tcPr>
          <w:p>
            <w:pPr>
              <w:jc w:val="right"/>
              <w:bidi w:val="1"/>
            </w:pPr>
            <w:r>
              <w:rPr>
                <w:sz w:val="16"/>
              </w:rPr>
            </w:r>
            <w:r>
              <w:rPr>
                <w:rFonts w:ascii="Arial" w:hAnsi="Arial" w:cs="Arial" w:eastAsia="Arial"/>
                <w:b w:val="0"/>
                <w:sz w:val="16"/>
              </w:rPr>
              <w:t>json</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الحقول المطلوبة</w:t>
            </w:r>
          </w:p>
        </w:tc>
      </w:tr>
      <w:tr>
        <w:tc>
          <w:tcPr>
            <w:tcW w:type="dxa" w:w="2160"/>
            <w:vAlign w:val="top"/>
          </w:tcPr>
          <w:p>
            <w:pPr>
              <w:jc w:val="right"/>
              <w:bidi w:val="1"/>
            </w:pPr>
            <w:r>
              <w:rPr>
                <w:sz w:val="16"/>
              </w:rPr>
            </w:r>
            <w:r>
              <w:rPr>
                <w:rFonts w:ascii="Arial" w:hAnsi="Arial" w:cs="Arial" w:eastAsia="Arial"/>
                <w:b w:val="0"/>
                <w:sz w:val="16"/>
              </w:rPr>
              <w:t>required_evidence_json</w:t>
            </w:r>
          </w:p>
        </w:tc>
        <w:tc>
          <w:tcPr>
            <w:tcW w:type="dxa" w:w="2016"/>
            <w:vAlign w:val="top"/>
          </w:tcPr>
          <w:p>
            <w:pPr>
              <w:jc w:val="right"/>
              <w:bidi w:val="1"/>
            </w:pPr>
            <w:r>
              <w:rPr>
                <w:sz w:val="16"/>
              </w:rPr>
            </w:r>
            <w:r>
              <w:rPr>
                <w:rFonts w:ascii="Arial" w:hAnsi="Arial" w:cs="Arial" w:eastAsia="Arial"/>
                <w:b w:val="0"/>
                <w:sz w:val="16"/>
              </w:rPr>
              <w:t>json nullable</w:t>
            </w:r>
          </w:p>
        </w:tc>
        <w:tc>
          <w:tcPr>
            <w:tcW w:type="dxa" w:w="1152"/>
            <w:vAlign w:val="top"/>
          </w:tcPr>
          <w:p>
            <w:pPr>
              <w:jc w:val="right"/>
              <w:bidi w:val="1"/>
            </w:pPr>
            <w:r>
              <w:rPr>
                <w:sz w:val="16"/>
              </w:rPr>
            </w:r>
            <w:r>
              <w:rPr>
                <w:rFonts w:ascii="Arial" w:hAnsi="Arial" w:cs="Arial" w:eastAsia="Arial"/>
                <w:b w:val="0"/>
                <w:sz w:val="16"/>
              </w:rPr>
              <w:t>لا</w:t>
            </w:r>
          </w:p>
        </w:tc>
        <w:tc>
          <w:tcPr>
            <w:tcW w:type="dxa" w:w="4608"/>
            <w:vAlign w:val="top"/>
          </w:tcPr>
          <w:p>
            <w:pPr>
              <w:jc w:val="right"/>
              <w:bidi w:val="1"/>
            </w:pPr>
            <w:r>
              <w:rPr>
                <w:sz w:val="16"/>
              </w:rPr>
            </w:r>
            <w:r>
              <w:rPr>
                <w:rFonts w:ascii="Arial" w:hAnsi="Arial" w:cs="Arial" w:eastAsia="Arial"/>
                <w:b w:val="0"/>
                <w:sz w:val="16"/>
              </w:rPr>
              <w:t>الأدلة المطلوبة</w:t>
            </w:r>
          </w:p>
        </w:tc>
      </w:tr>
      <w:tr>
        <w:tc>
          <w:tcPr>
            <w:tcW w:type="dxa" w:w="2160"/>
            <w:vAlign w:val="top"/>
          </w:tcPr>
          <w:p>
            <w:pPr>
              <w:jc w:val="right"/>
              <w:bidi w:val="1"/>
            </w:pPr>
            <w:r>
              <w:rPr>
                <w:sz w:val="16"/>
              </w:rPr>
            </w:r>
            <w:r>
              <w:rPr>
                <w:rFonts w:ascii="Arial" w:hAnsi="Arial" w:cs="Arial" w:eastAsia="Arial"/>
                <w:b w:val="0"/>
                <w:sz w:val="16"/>
              </w:rPr>
              <w:t>default_priority</w:t>
            </w:r>
          </w:p>
        </w:tc>
        <w:tc>
          <w:tcPr>
            <w:tcW w:type="dxa" w:w="2016"/>
            <w:vAlign w:val="top"/>
          </w:tcPr>
          <w:p>
            <w:pPr>
              <w:jc w:val="right"/>
              <w:bidi w:val="1"/>
            </w:pPr>
            <w:r>
              <w:rPr>
                <w:sz w:val="16"/>
              </w:rPr>
            </w:r>
            <w:r>
              <w:rPr>
                <w:rFonts w:ascii="Arial" w:hAnsi="Arial" w:cs="Arial" w:eastAsia="Arial"/>
                <w:b w:val="0"/>
                <w:sz w:val="16"/>
              </w:rPr>
              <w:t>varchar(50)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الأولوية الافتراضية</w:t>
            </w:r>
          </w:p>
        </w:tc>
      </w:tr>
      <w:tr>
        <w:tc>
          <w:tcPr>
            <w:tcW w:type="dxa" w:w="2160"/>
            <w:vAlign w:val="top"/>
          </w:tcPr>
          <w:p>
            <w:pPr>
              <w:jc w:val="right"/>
              <w:bidi w:val="1"/>
            </w:pPr>
            <w:r>
              <w:rPr>
                <w:sz w:val="16"/>
              </w:rPr>
            </w:r>
            <w:r>
              <w:rPr>
                <w:rFonts w:ascii="Arial" w:hAnsi="Arial" w:cs="Arial" w:eastAsia="Arial"/>
                <w:b w:val="0"/>
                <w:sz w:val="16"/>
              </w:rPr>
              <w:t>status</w:t>
            </w:r>
          </w:p>
        </w:tc>
        <w:tc>
          <w:tcPr>
            <w:tcW w:type="dxa" w:w="2016"/>
            <w:vAlign w:val="top"/>
          </w:tcPr>
          <w:p>
            <w:pPr>
              <w:jc w:val="right"/>
              <w:bidi w:val="1"/>
            </w:pPr>
            <w:r>
              <w:rPr>
                <w:sz w:val="16"/>
              </w:rPr>
            </w:r>
            <w:r>
              <w:rPr>
                <w:rFonts w:ascii="Arial" w:hAnsi="Arial" w:cs="Arial" w:eastAsia="Arial"/>
                <w:b w:val="0"/>
                <w:sz w:val="16"/>
              </w:rPr>
              <w:t>varchar(50)</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active/inactive</w:t>
            </w:r>
          </w:p>
        </w:tc>
      </w:tr>
      <w:tr>
        <w:tc>
          <w:tcPr>
            <w:tcW w:type="dxa" w:w="2160"/>
            <w:vAlign w:val="top"/>
          </w:tcPr>
          <w:p>
            <w:pPr>
              <w:jc w:val="right"/>
              <w:bidi w:val="1"/>
            </w:pPr>
            <w:r>
              <w:rPr>
                <w:sz w:val="16"/>
              </w:rPr>
            </w:r>
            <w:r>
              <w:rPr>
                <w:rFonts w:ascii="Arial" w:hAnsi="Arial" w:cs="Arial" w:eastAsia="Arial"/>
                <w:b w:val="0"/>
                <w:sz w:val="16"/>
              </w:rPr>
              <w:t>created_at / updated_at</w:t>
            </w:r>
          </w:p>
        </w:tc>
        <w:tc>
          <w:tcPr>
            <w:tcW w:type="dxa" w:w="2016"/>
            <w:vAlign w:val="top"/>
          </w:tcPr>
          <w:p>
            <w:pPr>
              <w:jc w:val="right"/>
              <w:bidi w:val="1"/>
            </w:pPr>
            <w:r>
              <w:rPr>
                <w:sz w:val="16"/>
              </w:rPr>
            </w:r>
            <w:r>
              <w:rPr>
                <w:rFonts w:ascii="Arial" w:hAnsi="Arial" w:cs="Arial" w:eastAsia="Arial"/>
                <w:b w:val="0"/>
                <w:sz w:val="16"/>
              </w:rPr>
              <w:t>timestamps</w:t>
            </w:r>
          </w:p>
        </w:tc>
        <w:tc>
          <w:tcPr>
            <w:tcW w:type="dxa" w:w="1152"/>
            <w:vAlign w:val="top"/>
          </w:tcPr>
          <w:p>
            <w:pPr>
              <w:jc w:val="right"/>
              <w:bidi w:val="1"/>
            </w:pPr>
            <w:r>
              <w:rPr>
                <w:sz w:val="16"/>
              </w:rPr>
            </w:r>
            <w:r>
              <w:rPr>
                <w:rFonts w:ascii="Arial" w:hAnsi="Arial" w:cs="Arial" w:eastAsia="Arial"/>
                <w:b w:val="0"/>
                <w:sz w:val="16"/>
              </w:rPr>
              <w:t>نعم</w:t>
            </w:r>
          </w:p>
        </w:tc>
        <w:tc>
          <w:tcPr>
            <w:tcW w:type="dxa" w:w="4608"/>
            <w:vAlign w:val="top"/>
          </w:tcPr>
          <w:p>
            <w:pPr>
              <w:jc w:val="right"/>
              <w:bidi w:val="1"/>
            </w:pPr>
            <w:r>
              <w:rPr>
                <w:sz w:val="16"/>
              </w:rPr>
            </w:r>
            <w:r>
              <w:rPr>
                <w:rFonts w:ascii="Arial" w:hAnsi="Arial" w:cs="Arial" w:eastAsia="Arial"/>
                <w:b w:val="0"/>
                <w:sz w:val="16"/>
              </w:rPr>
              <w:t>سجلات النظام</w:t>
            </w:r>
          </w:p>
        </w:tc>
      </w:tr>
    </w:tbl>
    <w:p/>
    <w:p>
      <w:pPr>
        <w:pStyle w:val="Heading1"/>
        <w:jc w:val="right"/>
        <w:bidi w:val="1"/>
      </w:pPr>
      <w:r>
        <w:rPr>
          <w:rFonts w:ascii="Arial" w:hAnsi="Arial" w:cs="Arial"/>
          <w:b/>
          <w:color w:val="1F4E79"/>
          <w:sz w:val="30"/>
        </w:rPr>
        <w:t>7. فهارس وقواعد Unique مقترحة</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328"/>
        <w:gridCol w:w="5328"/>
      </w:tblGrid>
      <w:tr>
        <w:tc>
          <w:tcPr>
            <w:tcW w:type="dxa" w:w="2592"/>
            <w:vAlign w:val="top"/>
            <w:shd w:fill="D9EAF7"/>
          </w:tcPr>
          <w:p>
            <w:pPr>
              <w:jc w:val="right"/>
              <w:bidi w:val="1"/>
            </w:pPr>
            <w:r>
              <w:rPr>
                <w:sz w:val="15"/>
              </w:rPr>
            </w:r>
            <w:r>
              <w:rPr>
                <w:rFonts w:ascii="Arial" w:hAnsi="Arial" w:cs="Arial" w:eastAsia="Arial"/>
                <w:b/>
                <w:sz w:val="15"/>
              </w:rPr>
              <w:t>الجدول</w:t>
            </w:r>
          </w:p>
        </w:tc>
        <w:tc>
          <w:tcPr>
            <w:tcW w:type="dxa" w:w="7200"/>
            <w:vAlign w:val="top"/>
            <w:shd w:fill="D9EAF7"/>
          </w:tcPr>
          <w:p>
            <w:pPr>
              <w:jc w:val="right"/>
              <w:bidi w:val="1"/>
            </w:pPr>
            <w:r>
              <w:rPr>
                <w:sz w:val="15"/>
              </w:rPr>
            </w:r>
            <w:r>
              <w:rPr>
                <w:rFonts w:ascii="Arial" w:hAnsi="Arial" w:cs="Arial" w:eastAsia="Arial"/>
                <w:b/>
                <w:sz w:val="15"/>
              </w:rPr>
              <w:t>الفهارس المهمة</w:t>
            </w:r>
          </w:p>
        </w:tc>
      </w:tr>
      <w:tr>
        <w:tc>
          <w:tcPr>
            <w:tcW w:type="dxa" w:w="2592"/>
            <w:vAlign w:val="top"/>
          </w:tcPr>
          <w:p>
            <w:pPr>
              <w:jc w:val="right"/>
              <w:bidi w:val="1"/>
            </w:pPr>
            <w:r>
              <w:rPr>
                <w:sz w:val="15"/>
              </w:rPr>
            </w:r>
            <w:r>
              <w:rPr>
                <w:rFonts w:ascii="Arial" w:hAnsi="Arial" w:cs="Arial" w:eastAsia="Arial"/>
                <w:b w:val="0"/>
                <w:sz w:val="15"/>
              </w:rPr>
              <w:t>disputes</w:t>
            </w:r>
          </w:p>
        </w:tc>
        <w:tc>
          <w:tcPr>
            <w:tcW w:type="dxa" w:w="7200"/>
            <w:vAlign w:val="top"/>
          </w:tcPr>
          <w:p>
            <w:pPr>
              <w:jc w:val="right"/>
              <w:bidi w:val="1"/>
            </w:pPr>
            <w:r>
              <w:rPr>
                <w:sz w:val="15"/>
              </w:rPr>
            </w:r>
            <w:r>
              <w:rPr>
                <w:rFonts w:ascii="Arial" w:hAnsi="Arial" w:cs="Arial" w:eastAsia="Arial"/>
                <w:b w:val="0"/>
                <w:sz w:val="15"/>
              </w:rPr>
              <w:t>index(organization_id,status), index(company_id,status), index(related_type,related_id), index(against_type,against_id), index(assigned_moderator_id,status), index(opened_at), index(sla_due_at)</w:t>
            </w:r>
          </w:p>
        </w:tc>
      </w:tr>
      <w:tr>
        <w:tc>
          <w:tcPr>
            <w:tcW w:type="dxa" w:w="2592"/>
            <w:vAlign w:val="top"/>
          </w:tcPr>
          <w:p>
            <w:pPr>
              <w:jc w:val="right"/>
              <w:bidi w:val="1"/>
            </w:pPr>
            <w:r>
              <w:rPr>
                <w:sz w:val="15"/>
              </w:rPr>
            </w:r>
            <w:r>
              <w:rPr>
                <w:rFonts w:ascii="Arial" w:hAnsi="Arial" w:cs="Arial" w:eastAsia="Arial"/>
                <w:b w:val="0"/>
                <w:sz w:val="15"/>
              </w:rPr>
              <w:t>dispute_parties</w:t>
            </w:r>
          </w:p>
        </w:tc>
        <w:tc>
          <w:tcPr>
            <w:tcW w:type="dxa" w:w="7200"/>
            <w:vAlign w:val="top"/>
          </w:tcPr>
          <w:p>
            <w:pPr>
              <w:jc w:val="right"/>
              <w:bidi w:val="1"/>
            </w:pPr>
            <w:r>
              <w:rPr>
                <w:sz w:val="15"/>
              </w:rPr>
            </w:r>
            <w:r>
              <w:rPr>
                <w:rFonts w:ascii="Arial" w:hAnsi="Arial" w:cs="Arial" w:eastAsia="Arial"/>
                <w:b w:val="0"/>
                <w:sz w:val="15"/>
              </w:rPr>
              <w:t>index(dispute_id), index(party_type,party_id), unique(dispute_id, party_type, party_id, role) عند الإمكان</w:t>
            </w:r>
          </w:p>
        </w:tc>
      </w:tr>
      <w:tr>
        <w:tc>
          <w:tcPr>
            <w:tcW w:type="dxa" w:w="2592"/>
            <w:vAlign w:val="top"/>
          </w:tcPr>
          <w:p>
            <w:pPr>
              <w:jc w:val="right"/>
              <w:bidi w:val="1"/>
            </w:pPr>
            <w:r>
              <w:rPr>
                <w:sz w:val="15"/>
              </w:rPr>
            </w:r>
            <w:r>
              <w:rPr>
                <w:rFonts w:ascii="Arial" w:hAnsi="Arial" w:cs="Arial" w:eastAsia="Arial"/>
                <w:b w:val="0"/>
                <w:sz w:val="15"/>
              </w:rPr>
              <w:t>dispute_messages</w:t>
            </w:r>
          </w:p>
        </w:tc>
        <w:tc>
          <w:tcPr>
            <w:tcW w:type="dxa" w:w="7200"/>
            <w:vAlign w:val="top"/>
          </w:tcPr>
          <w:p>
            <w:pPr>
              <w:jc w:val="right"/>
              <w:bidi w:val="1"/>
            </w:pPr>
            <w:r>
              <w:rPr>
                <w:sz w:val="15"/>
              </w:rPr>
            </w:r>
            <w:r>
              <w:rPr>
                <w:rFonts w:ascii="Arial" w:hAnsi="Arial" w:cs="Arial" w:eastAsia="Arial"/>
                <w:b w:val="0"/>
                <w:sz w:val="15"/>
              </w:rPr>
              <w:t>index(dispute_id,created_at), index(sender_user_id), index(visibility)</w:t>
            </w:r>
          </w:p>
        </w:tc>
      </w:tr>
      <w:tr>
        <w:tc>
          <w:tcPr>
            <w:tcW w:type="dxa" w:w="2592"/>
            <w:vAlign w:val="top"/>
          </w:tcPr>
          <w:p>
            <w:pPr>
              <w:jc w:val="right"/>
              <w:bidi w:val="1"/>
            </w:pPr>
            <w:r>
              <w:rPr>
                <w:sz w:val="15"/>
              </w:rPr>
            </w:r>
            <w:r>
              <w:rPr>
                <w:rFonts w:ascii="Arial" w:hAnsi="Arial" w:cs="Arial" w:eastAsia="Arial"/>
                <w:b w:val="0"/>
                <w:sz w:val="15"/>
              </w:rPr>
              <w:t>dispute_evidence</w:t>
            </w:r>
          </w:p>
        </w:tc>
        <w:tc>
          <w:tcPr>
            <w:tcW w:type="dxa" w:w="7200"/>
            <w:vAlign w:val="top"/>
          </w:tcPr>
          <w:p>
            <w:pPr>
              <w:jc w:val="right"/>
              <w:bidi w:val="1"/>
            </w:pPr>
            <w:r>
              <w:rPr>
                <w:sz w:val="15"/>
              </w:rPr>
            </w:r>
            <w:r>
              <w:rPr>
                <w:rFonts w:ascii="Arial" w:hAnsi="Arial" w:cs="Arial" w:eastAsia="Arial"/>
                <w:b w:val="0"/>
                <w:sz w:val="15"/>
              </w:rPr>
              <w:t>index(dispute_id), index(uploaded_by_user_id), index(verification_status)</w:t>
            </w:r>
          </w:p>
        </w:tc>
      </w:tr>
      <w:tr>
        <w:tc>
          <w:tcPr>
            <w:tcW w:type="dxa" w:w="2592"/>
            <w:vAlign w:val="top"/>
          </w:tcPr>
          <w:p>
            <w:pPr>
              <w:jc w:val="right"/>
              <w:bidi w:val="1"/>
            </w:pPr>
            <w:r>
              <w:rPr>
                <w:sz w:val="15"/>
              </w:rPr>
            </w:r>
            <w:r>
              <w:rPr>
                <w:rFonts w:ascii="Arial" w:hAnsi="Arial" w:cs="Arial" w:eastAsia="Arial"/>
                <w:b w:val="0"/>
                <w:sz w:val="15"/>
              </w:rPr>
              <w:t>dispute_decisions</w:t>
            </w:r>
          </w:p>
        </w:tc>
        <w:tc>
          <w:tcPr>
            <w:tcW w:type="dxa" w:w="7200"/>
            <w:vAlign w:val="top"/>
          </w:tcPr>
          <w:p>
            <w:pPr>
              <w:jc w:val="right"/>
              <w:bidi w:val="1"/>
            </w:pPr>
            <w:r>
              <w:rPr>
                <w:sz w:val="15"/>
              </w:rPr>
            </w:r>
            <w:r>
              <w:rPr>
                <w:rFonts w:ascii="Arial" w:hAnsi="Arial" w:cs="Arial" w:eastAsia="Arial"/>
                <w:b w:val="0"/>
                <w:sz w:val="15"/>
              </w:rPr>
              <w:t>index(dispute_id), index(decision_by_user_id), index(decision_type)</w:t>
            </w:r>
          </w:p>
        </w:tc>
      </w:tr>
      <w:tr>
        <w:tc>
          <w:tcPr>
            <w:tcW w:type="dxa" w:w="2592"/>
            <w:vAlign w:val="top"/>
          </w:tcPr>
          <w:p>
            <w:pPr>
              <w:jc w:val="right"/>
              <w:bidi w:val="1"/>
            </w:pPr>
            <w:r>
              <w:rPr>
                <w:sz w:val="15"/>
              </w:rPr>
            </w:r>
            <w:r>
              <w:rPr>
                <w:rFonts w:ascii="Arial" w:hAnsi="Arial" w:cs="Arial" w:eastAsia="Arial"/>
                <w:b w:val="0"/>
                <w:sz w:val="15"/>
              </w:rPr>
              <w:t>dispute_actions</w:t>
            </w:r>
          </w:p>
        </w:tc>
        <w:tc>
          <w:tcPr>
            <w:tcW w:type="dxa" w:w="7200"/>
            <w:vAlign w:val="top"/>
          </w:tcPr>
          <w:p>
            <w:pPr>
              <w:jc w:val="right"/>
              <w:bidi w:val="1"/>
            </w:pPr>
            <w:r>
              <w:rPr>
                <w:sz w:val="15"/>
              </w:rPr>
            </w:r>
            <w:r>
              <w:rPr>
                <w:rFonts w:ascii="Arial" w:hAnsi="Arial" w:cs="Arial" w:eastAsia="Arial"/>
                <w:b w:val="0"/>
                <w:sz w:val="15"/>
              </w:rPr>
              <w:t>index(dispute_id,status), index(target_type,target_id), index(action_type)</w:t>
            </w:r>
          </w:p>
        </w:tc>
      </w:tr>
      <w:tr>
        <w:tc>
          <w:tcPr>
            <w:tcW w:type="dxa" w:w="2592"/>
            <w:vAlign w:val="top"/>
          </w:tcPr>
          <w:p>
            <w:pPr>
              <w:jc w:val="right"/>
              <w:bidi w:val="1"/>
            </w:pPr>
            <w:r>
              <w:rPr>
                <w:sz w:val="15"/>
              </w:rPr>
            </w:r>
            <w:r>
              <w:rPr>
                <w:rFonts w:ascii="Arial" w:hAnsi="Arial" w:cs="Arial" w:eastAsia="Arial"/>
                <w:b w:val="0"/>
                <w:sz w:val="15"/>
              </w:rPr>
              <w:t>dispute_appeals</w:t>
            </w:r>
          </w:p>
        </w:tc>
        <w:tc>
          <w:tcPr>
            <w:tcW w:type="dxa" w:w="7200"/>
            <w:vAlign w:val="top"/>
          </w:tcPr>
          <w:p>
            <w:pPr>
              <w:jc w:val="right"/>
              <w:bidi w:val="1"/>
            </w:pPr>
            <w:r>
              <w:rPr>
                <w:sz w:val="15"/>
              </w:rPr>
            </w:r>
            <w:r>
              <w:rPr>
                <w:rFonts w:ascii="Arial" w:hAnsi="Arial" w:cs="Arial" w:eastAsia="Arial"/>
                <w:b w:val="0"/>
                <w:sz w:val="15"/>
              </w:rPr>
              <w:t>index(dispute_id,status), index(appealed_by_user_id)</w:t>
            </w:r>
          </w:p>
        </w:tc>
      </w:tr>
      <w:tr>
        <w:tc>
          <w:tcPr>
            <w:tcW w:type="dxa" w:w="2592"/>
            <w:vAlign w:val="top"/>
          </w:tcPr>
          <w:p>
            <w:pPr>
              <w:jc w:val="right"/>
              <w:bidi w:val="1"/>
            </w:pPr>
            <w:r>
              <w:rPr>
                <w:sz w:val="15"/>
              </w:rPr>
            </w:r>
            <w:r>
              <w:rPr>
                <w:rFonts w:ascii="Arial" w:hAnsi="Arial" w:cs="Arial" w:eastAsia="Arial"/>
                <w:b w:val="0"/>
                <w:sz w:val="15"/>
              </w:rPr>
              <w:t>dispute_status_history</w:t>
            </w:r>
          </w:p>
        </w:tc>
        <w:tc>
          <w:tcPr>
            <w:tcW w:type="dxa" w:w="7200"/>
            <w:vAlign w:val="top"/>
          </w:tcPr>
          <w:p>
            <w:pPr>
              <w:jc w:val="right"/>
              <w:bidi w:val="1"/>
            </w:pPr>
            <w:r>
              <w:rPr>
                <w:sz w:val="15"/>
              </w:rPr>
            </w:r>
            <w:r>
              <w:rPr>
                <w:rFonts w:ascii="Arial" w:hAnsi="Arial" w:cs="Arial" w:eastAsia="Arial"/>
                <w:b w:val="0"/>
                <w:sz w:val="15"/>
              </w:rPr>
              <w:t>index(dispute_id,created_at)</w:t>
            </w:r>
          </w:p>
        </w:tc>
      </w:tr>
      <w:tr>
        <w:tc>
          <w:tcPr>
            <w:tcW w:type="dxa" w:w="2592"/>
            <w:vAlign w:val="top"/>
          </w:tcPr>
          <w:p>
            <w:pPr>
              <w:jc w:val="right"/>
              <w:bidi w:val="1"/>
            </w:pPr>
            <w:r>
              <w:rPr>
                <w:sz w:val="15"/>
              </w:rPr>
            </w:r>
            <w:r>
              <w:rPr>
                <w:rFonts w:ascii="Arial" w:hAnsi="Arial" w:cs="Arial" w:eastAsia="Arial"/>
                <w:b w:val="0"/>
                <w:sz w:val="15"/>
              </w:rPr>
              <w:t>dispute_financial_holds</w:t>
            </w:r>
          </w:p>
        </w:tc>
        <w:tc>
          <w:tcPr>
            <w:tcW w:type="dxa" w:w="7200"/>
            <w:vAlign w:val="top"/>
          </w:tcPr>
          <w:p>
            <w:pPr>
              <w:jc w:val="right"/>
              <w:bidi w:val="1"/>
            </w:pPr>
            <w:r>
              <w:rPr>
                <w:sz w:val="15"/>
              </w:rPr>
            </w:r>
            <w:r>
              <w:rPr>
                <w:rFonts w:ascii="Arial" w:hAnsi="Arial" w:cs="Arial" w:eastAsia="Arial"/>
                <w:b w:val="0"/>
                <w:sz w:val="15"/>
              </w:rPr>
              <w:t>index(source_type,source_id), index(dispute_id,status)</w:t>
            </w:r>
          </w:p>
        </w:tc>
      </w:tr>
    </w:tbl>
    <w:p/>
    <w:p>
      <w:pPr>
        <w:pStyle w:val="Heading1"/>
        <w:jc w:val="right"/>
        <w:bidi w:val="1"/>
      </w:pPr>
      <w:r>
        <w:rPr>
          <w:rFonts w:ascii="Arial" w:hAnsi="Arial" w:cs="Arial"/>
          <w:b/>
          <w:color w:val="1F4E79"/>
          <w:sz w:val="30"/>
        </w:rPr>
        <w:t>8. العلاقات مع الأنظمة الأخرى</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328"/>
        <w:gridCol w:w="5328"/>
      </w:tblGrid>
      <w:tr>
        <w:tc>
          <w:tcPr>
            <w:tcW w:type="dxa" w:w="2736"/>
            <w:vAlign w:val="top"/>
            <w:shd w:fill="D9EAF7"/>
          </w:tcPr>
          <w:p>
            <w:pPr>
              <w:jc w:val="right"/>
              <w:bidi w:val="1"/>
            </w:pPr>
            <w:r>
              <w:rPr>
                <w:sz w:val="16"/>
              </w:rPr>
            </w:r>
            <w:r>
              <w:rPr>
                <w:rFonts w:ascii="Arial" w:hAnsi="Arial" w:cs="Arial" w:eastAsia="Arial"/>
                <w:b/>
                <w:sz w:val="16"/>
              </w:rPr>
              <w:t>النظام</w:t>
            </w:r>
          </w:p>
        </w:tc>
        <w:tc>
          <w:tcPr>
            <w:tcW w:type="dxa" w:w="7056"/>
            <w:vAlign w:val="top"/>
            <w:shd w:fill="D9EAF7"/>
          </w:tcPr>
          <w:p>
            <w:pPr>
              <w:jc w:val="right"/>
              <w:bidi w:val="1"/>
            </w:pPr>
            <w:r>
              <w:rPr>
                <w:sz w:val="16"/>
              </w:rPr>
            </w:r>
            <w:r>
              <w:rPr>
                <w:rFonts w:ascii="Arial" w:hAnsi="Arial" w:cs="Arial" w:eastAsia="Arial"/>
                <w:b/>
                <w:sz w:val="16"/>
              </w:rPr>
              <w:t>العلاقة</w:t>
            </w:r>
          </w:p>
        </w:tc>
      </w:tr>
      <w:tr>
        <w:tc>
          <w:tcPr>
            <w:tcW w:type="dxa" w:w="2736"/>
            <w:vAlign w:val="top"/>
          </w:tcPr>
          <w:p>
            <w:pPr>
              <w:jc w:val="right"/>
              <w:bidi w:val="1"/>
            </w:pPr>
            <w:r>
              <w:rPr>
                <w:sz w:val="16"/>
              </w:rPr>
            </w:r>
            <w:r>
              <w:rPr>
                <w:rFonts w:ascii="Arial" w:hAnsi="Arial" w:cs="Arial" w:eastAsia="Arial"/>
                <w:b w:val="0"/>
                <w:sz w:val="16"/>
              </w:rPr>
              <w:t>Kabeeri Mall</w:t>
            </w:r>
          </w:p>
        </w:tc>
        <w:tc>
          <w:tcPr>
            <w:tcW w:type="dxa" w:w="7056"/>
            <w:vAlign w:val="top"/>
          </w:tcPr>
          <w:p>
            <w:pPr>
              <w:jc w:val="right"/>
              <w:bidi w:val="1"/>
            </w:pPr>
            <w:r>
              <w:rPr>
                <w:sz w:val="16"/>
              </w:rPr>
            </w:r>
            <w:r>
              <w:rPr>
                <w:rFonts w:ascii="Arial" w:hAnsi="Arial" w:cs="Arial" w:eastAsia="Arial"/>
                <w:b w:val="0"/>
                <w:sz w:val="16"/>
              </w:rPr>
              <w:t>النزاعات ترتبط بـ mall listings, service requests, product inquiries, seller profiles، وتؤثر على visibility/trust عند الحل.</w:t>
            </w:r>
          </w:p>
        </w:tc>
      </w:tr>
      <w:tr>
        <w:tc>
          <w:tcPr>
            <w:tcW w:type="dxa" w:w="2736"/>
            <w:vAlign w:val="top"/>
          </w:tcPr>
          <w:p>
            <w:pPr>
              <w:jc w:val="right"/>
              <w:bidi w:val="1"/>
            </w:pPr>
            <w:r>
              <w:rPr>
                <w:sz w:val="16"/>
              </w:rPr>
            </w:r>
            <w:r>
              <w:rPr>
                <w:rFonts w:ascii="Arial" w:hAnsi="Arial" w:cs="Arial" w:eastAsia="Arial"/>
                <w:b w:val="0"/>
                <w:sz w:val="16"/>
              </w:rPr>
              <w:t>Commerce</w:t>
            </w:r>
          </w:p>
        </w:tc>
        <w:tc>
          <w:tcPr>
            <w:tcW w:type="dxa" w:w="7056"/>
            <w:vAlign w:val="top"/>
          </w:tcPr>
          <w:p>
            <w:pPr>
              <w:jc w:val="right"/>
              <w:bidi w:val="1"/>
            </w:pPr>
            <w:r>
              <w:rPr>
                <w:sz w:val="16"/>
              </w:rPr>
            </w:r>
            <w:r>
              <w:rPr>
                <w:rFonts w:ascii="Arial" w:hAnsi="Arial" w:cs="Arial" w:eastAsia="Arial"/>
                <w:b w:val="0"/>
                <w:sz w:val="16"/>
              </w:rPr>
              <w:t>النزاع قد يرتبط بـ order/payment/shipping/refund ويفتح financial hold.</w:t>
            </w:r>
          </w:p>
        </w:tc>
      </w:tr>
      <w:tr>
        <w:tc>
          <w:tcPr>
            <w:tcW w:type="dxa" w:w="2736"/>
            <w:vAlign w:val="top"/>
          </w:tcPr>
          <w:p>
            <w:pPr>
              <w:jc w:val="right"/>
              <w:bidi w:val="1"/>
            </w:pPr>
            <w:r>
              <w:rPr>
                <w:sz w:val="16"/>
              </w:rPr>
            </w:r>
            <w:r>
              <w:rPr>
                <w:rFonts w:ascii="Arial" w:hAnsi="Arial" w:cs="Arial" w:eastAsia="Arial"/>
                <w:b w:val="0"/>
                <w:sz w:val="16"/>
              </w:rPr>
              <w:t>Talent Marketplace</w:t>
            </w:r>
          </w:p>
        </w:tc>
        <w:tc>
          <w:tcPr>
            <w:tcW w:type="dxa" w:w="7056"/>
            <w:vAlign w:val="top"/>
          </w:tcPr>
          <w:p>
            <w:pPr>
              <w:jc w:val="right"/>
              <w:bidi w:val="1"/>
            </w:pPr>
            <w:r>
              <w:rPr>
                <w:sz w:val="16"/>
              </w:rPr>
            </w:r>
            <w:r>
              <w:rPr>
                <w:rFonts w:ascii="Arial" w:hAnsi="Arial" w:cs="Arial" w:eastAsia="Arial"/>
                <w:b w:val="0"/>
                <w:sz w:val="16"/>
              </w:rPr>
              <w:t>النزاع قد يرتبط بـ job offer أو professional profile أو company-to-professional work.</w:t>
            </w:r>
          </w:p>
        </w:tc>
      </w:tr>
      <w:tr>
        <w:tc>
          <w:tcPr>
            <w:tcW w:type="dxa" w:w="2736"/>
            <w:vAlign w:val="top"/>
          </w:tcPr>
          <w:p>
            <w:pPr>
              <w:jc w:val="right"/>
              <w:bidi w:val="1"/>
            </w:pPr>
            <w:r>
              <w:rPr>
                <w:sz w:val="16"/>
              </w:rPr>
            </w:r>
            <w:r>
              <w:rPr>
                <w:rFonts w:ascii="Arial" w:hAnsi="Arial" w:cs="Arial" w:eastAsia="Arial"/>
                <w:b w:val="0"/>
                <w:sz w:val="16"/>
              </w:rPr>
              <w:t>Rabet / Verification</w:t>
            </w:r>
          </w:p>
        </w:tc>
        <w:tc>
          <w:tcPr>
            <w:tcW w:type="dxa" w:w="7056"/>
            <w:vAlign w:val="top"/>
          </w:tcPr>
          <w:p>
            <w:pPr>
              <w:jc w:val="right"/>
              <w:bidi w:val="1"/>
            </w:pPr>
            <w:r>
              <w:rPr>
                <w:sz w:val="16"/>
              </w:rPr>
            </w:r>
            <w:r>
              <w:rPr>
                <w:rFonts w:ascii="Arial" w:hAnsi="Arial" w:cs="Arial" w:eastAsia="Arial"/>
                <w:b w:val="0"/>
                <w:sz w:val="16"/>
              </w:rPr>
              <w:t>النزاع قد يؤثر على trust record أو verification status عند إثبات احتيال أو مستند مضلل.</w:t>
            </w:r>
          </w:p>
        </w:tc>
      </w:tr>
      <w:tr>
        <w:tc>
          <w:tcPr>
            <w:tcW w:type="dxa" w:w="2736"/>
            <w:vAlign w:val="top"/>
          </w:tcPr>
          <w:p>
            <w:pPr>
              <w:jc w:val="right"/>
              <w:bidi w:val="1"/>
            </w:pPr>
            <w:r>
              <w:rPr>
                <w:sz w:val="16"/>
              </w:rPr>
            </w:r>
            <w:r>
              <w:rPr>
                <w:rFonts w:ascii="Arial" w:hAnsi="Arial" w:cs="Arial" w:eastAsia="Arial"/>
                <w:b w:val="0"/>
                <w:sz w:val="16"/>
              </w:rPr>
              <w:t>Reviews &amp; Reputation</w:t>
            </w:r>
          </w:p>
        </w:tc>
        <w:tc>
          <w:tcPr>
            <w:tcW w:type="dxa" w:w="7056"/>
            <w:vAlign w:val="top"/>
          </w:tcPr>
          <w:p>
            <w:pPr>
              <w:jc w:val="right"/>
              <w:bidi w:val="1"/>
            </w:pPr>
            <w:r>
              <w:rPr>
                <w:sz w:val="16"/>
              </w:rPr>
            </w:r>
            <w:r>
              <w:rPr>
                <w:rFonts w:ascii="Arial" w:hAnsi="Arial" w:cs="Arial" w:eastAsia="Arial"/>
                <w:b w:val="0"/>
                <w:sz w:val="16"/>
              </w:rPr>
              <w:t>unfair_review disputes يمكن أن تؤدي إلى hide/remove review أو تعديل reputation impact.</w:t>
            </w:r>
          </w:p>
        </w:tc>
      </w:tr>
      <w:tr>
        <w:tc>
          <w:tcPr>
            <w:tcW w:type="dxa" w:w="2736"/>
            <w:vAlign w:val="top"/>
          </w:tcPr>
          <w:p>
            <w:pPr>
              <w:jc w:val="right"/>
              <w:bidi w:val="1"/>
            </w:pPr>
            <w:r>
              <w:rPr>
                <w:sz w:val="16"/>
              </w:rPr>
            </w:r>
            <w:r>
              <w:rPr>
                <w:rFonts w:ascii="Arial" w:hAnsi="Arial" w:cs="Arial" w:eastAsia="Arial"/>
                <w:b w:val="0"/>
                <w:sz w:val="16"/>
              </w:rPr>
              <w:t>Moderation</w:t>
            </w:r>
          </w:p>
        </w:tc>
        <w:tc>
          <w:tcPr>
            <w:tcW w:type="dxa" w:w="7056"/>
            <w:vAlign w:val="top"/>
          </w:tcPr>
          <w:p>
            <w:pPr>
              <w:jc w:val="right"/>
              <w:bidi w:val="1"/>
            </w:pPr>
            <w:r>
              <w:rPr>
                <w:sz w:val="16"/>
              </w:rPr>
            </w:r>
            <w:r>
              <w:rPr>
                <w:rFonts w:ascii="Arial" w:hAnsi="Arial" w:cs="Arial" w:eastAsia="Arial"/>
                <w:b w:val="0"/>
                <w:sz w:val="16"/>
              </w:rPr>
              <w:t>policy_violation disputes قد تفتح moderation case أو escalate إلى legal review.</w:t>
            </w:r>
          </w:p>
        </w:tc>
      </w:tr>
      <w:tr>
        <w:tc>
          <w:tcPr>
            <w:tcW w:type="dxa" w:w="2736"/>
            <w:vAlign w:val="top"/>
          </w:tcPr>
          <w:p>
            <w:pPr>
              <w:jc w:val="right"/>
              <w:bidi w:val="1"/>
            </w:pPr>
            <w:r>
              <w:rPr>
                <w:sz w:val="16"/>
              </w:rPr>
            </w:r>
            <w:r>
              <w:rPr>
                <w:rFonts w:ascii="Arial" w:hAnsi="Arial" w:cs="Arial" w:eastAsia="Arial"/>
                <w:b w:val="0"/>
                <w:sz w:val="16"/>
              </w:rPr>
              <w:t>Unified Inbox</w:t>
            </w:r>
          </w:p>
        </w:tc>
        <w:tc>
          <w:tcPr>
            <w:tcW w:type="dxa" w:w="7056"/>
            <w:vAlign w:val="top"/>
          </w:tcPr>
          <w:p>
            <w:pPr>
              <w:jc w:val="right"/>
              <w:bidi w:val="1"/>
            </w:pPr>
            <w:r>
              <w:rPr>
                <w:sz w:val="16"/>
              </w:rPr>
            </w:r>
            <w:r>
              <w:rPr>
                <w:rFonts w:ascii="Arial" w:hAnsi="Arial" w:cs="Arial" w:eastAsia="Arial"/>
                <w:b w:val="0"/>
                <w:sz w:val="16"/>
              </w:rPr>
              <w:t>dispute messages يمكن أن تظهر كconversation محدودة أو تفتح conversation مرتبطة.</w:t>
            </w:r>
          </w:p>
        </w:tc>
      </w:tr>
      <w:tr>
        <w:tc>
          <w:tcPr>
            <w:tcW w:type="dxa" w:w="2736"/>
            <w:vAlign w:val="top"/>
          </w:tcPr>
          <w:p>
            <w:pPr>
              <w:jc w:val="right"/>
              <w:bidi w:val="1"/>
            </w:pPr>
            <w:r>
              <w:rPr>
                <w:sz w:val="16"/>
              </w:rPr>
            </w:r>
            <w:r>
              <w:rPr>
                <w:rFonts w:ascii="Arial" w:hAnsi="Arial" w:cs="Arial" w:eastAsia="Arial"/>
                <w:b w:val="0"/>
                <w:sz w:val="16"/>
              </w:rPr>
              <w:t>Billing</w:t>
            </w:r>
          </w:p>
        </w:tc>
        <w:tc>
          <w:tcPr>
            <w:tcW w:type="dxa" w:w="7056"/>
            <w:vAlign w:val="top"/>
          </w:tcPr>
          <w:p>
            <w:pPr>
              <w:jc w:val="right"/>
              <w:bidi w:val="1"/>
            </w:pPr>
            <w:r>
              <w:rPr>
                <w:sz w:val="16"/>
              </w:rPr>
            </w:r>
            <w:r>
              <w:rPr>
                <w:rFonts w:ascii="Arial" w:hAnsi="Arial" w:cs="Arial" w:eastAsia="Arial"/>
                <w:b w:val="0"/>
                <w:sz w:val="16"/>
              </w:rPr>
              <w:t>النزاع قد يحجز payout أو commission أو يفتح refund/credit.</w:t>
            </w:r>
          </w:p>
        </w:tc>
      </w:tr>
      <w:tr>
        <w:tc>
          <w:tcPr>
            <w:tcW w:type="dxa" w:w="2736"/>
            <w:vAlign w:val="top"/>
          </w:tcPr>
          <w:p>
            <w:pPr>
              <w:jc w:val="right"/>
              <w:bidi w:val="1"/>
            </w:pPr>
            <w:r>
              <w:rPr>
                <w:sz w:val="16"/>
              </w:rPr>
            </w:r>
            <w:r>
              <w:rPr>
                <w:rFonts w:ascii="Arial" w:hAnsi="Arial" w:cs="Arial" w:eastAsia="Arial"/>
                <w:b w:val="0"/>
                <w:sz w:val="16"/>
              </w:rPr>
              <w:t>Contracts</w:t>
            </w:r>
          </w:p>
        </w:tc>
        <w:tc>
          <w:tcPr>
            <w:tcW w:type="dxa" w:w="7056"/>
            <w:vAlign w:val="top"/>
          </w:tcPr>
          <w:p>
            <w:pPr>
              <w:jc w:val="right"/>
              <w:bidi w:val="1"/>
            </w:pPr>
            <w:r>
              <w:rPr>
                <w:sz w:val="16"/>
              </w:rPr>
            </w:r>
            <w:r>
              <w:rPr>
                <w:rFonts w:ascii="Arial" w:hAnsi="Arial" w:cs="Arial" w:eastAsia="Arial"/>
                <w:b w:val="0"/>
                <w:sz w:val="16"/>
              </w:rPr>
              <w:t>contract_dispute يستند إلى contract records وcontract parties في ERP Pro.</w:t>
            </w:r>
          </w:p>
        </w:tc>
      </w:tr>
      <w:tr>
        <w:tc>
          <w:tcPr>
            <w:tcW w:type="dxa" w:w="2736"/>
            <w:vAlign w:val="top"/>
          </w:tcPr>
          <w:p>
            <w:pPr>
              <w:jc w:val="right"/>
              <w:bidi w:val="1"/>
            </w:pPr>
            <w:r>
              <w:rPr>
                <w:sz w:val="16"/>
              </w:rPr>
            </w:r>
            <w:r>
              <w:rPr>
                <w:rFonts w:ascii="Arial" w:hAnsi="Arial" w:cs="Arial" w:eastAsia="Arial"/>
                <w:b w:val="0"/>
                <w:sz w:val="16"/>
              </w:rPr>
              <w:t>Documents/DMS</w:t>
            </w:r>
          </w:p>
        </w:tc>
        <w:tc>
          <w:tcPr>
            <w:tcW w:type="dxa" w:w="7056"/>
            <w:vAlign w:val="top"/>
          </w:tcPr>
          <w:p>
            <w:pPr>
              <w:jc w:val="right"/>
              <w:bidi w:val="1"/>
            </w:pPr>
            <w:r>
              <w:rPr>
                <w:sz w:val="16"/>
              </w:rPr>
            </w:r>
            <w:r>
              <w:rPr>
                <w:rFonts w:ascii="Arial" w:hAnsi="Arial" w:cs="Arial" w:eastAsia="Arial"/>
                <w:b w:val="0"/>
                <w:sz w:val="16"/>
              </w:rPr>
              <w:t>الأدلة الحساسة تحفظ كمستندات ذات صلاحيات، وليس مجرد media عامة.</w:t>
            </w:r>
          </w:p>
        </w:tc>
      </w:tr>
    </w:tbl>
    <w:p/>
    <w:p>
      <w:pPr>
        <w:pStyle w:val="Heading1"/>
        <w:jc w:val="right"/>
        <w:bidi w:val="1"/>
      </w:pPr>
      <w:r>
        <w:rPr>
          <w:rFonts w:ascii="Arial" w:hAnsi="Arial" w:cs="Arial"/>
          <w:b/>
          <w:color w:val="1F4E79"/>
          <w:sz w:val="30"/>
        </w:rPr>
        <w:t>9. ERD مختصر</w:t>
      </w:r>
    </w:p>
    <w:p>
      <w:pPr>
        <w:spacing w:after="0"/>
        <w:jc w:val="left"/>
      </w:pPr>
      <w:r>
        <w:rPr>
          <w:rFonts w:ascii="Consolas" w:hAnsi="Consolas"/>
          <w:sz w:val="17"/>
        </w:rPr>
        <w:t>erDiagram</w:t>
      </w:r>
    </w:p>
    <w:p>
      <w:pPr>
        <w:spacing w:after="0"/>
        <w:jc w:val="left"/>
      </w:pPr>
      <w:r>
        <w:rPr>
          <w:rFonts w:ascii="Consolas" w:hAnsi="Consolas"/>
          <w:sz w:val="17"/>
        </w:rPr>
        <w:t xml:space="preserve">  ORGANIZATIONS ||--o{ DISPUTES : owns</w:t>
      </w:r>
    </w:p>
    <w:p>
      <w:pPr>
        <w:spacing w:after="0"/>
        <w:jc w:val="left"/>
      </w:pPr>
      <w:r>
        <w:rPr>
          <w:rFonts w:ascii="Consolas" w:hAnsi="Consolas"/>
          <w:sz w:val="17"/>
        </w:rPr>
        <w:t xml:space="preserve">  COMPANIES ||--o{ DISPUTES : may_have</w:t>
      </w:r>
    </w:p>
    <w:p>
      <w:pPr>
        <w:spacing w:after="0"/>
        <w:jc w:val="left"/>
      </w:pPr>
      <w:r>
        <w:rPr>
          <w:rFonts w:ascii="Consolas" w:hAnsi="Consolas"/>
          <w:sz w:val="17"/>
        </w:rPr>
        <w:t xml:space="preserve">  USERS ||--o{ DISPUTES : opens</w:t>
      </w:r>
    </w:p>
    <w:p>
      <w:pPr>
        <w:spacing w:after="0"/>
        <w:jc w:val="left"/>
      </w:pPr>
      <w:r>
        <w:rPr>
          <w:rFonts w:ascii="Consolas" w:hAnsi="Consolas"/>
          <w:sz w:val="17"/>
        </w:rPr>
        <w:t xml:space="preserve">  DISPUTES ||--o{ DISPUTE_PARTIES : includes</w:t>
      </w:r>
    </w:p>
    <w:p>
      <w:pPr>
        <w:spacing w:after="0"/>
        <w:jc w:val="left"/>
      </w:pPr>
      <w:r>
        <w:rPr>
          <w:rFonts w:ascii="Consolas" w:hAnsi="Consolas"/>
          <w:sz w:val="17"/>
        </w:rPr>
        <w:t xml:space="preserve">  DISPUTES ||--o{ DISPUTE_MESSAGES : contains</w:t>
      </w:r>
    </w:p>
    <w:p>
      <w:pPr>
        <w:spacing w:after="0"/>
        <w:jc w:val="left"/>
      </w:pPr>
      <w:r>
        <w:rPr>
          <w:rFonts w:ascii="Consolas" w:hAnsi="Consolas"/>
          <w:sz w:val="17"/>
        </w:rPr>
        <w:t xml:space="preserve">  DISPUTES ||--o{ DISPUTE_EVIDENCE : has</w:t>
      </w:r>
    </w:p>
    <w:p>
      <w:pPr>
        <w:spacing w:after="0"/>
        <w:jc w:val="left"/>
      </w:pPr>
      <w:r>
        <w:rPr>
          <w:rFonts w:ascii="Consolas" w:hAnsi="Consolas"/>
          <w:sz w:val="17"/>
        </w:rPr>
        <w:t xml:space="preserve">  DISPUTE_EVIDENCE ||--o{ DISPUTE_EVIDENCE_ACCESS_LOGS : audited_by</w:t>
      </w:r>
    </w:p>
    <w:p>
      <w:pPr>
        <w:spacing w:after="0"/>
        <w:jc w:val="left"/>
      </w:pPr>
      <w:r>
        <w:rPr>
          <w:rFonts w:ascii="Consolas" w:hAnsi="Consolas"/>
          <w:sz w:val="17"/>
        </w:rPr>
        <w:t xml:space="preserve">  DISPUTES ||--o{ DISPUTE_DECISIONS : receives</w:t>
      </w:r>
    </w:p>
    <w:p>
      <w:pPr>
        <w:spacing w:after="0"/>
        <w:jc w:val="left"/>
      </w:pPr>
      <w:r>
        <w:rPr>
          <w:rFonts w:ascii="Consolas" w:hAnsi="Consolas"/>
          <w:sz w:val="17"/>
        </w:rPr>
        <w:t xml:space="preserve">  DISPUTE_DECISIONS ||--o{ DISPUTE_ACTIONS : triggers</w:t>
      </w:r>
    </w:p>
    <w:p>
      <w:pPr>
        <w:spacing w:after="0"/>
        <w:jc w:val="left"/>
      </w:pPr>
      <w:r>
        <w:rPr>
          <w:rFonts w:ascii="Consolas" w:hAnsi="Consolas"/>
          <w:sz w:val="17"/>
        </w:rPr>
        <w:t xml:space="preserve">  DISPUTES ||--o{ DISPUTE_APPEALS : may_have</w:t>
      </w:r>
    </w:p>
    <w:p>
      <w:pPr>
        <w:spacing w:after="0"/>
        <w:jc w:val="left"/>
      </w:pPr>
      <w:r>
        <w:rPr>
          <w:rFonts w:ascii="Consolas" w:hAnsi="Consolas"/>
          <w:sz w:val="17"/>
        </w:rPr>
        <w:t xml:space="preserve">  DISPUTES ||--o{ DISPUTE_STATUS_HISTORY : tracks</w:t>
      </w:r>
    </w:p>
    <w:p>
      <w:pPr>
        <w:spacing w:after="0"/>
        <w:jc w:val="left"/>
      </w:pPr>
      <w:r>
        <w:rPr>
          <w:rFonts w:ascii="Consolas" w:hAnsi="Consolas"/>
          <w:sz w:val="17"/>
        </w:rPr>
        <w:t xml:space="preserve">  DISPUTES ||--o{ DISPUTE_ASSIGNMENTS : assigned_to</w:t>
      </w:r>
    </w:p>
    <w:p>
      <w:pPr>
        <w:spacing w:after="0"/>
        <w:jc w:val="left"/>
      </w:pPr>
      <w:r>
        <w:rPr>
          <w:rFonts w:ascii="Consolas" w:hAnsi="Consolas"/>
          <w:sz w:val="17"/>
        </w:rPr>
        <w:t xml:space="preserve">  DISPUTES ||--o{ DISPUTE_ESCALATIONS : escalates</w:t>
      </w:r>
    </w:p>
    <w:p>
      <w:pPr>
        <w:spacing w:after="0"/>
        <w:jc w:val="left"/>
      </w:pPr>
      <w:r>
        <w:rPr>
          <w:rFonts w:ascii="Consolas" w:hAnsi="Consolas"/>
          <w:sz w:val="17"/>
        </w:rPr>
        <w:t xml:space="preserve">  DISPUTES ||--o{ DISPUTE_FINANCIAL_HOLDS : may_hold</w:t>
      </w:r>
    </w:p>
    <w:p>
      <w:pPr>
        <w:spacing w:after="0"/>
        <w:jc w:val="left"/>
      </w:pPr>
      <w:r>
        <w:rPr>
          <w:rFonts w:ascii="Consolas" w:hAnsi="Consolas"/>
          <w:sz w:val="17"/>
        </w:rPr>
        <w:t xml:space="preserve">  DISPUTES ||--o{ DISPUTE_REPUTATION_IMPACTS : affects</w:t>
      </w:r>
    </w:p>
    <w:p>
      <w:pPr>
        <w:pStyle w:val="Heading1"/>
        <w:jc w:val="right"/>
        <w:bidi w:val="1"/>
      </w:pPr>
      <w:r>
        <w:rPr>
          <w:rFonts w:ascii="Arial" w:hAnsi="Arial" w:cs="Arial"/>
          <w:b/>
          <w:color w:val="1F4E79"/>
          <w:sz w:val="30"/>
        </w:rPr>
        <w:t>10. Dispute Workflow</w:t>
      </w:r>
    </w:p>
    <w:p>
      <w:pPr>
        <w:spacing w:after="0"/>
        <w:jc w:val="left"/>
      </w:pPr>
      <w:r>
        <w:rPr>
          <w:rFonts w:ascii="Consolas" w:hAnsi="Consolas"/>
          <w:sz w:val="17"/>
        </w:rPr>
        <w:t>Open dispute</w:t>
      </w:r>
    </w:p>
    <w:p>
      <w:pPr>
        <w:spacing w:after="0"/>
        <w:jc w:val="left"/>
      </w:pPr>
      <w:r>
        <w:rPr>
          <w:rFonts w:ascii="Consolas" w:hAnsi="Consolas"/>
          <w:sz w:val="17"/>
        </w:rPr>
        <w:t>→ Validate entitlement and relation to transaction/context</w:t>
      </w:r>
    </w:p>
    <w:p>
      <w:pPr>
        <w:spacing w:after="0"/>
        <w:jc w:val="left"/>
      </w:pPr>
      <w:r>
        <w:rPr>
          <w:rFonts w:ascii="Consolas" w:hAnsi="Consolas"/>
          <w:sz w:val="17"/>
        </w:rPr>
        <w:t>→ Create dispute + parties</w:t>
      </w:r>
    </w:p>
    <w:p>
      <w:pPr>
        <w:spacing w:after="0"/>
        <w:jc w:val="left"/>
      </w:pPr>
      <w:r>
        <w:rPr>
          <w:rFonts w:ascii="Consolas" w:hAnsi="Consolas"/>
          <w:sz w:val="17"/>
        </w:rPr>
        <w:t>→ Request evidence</w:t>
      </w:r>
    </w:p>
    <w:p>
      <w:pPr>
        <w:spacing w:after="0"/>
        <w:jc w:val="left"/>
      </w:pPr>
      <w:r>
        <w:rPr>
          <w:rFonts w:ascii="Consolas" w:hAnsi="Consolas"/>
          <w:sz w:val="17"/>
        </w:rPr>
        <w:t>→ Notify parties</w:t>
      </w:r>
    </w:p>
    <w:p>
      <w:pPr>
        <w:spacing w:after="0"/>
        <w:jc w:val="left"/>
      </w:pPr>
      <w:r>
        <w:rPr>
          <w:rFonts w:ascii="Consolas" w:hAnsi="Consolas"/>
          <w:sz w:val="17"/>
        </w:rPr>
        <w:t>→ Assign moderator</w:t>
      </w:r>
    </w:p>
    <w:p>
      <w:pPr>
        <w:spacing w:after="0"/>
        <w:jc w:val="left"/>
      </w:pPr>
      <w:r>
        <w:rPr>
          <w:rFonts w:ascii="Consolas" w:hAnsi="Consolas"/>
          <w:sz w:val="17"/>
        </w:rPr>
        <w:t>→ Optional financial hold</w:t>
      </w:r>
    </w:p>
    <w:p>
      <w:pPr>
        <w:spacing w:after="0"/>
        <w:jc w:val="left"/>
      </w:pPr>
      <w:r>
        <w:rPr>
          <w:rFonts w:ascii="Consolas" w:hAnsi="Consolas"/>
          <w:sz w:val="17"/>
        </w:rPr>
        <w:t>→ Mediation / review</w:t>
      </w:r>
    </w:p>
    <w:p>
      <w:pPr>
        <w:spacing w:after="0"/>
        <w:jc w:val="left"/>
      </w:pPr>
      <w:r>
        <w:rPr>
          <w:rFonts w:ascii="Consolas" w:hAnsi="Consolas"/>
          <w:sz w:val="17"/>
        </w:rPr>
        <w:t>→ Decision</w:t>
      </w:r>
    </w:p>
    <w:p>
      <w:pPr>
        <w:spacing w:after="0"/>
        <w:jc w:val="left"/>
      </w:pPr>
      <w:r>
        <w:rPr>
          <w:rFonts w:ascii="Consolas" w:hAnsi="Consolas"/>
          <w:sz w:val="17"/>
        </w:rPr>
        <w:t>→ Actions</w:t>
      </w:r>
    </w:p>
    <w:p>
      <w:pPr>
        <w:spacing w:after="0"/>
        <w:jc w:val="left"/>
      </w:pPr>
      <w:r>
        <w:rPr>
          <w:rFonts w:ascii="Consolas" w:hAnsi="Consolas"/>
          <w:sz w:val="17"/>
        </w:rPr>
        <w:t>→ Optional appeal</w:t>
      </w:r>
    </w:p>
    <w:p>
      <w:pPr>
        <w:spacing w:after="0"/>
        <w:jc w:val="left"/>
      </w:pPr>
      <w:r>
        <w:rPr>
          <w:rFonts w:ascii="Consolas" w:hAnsi="Consolas"/>
          <w:sz w:val="17"/>
        </w:rPr>
        <w:t>→ Reputation/trust impact</w:t>
      </w:r>
    </w:p>
    <w:p>
      <w:pPr>
        <w:spacing w:after="0"/>
        <w:jc w:val="left"/>
      </w:pPr>
      <w:r>
        <w:rPr>
          <w:rFonts w:ascii="Consolas" w:hAnsi="Consolas"/>
          <w:sz w:val="17"/>
        </w:rPr>
        <w:t>→ Close and retain records</w:t>
      </w:r>
    </w:p>
    <w:p>
      <w:pPr>
        <w:pStyle w:val="Heading1"/>
        <w:jc w:val="right"/>
        <w:bidi w:val="1"/>
      </w:pPr>
      <w:r>
        <w:rPr>
          <w:rFonts w:ascii="Arial" w:hAnsi="Arial" w:cs="Arial"/>
          <w:b/>
          <w:color w:val="1F4E79"/>
          <w:sz w:val="30"/>
        </w:rPr>
        <w:t>11. قواعد الوصول والصلاحيات</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328"/>
        <w:gridCol w:w="5328"/>
      </w:tblGrid>
      <w:tr>
        <w:tc>
          <w:tcPr>
            <w:tcW w:type="dxa" w:w="3168"/>
            <w:vAlign w:val="top"/>
            <w:shd w:fill="D9EAF7"/>
          </w:tcPr>
          <w:p>
            <w:pPr>
              <w:jc w:val="right"/>
              <w:bidi w:val="1"/>
            </w:pPr>
            <w:r>
              <w:rPr>
                <w:sz w:val="16"/>
              </w:rPr>
            </w:r>
            <w:r>
              <w:rPr>
                <w:rFonts w:ascii="Arial" w:hAnsi="Arial" w:cs="Arial" w:eastAsia="Arial"/>
                <w:b/>
                <w:sz w:val="16"/>
              </w:rPr>
              <w:t>الصلاحية</w:t>
            </w:r>
          </w:p>
        </w:tc>
        <w:tc>
          <w:tcPr>
            <w:tcW w:type="dxa" w:w="6480"/>
            <w:vAlign w:val="top"/>
            <w:shd w:fill="D9EAF7"/>
          </w:tcPr>
          <w:p>
            <w:pPr>
              <w:jc w:val="right"/>
              <w:bidi w:val="1"/>
            </w:pPr>
            <w:r>
              <w:rPr>
                <w:sz w:val="16"/>
              </w:rPr>
            </w:r>
            <w:r>
              <w:rPr>
                <w:rFonts w:ascii="Arial" w:hAnsi="Arial" w:cs="Arial" w:eastAsia="Arial"/>
                <w:b/>
                <w:sz w:val="16"/>
              </w:rPr>
              <w:t>الوصف</w:t>
            </w:r>
          </w:p>
        </w:tc>
      </w:tr>
      <w:tr>
        <w:tc>
          <w:tcPr>
            <w:tcW w:type="dxa" w:w="3168"/>
            <w:vAlign w:val="top"/>
          </w:tcPr>
          <w:p>
            <w:pPr>
              <w:jc w:val="right"/>
              <w:bidi w:val="1"/>
            </w:pPr>
            <w:r>
              <w:rPr>
                <w:sz w:val="16"/>
              </w:rPr>
            </w:r>
            <w:r>
              <w:rPr>
                <w:rFonts w:ascii="Arial" w:hAnsi="Arial" w:cs="Arial" w:eastAsia="Arial"/>
                <w:b w:val="0"/>
                <w:sz w:val="16"/>
              </w:rPr>
              <w:t>dispute.view</w:t>
            </w:r>
          </w:p>
        </w:tc>
        <w:tc>
          <w:tcPr>
            <w:tcW w:type="dxa" w:w="6480"/>
            <w:vAlign w:val="top"/>
          </w:tcPr>
          <w:p>
            <w:pPr>
              <w:jc w:val="right"/>
              <w:bidi w:val="1"/>
            </w:pPr>
            <w:r>
              <w:rPr>
                <w:sz w:val="16"/>
              </w:rPr>
            </w:r>
            <w:r>
              <w:rPr>
                <w:rFonts w:ascii="Arial" w:hAnsi="Arial" w:cs="Arial" w:eastAsia="Arial"/>
                <w:b w:val="0"/>
                <w:sz w:val="16"/>
              </w:rPr>
              <w:t>رؤية النزاعات التي يشارك فيها المستخدم أو يديرها.</w:t>
            </w:r>
          </w:p>
        </w:tc>
      </w:tr>
      <w:tr>
        <w:tc>
          <w:tcPr>
            <w:tcW w:type="dxa" w:w="3168"/>
            <w:vAlign w:val="top"/>
          </w:tcPr>
          <w:p>
            <w:pPr>
              <w:jc w:val="right"/>
              <w:bidi w:val="1"/>
            </w:pPr>
            <w:r>
              <w:rPr>
                <w:sz w:val="16"/>
              </w:rPr>
            </w:r>
            <w:r>
              <w:rPr>
                <w:rFonts w:ascii="Arial" w:hAnsi="Arial" w:cs="Arial" w:eastAsia="Arial"/>
                <w:b w:val="0"/>
                <w:sz w:val="16"/>
              </w:rPr>
              <w:t>dispute.create</w:t>
            </w:r>
          </w:p>
        </w:tc>
        <w:tc>
          <w:tcPr>
            <w:tcW w:type="dxa" w:w="6480"/>
            <w:vAlign w:val="top"/>
          </w:tcPr>
          <w:p>
            <w:pPr>
              <w:jc w:val="right"/>
              <w:bidi w:val="1"/>
            </w:pPr>
            <w:r>
              <w:rPr>
                <w:sz w:val="16"/>
              </w:rPr>
            </w:r>
            <w:r>
              <w:rPr>
                <w:rFonts w:ascii="Arial" w:hAnsi="Arial" w:cs="Arial" w:eastAsia="Arial"/>
                <w:b w:val="0"/>
                <w:sz w:val="16"/>
              </w:rPr>
              <w:t>فتح نزاع مرتبط بتعامل موثق.</w:t>
            </w:r>
          </w:p>
        </w:tc>
      </w:tr>
      <w:tr>
        <w:tc>
          <w:tcPr>
            <w:tcW w:type="dxa" w:w="3168"/>
            <w:vAlign w:val="top"/>
          </w:tcPr>
          <w:p>
            <w:pPr>
              <w:jc w:val="right"/>
              <w:bidi w:val="1"/>
            </w:pPr>
            <w:r>
              <w:rPr>
                <w:sz w:val="16"/>
              </w:rPr>
            </w:r>
            <w:r>
              <w:rPr>
                <w:rFonts w:ascii="Arial" w:hAnsi="Arial" w:cs="Arial" w:eastAsia="Arial"/>
                <w:b w:val="0"/>
                <w:sz w:val="16"/>
              </w:rPr>
              <w:t>dispute.message.send</w:t>
            </w:r>
          </w:p>
        </w:tc>
        <w:tc>
          <w:tcPr>
            <w:tcW w:type="dxa" w:w="6480"/>
            <w:vAlign w:val="top"/>
          </w:tcPr>
          <w:p>
            <w:pPr>
              <w:jc w:val="right"/>
              <w:bidi w:val="1"/>
            </w:pPr>
            <w:r>
              <w:rPr>
                <w:sz w:val="16"/>
              </w:rPr>
            </w:r>
            <w:r>
              <w:rPr>
                <w:rFonts w:ascii="Arial" w:hAnsi="Arial" w:cs="Arial" w:eastAsia="Arial"/>
                <w:b w:val="0"/>
                <w:sz w:val="16"/>
              </w:rPr>
              <w:t>إرسال رسالة داخل النزاع.</w:t>
            </w:r>
          </w:p>
        </w:tc>
      </w:tr>
      <w:tr>
        <w:tc>
          <w:tcPr>
            <w:tcW w:type="dxa" w:w="3168"/>
            <w:vAlign w:val="top"/>
          </w:tcPr>
          <w:p>
            <w:pPr>
              <w:jc w:val="right"/>
              <w:bidi w:val="1"/>
            </w:pPr>
            <w:r>
              <w:rPr>
                <w:sz w:val="16"/>
              </w:rPr>
            </w:r>
            <w:r>
              <w:rPr>
                <w:rFonts w:ascii="Arial" w:hAnsi="Arial" w:cs="Arial" w:eastAsia="Arial"/>
                <w:b w:val="0"/>
                <w:sz w:val="16"/>
              </w:rPr>
              <w:t>dispute.evidence.upload</w:t>
            </w:r>
          </w:p>
        </w:tc>
        <w:tc>
          <w:tcPr>
            <w:tcW w:type="dxa" w:w="6480"/>
            <w:vAlign w:val="top"/>
          </w:tcPr>
          <w:p>
            <w:pPr>
              <w:jc w:val="right"/>
              <w:bidi w:val="1"/>
            </w:pPr>
            <w:r>
              <w:rPr>
                <w:sz w:val="16"/>
              </w:rPr>
            </w:r>
            <w:r>
              <w:rPr>
                <w:rFonts w:ascii="Arial" w:hAnsi="Arial" w:cs="Arial" w:eastAsia="Arial"/>
                <w:b w:val="0"/>
                <w:sz w:val="16"/>
              </w:rPr>
              <w:t>رفع أدلة.</w:t>
            </w:r>
          </w:p>
        </w:tc>
      </w:tr>
      <w:tr>
        <w:tc>
          <w:tcPr>
            <w:tcW w:type="dxa" w:w="3168"/>
            <w:vAlign w:val="top"/>
          </w:tcPr>
          <w:p>
            <w:pPr>
              <w:jc w:val="right"/>
              <w:bidi w:val="1"/>
            </w:pPr>
            <w:r>
              <w:rPr>
                <w:sz w:val="16"/>
              </w:rPr>
            </w:r>
            <w:r>
              <w:rPr>
                <w:rFonts w:ascii="Arial" w:hAnsi="Arial" w:cs="Arial" w:eastAsia="Arial"/>
                <w:b w:val="0"/>
                <w:sz w:val="16"/>
              </w:rPr>
              <w:t>dispute.evidence.view_sensitive</w:t>
            </w:r>
          </w:p>
        </w:tc>
        <w:tc>
          <w:tcPr>
            <w:tcW w:type="dxa" w:w="6480"/>
            <w:vAlign w:val="top"/>
          </w:tcPr>
          <w:p>
            <w:pPr>
              <w:jc w:val="right"/>
              <w:bidi w:val="1"/>
            </w:pPr>
            <w:r>
              <w:rPr>
                <w:sz w:val="16"/>
              </w:rPr>
            </w:r>
            <w:r>
              <w:rPr>
                <w:rFonts w:ascii="Arial" w:hAnsi="Arial" w:cs="Arial" w:eastAsia="Arial"/>
                <w:b w:val="0"/>
                <w:sz w:val="16"/>
              </w:rPr>
              <w:t>رؤية أدلة حساسة أو مستندات خاصة.</w:t>
            </w:r>
          </w:p>
        </w:tc>
      </w:tr>
      <w:tr>
        <w:tc>
          <w:tcPr>
            <w:tcW w:type="dxa" w:w="3168"/>
            <w:vAlign w:val="top"/>
          </w:tcPr>
          <w:p>
            <w:pPr>
              <w:jc w:val="right"/>
              <w:bidi w:val="1"/>
            </w:pPr>
            <w:r>
              <w:rPr>
                <w:sz w:val="16"/>
              </w:rPr>
            </w:r>
            <w:r>
              <w:rPr>
                <w:rFonts w:ascii="Arial" w:hAnsi="Arial" w:cs="Arial" w:eastAsia="Arial"/>
                <w:b w:val="0"/>
                <w:sz w:val="16"/>
              </w:rPr>
              <w:t>dispute.moderate</w:t>
            </w:r>
          </w:p>
        </w:tc>
        <w:tc>
          <w:tcPr>
            <w:tcW w:type="dxa" w:w="6480"/>
            <w:vAlign w:val="top"/>
          </w:tcPr>
          <w:p>
            <w:pPr>
              <w:jc w:val="right"/>
              <w:bidi w:val="1"/>
            </w:pPr>
            <w:r>
              <w:rPr>
                <w:sz w:val="16"/>
              </w:rPr>
            </w:r>
            <w:r>
              <w:rPr>
                <w:rFonts w:ascii="Arial" w:hAnsi="Arial" w:cs="Arial" w:eastAsia="Arial"/>
                <w:b w:val="0"/>
                <w:sz w:val="16"/>
              </w:rPr>
              <w:t>مراجعة وإدارة النزاعات.</w:t>
            </w:r>
          </w:p>
        </w:tc>
      </w:tr>
      <w:tr>
        <w:tc>
          <w:tcPr>
            <w:tcW w:type="dxa" w:w="3168"/>
            <w:vAlign w:val="top"/>
          </w:tcPr>
          <w:p>
            <w:pPr>
              <w:jc w:val="right"/>
              <w:bidi w:val="1"/>
            </w:pPr>
            <w:r>
              <w:rPr>
                <w:sz w:val="16"/>
              </w:rPr>
            </w:r>
            <w:r>
              <w:rPr>
                <w:rFonts w:ascii="Arial" w:hAnsi="Arial" w:cs="Arial" w:eastAsia="Arial"/>
                <w:b w:val="0"/>
                <w:sz w:val="16"/>
              </w:rPr>
              <w:t>dispute.assign</w:t>
            </w:r>
          </w:p>
        </w:tc>
        <w:tc>
          <w:tcPr>
            <w:tcW w:type="dxa" w:w="6480"/>
            <w:vAlign w:val="top"/>
          </w:tcPr>
          <w:p>
            <w:pPr>
              <w:jc w:val="right"/>
              <w:bidi w:val="1"/>
            </w:pPr>
            <w:r>
              <w:rPr>
                <w:sz w:val="16"/>
              </w:rPr>
            </w:r>
            <w:r>
              <w:rPr>
                <w:rFonts w:ascii="Arial" w:hAnsi="Arial" w:cs="Arial" w:eastAsia="Arial"/>
                <w:b w:val="0"/>
                <w:sz w:val="16"/>
              </w:rPr>
              <w:t>إسناد النزاع لمراجع.</w:t>
            </w:r>
          </w:p>
        </w:tc>
      </w:tr>
      <w:tr>
        <w:tc>
          <w:tcPr>
            <w:tcW w:type="dxa" w:w="3168"/>
            <w:vAlign w:val="top"/>
          </w:tcPr>
          <w:p>
            <w:pPr>
              <w:jc w:val="right"/>
              <w:bidi w:val="1"/>
            </w:pPr>
            <w:r>
              <w:rPr>
                <w:sz w:val="16"/>
              </w:rPr>
            </w:r>
            <w:r>
              <w:rPr>
                <w:rFonts w:ascii="Arial" w:hAnsi="Arial" w:cs="Arial" w:eastAsia="Arial"/>
                <w:b w:val="0"/>
                <w:sz w:val="16"/>
              </w:rPr>
              <w:t>dispute.decision.issue</w:t>
            </w:r>
          </w:p>
        </w:tc>
        <w:tc>
          <w:tcPr>
            <w:tcW w:type="dxa" w:w="6480"/>
            <w:vAlign w:val="top"/>
          </w:tcPr>
          <w:p>
            <w:pPr>
              <w:jc w:val="right"/>
              <w:bidi w:val="1"/>
            </w:pPr>
            <w:r>
              <w:rPr>
                <w:sz w:val="16"/>
              </w:rPr>
            </w:r>
            <w:r>
              <w:rPr>
                <w:rFonts w:ascii="Arial" w:hAnsi="Arial" w:cs="Arial" w:eastAsia="Arial"/>
                <w:b w:val="0"/>
                <w:sz w:val="16"/>
              </w:rPr>
              <w:t>إصدار قرار.</w:t>
            </w:r>
          </w:p>
        </w:tc>
      </w:tr>
      <w:tr>
        <w:tc>
          <w:tcPr>
            <w:tcW w:type="dxa" w:w="3168"/>
            <w:vAlign w:val="top"/>
          </w:tcPr>
          <w:p>
            <w:pPr>
              <w:jc w:val="right"/>
              <w:bidi w:val="1"/>
            </w:pPr>
            <w:r>
              <w:rPr>
                <w:sz w:val="16"/>
              </w:rPr>
            </w:r>
            <w:r>
              <w:rPr>
                <w:rFonts w:ascii="Arial" w:hAnsi="Arial" w:cs="Arial" w:eastAsia="Arial"/>
                <w:b w:val="0"/>
                <w:sz w:val="16"/>
              </w:rPr>
              <w:t>dispute.action.execute</w:t>
            </w:r>
          </w:p>
        </w:tc>
        <w:tc>
          <w:tcPr>
            <w:tcW w:type="dxa" w:w="6480"/>
            <w:vAlign w:val="top"/>
          </w:tcPr>
          <w:p>
            <w:pPr>
              <w:jc w:val="right"/>
              <w:bidi w:val="1"/>
            </w:pPr>
            <w:r>
              <w:rPr>
                <w:sz w:val="16"/>
              </w:rPr>
            </w:r>
            <w:r>
              <w:rPr>
                <w:rFonts w:ascii="Arial" w:hAnsi="Arial" w:cs="Arial" w:eastAsia="Arial"/>
                <w:b w:val="0"/>
                <w:sz w:val="16"/>
              </w:rPr>
              <w:t>تنفيذ إجراءات مثل refund/suspend/hide.</w:t>
            </w:r>
          </w:p>
        </w:tc>
      </w:tr>
      <w:tr>
        <w:tc>
          <w:tcPr>
            <w:tcW w:type="dxa" w:w="3168"/>
            <w:vAlign w:val="top"/>
          </w:tcPr>
          <w:p>
            <w:pPr>
              <w:jc w:val="right"/>
              <w:bidi w:val="1"/>
            </w:pPr>
            <w:r>
              <w:rPr>
                <w:sz w:val="16"/>
              </w:rPr>
            </w:r>
            <w:r>
              <w:rPr>
                <w:rFonts w:ascii="Arial" w:hAnsi="Arial" w:cs="Arial" w:eastAsia="Arial"/>
                <w:b w:val="0"/>
                <w:sz w:val="16"/>
              </w:rPr>
              <w:t>dispute.appeal.review</w:t>
            </w:r>
          </w:p>
        </w:tc>
        <w:tc>
          <w:tcPr>
            <w:tcW w:type="dxa" w:w="6480"/>
            <w:vAlign w:val="top"/>
          </w:tcPr>
          <w:p>
            <w:pPr>
              <w:jc w:val="right"/>
              <w:bidi w:val="1"/>
            </w:pPr>
            <w:r>
              <w:rPr>
                <w:sz w:val="16"/>
              </w:rPr>
            </w:r>
            <w:r>
              <w:rPr>
                <w:rFonts w:ascii="Arial" w:hAnsi="Arial" w:cs="Arial" w:eastAsia="Arial"/>
                <w:b w:val="0"/>
                <w:sz w:val="16"/>
              </w:rPr>
              <w:t>مراجعة الاعتراضات.</w:t>
            </w:r>
          </w:p>
        </w:tc>
      </w:tr>
      <w:tr>
        <w:tc>
          <w:tcPr>
            <w:tcW w:type="dxa" w:w="3168"/>
            <w:vAlign w:val="top"/>
          </w:tcPr>
          <w:p>
            <w:pPr>
              <w:jc w:val="right"/>
              <w:bidi w:val="1"/>
            </w:pPr>
            <w:r>
              <w:rPr>
                <w:sz w:val="16"/>
              </w:rPr>
            </w:r>
            <w:r>
              <w:rPr>
                <w:rFonts w:ascii="Arial" w:hAnsi="Arial" w:cs="Arial" w:eastAsia="Arial"/>
                <w:b w:val="0"/>
                <w:sz w:val="16"/>
              </w:rPr>
              <w:t>dispute.legal_escalate</w:t>
            </w:r>
          </w:p>
        </w:tc>
        <w:tc>
          <w:tcPr>
            <w:tcW w:type="dxa" w:w="6480"/>
            <w:vAlign w:val="top"/>
          </w:tcPr>
          <w:p>
            <w:pPr>
              <w:jc w:val="right"/>
              <w:bidi w:val="1"/>
            </w:pPr>
            <w:r>
              <w:rPr>
                <w:sz w:val="16"/>
              </w:rPr>
            </w:r>
            <w:r>
              <w:rPr>
                <w:rFonts w:ascii="Arial" w:hAnsi="Arial" w:cs="Arial" w:eastAsia="Arial"/>
                <w:b w:val="0"/>
                <w:sz w:val="16"/>
              </w:rPr>
              <w:t>تصعيد النزاع لقانوني.</w:t>
            </w:r>
          </w:p>
        </w:tc>
      </w:tr>
      <w:tr>
        <w:tc>
          <w:tcPr>
            <w:tcW w:type="dxa" w:w="3168"/>
            <w:vAlign w:val="top"/>
          </w:tcPr>
          <w:p>
            <w:pPr>
              <w:jc w:val="right"/>
              <w:bidi w:val="1"/>
            </w:pPr>
            <w:r>
              <w:rPr>
                <w:sz w:val="16"/>
              </w:rPr>
            </w:r>
            <w:r>
              <w:rPr>
                <w:rFonts w:ascii="Arial" w:hAnsi="Arial" w:cs="Arial" w:eastAsia="Arial"/>
                <w:b w:val="0"/>
                <w:sz w:val="16"/>
              </w:rPr>
              <w:t>dispute.audit.view</w:t>
            </w:r>
          </w:p>
        </w:tc>
        <w:tc>
          <w:tcPr>
            <w:tcW w:type="dxa" w:w="6480"/>
            <w:vAlign w:val="top"/>
          </w:tcPr>
          <w:p>
            <w:pPr>
              <w:jc w:val="right"/>
              <w:bidi w:val="1"/>
            </w:pPr>
            <w:r>
              <w:rPr>
                <w:sz w:val="16"/>
              </w:rPr>
            </w:r>
            <w:r>
              <w:rPr>
                <w:rFonts w:ascii="Arial" w:hAnsi="Arial" w:cs="Arial" w:eastAsia="Arial"/>
                <w:b w:val="0"/>
                <w:sz w:val="16"/>
              </w:rPr>
              <w:t>رؤية السجل الكامل للنزاع.</w:t>
            </w:r>
          </w:p>
        </w:tc>
      </w:tr>
    </w:tbl>
    <w:p/>
    <w:p>
      <w:pPr>
        <w:pStyle w:val="Heading1"/>
        <w:jc w:val="right"/>
        <w:bidi w:val="1"/>
      </w:pPr>
      <w:r>
        <w:rPr>
          <w:rFonts w:ascii="Arial" w:hAnsi="Arial" w:cs="Arial"/>
          <w:b/>
          <w:color w:val="1F4E79"/>
          <w:sz w:val="30"/>
        </w:rPr>
        <w:t>12. قواعد الخصوصية</w:t>
      </w:r>
    </w:p>
    <w:p>
      <w:pPr>
        <w:spacing w:after="40"/>
        <w:ind w:left="216"/>
        <w:jc w:val="right"/>
        <w:bidi w:val="1"/>
      </w:pPr>
      <w:r>
        <w:rPr>
          <w:rFonts w:ascii="Arial" w:hAnsi="Arial" w:cs="Arial"/>
          <w:sz w:val="20"/>
        </w:rPr>
        <w:t>• النزاع ليس محتوى عامًا، حتى لو كان مرتبطًا بـ Mall Listing عام.</w:t>
      </w:r>
    </w:p>
    <w:p>
      <w:pPr>
        <w:spacing w:after="40"/>
        <w:ind w:left="216"/>
        <w:jc w:val="right"/>
        <w:bidi w:val="1"/>
      </w:pPr>
      <w:r>
        <w:rPr>
          <w:rFonts w:ascii="Arial" w:hAnsi="Arial" w:cs="Arial"/>
          <w:sz w:val="20"/>
        </w:rPr>
        <w:t>• الأدلة لا تظهر إلا للأطراف المصرح لهم أو moderators.</w:t>
      </w:r>
    </w:p>
    <w:p>
      <w:pPr>
        <w:spacing w:after="40"/>
        <w:ind w:left="216"/>
        <w:jc w:val="right"/>
        <w:bidi w:val="1"/>
      </w:pPr>
      <w:r>
        <w:rPr>
          <w:rFonts w:ascii="Arial" w:hAnsi="Arial" w:cs="Arial"/>
          <w:sz w:val="20"/>
        </w:rPr>
        <w:t>• رسائل النزاع لا ترسل إلى Mall Mirror.</w:t>
      </w:r>
    </w:p>
    <w:p>
      <w:pPr>
        <w:spacing w:after="40"/>
        <w:ind w:left="216"/>
        <w:jc w:val="right"/>
        <w:bidi w:val="1"/>
      </w:pPr>
      <w:r>
        <w:rPr>
          <w:rFonts w:ascii="Arial" w:hAnsi="Arial" w:cs="Arial"/>
          <w:sz w:val="20"/>
        </w:rPr>
        <w:t>• يمكن عرض حالة عامة مثل “dispute rate” أو “resolved dispute” داخل trust signals بدون تفاصيل.</w:t>
      </w:r>
    </w:p>
    <w:p>
      <w:pPr>
        <w:spacing w:after="40"/>
        <w:ind w:left="216"/>
        <w:jc w:val="right"/>
        <w:bidi w:val="1"/>
      </w:pPr>
      <w:r>
        <w:rPr>
          <w:rFonts w:ascii="Arial" w:hAnsi="Arial" w:cs="Arial"/>
          <w:sz w:val="20"/>
        </w:rPr>
        <w:t>• لا يسمح لطرف بتحميل كل أدلة الطرف الآخر إلا إذا visibility تسمح بذلك.</w:t>
      </w:r>
    </w:p>
    <w:p>
      <w:pPr>
        <w:spacing w:after="40"/>
        <w:ind w:left="216"/>
        <w:jc w:val="right"/>
        <w:bidi w:val="1"/>
      </w:pPr>
      <w:r>
        <w:rPr>
          <w:rFonts w:ascii="Arial" w:hAnsi="Arial" w:cs="Arial"/>
          <w:sz w:val="20"/>
        </w:rPr>
        <w:t>• المستندات القانونية أو العقود الخاصة تستخدم DMS permissions وليس media visibility العامة.</w:t>
      </w:r>
    </w:p>
    <w:p>
      <w:pPr>
        <w:spacing w:after="40"/>
        <w:ind w:left="216"/>
        <w:jc w:val="right"/>
        <w:bidi w:val="1"/>
      </w:pPr>
      <w:r>
        <w:rPr>
          <w:rFonts w:ascii="Arial" w:hAnsi="Arial" w:cs="Arial"/>
          <w:sz w:val="20"/>
        </w:rPr>
        <w:t>• حذف حساب المستخدم لا يعني حذف النزاعات المرتبطة بفواتير أو مراجعات أو امتثال.</w:t>
      </w:r>
    </w:p>
    <w:p>
      <w:pPr>
        <w:pStyle w:val="Heading1"/>
        <w:jc w:val="right"/>
        <w:bidi w:val="1"/>
      </w:pPr>
      <w:r>
        <w:rPr>
          <w:rFonts w:ascii="Arial" w:hAnsi="Arial" w:cs="Arial"/>
          <w:b/>
          <w:color w:val="1F4E79"/>
          <w:sz w:val="30"/>
        </w:rPr>
        <w:t>13. Portable / Dedicated / Frontend Anywhere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328"/>
        <w:gridCol w:w="5328"/>
      </w:tblGrid>
      <w:tr>
        <w:tc>
          <w:tcPr>
            <w:tcW w:type="dxa" w:w="2448"/>
            <w:vAlign w:val="top"/>
            <w:shd w:fill="D9EAF7"/>
          </w:tcPr>
          <w:p>
            <w:pPr>
              <w:jc w:val="right"/>
              <w:bidi w:val="1"/>
            </w:pPr>
            <w:r>
              <w:rPr>
                <w:sz w:val="16"/>
              </w:rPr>
            </w:r>
            <w:r>
              <w:rPr>
                <w:rFonts w:ascii="Arial" w:hAnsi="Arial" w:cs="Arial" w:eastAsia="Arial"/>
                <w:b/>
                <w:sz w:val="16"/>
              </w:rPr>
              <w:t>الوضع</w:t>
            </w:r>
          </w:p>
        </w:tc>
        <w:tc>
          <w:tcPr>
            <w:tcW w:type="dxa" w:w="7200"/>
            <w:vAlign w:val="top"/>
            <w:shd w:fill="D9EAF7"/>
          </w:tcPr>
          <w:p>
            <w:pPr>
              <w:jc w:val="right"/>
              <w:bidi w:val="1"/>
            </w:pPr>
            <w:r>
              <w:rPr>
                <w:sz w:val="16"/>
              </w:rPr>
            </w:r>
            <w:r>
              <w:rPr>
                <w:rFonts w:ascii="Arial" w:hAnsi="Arial" w:cs="Arial" w:eastAsia="Arial"/>
                <w:b/>
                <w:sz w:val="16"/>
              </w:rPr>
              <w:t>قاعدة التعامل مع النزاعات</w:t>
            </w:r>
          </w:p>
        </w:tc>
      </w:tr>
      <w:tr>
        <w:tc>
          <w:tcPr>
            <w:tcW w:type="dxa" w:w="2448"/>
            <w:vAlign w:val="top"/>
          </w:tcPr>
          <w:p>
            <w:pPr>
              <w:jc w:val="right"/>
              <w:bidi w:val="1"/>
            </w:pPr>
            <w:r>
              <w:rPr>
                <w:sz w:val="16"/>
              </w:rPr>
            </w:r>
            <w:r>
              <w:rPr>
                <w:rFonts w:ascii="Arial" w:hAnsi="Arial" w:cs="Arial" w:eastAsia="Arial"/>
                <w:b w:val="0"/>
                <w:sz w:val="16"/>
              </w:rPr>
              <w:t>Cloud</w:t>
            </w:r>
          </w:p>
        </w:tc>
        <w:tc>
          <w:tcPr>
            <w:tcW w:type="dxa" w:w="7200"/>
            <w:vAlign w:val="top"/>
          </w:tcPr>
          <w:p>
            <w:pPr>
              <w:jc w:val="right"/>
              <w:bidi w:val="1"/>
            </w:pPr>
            <w:r>
              <w:rPr>
                <w:sz w:val="16"/>
              </w:rPr>
            </w:r>
            <w:r>
              <w:rPr>
                <w:rFonts w:ascii="Arial" w:hAnsi="Arial" w:cs="Arial" w:eastAsia="Arial"/>
                <w:b w:val="0"/>
                <w:sz w:val="16"/>
              </w:rPr>
              <w:t>النزاعات داخل قاعدة Kabeeri Cloud ويمكن ربطها مباشرة بـ Mall/Commerce/Talent.</w:t>
            </w:r>
          </w:p>
        </w:tc>
      </w:tr>
      <w:tr>
        <w:tc>
          <w:tcPr>
            <w:tcW w:type="dxa" w:w="2448"/>
            <w:vAlign w:val="top"/>
          </w:tcPr>
          <w:p>
            <w:pPr>
              <w:jc w:val="right"/>
              <w:bidi w:val="1"/>
            </w:pPr>
            <w:r>
              <w:rPr>
                <w:sz w:val="16"/>
              </w:rPr>
            </w:r>
            <w:r>
              <w:rPr>
                <w:rFonts w:ascii="Arial" w:hAnsi="Arial" w:cs="Arial" w:eastAsia="Arial"/>
                <w:b w:val="0"/>
                <w:sz w:val="16"/>
              </w:rPr>
              <w:t>Frontend Anywhere</w:t>
            </w:r>
          </w:p>
        </w:tc>
        <w:tc>
          <w:tcPr>
            <w:tcW w:type="dxa" w:w="7200"/>
            <w:vAlign w:val="top"/>
          </w:tcPr>
          <w:p>
            <w:pPr>
              <w:jc w:val="right"/>
              <w:bidi w:val="1"/>
            </w:pPr>
            <w:r>
              <w:rPr>
                <w:sz w:val="16"/>
              </w:rPr>
            </w:r>
            <w:r>
              <w:rPr>
                <w:rFonts w:ascii="Arial" w:hAnsi="Arial" w:cs="Arial" w:eastAsia="Arial"/>
                <w:b w:val="0"/>
                <w:sz w:val="16"/>
              </w:rPr>
              <w:t>لا تغيير في مصدر النزاع لأن البيانات والـ Control Panel داخل Cloud. الواجهة الخارجية قد تفتح dispute عبر API محدود.</w:t>
            </w:r>
          </w:p>
        </w:tc>
      </w:tr>
      <w:tr>
        <w:tc>
          <w:tcPr>
            <w:tcW w:type="dxa" w:w="2448"/>
            <w:vAlign w:val="top"/>
          </w:tcPr>
          <w:p>
            <w:pPr>
              <w:jc w:val="right"/>
              <w:bidi w:val="1"/>
            </w:pPr>
            <w:r>
              <w:rPr>
                <w:sz w:val="16"/>
              </w:rPr>
            </w:r>
            <w:r>
              <w:rPr>
                <w:rFonts w:ascii="Arial" w:hAnsi="Arial" w:cs="Arial" w:eastAsia="Arial"/>
                <w:b w:val="0"/>
                <w:sz w:val="16"/>
              </w:rPr>
              <w:t>Portable</w:t>
            </w:r>
          </w:p>
        </w:tc>
        <w:tc>
          <w:tcPr>
            <w:tcW w:type="dxa" w:w="7200"/>
            <w:vAlign w:val="top"/>
          </w:tcPr>
          <w:p>
            <w:pPr>
              <w:jc w:val="right"/>
              <w:bidi w:val="1"/>
            </w:pPr>
            <w:r>
              <w:rPr>
                <w:sz w:val="16"/>
              </w:rPr>
            </w:r>
            <w:r>
              <w:rPr>
                <w:rFonts w:ascii="Arial" w:hAnsi="Arial" w:cs="Arial" w:eastAsia="Arial"/>
                <w:b w:val="0"/>
                <w:sz w:val="16"/>
              </w:rPr>
              <w:t>النزاعات التشغيلية بعد الخروج تبقى في self-hosted DB، لكن النزاعات المتعلقة بـ Mall أو trust يمكن مزامنة status آمن للمنصة المركزية.</w:t>
            </w:r>
          </w:p>
        </w:tc>
      </w:tr>
      <w:tr>
        <w:tc>
          <w:tcPr>
            <w:tcW w:type="dxa" w:w="2448"/>
            <w:vAlign w:val="top"/>
          </w:tcPr>
          <w:p>
            <w:pPr>
              <w:jc w:val="right"/>
              <w:bidi w:val="1"/>
            </w:pPr>
            <w:r>
              <w:rPr>
                <w:sz w:val="16"/>
              </w:rPr>
            </w:r>
            <w:r>
              <w:rPr>
                <w:rFonts w:ascii="Arial" w:hAnsi="Arial" w:cs="Arial" w:eastAsia="Arial"/>
                <w:b w:val="0"/>
                <w:sz w:val="16"/>
              </w:rPr>
              <w:t>Dedicated</w:t>
            </w:r>
          </w:p>
        </w:tc>
        <w:tc>
          <w:tcPr>
            <w:tcW w:type="dxa" w:w="7200"/>
            <w:vAlign w:val="top"/>
          </w:tcPr>
          <w:p>
            <w:pPr>
              <w:jc w:val="right"/>
              <w:bidi w:val="1"/>
            </w:pPr>
            <w:r>
              <w:rPr>
                <w:sz w:val="16"/>
              </w:rPr>
            </w:r>
            <w:r>
              <w:rPr>
                <w:rFonts w:ascii="Arial" w:hAnsi="Arial" w:cs="Arial" w:eastAsia="Arial"/>
                <w:b w:val="0"/>
                <w:sz w:val="16"/>
              </w:rPr>
              <w:t>النزاعات داخل Dedicated DB، مع bridge مركزي للـ Mall trust signals وsupport/legal escalation عند الاتفاق.</w:t>
            </w:r>
          </w:p>
        </w:tc>
      </w:tr>
      <w:tr>
        <w:tc>
          <w:tcPr>
            <w:tcW w:type="dxa" w:w="2448"/>
            <w:vAlign w:val="top"/>
          </w:tcPr>
          <w:p>
            <w:pPr>
              <w:jc w:val="right"/>
              <w:bidi w:val="1"/>
            </w:pPr>
            <w:r>
              <w:rPr>
                <w:sz w:val="16"/>
              </w:rPr>
            </w:r>
            <w:r>
              <w:rPr>
                <w:rFonts w:ascii="Arial" w:hAnsi="Arial" w:cs="Arial" w:eastAsia="Arial"/>
                <w:b w:val="0"/>
                <w:sz w:val="16"/>
              </w:rPr>
              <w:t>Mall Mirror</w:t>
            </w:r>
          </w:p>
        </w:tc>
        <w:tc>
          <w:tcPr>
            <w:tcW w:type="dxa" w:w="7200"/>
            <w:vAlign w:val="top"/>
          </w:tcPr>
          <w:p>
            <w:pPr>
              <w:jc w:val="right"/>
              <w:bidi w:val="1"/>
            </w:pPr>
            <w:r>
              <w:rPr>
                <w:sz w:val="16"/>
              </w:rPr>
            </w:r>
            <w:r>
              <w:rPr>
                <w:rFonts w:ascii="Arial" w:hAnsi="Arial" w:cs="Arial" w:eastAsia="Arial"/>
                <w:b w:val="0"/>
                <w:sz w:val="16"/>
              </w:rPr>
              <w:t>لا يحفظ تفاصيل النزاع، فقط مؤشرات آمنة عند الحاجة: dispute_count, dispute_rate, last_resolved_at, trust impact.</w:t>
            </w:r>
          </w:p>
        </w:tc>
      </w:tr>
    </w:tbl>
    <w:p/>
    <w:p>
      <w:pPr>
        <w:pStyle w:val="Heading1"/>
        <w:jc w:val="right"/>
        <w:bidi w:val="1"/>
      </w:pPr>
      <w:r>
        <w:rPr>
          <w:rFonts w:ascii="Arial" w:hAnsi="Arial" w:cs="Arial"/>
          <w:b/>
          <w:color w:val="1F4E79"/>
          <w:sz w:val="30"/>
        </w:rPr>
        <w:t>14. Events المقترحة</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328"/>
        <w:gridCol w:w="5328"/>
      </w:tblGrid>
      <w:tr>
        <w:tc>
          <w:tcPr>
            <w:tcW w:type="dxa" w:w="3168"/>
            <w:vAlign w:val="top"/>
            <w:shd w:fill="D9EAF7"/>
          </w:tcPr>
          <w:p>
            <w:pPr>
              <w:jc w:val="right"/>
              <w:bidi w:val="1"/>
            </w:pPr>
            <w:r>
              <w:rPr>
                <w:sz w:val="16"/>
              </w:rPr>
            </w:r>
            <w:r>
              <w:rPr>
                <w:rFonts w:ascii="Arial" w:hAnsi="Arial" w:cs="Arial" w:eastAsia="Arial"/>
                <w:b/>
                <w:sz w:val="16"/>
              </w:rPr>
              <w:t>Event</w:t>
            </w:r>
          </w:p>
        </w:tc>
        <w:tc>
          <w:tcPr>
            <w:tcW w:type="dxa" w:w="6768"/>
            <w:vAlign w:val="top"/>
            <w:shd w:fill="D9EAF7"/>
          </w:tcPr>
          <w:p>
            <w:pPr>
              <w:jc w:val="right"/>
              <w:bidi w:val="1"/>
            </w:pPr>
            <w:r>
              <w:rPr>
                <w:sz w:val="16"/>
              </w:rPr>
            </w:r>
            <w:r>
              <w:rPr>
                <w:rFonts w:ascii="Arial" w:hAnsi="Arial" w:cs="Arial" w:eastAsia="Arial"/>
                <w:b/>
                <w:sz w:val="16"/>
              </w:rPr>
              <w:t>Listeners محتملة</w:t>
            </w:r>
          </w:p>
        </w:tc>
      </w:tr>
      <w:tr>
        <w:tc>
          <w:tcPr>
            <w:tcW w:type="dxa" w:w="3168"/>
            <w:vAlign w:val="top"/>
          </w:tcPr>
          <w:p>
            <w:pPr>
              <w:jc w:val="right"/>
              <w:bidi w:val="1"/>
            </w:pPr>
            <w:r>
              <w:rPr>
                <w:sz w:val="16"/>
              </w:rPr>
            </w:r>
            <w:r>
              <w:rPr>
                <w:rFonts w:ascii="Arial" w:hAnsi="Arial" w:cs="Arial" w:eastAsia="Arial"/>
                <w:b w:val="0"/>
                <w:sz w:val="16"/>
              </w:rPr>
              <w:t>DisputeOpened</w:t>
            </w:r>
          </w:p>
        </w:tc>
        <w:tc>
          <w:tcPr>
            <w:tcW w:type="dxa" w:w="6768"/>
            <w:vAlign w:val="top"/>
          </w:tcPr>
          <w:p>
            <w:pPr>
              <w:jc w:val="right"/>
              <w:bidi w:val="1"/>
            </w:pPr>
            <w:r>
              <w:rPr>
                <w:sz w:val="16"/>
              </w:rPr>
            </w:r>
            <w:r>
              <w:rPr>
                <w:rFonts w:ascii="Arial" w:hAnsi="Arial" w:cs="Arial" w:eastAsia="Arial"/>
                <w:b w:val="0"/>
                <w:sz w:val="16"/>
              </w:rPr>
              <w:t>NotifyParties, AssignModerator, CreateActivityLog, MaybeHoldFunds</w:t>
            </w:r>
          </w:p>
        </w:tc>
      </w:tr>
      <w:tr>
        <w:tc>
          <w:tcPr>
            <w:tcW w:type="dxa" w:w="3168"/>
            <w:vAlign w:val="top"/>
          </w:tcPr>
          <w:p>
            <w:pPr>
              <w:jc w:val="right"/>
              <w:bidi w:val="1"/>
            </w:pPr>
            <w:r>
              <w:rPr>
                <w:sz w:val="16"/>
              </w:rPr>
            </w:r>
            <w:r>
              <w:rPr>
                <w:rFonts w:ascii="Arial" w:hAnsi="Arial" w:cs="Arial" w:eastAsia="Arial"/>
                <w:b w:val="0"/>
                <w:sz w:val="16"/>
              </w:rPr>
              <w:t>DisputeEvidenceSubmitted</w:t>
            </w:r>
          </w:p>
        </w:tc>
        <w:tc>
          <w:tcPr>
            <w:tcW w:type="dxa" w:w="6768"/>
            <w:vAlign w:val="top"/>
          </w:tcPr>
          <w:p>
            <w:pPr>
              <w:jc w:val="right"/>
              <w:bidi w:val="1"/>
            </w:pPr>
            <w:r>
              <w:rPr>
                <w:sz w:val="16"/>
              </w:rPr>
            </w:r>
            <w:r>
              <w:rPr>
                <w:rFonts w:ascii="Arial" w:hAnsi="Arial" w:cs="Arial" w:eastAsia="Arial"/>
                <w:b w:val="0"/>
                <w:sz w:val="16"/>
              </w:rPr>
              <w:t>NotifyModerator, LogSensitiveAccessRequirement</w:t>
            </w:r>
          </w:p>
        </w:tc>
      </w:tr>
      <w:tr>
        <w:tc>
          <w:tcPr>
            <w:tcW w:type="dxa" w:w="3168"/>
            <w:vAlign w:val="top"/>
          </w:tcPr>
          <w:p>
            <w:pPr>
              <w:jc w:val="right"/>
              <w:bidi w:val="1"/>
            </w:pPr>
            <w:r>
              <w:rPr>
                <w:sz w:val="16"/>
              </w:rPr>
            </w:r>
            <w:r>
              <w:rPr>
                <w:rFonts w:ascii="Arial" w:hAnsi="Arial" w:cs="Arial" w:eastAsia="Arial"/>
                <w:b w:val="0"/>
                <w:sz w:val="16"/>
              </w:rPr>
              <w:t>DisputeMessageSent</w:t>
            </w:r>
          </w:p>
        </w:tc>
        <w:tc>
          <w:tcPr>
            <w:tcW w:type="dxa" w:w="6768"/>
            <w:vAlign w:val="top"/>
          </w:tcPr>
          <w:p>
            <w:pPr>
              <w:jc w:val="right"/>
              <w:bidi w:val="1"/>
            </w:pPr>
            <w:r>
              <w:rPr>
                <w:sz w:val="16"/>
              </w:rPr>
            </w:r>
            <w:r>
              <w:rPr>
                <w:rFonts w:ascii="Arial" w:hAnsi="Arial" w:cs="Arial" w:eastAsia="Arial"/>
                <w:b w:val="0"/>
                <w:sz w:val="16"/>
              </w:rPr>
              <w:t>NotifyParticipants, UpdateLastActivity</w:t>
            </w:r>
          </w:p>
        </w:tc>
      </w:tr>
      <w:tr>
        <w:tc>
          <w:tcPr>
            <w:tcW w:type="dxa" w:w="3168"/>
            <w:vAlign w:val="top"/>
          </w:tcPr>
          <w:p>
            <w:pPr>
              <w:jc w:val="right"/>
              <w:bidi w:val="1"/>
            </w:pPr>
            <w:r>
              <w:rPr>
                <w:sz w:val="16"/>
              </w:rPr>
            </w:r>
            <w:r>
              <w:rPr>
                <w:rFonts w:ascii="Arial" w:hAnsi="Arial" w:cs="Arial" w:eastAsia="Arial"/>
                <w:b w:val="0"/>
                <w:sz w:val="16"/>
              </w:rPr>
              <w:t>DisputeEscalated</w:t>
            </w:r>
          </w:p>
        </w:tc>
        <w:tc>
          <w:tcPr>
            <w:tcW w:type="dxa" w:w="6768"/>
            <w:vAlign w:val="top"/>
          </w:tcPr>
          <w:p>
            <w:pPr>
              <w:jc w:val="right"/>
              <w:bidi w:val="1"/>
            </w:pPr>
            <w:r>
              <w:rPr>
                <w:sz w:val="16"/>
              </w:rPr>
            </w:r>
            <w:r>
              <w:rPr>
                <w:rFonts w:ascii="Arial" w:hAnsi="Arial" w:cs="Arial" w:eastAsia="Arial"/>
                <w:b w:val="0"/>
                <w:sz w:val="16"/>
              </w:rPr>
              <w:t>NotifyPlatformAdmin, CreateAuditLog</w:t>
            </w:r>
          </w:p>
        </w:tc>
      </w:tr>
      <w:tr>
        <w:tc>
          <w:tcPr>
            <w:tcW w:type="dxa" w:w="3168"/>
            <w:vAlign w:val="top"/>
          </w:tcPr>
          <w:p>
            <w:pPr>
              <w:jc w:val="right"/>
              <w:bidi w:val="1"/>
            </w:pPr>
            <w:r>
              <w:rPr>
                <w:sz w:val="16"/>
              </w:rPr>
            </w:r>
            <w:r>
              <w:rPr>
                <w:rFonts w:ascii="Arial" w:hAnsi="Arial" w:cs="Arial" w:eastAsia="Arial"/>
                <w:b w:val="0"/>
                <w:sz w:val="16"/>
              </w:rPr>
              <w:t>DisputeDecisionIssued</w:t>
            </w:r>
          </w:p>
        </w:tc>
        <w:tc>
          <w:tcPr>
            <w:tcW w:type="dxa" w:w="6768"/>
            <w:vAlign w:val="top"/>
          </w:tcPr>
          <w:p>
            <w:pPr>
              <w:jc w:val="right"/>
              <w:bidi w:val="1"/>
            </w:pPr>
            <w:r>
              <w:rPr>
                <w:sz w:val="16"/>
              </w:rPr>
            </w:r>
            <w:r>
              <w:rPr>
                <w:rFonts w:ascii="Arial" w:hAnsi="Arial" w:cs="Arial" w:eastAsia="Arial"/>
                <w:b w:val="0"/>
                <w:sz w:val="16"/>
              </w:rPr>
              <w:t>NotifyParties, QueueActions, CreateTrustImpactDraft</w:t>
            </w:r>
          </w:p>
        </w:tc>
      </w:tr>
      <w:tr>
        <w:tc>
          <w:tcPr>
            <w:tcW w:type="dxa" w:w="3168"/>
            <w:vAlign w:val="top"/>
          </w:tcPr>
          <w:p>
            <w:pPr>
              <w:jc w:val="right"/>
              <w:bidi w:val="1"/>
            </w:pPr>
            <w:r>
              <w:rPr>
                <w:sz w:val="16"/>
              </w:rPr>
            </w:r>
            <w:r>
              <w:rPr>
                <w:rFonts w:ascii="Arial" w:hAnsi="Arial" w:cs="Arial" w:eastAsia="Arial"/>
                <w:b w:val="0"/>
                <w:sz w:val="16"/>
              </w:rPr>
              <w:t>DisputeActionCompleted</w:t>
            </w:r>
          </w:p>
        </w:tc>
        <w:tc>
          <w:tcPr>
            <w:tcW w:type="dxa" w:w="6768"/>
            <w:vAlign w:val="top"/>
          </w:tcPr>
          <w:p>
            <w:pPr>
              <w:jc w:val="right"/>
              <w:bidi w:val="1"/>
            </w:pPr>
            <w:r>
              <w:rPr>
                <w:sz w:val="16"/>
              </w:rPr>
            </w:r>
            <w:r>
              <w:rPr>
                <w:rFonts w:ascii="Arial" w:hAnsi="Arial" w:cs="Arial" w:eastAsia="Arial"/>
                <w:b w:val="0"/>
                <w:sz w:val="16"/>
              </w:rPr>
              <w:t>UpdateRelatedEntity, NotifyOwner, LogAudit</w:t>
            </w:r>
          </w:p>
        </w:tc>
      </w:tr>
      <w:tr>
        <w:tc>
          <w:tcPr>
            <w:tcW w:type="dxa" w:w="3168"/>
            <w:vAlign w:val="top"/>
          </w:tcPr>
          <w:p>
            <w:pPr>
              <w:jc w:val="right"/>
              <w:bidi w:val="1"/>
            </w:pPr>
            <w:r>
              <w:rPr>
                <w:sz w:val="16"/>
              </w:rPr>
            </w:r>
            <w:r>
              <w:rPr>
                <w:rFonts w:ascii="Arial" w:hAnsi="Arial" w:cs="Arial" w:eastAsia="Arial"/>
                <w:b w:val="0"/>
                <w:sz w:val="16"/>
              </w:rPr>
              <w:t>DisputeAppealed</w:t>
            </w:r>
          </w:p>
        </w:tc>
        <w:tc>
          <w:tcPr>
            <w:tcW w:type="dxa" w:w="6768"/>
            <w:vAlign w:val="top"/>
          </w:tcPr>
          <w:p>
            <w:pPr>
              <w:jc w:val="right"/>
              <w:bidi w:val="1"/>
            </w:pPr>
            <w:r>
              <w:rPr>
                <w:sz w:val="16"/>
              </w:rPr>
            </w:r>
            <w:r>
              <w:rPr>
                <w:rFonts w:ascii="Arial" w:hAnsi="Arial" w:cs="Arial" w:eastAsia="Arial"/>
                <w:b w:val="0"/>
                <w:sz w:val="16"/>
              </w:rPr>
              <w:t>AssignAppealReviewer, FreezeFinalActionsIfNeeded</w:t>
            </w:r>
          </w:p>
        </w:tc>
      </w:tr>
      <w:tr>
        <w:tc>
          <w:tcPr>
            <w:tcW w:type="dxa" w:w="3168"/>
            <w:vAlign w:val="top"/>
          </w:tcPr>
          <w:p>
            <w:pPr>
              <w:jc w:val="right"/>
              <w:bidi w:val="1"/>
            </w:pPr>
            <w:r>
              <w:rPr>
                <w:sz w:val="16"/>
              </w:rPr>
            </w:r>
            <w:r>
              <w:rPr>
                <w:rFonts w:ascii="Arial" w:hAnsi="Arial" w:cs="Arial" w:eastAsia="Arial"/>
                <w:b w:val="0"/>
                <w:sz w:val="16"/>
              </w:rPr>
              <w:t>DisputeResolved</w:t>
            </w:r>
          </w:p>
        </w:tc>
        <w:tc>
          <w:tcPr>
            <w:tcW w:type="dxa" w:w="6768"/>
            <w:vAlign w:val="top"/>
          </w:tcPr>
          <w:p>
            <w:pPr>
              <w:jc w:val="right"/>
              <w:bidi w:val="1"/>
            </w:pPr>
            <w:r>
              <w:rPr>
                <w:sz w:val="16"/>
              </w:rPr>
            </w:r>
            <w:r>
              <w:rPr>
                <w:rFonts w:ascii="Arial" w:hAnsi="Arial" w:cs="Arial" w:eastAsia="Arial"/>
                <w:b w:val="0"/>
                <w:sz w:val="16"/>
              </w:rPr>
              <w:t>ApplyReputationImpact, ReleaseFinancialHold, CloseConversation</w:t>
            </w:r>
          </w:p>
        </w:tc>
      </w:tr>
      <w:tr>
        <w:tc>
          <w:tcPr>
            <w:tcW w:type="dxa" w:w="3168"/>
            <w:vAlign w:val="top"/>
          </w:tcPr>
          <w:p>
            <w:pPr>
              <w:jc w:val="right"/>
              <w:bidi w:val="1"/>
            </w:pPr>
            <w:r>
              <w:rPr>
                <w:sz w:val="16"/>
              </w:rPr>
            </w:r>
            <w:r>
              <w:rPr>
                <w:rFonts w:ascii="Arial" w:hAnsi="Arial" w:cs="Arial" w:eastAsia="Arial"/>
                <w:b w:val="0"/>
                <w:sz w:val="16"/>
              </w:rPr>
              <w:t>DisputeClosed</w:t>
            </w:r>
          </w:p>
        </w:tc>
        <w:tc>
          <w:tcPr>
            <w:tcW w:type="dxa" w:w="6768"/>
            <w:vAlign w:val="top"/>
          </w:tcPr>
          <w:p>
            <w:pPr>
              <w:jc w:val="right"/>
              <w:bidi w:val="1"/>
            </w:pPr>
            <w:r>
              <w:rPr>
                <w:sz w:val="16"/>
              </w:rPr>
            </w:r>
            <w:r>
              <w:rPr>
                <w:rFonts w:ascii="Arial" w:hAnsi="Arial" w:cs="Arial" w:eastAsia="Arial"/>
                <w:b w:val="0"/>
                <w:sz w:val="16"/>
              </w:rPr>
              <w:t>ArchiveCase, UpdateReports</w:t>
            </w:r>
          </w:p>
        </w:tc>
      </w:tr>
    </w:tbl>
    <w:p/>
    <w:p>
      <w:pPr>
        <w:pStyle w:val="Heading1"/>
        <w:jc w:val="right"/>
        <w:bidi w:val="1"/>
      </w:pPr>
      <w:r>
        <w:rPr>
          <w:rFonts w:ascii="Arial" w:hAnsi="Arial" w:cs="Arial"/>
          <w:b/>
          <w:color w:val="1F4E79"/>
          <w:sz w:val="30"/>
        </w:rPr>
        <w:t>15. Laravel Structure</w:t>
      </w:r>
    </w:p>
    <w:p>
      <w:pPr>
        <w:spacing w:after="0"/>
        <w:jc w:val="left"/>
      </w:pPr>
      <w:r>
        <w:rPr>
          <w:rFonts w:ascii="Consolas" w:hAnsi="Consolas"/>
          <w:sz w:val="17"/>
        </w:rPr>
        <w:t>app/Disputes/</w:t>
      </w:r>
    </w:p>
    <w:p>
      <w:pPr>
        <w:spacing w:after="0"/>
        <w:jc w:val="left"/>
      </w:pPr>
      <w:r>
        <w:rPr>
          <w:rFonts w:ascii="Consolas" w:hAnsi="Consolas"/>
          <w:sz w:val="17"/>
        </w:rPr>
        <w:t xml:space="preserve">  Models/</w:t>
      </w:r>
    </w:p>
    <w:p>
      <w:pPr>
        <w:spacing w:after="0"/>
        <w:jc w:val="left"/>
      </w:pPr>
      <w:r>
        <w:rPr>
          <w:rFonts w:ascii="Consolas" w:hAnsi="Consolas"/>
          <w:sz w:val="17"/>
        </w:rPr>
        <w:t xml:space="preserve">    Dispute.php</w:t>
      </w:r>
    </w:p>
    <w:p>
      <w:pPr>
        <w:spacing w:after="0"/>
        <w:jc w:val="left"/>
      </w:pPr>
      <w:r>
        <w:rPr>
          <w:rFonts w:ascii="Consolas" w:hAnsi="Consolas"/>
          <w:sz w:val="17"/>
        </w:rPr>
        <w:t xml:space="preserve">    DisputeParty.php</w:t>
      </w:r>
    </w:p>
    <w:p>
      <w:pPr>
        <w:spacing w:after="0"/>
        <w:jc w:val="left"/>
      </w:pPr>
      <w:r>
        <w:rPr>
          <w:rFonts w:ascii="Consolas" w:hAnsi="Consolas"/>
          <w:sz w:val="17"/>
        </w:rPr>
        <w:t xml:space="preserve">    DisputeMessage.php</w:t>
      </w:r>
    </w:p>
    <w:p>
      <w:pPr>
        <w:spacing w:after="0"/>
        <w:jc w:val="left"/>
      </w:pPr>
      <w:r>
        <w:rPr>
          <w:rFonts w:ascii="Consolas" w:hAnsi="Consolas"/>
          <w:sz w:val="17"/>
        </w:rPr>
        <w:t xml:space="preserve">    DisputeEvidence.php</w:t>
      </w:r>
    </w:p>
    <w:p>
      <w:pPr>
        <w:spacing w:after="0"/>
        <w:jc w:val="left"/>
      </w:pPr>
      <w:r>
        <w:rPr>
          <w:rFonts w:ascii="Consolas" w:hAnsi="Consolas"/>
          <w:sz w:val="17"/>
        </w:rPr>
        <w:t xml:space="preserve">    DisputeDecision.php</w:t>
      </w:r>
    </w:p>
    <w:p>
      <w:pPr>
        <w:spacing w:after="0"/>
        <w:jc w:val="left"/>
      </w:pPr>
      <w:r>
        <w:rPr>
          <w:rFonts w:ascii="Consolas" w:hAnsi="Consolas"/>
          <w:sz w:val="17"/>
        </w:rPr>
        <w:t xml:space="preserve">    DisputeAction.php</w:t>
      </w:r>
    </w:p>
    <w:p>
      <w:pPr>
        <w:spacing w:after="0"/>
        <w:jc w:val="left"/>
      </w:pPr>
      <w:r>
        <w:rPr>
          <w:rFonts w:ascii="Consolas" w:hAnsi="Consolas"/>
          <w:sz w:val="17"/>
        </w:rPr>
        <w:t xml:space="preserve">    DisputeAppeal.php</w:t>
      </w:r>
    </w:p>
    <w:p>
      <w:pPr>
        <w:spacing w:after="0"/>
        <w:jc w:val="left"/>
      </w:pPr>
      <w:r>
        <w:rPr>
          <w:rFonts w:ascii="Consolas" w:hAnsi="Consolas"/>
          <w:sz w:val="17"/>
        </w:rPr>
        <w:t xml:space="preserve">  Actions/</w:t>
      </w:r>
    </w:p>
    <w:p>
      <w:pPr>
        <w:spacing w:after="0"/>
        <w:jc w:val="left"/>
      </w:pPr>
      <w:r>
        <w:rPr>
          <w:rFonts w:ascii="Consolas" w:hAnsi="Consolas"/>
          <w:sz w:val="17"/>
        </w:rPr>
        <w:t xml:space="preserve">    OpenDisputeAction.php</w:t>
      </w:r>
    </w:p>
    <w:p>
      <w:pPr>
        <w:spacing w:after="0"/>
        <w:jc w:val="left"/>
      </w:pPr>
      <w:r>
        <w:rPr>
          <w:rFonts w:ascii="Consolas" w:hAnsi="Consolas"/>
          <w:sz w:val="17"/>
        </w:rPr>
        <w:t xml:space="preserve">    SubmitDisputeEvidenceAction.php</w:t>
      </w:r>
    </w:p>
    <w:p>
      <w:pPr>
        <w:spacing w:after="0"/>
        <w:jc w:val="left"/>
      </w:pPr>
      <w:r>
        <w:rPr>
          <w:rFonts w:ascii="Consolas" w:hAnsi="Consolas"/>
          <w:sz w:val="17"/>
        </w:rPr>
        <w:t xml:space="preserve">    AssignDisputeModeratorAction.php</w:t>
      </w:r>
    </w:p>
    <w:p>
      <w:pPr>
        <w:spacing w:after="0"/>
        <w:jc w:val="left"/>
      </w:pPr>
      <w:r>
        <w:rPr>
          <w:rFonts w:ascii="Consolas" w:hAnsi="Consolas"/>
          <w:sz w:val="17"/>
        </w:rPr>
        <w:t xml:space="preserve">    IssueDisputeDecisionAction.php</w:t>
      </w:r>
    </w:p>
    <w:p>
      <w:pPr>
        <w:spacing w:after="0"/>
        <w:jc w:val="left"/>
      </w:pPr>
      <w:r>
        <w:rPr>
          <w:rFonts w:ascii="Consolas" w:hAnsi="Consolas"/>
          <w:sz w:val="17"/>
        </w:rPr>
        <w:t xml:space="preserve">    ExecuteDisputeActionAction.php</w:t>
      </w:r>
    </w:p>
    <w:p>
      <w:pPr>
        <w:spacing w:after="0"/>
        <w:jc w:val="left"/>
      </w:pPr>
      <w:r>
        <w:rPr>
          <w:rFonts w:ascii="Consolas" w:hAnsi="Consolas"/>
          <w:sz w:val="17"/>
        </w:rPr>
        <w:t xml:space="preserve">    AppealDisputeDecisionAction.php</w:t>
      </w:r>
    </w:p>
    <w:p>
      <w:pPr>
        <w:spacing w:after="0"/>
        <w:jc w:val="left"/>
      </w:pPr>
      <w:r>
        <w:rPr>
          <w:rFonts w:ascii="Consolas" w:hAnsi="Consolas"/>
          <w:sz w:val="17"/>
        </w:rPr>
        <w:t xml:space="preserve">    CloseDisputeAction.php</w:t>
      </w:r>
    </w:p>
    <w:p>
      <w:pPr>
        <w:spacing w:after="0"/>
        <w:jc w:val="left"/>
      </w:pPr>
      <w:r>
        <w:rPr>
          <w:rFonts w:ascii="Consolas" w:hAnsi="Consolas"/>
          <w:sz w:val="17"/>
        </w:rPr>
        <w:t xml:space="preserve">  Policies/</w:t>
      </w:r>
    </w:p>
    <w:p>
      <w:pPr>
        <w:spacing w:after="0"/>
        <w:jc w:val="left"/>
      </w:pPr>
      <w:r>
        <w:rPr>
          <w:rFonts w:ascii="Consolas" w:hAnsi="Consolas"/>
          <w:sz w:val="17"/>
        </w:rPr>
        <w:t xml:space="preserve">    DisputePolicy.php</w:t>
      </w:r>
    </w:p>
    <w:p>
      <w:pPr>
        <w:spacing w:after="0"/>
        <w:jc w:val="left"/>
      </w:pPr>
      <w:r>
        <w:rPr>
          <w:rFonts w:ascii="Consolas" w:hAnsi="Consolas"/>
          <w:sz w:val="17"/>
        </w:rPr>
        <w:t xml:space="preserve">    DisputeEvidencePolicy.php</w:t>
      </w:r>
    </w:p>
    <w:p>
      <w:pPr>
        <w:spacing w:after="0"/>
        <w:jc w:val="left"/>
      </w:pPr>
      <w:r>
        <w:rPr>
          <w:rFonts w:ascii="Consolas" w:hAnsi="Consolas"/>
          <w:sz w:val="17"/>
        </w:rPr>
        <w:t xml:space="preserve">  Services/</w:t>
      </w:r>
    </w:p>
    <w:p>
      <w:pPr>
        <w:spacing w:after="0"/>
        <w:jc w:val="left"/>
      </w:pPr>
      <w:r>
        <w:rPr>
          <w:rFonts w:ascii="Consolas" w:hAnsi="Consolas"/>
          <w:sz w:val="17"/>
        </w:rPr>
        <w:t xml:space="preserve">    DisputeEligibilityService.php</w:t>
      </w:r>
    </w:p>
    <w:p>
      <w:pPr>
        <w:spacing w:after="0"/>
        <w:jc w:val="left"/>
      </w:pPr>
      <w:r>
        <w:rPr>
          <w:rFonts w:ascii="Consolas" w:hAnsi="Consolas"/>
          <w:sz w:val="17"/>
        </w:rPr>
        <w:t xml:space="preserve">    DisputeSlaService.php</w:t>
      </w:r>
    </w:p>
    <w:p>
      <w:pPr>
        <w:spacing w:after="0"/>
        <w:jc w:val="left"/>
      </w:pPr>
      <w:r>
        <w:rPr>
          <w:rFonts w:ascii="Consolas" w:hAnsi="Consolas"/>
          <w:sz w:val="17"/>
        </w:rPr>
        <w:t xml:space="preserve">    DisputeReputationImpactService.php</w:t>
      </w:r>
    </w:p>
    <w:p>
      <w:pPr>
        <w:spacing w:after="0"/>
        <w:jc w:val="left"/>
      </w:pPr>
      <w:r>
        <w:rPr>
          <w:rFonts w:ascii="Consolas" w:hAnsi="Consolas"/>
          <w:sz w:val="17"/>
        </w:rPr>
        <w:t xml:space="preserve">  Events/</w:t>
      </w:r>
    </w:p>
    <w:p>
      <w:pPr>
        <w:spacing w:after="0"/>
        <w:jc w:val="left"/>
      </w:pPr>
      <w:r>
        <w:rPr>
          <w:rFonts w:ascii="Consolas" w:hAnsi="Consolas"/>
          <w:sz w:val="17"/>
        </w:rPr>
        <w:t xml:space="preserve">  Listeners/</w:t>
      </w:r>
    </w:p>
    <w:p>
      <w:pPr>
        <w:spacing w:after="0"/>
        <w:jc w:val="left"/>
      </w:pPr>
      <w:r>
        <w:rPr>
          <w:rFonts w:ascii="Consolas" w:hAnsi="Consolas"/>
          <w:sz w:val="17"/>
        </w:rPr>
        <w:t xml:space="preserve">  Filament/Resources/</w:t>
      </w:r>
    </w:p>
    <w:p>
      <w:pPr>
        <w:pStyle w:val="Heading1"/>
        <w:jc w:val="right"/>
        <w:bidi w:val="1"/>
      </w:pPr>
      <w:r>
        <w:rPr>
          <w:rFonts w:ascii="Arial" w:hAnsi="Arial" w:cs="Arial"/>
          <w:b/>
          <w:color w:val="1F4E79"/>
          <w:sz w:val="30"/>
        </w:rPr>
        <w:t>16. API Endpoints مقترحة</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328"/>
        <w:gridCol w:w="5328"/>
      </w:tblGrid>
      <w:tr>
        <w:tc>
          <w:tcPr>
            <w:tcW w:type="dxa" w:w="4320"/>
            <w:vAlign w:val="top"/>
            <w:shd w:fill="D9EAF7"/>
          </w:tcPr>
          <w:p>
            <w:pPr>
              <w:jc w:val="right"/>
              <w:bidi w:val="1"/>
            </w:pPr>
            <w:r>
              <w:rPr>
                <w:sz w:val="16"/>
              </w:rPr>
            </w:r>
            <w:r>
              <w:rPr>
                <w:rFonts w:ascii="Arial" w:hAnsi="Arial" w:cs="Arial" w:eastAsia="Arial"/>
                <w:b/>
                <w:sz w:val="16"/>
              </w:rPr>
              <w:t>Endpoint</w:t>
            </w:r>
          </w:p>
        </w:tc>
        <w:tc>
          <w:tcPr>
            <w:tcW w:type="dxa" w:w="5328"/>
            <w:vAlign w:val="top"/>
            <w:shd w:fill="D9EAF7"/>
          </w:tcPr>
          <w:p>
            <w:pPr>
              <w:jc w:val="right"/>
              <w:bidi w:val="1"/>
            </w:pPr>
            <w:r>
              <w:rPr>
                <w:sz w:val="16"/>
              </w:rPr>
            </w:r>
            <w:r>
              <w:rPr>
                <w:rFonts w:ascii="Arial" w:hAnsi="Arial" w:cs="Arial" w:eastAsia="Arial"/>
                <w:b/>
                <w:sz w:val="16"/>
              </w:rPr>
              <w:t>الغرض</w:t>
            </w:r>
          </w:p>
        </w:tc>
      </w:tr>
      <w:tr>
        <w:tc>
          <w:tcPr>
            <w:tcW w:type="dxa" w:w="4320"/>
            <w:vAlign w:val="top"/>
          </w:tcPr>
          <w:p>
            <w:pPr>
              <w:jc w:val="right"/>
              <w:bidi w:val="1"/>
            </w:pPr>
            <w:r>
              <w:rPr>
                <w:sz w:val="16"/>
              </w:rPr>
            </w:r>
            <w:r>
              <w:rPr>
                <w:rFonts w:ascii="Arial" w:hAnsi="Arial" w:cs="Arial" w:eastAsia="Arial"/>
                <w:b w:val="0"/>
                <w:sz w:val="16"/>
              </w:rPr>
              <w:t>GET /api/disputes</w:t>
            </w:r>
          </w:p>
        </w:tc>
        <w:tc>
          <w:tcPr>
            <w:tcW w:type="dxa" w:w="5328"/>
            <w:vAlign w:val="top"/>
          </w:tcPr>
          <w:p>
            <w:pPr>
              <w:jc w:val="right"/>
              <w:bidi w:val="1"/>
            </w:pPr>
            <w:r>
              <w:rPr>
                <w:sz w:val="16"/>
              </w:rPr>
            </w:r>
            <w:r>
              <w:rPr>
                <w:rFonts w:ascii="Arial" w:hAnsi="Arial" w:cs="Arial" w:eastAsia="Arial"/>
                <w:b w:val="0"/>
                <w:sz w:val="16"/>
              </w:rPr>
              <w:t>قائمة النزاعات حسب الصلاحية والسياق</w:t>
            </w:r>
          </w:p>
        </w:tc>
      </w:tr>
      <w:tr>
        <w:tc>
          <w:tcPr>
            <w:tcW w:type="dxa" w:w="4320"/>
            <w:vAlign w:val="top"/>
          </w:tcPr>
          <w:p>
            <w:pPr>
              <w:jc w:val="right"/>
              <w:bidi w:val="1"/>
            </w:pPr>
            <w:r>
              <w:rPr>
                <w:sz w:val="16"/>
              </w:rPr>
            </w:r>
            <w:r>
              <w:rPr>
                <w:rFonts w:ascii="Arial" w:hAnsi="Arial" w:cs="Arial" w:eastAsia="Arial"/>
                <w:b w:val="0"/>
                <w:sz w:val="16"/>
              </w:rPr>
              <w:t>POST /api/disputes</w:t>
            </w:r>
          </w:p>
        </w:tc>
        <w:tc>
          <w:tcPr>
            <w:tcW w:type="dxa" w:w="5328"/>
            <w:vAlign w:val="top"/>
          </w:tcPr>
          <w:p>
            <w:pPr>
              <w:jc w:val="right"/>
              <w:bidi w:val="1"/>
            </w:pPr>
            <w:r>
              <w:rPr>
                <w:sz w:val="16"/>
              </w:rPr>
            </w:r>
            <w:r>
              <w:rPr>
                <w:rFonts w:ascii="Arial" w:hAnsi="Arial" w:cs="Arial" w:eastAsia="Arial"/>
                <w:b w:val="0"/>
                <w:sz w:val="16"/>
              </w:rPr>
              <w:t>فتح نزاع</w:t>
            </w:r>
          </w:p>
        </w:tc>
      </w:tr>
      <w:tr>
        <w:tc>
          <w:tcPr>
            <w:tcW w:type="dxa" w:w="4320"/>
            <w:vAlign w:val="top"/>
          </w:tcPr>
          <w:p>
            <w:pPr>
              <w:jc w:val="right"/>
              <w:bidi w:val="1"/>
            </w:pPr>
            <w:r>
              <w:rPr>
                <w:sz w:val="16"/>
              </w:rPr>
            </w:r>
            <w:r>
              <w:rPr>
                <w:rFonts w:ascii="Arial" w:hAnsi="Arial" w:cs="Arial" w:eastAsia="Arial"/>
                <w:b w:val="0"/>
                <w:sz w:val="16"/>
              </w:rPr>
              <w:t>GET /api/disputes/{uuid}</w:t>
            </w:r>
          </w:p>
        </w:tc>
        <w:tc>
          <w:tcPr>
            <w:tcW w:type="dxa" w:w="5328"/>
            <w:vAlign w:val="top"/>
          </w:tcPr>
          <w:p>
            <w:pPr>
              <w:jc w:val="right"/>
              <w:bidi w:val="1"/>
            </w:pPr>
            <w:r>
              <w:rPr>
                <w:sz w:val="16"/>
              </w:rPr>
            </w:r>
            <w:r>
              <w:rPr>
                <w:rFonts w:ascii="Arial" w:hAnsi="Arial" w:cs="Arial" w:eastAsia="Arial"/>
                <w:b w:val="0"/>
                <w:sz w:val="16"/>
              </w:rPr>
              <w:t>تفاصيل نزاع</w:t>
            </w:r>
          </w:p>
        </w:tc>
      </w:tr>
      <w:tr>
        <w:tc>
          <w:tcPr>
            <w:tcW w:type="dxa" w:w="4320"/>
            <w:vAlign w:val="top"/>
          </w:tcPr>
          <w:p>
            <w:pPr>
              <w:jc w:val="right"/>
              <w:bidi w:val="1"/>
            </w:pPr>
            <w:r>
              <w:rPr>
                <w:sz w:val="16"/>
              </w:rPr>
            </w:r>
            <w:r>
              <w:rPr>
                <w:rFonts w:ascii="Arial" w:hAnsi="Arial" w:cs="Arial" w:eastAsia="Arial"/>
                <w:b w:val="0"/>
                <w:sz w:val="16"/>
              </w:rPr>
              <w:t>POST /api/disputes/{uuid}/messages</w:t>
            </w:r>
          </w:p>
        </w:tc>
        <w:tc>
          <w:tcPr>
            <w:tcW w:type="dxa" w:w="5328"/>
            <w:vAlign w:val="top"/>
          </w:tcPr>
          <w:p>
            <w:pPr>
              <w:jc w:val="right"/>
              <w:bidi w:val="1"/>
            </w:pPr>
            <w:r>
              <w:rPr>
                <w:sz w:val="16"/>
              </w:rPr>
            </w:r>
            <w:r>
              <w:rPr>
                <w:rFonts w:ascii="Arial" w:hAnsi="Arial" w:cs="Arial" w:eastAsia="Arial"/>
                <w:b w:val="0"/>
                <w:sz w:val="16"/>
              </w:rPr>
              <w:t>إرسال رسالة</w:t>
            </w:r>
          </w:p>
        </w:tc>
      </w:tr>
      <w:tr>
        <w:tc>
          <w:tcPr>
            <w:tcW w:type="dxa" w:w="4320"/>
            <w:vAlign w:val="top"/>
          </w:tcPr>
          <w:p>
            <w:pPr>
              <w:jc w:val="right"/>
              <w:bidi w:val="1"/>
            </w:pPr>
            <w:r>
              <w:rPr>
                <w:sz w:val="16"/>
              </w:rPr>
            </w:r>
            <w:r>
              <w:rPr>
                <w:rFonts w:ascii="Arial" w:hAnsi="Arial" w:cs="Arial" w:eastAsia="Arial"/>
                <w:b w:val="0"/>
                <w:sz w:val="16"/>
              </w:rPr>
              <w:t>POST /api/disputes/{uuid}/evidence</w:t>
            </w:r>
          </w:p>
        </w:tc>
        <w:tc>
          <w:tcPr>
            <w:tcW w:type="dxa" w:w="5328"/>
            <w:vAlign w:val="top"/>
          </w:tcPr>
          <w:p>
            <w:pPr>
              <w:jc w:val="right"/>
              <w:bidi w:val="1"/>
            </w:pPr>
            <w:r>
              <w:rPr>
                <w:sz w:val="16"/>
              </w:rPr>
            </w:r>
            <w:r>
              <w:rPr>
                <w:rFonts w:ascii="Arial" w:hAnsi="Arial" w:cs="Arial" w:eastAsia="Arial"/>
                <w:b w:val="0"/>
                <w:sz w:val="16"/>
              </w:rPr>
              <w:t>رفع دليل</w:t>
            </w:r>
          </w:p>
        </w:tc>
      </w:tr>
      <w:tr>
        <w:tc>
          <w:tcPr>
            <w:tcW w:type="dxa" w:w="4320"/>
            <w:vAlign w:val="top"/>
          </w:tcPr>
          <w:p>
            <w:pPr>
              <w:jc w:val="right"/>
              <w:bidi w:val="1"/>
            </w:pPr>
            <w:r>
              <w:rPr>
                <w:sz w:val="16"/>
              </w:rPr>
            </w:r>
            <w:r>
              <w:rPr>
                <w:rFonts w:ascii="Arial" w:hAnsi="Arial" w:cs="Arial" w:eastAsia="Arial"/>
                <w:b w:val="0"/>
                <w:sz w:val="16"/>
              </w:rPr>
              <w:t>POST /api/disputes/{uuid}/assign</w:t>
            </w:r>
          </w:p>
        </w:tc>
        <w:tc>
          <w:tcPr>
            <w:tcW w:type="dxa" w:w="5328"/>
            <w:vAlign w:val="top"/>
          </w:tcPr>
          <w:p>
            <w:pPr>
              <w:jc w:val="right"/>
              <w:bidi w:val="1"/>
            </w:pPr>
            <w:r>
              <w:rPr>
                <w:sz w:val="16"/>
              </w:rPr>
            </w:r>
            <w:r>
              <w:rPr>
                <w:rFonts w:ascii="Arial" w:hAnsi="Arial" w:cs="Arial" w:eastAsia="Arial"/>
                <w:b w:val="0"/>
                <w:sz w:val="16"/>
              </w:rPr>
              <w:t>إسناد النزاع</w:t>
            </w:r>
          </w:p>
        </w:tc>
      </w:tr>
      <w:tr>
        <w:tc>
          <w:tcPr>
            <w:tcW w:type="dxa" w:w="4320"/>
            <w:vAlign w:val="top"/>
          </w:tcPr>
          <w:p>
            <w:pPr>
              <w:jc w:val="right"/>
              <w:bidi w:val="1"/>
            </w:pPr>
            <w:r>
              <w:rPr>
                <w:sz w:val="16"/>
              </w:rPr>
            </w:r>
            <w:r>
              <w:rPr>
                <w:rFonts w:ascii="Arial" w:hAnsi="Arial" w:cs="Arial" w:eastAsia="Arial"/>
                <w:b w:val="0"/>
                <w:sz w:val="16"/>
              </w:rPr>
              <w:t>POST /api/disputes/{uuid}/decision</w:t>
            </w:r>
          </w:p>
        </w:tc>
        <w:tc>
          <w:tcPr>
            <w:tcW w:type="dxa" w:w="5328"/>
            <w:vAlign w:val="top"/>
          </w:tcPr>
          <w:p>
            <w:pPr>
              <w:jc w:val="right"/>
              <w:bidi w:val="1"/>
            </w:pPr>
            <w:r>
              <w:rPr>
                <w:sz w:val="16"/>
              </w:rPr>
            </w:r>
            <w:r>
              <w:rPr>
                <w:rFonts w:ascii="Arial" w:hAnsi="Arial" w:cs="Arial" w:eastAsia="Arial"/>
                <w:b w:val="0"/>
                <w:sz w:val="16"/>
              </w:rPr>
              <w:t>إصدار قرار</w:t>
            </w:r>
          </w:p>
        </w:tc>
      </w:tr>
      <w:tr>
        <w:tc>
          <w:tcPr>
            <w:tcW w:type="dxa" w:w="4320"/>
            <w:vAlign w:val="top"/>
          </w:tcPr>
          <w:p>
            <w:pPr>
              <w:jc w:val="right"/>
              <w:bidi w:val="1"/>
            </w:pPr>
            <w:r>
              <w:rPr>
                <w:sz w:val="16"/>
              </w:rPr>
            </w:r>
            <w:r>
              <w:rPr>
                <w:rFonts w:ascii="Arial" w:hAnsi="Arial" w:cs="Arial" w:eastAsia="Arial"/>
                <w:b w:val="0"/>
                <w:sz w:val="16"/>
              </w:rPr>
              <w:t>POST /api/disputes/{uuid}/appeal</w:t>
            </w:r>
          </w:p>
        </w:tc>
        <w:tc>
          <w:tcPr>
            <w:tcW w:type="dxa" w:w="5328"/>
            <w:vAlign w:val="top"/>
          </w:tcPr>
          <w:p>
            <w:pPr>
              <w:jc w:val="right"/>
              <w:bidi w:val="1"/>
            </w:pPr>
            <w:r>
              <w:rPr>
                <w:sz w:val="16"/>
              </w:rPr>
            </w:r>
            <w:r>
              <w:rPr>
                <w:rFonts w:ascii="Arial" w:hAnsi="Arial" w:cs="Arial" w:eastAsia="Arial"/>
                <w:b w:val="0"/>
                <w:sz w:val="16"/>
              </w:rPr>
              <w:t>تقديم اعتراض</w:t>
            </w:r>
          </w:p>
        </w:tc>
      </w:tr>
      <w:tr>
        <w:tc>
          <w:tcPr>
            <w:tcW w:type="dxa" w:w="4320"/>
            <w:vAlign w:val="top"/>
          </w:tcPr>
          <w:p>
            <w:pPr>
              <w:jc w:val="right"/>
              <w:bidi w:val="1"/>
            </w:pPr>
            <w:r>
              <w:rPr>
                <w:sz w:val="16"/>
              </w:rPr>
            </w:r>
            <w:r>
              <w:rPr>
                <w:rFonts w:ascii="Arial" w:hAnsi="Arial" w:cs="Arial" w:eastAsia="Arial"/>
                <w:b w:val="0"/>
                <w:sz w:val="16"/>
              </w:rPr>
              <w:t>POST /api/disputes/{uuid}/close</w:t>
            </w:r>
          </w:p>
        </w:tc>
        <w:tc>
          <w:tcPr>
            <w:tcW w:type="dxa" w:w="5328"/>
            <w:vAlign w:val="top"/>
          </w:tcPr>
          <w:p>
            <w:pPr>
              <w:jc w:val="right"/>
              <w:bidi w:val="1"/>
            </w:pPr>
            <w:r>
              <w:rPr>
                <w:sz w:val="16"/>
              </w:rPr>
            </w:r>
            <w:r>
              <w:rPr>
                <w:rFonts w:ascii="Arial" w:hAnsi="Arial" w:cs="Arial" w:eastAsia="Arial"/>
                <w:b w:val="0"/>
                <w:sz w:val="16"/>
              </w:rPr>
              <w:t>إغلاق النزاع</w:t>
            </w:r>
          </w:p>
        </w:tc>
      </w:tr>
    </w:tbl>
    <w:p/>
    <w:p>
      <w:pPr>
        <w:pStyle w:val="Heading1"/>
        <w:jc w:val="right"/>
        <w:bidi w:val="1"/>
      </w:pPr>
      <w:r>
        <w:rPr>
          <w:rFonts w:ascii="Arial" w:hAnsi="Arial" w:cs="Arial"/>
          <w:b/>
          <w:color w:val="1F4E79"/>
          <w:sz w:val="30"/>
        </w:rPr>
        <w:t>17. Admin UI Scope</w:t>
      </w:r>
    </w:p>
    <w:p>
      <w:pPr>
        <w:spacing w:after="40"/>
        <w:ind w:left="216"/>
        <w:jc w:val="right"/>
        <w:bidi w:val="1"/>
      </w:pPr>
      <w:r>
        <w:rPr>
          <w:rFonts w:ascii="Arial" w:hAnsi="Arial" w:cs="Arial"/>
          <w:sz w:val="20"/>
        </w:rPr>
        <w:t>• Disputes Dashboard: open, overdue, escalated, high priority.</w:t>
      </w:r>
    </w:p>
    <w:p>
      <w:pPr>
        <w:spacing w:after="40"/>
        <w:ind w:left="216"/>
        <w:jc w:val="right"/>
        <w:bidi w:val="1"/>
      </w:pPr>
      <w:r>
        <w:rPr>
          <w:rFonts w:ascii="Arial" w:hAnsi="Arial" w:cs="Arial"/>
          <w:sz w:val="20"/>
        </w:rPr>
        <w:t>• Dispute Queue: filters by type/status/priority/moderator.</w:t>
      </w:r>
    </w:p>
    <w:p>
      <w:pPr>
        <w:spacing w:after="40"/>
        <w:ind w:left="216"/>
        <w:jc w:val="right"/>
        <w:bidi w:val="1"/>
      </w:pPr>
      <w:r>
        <w:rPr>
          <w:rFonts w:ascii="Arial" w:hAnsi="Arial" w:cs="Arial"/>
          <w:sz w:val="20"/>
        </w:rPr>
        <w:t>• Case View: timeline, parties, messages, evidence, related objects.</w:t>
      </w:r>
    </w:p>
    <w:p>
      <w:pPr>
        <w:spacing w:after="40"/>
        <w:ind w:left="216"/>
        <w:jc w:val="right"/>
        <w:bidi w:val="1"/>
      </w:pPr>
      <w:r>
        <w:rPr>
          <w:rFonts w:ascii="Arial" w:hAnsi="Arial" w:cs="Arial"/>
          <w:sz w:val="20"/>
        </w:rPr>
        <w:t>• Decision Panel: suggested actions, required approvals, audit preview.</w:t>
      </w:r>
    </w:p>
    <w:p>
      <w:pPr>
        <w:spacing w:after="40"/>
        <w:ind w:left="216"/>
        <w:jc w:val="right"/>
        <w:bidi w:val="1"/>
      </w:pPr>
      <w:r>
        <w:rPr>
          <w:rFonts w:ascii="Arial" w:hAnsi="Arial" w:cs="Arial"/>
          <w:sz w:val="20"/>
        </w:rPr>
        <w:t>• Appeals Panel: appeal reason, previous decision, reviewer notes.</w:t>
      </w:r>
    </w:p>
    <w:p>
      <w:pPr>
        <w:spacing w:after="40"/>
        <w:ind w:left="216"/>
        <w:jc w:val="right"/>
        <w:bidi w:val="1"/>
      </w:pPr>
      <w:r>
        <w:rPr>
          <w:rFonts w:ascii="Arial" w:hAnsi="Arial" w:cs="Arial"/>
          <w:sz w:val="20"/>
        </w:rPr>
        <w:t>• Trust Impact Preview: ما الذي سيتغير في reputation/trust قبل التطبيق.</w:t>
      </w:r>
    </w:p>
    <w:p>
      <w:pPr>
        <w:spacing w:after="40"/>
        <w:ind w:left="216"/>
        <w:jc w:val="right"/>
        <w:bidi w:val="1"/>
      </w:pPr>
      <w:r>
        <w:rPr>
          <w:rFonts w:ascii="Arial" w:hAnsi="Arial" w:cs="Arial"/>
          <w:sz w:val="20"/>
        </w:rPr>
        <w:t>• Financial Holds: held amounts, source transaction, release/refund actions.</w:t>
      </w:r>
    </w:p>
    <w:p>
      <w:pPr>
        <w:pStyle w:val="Heading1"/>
        <w:jc w:val="right"/>
        <w:bidi w:val="1"/>
      </w:pPr>
      <w:r>
        <w:rPr>
          <w:rFonts w:ascii="Arial" w:hAnsi="Arial" w:cs="Arial"/>
          <w:b/>
          <w:color w:val="1F4E79"/>
          <w:sz w:val="30"/>
        </w:rPr>
        <w:t>18. Reporting Metrics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328"/>
        <w:gridCol w:w="5328"/>
      </w:tblGrid>
      <w:tr>
        <w:tc>
          <w:tcPr>
            <w:tcW w:type="dxa" w:w="3600"/>
            <w:vAlign w:val="top"/>
            <w:shd w:fill="D9EAF7"/>
          </w:tcPr>
          <w:p>
            <w:pPr>
              <w:jc w:val="right"/>
              <w:bidi w:val="1"/>
            </w:pPr>
            <w:r>
              <w:rPr>
                <w:sz w:val="16"/>
              </w:rPr>
            </w:r>
            <w:r>
              <w:rPr>
                <w:rFonts w:ascii="Arial" w:hAnsi="Arial" w:cs="Arial" w:eastAsia="Arial"/>
                <w:b/>
                <w:sz w:val="16"/>
              </w:rPr>
              <w:t>Metric</w:t>
            </w:r>
          </w:p>
        </w:tc>
        <w:tc>
          <w:tcPr>
            <w:tcW w:type="dxa" w:w="6048"/>
            <w:vAlign w:val="top"/>
            <w:shd w:fill="D9EAF7"/>
          </w:tcPr>
          <w:p>
            <w:pPr>
              <w:jc w:val="right"/>
              <w:bidi w:val="1"/>
            </w:pPr>
            <w:r>
              <w:rPr>
                <w:sz w:val="16"/>
              </w:rPr>
            </w:r>
            <w:r>
              <w:rPr>
                <w:rFonts w:ascii="Arial" w:hAnsi="Arial" w:cs="Arial" w:eastAsia="Arial"/>
                <w:b/>
                <w:sz w:val="16"/>
              </w:rPr>
              <w:t>الاستخدام</w:t>
            </w:r>
          </w:p>
        </w:tc>
      </w:tr>
      <w:tr>
        <w:tc>
          <w:tcPr>
            <w:tcW w:type="dxa" w:w="3600"/>
            <w:vAlign w:val="top"/>
          </w:tcPr>
          <w:p>
            <w:pPr>
              <w:jc w:val="right"/>
              <w:bidi w:val="1"/>
            </w:pPr>
            <w:r>
              <w:rPr>
                <w:sz w:val="16"/>
              </w:rPr>
            </w:r>
            <w:r>
              <w:rPr>
                <w:rFonts w:ascii="Arial" w:hAnsi="Arial" w:cs="Arial" w:eastAsia="Arial"/>
                <w:b w:val="0"/>
                <w:sz w:val="16"/>
              </w:rPr>
              <w:t>open_disputes_count</w:t>
            </w:r>
          </w:p>
        </w:tc>
        <w:tc>
          <w:tcPr>
            <w:tcW w:type="dxa" w:w="6048"/>
            <w:vAlign w:val="top"/>
          </w:tcPr>
          <w:p>
            <w:pPr>
              <w:jc w:val="right"/>
              <w:bidi w:val="1"/>
            </w:pPr>
            <w:r>
              <w:rPr>
                <w:sz w:val="16"/>
              </w:rPr>
            </w:r>
            <w:r>
              <w:rPr>
                <w:rFonts w:ascii="Arial" w:hAnsi="Arial" w:cs="Arial" w:eastAsia="Arial"/>
                <w:b w:val="0"/>
                <w:sz w:val="16"/>
              </w:rPr>
              <w:t>عدد النزاعات المفتوحة</w:t>
            </w:r>
          </w:p>
        </w:tc>
      </w:tr>
      <w:tr>
        <w:tc>
          <w:tcPr>
            <w:tcW w:type="dxa" w:w="3600"/>
            <w:vAlign w:val="top"/>
          </w:tcPr>
          <w:p>
            <w:pPr>
              <w:jc w:val="right"/>
              <w:bidi w:val="1"/>
            </w:pPr>
            <w:r>
              <w:rPr>
                <w:sz w:val="16"/>
              </w:rPr>
            </w:r>
            <w:r>
              <w:rPr>
                <w:rFonts w:ascii="Arial" w:hAnsi="Arial" w:cs="Arial" w:eastAsia="Arial"/>
                <w:b w:val="0"/>
                <w:sz w:val="16"/>
              </w:rPr>
              <w:t>average_resolution_time</w:t>
            </w:r>
          </w:p>
        </w:tc>
        <w:tc>
          <w:tcPr>
            <w:tcW w:type="dxa" w:w="6048"/>
            <w:vAlign w:val="top"/>
          </w:tcPr>
          <w:p>
            <w:pPr>
              <w:jc w:val="right"/>
              <w:bidi w:val="1"/>
            </w:pPr>
            <w:r>
              <w:rPr>
                <w:sz w:val="16"/>
              </w:rPr>
            </w:r>
            <w:r>
              <w:rPr>
                <w:rFonts w:ascii="Arial" w:hAnsi="Arial" w:cs="Arial" w:eastAsia="Arial"/>
                <w:b w:val="0"/>
                <w:sz w:val="16"/>
              </w:rPr>
              <w:t>متوسط زمن الحل</w:t>
            </w:r>
          </w:p>
        </w:tc>
      </w:tr>
      <w:tr>
        <w:tc>
          <w:tcPr>
            <w:tcW w:type="dxa" w:w="3600"/>
            <w:vAlign w:val="top"/>
          </w:tcPr>
          <w:p>
            <w:pPr>
              <w:jc w:val="right"/>
              <w:bidi w:val="1"/>
            </w:pPr>
            <w:r>
              <w:rPr>
                <w:sz w:val="16"/>
              </w:rPr>
            </w:r>
            <w:r>
              <w:rPr>
                <w:rFonts w:ascii="Arial" w:hAnsi="Arial" w:cs="Arial" w:eastAsia="Arial"/>
                <w:b w:val="0"/>
                <w:sz w:val="16"/>
              </w:rPr>
              <w:t>dispute_rate_by_seller</w:t>
            </w:r>
          </w:p>
        </w:tc>
        <w:tc>
          <w:tcPr>
            <w:tcW w:type="dxa" w:w="6048"/>
            <w:vAlign w:val="top"/>
          </w:tcPr>
          <w:p>
            <w:pPr>
              <w:jc w:val="right"/>
              <w:bidi w:val="1"/>
            </w:pPr>
            <w:r>
              <w:rPr>
                <w:sz w:val="16"/>
              </w:rPr>
            </w:r>
            <w:r>
              <w:rPr>
                <w:rFonts w:ascii="Arial" w:hAnsi="Arial" w:cs="Arial" w:eastAsia="Arial"/>
                <w:b w:val="0"/>
                <w:sz w:val="16"/>
              </w:rPr>
              <w:t>نسبة النزاعات لكل seller/business</w:t>
            </w:r>
          </w:p>
        </w:tc>
      </w:tr>
      <w:tr>
        <w:tc>
          <w:tcPr>
            <w:tcW w:type="dxa" w:w="3600"/>
            <w:vAlign w:val="top"/>
          </w:tcPr>
          <w:p>
            <w:pPr>
              <w:jc w:val="right"/>
              <w:bidi w:val="1"/>
            </w:pPr>
            <w:r>
              <w:rPr>
                <w:sz w:val="16"/>
              </w:rPr>
            </w:r>
            <w:r>
              <w:rPr>
                <w:rFonts w:ascii="Arial" w:hAnsi="Arial" w:cs="Arial" w:eastAsia="Arial"/>
                <w:b w:val="0"/>
                <w:sz w:val="16"/>
              </w:rPr>
              <w:t>appeal_rate</w:t>
            </w:r>
          </w:p>
        </w:tc>
        <w:tc>
          <w:tcPr>
            <w:tcW w:type="dxa" w:w="6048"/>
            <w:vAlign w:val="top"/>
          </w:tcPr>
          <w:p>
            <w:pPr>
              <w:jc w:val="right"/>
              <w:bidi w:val="1"/>
            </w:pPr>
            <w:r>
              <w:rPr>
                <w:sz w:val="16"/>
              </w:rPr>
            </w:r>
            <w:r>
              <w:rPr>
                <w:rFonts w:ascii="Arial" w:hAnsi="Arial" w:cs="Arial" w:eastAsia="Arial"/>
                <w:b w:val="0"/>
                <w:sz w:val="16"/>
              </w:rPr>
              <w:t>معدل الاعتراضات</w:t>
            </w:r>
          </w:p>
        </w:tc>
      </w:tr>
      <w:tr>
        <w:tc>
          <w:tcPr>
            <w:tcW w:type="dxa" w:w="3600"/>
            <w:vAlign w:val="top"/>
          </w:tcPr>
          <w:p>
            <w:pPr>
              <w:jc w:val="right"/>
              <w:bidi w:val="1"/>
            </w:pPr>
            <w:r>
              <w:rPr>
                <w:sz w:val="16"/>
              </w:rPr>
            </w:r>
            <w:r>
              <w:rPr>
                <w:rFonts w:ascii="Arial" w:hAnsi="Arial" w:cs="Arial" w:eastAsia="Arial"/>
                <w:b w:val="0"/>
                <w:sz w:val="16"/>
              </w:rPr>
              <w:t>refund_rate_after_dispute</w:t>
            </w:r>
          </w:p>
        </w:tc>
        <w:tc>
          <w:tcPr>
            <w:tcW w:type="dxa" w:w="6048"/>
            <w:vAlign w:val="top"/>
          </w:tcPr>
          <w:p>
            <w:pPr>
              <w:jc w:val="right"/>
              <w:bidi w:val="1"/>
            </w:pPr>
            <w:r>
              <w:rPr>
                <w:sz w:val="16"/>
              </w:rPr>
            </w:r>
            <w:r>
              <w:rPr>
                <w:rFonts w:ascii="Arial" w:hAnsi="Arial" w:cs="Arial" w:eastAsia="Arial"/>
                <w:b w:val="0"/>
                <w:sz w:val="16"/>
              </w:rPr>
              <w:t>معدل الاستردادات بعد النزاعات</w:t>
            </w:r>
          </w:p>
        </w:tc>
      </w:tr>
      <w:tr>
        <w:tc>
          <w:tcPr>
            <w:tcW w:type="dxa" w:w="3600"/>
            <w:vAlign w:val="top"/>
          </w:tcPr>
          <w:p>
            <w:pPr>
              <w:jc w:val="right"/>
              <w:bidi w:val="1"/>
            </w:pPr>
            <w:r>
              <w:rPr>
                <w:sz w:val="16"/>
              </w:rPr>
            </w:r>
            <w:r>
              <w:rPr>
                <w:rFonts w:ascii="Arial" w:hAnsi="Arial" w:cs="Arial" w:eastAsia="Arial"/>
                <w:b w:val="0"/>
                <w:sz w:val="16"/>
              </w:rPr>
              <w:t>moderator_workload</w:t>
            </w:r>
          </w:p>
        </w:tc>
        <w:tc>
          <w:tcPr>
            <w:tcW w:type="dxa" w:w="6048"/>
            <w:vAlign w:val="top"/>
          </w:tcPr>
          <w:p>
            <w:pPr>
              <w:jc w:val="right"/>
              <w:bidi w:val="1"/>
            </w:pPr>
            <w:r>
              <w:rPr>
                <w:sz w:val="16"/>
              </w:rPr>
            </w:r>
            <w:r>
              <w:rPr>
                <w:rFonts w:ascii="Arial" w:hAnsi="Arial" w:cs="Arial" w:eastAsia="Arial"/>
                <w:b w:val="0"/>
                <w:sz w:val="16"/>
              </w:rPr>
              <w:t>أحمال عمل المراجعين</w:t>
            </w:r>
          </w:p>
        </w:tc>
      </w:tr>
      <w:tr>
        <w:tc>
          <w:tcPr>
            <w:tcW w:type="dxa" w:w="3600"/>
            <w:vAlign w:val="top"/>
          </w:tcPr>
          <w:p>
            <w:pPr>
              <w:jc w:val="right"/>
              <w:bidi w:val="1"/>
            </w:pPr>
            <w:r>
              <w:rPr>
                <w:sz w:val="16"/>
              </w:rPr>
            </w:r>
            <w:r>
              <w:rPr>
                <w:rFonts w:ascii="Arial" w:hAnsi="Arial" w:cs="Arial" w:eastAsia="Arial"/>
                <w:b w:val="0"/>
                <w:sz w:val="16"/>
              </w:rPr>
              <w:t>sla_breach_count</w:t>
            </w:r>
          </w:p>
        </w:tc>
        <w:tc>
          <w:tcPr>
            <w:tcW w:type="dxa" w:w="6048"/>
            <w:vAlign w:val="top"/>
          </w:tcPr>
          <w:p>
            <w:pPr>
              <w:jc w:val="right"/>
              <w:bidi w:val="1"/>
            </w:pPr>
            <w:r>
              <w:rPr>
                <w:sz w:val="16"/>
              </w:rPr>
            </w:r>
            <w:r>
              <w:rPr>
                <w:rFonts w:ascii="Arial" w:hAnsi="Arial" w:cs="Arial" w:eastAsia="Arial"/>
                <w:b w:val="0"/>
                <w:sz w:val="16"/>
              </w:rPr>
              <w:t>عدد مخالفات SLA</w:t>
            </w:r>
          </w:p>
        </w:tc>
      </w:tr>
      <w:tr>
        <w:tc>
          <w:tcPr>
            <w:tcW w:type="dxa" w:w="3600"/>
            <w:vAlign w:val="top"/>
          </w:tcPr>
          <w:p>
            <w:pPr>
              <w:jc w:val="right"/>
              <w:bidi w:val="1"/>
            </w:pPr>
            <w:r>
              <w:rPr>
                <w:sz w:val="16"/>
              </w:rPr>
            </w:r>
            <w:r>
              <w:rPr>
                <w:rFonts w:ascii="Arial" w:hAnsi="Arial" w:cs="Arial" w:eastAsia="Arial"/>
                <w:b w:val="0"/>
                <w:sz w:val="16"/>
              </w:rPr>
              <w:t>repeat_dispute_subjects</w:t>
            </w:r>
          </w:p>
        </w:tc>
        <w:tc>
          <w:tcPr>
            <w:tcW w:type="dxa" w:w="6048"/>
            <w:vAlign w:val="top"/>
          </w:tcPr>
          <w:p>
            <w:pPr>
              <w:jc w:val="right"/>
              <w:bidi w:val="1"/>
            </w:pPr>
            <w:r>
              <w:rPr>
                <w:sz w:val="16"/>
              </w:rPr>
            </w:r>
            <w:r>
              <w:rPr>
                <w:rFonts w:ascii="Arial" w:hAnsi="Arial" w:cs="Arial" w:eastAsia="Arial"/>
                <w:b w:val="0"/>
                <w:sz w:val="16"/>
              </w:rPr>
              <w:t>كيانات تتكرر حولها النزاعات</w:t>
            </w:r>
          </w:p>
        </w:tc>
      </w:tr>
    </w:tbl>
    <w:p/>
    <w:p>
      <w:pPr>
        <w:pStyle w:val="Heading1"/>
        <w:jc w:val="right"/>
        <w:bidi w:val="1"/>
      </w:pPr>
      <w:r>
        <w:rPr>
          <w:rFonts w:ascii="Arial" w:hAnsi="Arial" w:cs="Arial"/>
          <w:b/>
          <w:color w:val="1F4E79"/>
          <w:sz w:val="30"/>
        </w:rPr>
        <w:t>19. Build Order</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328"/>
        <w:gridCol w:w="5328"/>
      </w:tblGrid>
      <w:tr>
        <w:tc>
          <w:tcPr>
            <w:tcW w:type="dxa" w:w="3312"/>
            <w:vAlign w:val="top"/>
            <w:shd w:fill="D9EAF7"/>
          </w:tcPr>
          <w:p>
            <w:pPr>
              <w:jc w:val="right"/>
              <w:bidi w:val="1"/>
            </w:pPr>
            <w:r>
              <w:rPr>
                <w:sz w:val="16"/>
              </w:rPr>
            </w:r>
            <w:r>
              <w:rPr>
                <w:rFonts w:ascii="Arial" w:hAnsi="Arial" w:cs="Arial" w:eastAsia="Arial"/>
                <w:b/>
                <w:sz w:val="16"/>
              </w:rPr>
              <w:t>المرحلة</w:t>
            </w:r>
          </w:p>
        </w:tc>
        <w:tc>
          <w:tcPr>
            <w:tcW w:type="dxa" w:w="6480"/>
            <w:vAlign w:val="top"/>
            <w:shd w:fill="D9EAF7"/>
          </w:tcPr>
          <w:p>
            <w:pPr>
              <w:jc w:val="right"/>
              <w:bidi w:val="1"/>
            </w:pPr>
            <w:r>
              <w:rPr>
                <w:sz w:val="16"/>
              </w:rPr>
            </w:r>
            <w:r>
              <w:rPr>
                <w:rFonts w:ascii="Arial" w:hAnsi="Arial" w:cs="Arial" w:eastAsia="Arial"/>
                <w:b/>
                <w:sz w:val="16"/>
              </w:rPr>
              <w:t>المخرجات</w:t>
            </w:r>
          </w:p>
        </w:tc>
      </w:tr>
      <w:tr>
        <w:tc>
          <w:tcPr>
            <w:tcW w:type="dxa" w:w="3312"/>
            <w:vAlign w:val="top"/>
          </w:tcPr>
          <w:p>
            <w:pPr>
              <w:jc w:val="right"/>
              <w:bidi w:val="1"/>
            </w:pPr>
            <w:r>
              <w:rPr>
                <w:sz w:val="16"/>
              </w:rPr>
            </w:r>
            <w:r>
              <w:rPr>
                <w:rFonts w:ascii="Arial" w:hAnsi="Arial" w:cs="Arial" w:eastAsia="Arial"/>
                <w:b w:val="0"/>
                <w:sz w:val="16"/>
              </w:rPr>
              <w:t>Phase 1 — Core Case</w:t>
            </w:r>
          </w:p>
        </w:tc>
        <w:tc>
          <w:tcPr>
            <w:tcW w:type="dxa" w:w="6480"/>
            <w:vAlign w:val="top"/>
          </w:tcPr>
          <w:p>
            <w:pPr>
              <w:jc w:val="right"/>
              <w:bidi w:val="1"/>
            </w:pPr>
            <w:r>
              <w:rPr>
                <w:sz w:val="16"/>
              </w:rPr>
            </w:r>
            <w:r>
              <w:rPr>
                <w:rFonts w:ascii="Arial" w:hAnsi="Arial" w:cs="Arial" w:eastAsia="Arial"/>
                <w:b w:val="0"/>
                <w:sz w:val="16"/>
              </w:rPr>
              <w:t>disputes, dispute_parties, dispute_status_history, basic policy</w:t>
            </w:r>
          </w:p>
        </w:tc>
      </w:tr>
      <w:tr>
        <w:tc>
          <w:tcPr>
            <w:tcW w:type="dxa" w:w="3312"/>
            <w:vAlign w:val="top"/>
          </w:tcPr>
          <w:p>
            <w:pPr>
              <w:jc w:val="right"/>
              <w:bidi w:val="1"/>
            </w:pPr>
            <w:r>
              <w:rPr>
                <w:sz w:val="16"/>
              </w:rPr>
            </w:r>
            <w:r>
              <w:rPr>
                <w:rFonts w:ascii="Arial" w:hAnsi="Arial" w:cs="Arial" w:eastAsia="Arial"/>
                <w:b w:val="0"/>
                <w:sz w:val="16"/>
              </w:rPr>
              <w:t>Phase 2 — Messages &amp; Evidence</w:t>
            </w:r>
          </w:p>
        </w:tc>
        <w:tc>
          <w:tcPr>
            <w:tcW w:type="dxa" w:w="6480"/>
            <w:vAlign w:val="top"/>
          </w:tcPr>
          <w:p>
            <w:pPr>
              <w:jc w:val="right"/>
              <w:bidi w:val="1"/>
            </w:pPr>
            <w:r>
              <w:rPr>
                <w:sz w:val="16"/>
              </w:rPr>
            </w:r>
            <w:r>
              <w:rPr>
                <w:rFonts w:ascii="Arial" w:hAnsi="Arial" w:cs="Arial" w:eastAsia="Arial"/>
                <w:b w:val="0"/>
                <w:sz w:val="16"/>
              </w:rPr>
              <w:t>dispute_messages, dispute_evidence, access logs, media/DMS integration</w:t>
            </w:r>
          </w:p>
        </w:tc>
      </w:tr>
      <w:tr>
        <w:tc>
          <w:tcPr>
            <w:tcW w:type="dxa" w:w="3312"/>
            <w:vAlign w:val="top"/>
          </w:tcPr>
          <w:p>
            <w:pPr>
              <w:jc w:val="right"/>
              <w:bidi w:val="1"/>
            </w:pPr>
            <w:r>
              <w:rPr>
                <w:sz w:val="16"/>
              </w:rPr>
            </w:r>
            <w:r>
              <w:rPr>
                <w:rFonts w:ascii="Arial" w:hAnsi="Arial" w:cs="Arial" w:eastAsia="Arial"/>
                <w:b w:val="0"/>
                <w:sz w:val="16"/>
              </w:rPr>
              <w:t>Phase 3 — Assignment &amp; SLA</w:t>
            </w:r>
          </w:p>
        </w:tc>
        <w:tc>
          <w:tcPr>
            <w:tcW w:type="dxa" w:w="6480"/>
            <w:vAlign w:val="top"/>
          </w:tcPr>
          <w:p>
            <w:pPr>
              <w:jc w:val="right"/>
              <w:bidi w:val="1"/>
            </w:pPr>
            <w:r>
              <w:rPr>
                <w:sz w:val="16"/>
              </w:rPr>
            </w:r>
            <w:r>
              <w:rPr>
                <w:rFonts w:ascii="Arial" w:hAnsi="Arial" w:cs="Arial" w:eastAsia="Arial"/>
                <w:b w:val="0"/>
                <w:sz w:val="16"/>
              </w:rPr>
              <w:t>assignments, sla policies, escalations</w:t>
            </w:r>
          </w:p>
        </w:tc>
      </w:tr>
      <w:tr>
        <w:tc>
          <w:tcPr>
            <w:tcW w:type="dxa" w:w="3312"/>
            <w:vAlign w:val="top"/>
          </w:tcPr>
          <w:p>
            <w:pPr>
              <w:jc w:val="right"/>
              <w:bidi w:val="1"/>
            </w:pPr>
            <w:r>
              <w:rPr>
                <w:sz w:val="16"/>
              </w:rPr>
            </w:r>
            <w:r>
              <w:rPr>
                <w:rFonts w:ascii="Arial" w:hAnsi="Arial" w:cs="Arial" w:eastAsia="Arial"/>
                <w:b w:val="0"/>
                <w:sz w:val="16"/>
              </w:rPr>
              <w:t>Phase 4 — Decisions &amp; Actions</w:t>
            </w:r>
          </w:p>
        </w:tc>
        <w:tc>
          <w:tcPr>
            <w:tcW w:type="dxa" w:w="6480"/>
            <w:vAlign w:val="top"/>
          </w:tcPr>
          <w:p>
            <w:pPr>
              <w:jc w:val="right"/>
              <w:bidi w:val="1"/>
            </w:pPr>
            <w:r>
              <w:rPr>
                <w:sz w:val="16"/>
              </w:rPr>
            </w:r>
            <w:r>
              <w:rPr>
                <w:rFonts w:ascii="Arial" w:hAnsi="Arial" w:cs="Arial" w:eastAsia="Arial"/>
                <w:b w:val="0"/>
                <w:sz w:val="16"/>
              </w:rPr>
              <w:t>decisions, actions, approvals, audit logs</w:t>
            </w:r>
          </w:p>
        </w:tc>
      </w:tr>
      <w:tr>
        <w:tc>
          <w:tcPr>
            <w:tcW w:type="dxa" w:w="3312"/>
            <w:vAlign w:val="top"/>
          </w:tcPr>
          <w:p>
            <w:pPr>
              <w:jc w:val="right"/>
              <w:bidi w:val="1"/>
            </w:pPr>
            <w:r>
              <w:rPr>
                <w:sz w:val="16"/>
              </w:rPr>
            </w:r>
            <w:r>
              <w:rPr>
                <w:rFonts w:ascii="Arial" w:hAnsi="Arial" w:cs="Arial" w:eastAsia="Arial"/>
                <w:b w:val="0"/>
                <w:sz w:val="16"/>
              </w:rPr>
              <w:t>Phase 5 — Appeals</w:t>
            </w:r>
          </w:p>
        </w:tc>
        <w:tc>
          <w:tcPr>
            <w:tcW w:type="dxa" w:w="6480"/>
            <w:vAlign w:val="top"/>
          </w:tcPr>
          <w:p>
            <w:pPr>
              <w:jc w:val="right"/>
              <w:bidi w:val="1"/>
            </w:pPr>
            <w:r>
              <w:rPr>
                <w:sz w:val="16"/>
              </w:rPr>
            </w:r>
            <w:r>
              <w:rPr>
                <w:rFonts w:ascii="Arial" w:hAnsi="Arial" w:cs="Arial" w:eastAsia="Arial"/>
                <w:b w:val="0"/>
                <w:sz w:val="16"/>
              </w:rPr>
              <w:t>appeals workflow and final closure</w:t>
            </w:r>
          </w:p>
        </w:tc>
      </w:tr>
      <w:tr>
        <w:tc>
          <w:tcPr>
            <w:tcW w:type="dxa" w:w="3312"/>
            <w:vAlign w:val="top"/>
          </w:tcPr>
          <w:p>
            <w:pPr>
              <w:jc w:val="right"/>
              <w:bidi w:val="1"/>
            </w:pPr>
            <w:r>
              <w:rPr>
                <w:sz w:val="16"/>
              </w:rPr>
            </w:r>
            <w:r>
              <w:rPr>
                <w:rFonts w:ascii="Arial" w:hAnsi="Arial" w:cs="Arial" w:eastAsia="Arial"/>
                <w:b w:val="0"/>
                <w:sz w:val="16"/>
              </w:rPr>
              <w:t>Phase 6 — Financial Holds</w:t>
            </w:r>
          </w:p>
        </w:tc>
        <w:tc>
          <w:tcPr>
            <w:tcW w:type="dxa" w:w="6480"/>
            <w:vAlign w:val="top"/>
          </w:tcPr>
          <w:p>
            <w:pPr>
              <w:jc w:val="right"/>
              <w:bidi w:val="1"/>
            </w:pPr>
            <w:r>
              <w:rPr>
                <w:sz w:val="16"/>
              </w:rPr>
            </w:r>
            <w:r>
              <w:rPr>
                <w:rFonts w:ascii="Arial" w:hAnsi="Arial" w:cs="Arial" w:eastAsia="Arial"/>
                <w:b w:val="0"/>
                <w:sz w:val="16"/>
              </w:rPr>
              <w:t>hold/refund references with Commerce/Billing</w:t>
            </w:r>
          </w:p>
        </w:tc>
      </w:tr>
      <w:tr>
        <w:tc>
          <w:tcPr>
            <w:tcW w:type="dxa" w:w="3312"/>
            <w:vAlign w:val="top"/>
          </w:tcPr>
          <w:p>
            <w:pPr>
              <w:jc w:val="right"/>
              <w:bidi w:val="1"/>
            </w:pPr>
            <w:r>
              <w:rPr>
                <w:sz w:val="16"/>
              </w:rPr>
            </w:r>
            <w:r>
              <w:rPr>
                <w:rFonts w:ascii="Arial" w:hAnsi="Arial" w:cs="Arial" w:eastAsia="Arial"/>
                <w:b w:val="0"/>
                <w:sz w:val="16"/>
              </w:rPr>
              <w:t>Phase 7 — Reputation Impact</w:t>
            </w:r>
          </w:p>
        </w:tc>
        <w:tc>
          <w:tcPr>
            <w:tcW w:type="dxa" w:w="6480"/>
            <w:vAlign w:val="top"/>
          </w:tcPr>
          <w:p>
            <w:pPr>
              <w:jc w:val="right"/>
              <w:bidi w:val="1"/>
            </w:pPr>
            <w:r>
              <w:rPr>
                <w:sz w:val="16"/>
              </w:rPr>
            </w:r>
            <w:r>
              <w:rPr>
                <w:rFonts w:ascii="Arial" w:hAnsi="Arial" w:cs="Arial" w:eastAsia="Arial"/>
                <w:b w:val="0"/>
                <w:sz w:val="16"/>
              </w:rPr>
              <w:t>trust/reputation integration and reports</w:t>
            </w:r>
          </w:p>
        </w:tc>
      </w:tr>
      <w:tr>
        <w:tc>
          <w:tcPr>
            <w:tcW w:type="dxa" w:w="3312"/>
            <w:vAlign w:val="top"/>
          </w:tcPr>
          <w:p>
            <w:pPr>
              <w:jc w:val="right"/>
              <w:bidi w:val="1"/>
            </w:pPr>
            <w:r>
              <w:rPr>
                <w:sz w:val="16"/>
              </w:rPr>
            </w:r>
            <w:r>
              <w:rPr>
                <w:rFonts w:ascii="Arial" w:hAnsi="Arial" w:cs="Arial" w:eastAsia="Arial"/>
                <w:b w:val="0"/>
                <w:sz w:val="16"/>
              </w:rPr>
              <w:t>Phase 8 — Portable/Dedicated Sync</w:t>
            </w:r>
          </w:p>
        </w:tc>
        <w:tc>
          <w:tcPr>
            <w:tcW w:type="dxa" w:w="6480"/>
            <w:vAlign w:val="top"/>
          </w:tcPr>
          <w:p>
            <w:pPr>
              <w:jc w:val="right"/>
              <w:bidi w:val="1"/>
            </w:pPr>
            <w:r>
              <w:rPr>
                <w:sz w:val="16"/>
              </w:rPr>
            </w:r>
            <w:r>
              <w:rPr>
                <w:rFonts w:ascii="Arial" w:hAnsi="Arial" w:cs="Arial" w:eastAsia="Arial"/>
                <w:b w:val="0"/>
                <w:sz w:val="16"/>
              </w:rPr>
              <w:t>safe status sync and retention policies</w:t>
            </w:r>
          </w:p>
        </w:tc>
      </w:tr>
    </w:tbl>
    <w:p/>
    <w:p>
      <w:pPr>
        <w:pStyle w:val="Heading1"/>
        <w:jc w:val="right"/>
        <w:bidi w:val="1"/>
      </w:pPr>
      <w:r>
        <w:rPr>
          <w:rFonts w:ascii="Arial" w:hAnsi="Arial" w:cs="Arial"/>
          <w:b/>
          <w:color w:val="1F4E79"/>
          <w:sz w:val="30"/>
        </w:rPr>
        <w:t>20. ما يدخل في الإصدارات</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328"/>
        <w:gridCol w:w="5328"/>
      </w:tblGrid>
      <w:tr>
        <w:tc>
          <w:tcPr>
            <w:tcW w:type="dxa" w:w="1584"/>
            <w:vAlign w:val="top"/>
            <w:shd w:fill="D9EAF7"/>
          </w:tcPr>
          <w:p>
            <w:pPr>
              <w:jc w:val="right"/>
              <w:bidi w:val="1"/>
            </w:pPr>
            <w:r>
              <w:rPr>
                <w:sz w:val="16"/>
              </w:rPr>
            </w:r>
            <w:r>
              <w:rPr>
                <w:rFonts w:ascii="Arial" w:hAnsi="Arial" w:cs="Arial" w:eastAsia="Arial"/>
                <w:b/>
                <w:sz w:val="16"/>
              </w:rPr>
              <w:t>الإصدار</w:t>
            </w:r>
          </w:p>
        </w:tc>
        <w:tc>
          <w:tcPr>
            <w:tcW w:type="dxa" w:w="8064"/>
            <w:vAlign w:val="top"/>
            <w:shd w:fill="D9EAF7"/>
          </w:tcPr>
          <w:p>
            <w:pPr>
              <w:jc w:val="right"/>
              <w:bidi w:val="1"/>
            </w:pPr>
            <w:r>
              <w:rPr>
                <w:sz w:val="16"/>
              </w:rPr>
            </w:r>
            <w:r>
              <w:rPr>
                <w:rFonts w:ascii="Arial" w:hAnsi="Arial" w:cs="Arial" w:eastAsia="Arial"/>
                <w:b/>
                <w:sz w:val="16"/>
              </w:rPr>
              <w:t>النطاق المقترح</w:t>
            </w:r>
          </w:p>
        </w:tc>
      </w:tr>
      <w:tr>
        <w:tc>
          <w:tcPr>
            <w:tcW w:type="dxa" w:w="1584"/>
            <w:vAlign w:val="top"/>
          </w:tcPr>
          <w:p>
            <w:pPr>
              <w:jc w:val="right"/>
              <w:bidi w:val="1"/>
            </w:pPr>
            <w:r>
              <w:rPr>
                <w:sz w:val="16"/>
              </w:rPr>
            </w:r>
            <w:r>
              <w:rPr>
                <w:rFonts w:ascii="Arial" w:hAnsi="Arial" w:cs="Arial" w:eastAsia="Arial"/>
                <w:b w:val="0"/>
                <w:sz w:val="16"/>
              </w:rPr>
              <w:t>V1</w:t>
            </w:r>
          </w:p>
        </w:tc>
        <w:tc>
          <w:tcPr>
            <w:tcW w:type="dxa" w:w="8064"/>
            <w:vAlign w:val="top"/>
          </w:tcPr>
          <w:p>
            <w:pPr>
              <w:jc w:val="right"/>
              <w:bidi w:val="1"/>
            </w:pPr>
            <w:r>
              <w:rPr>
                <w:sz w:val="16"/>
              </w:rPr>
            </w:r>
            <w:r>
              <w:rPr>
                <w:rFonts w:ascii="Arial" w:hAnsi="Arial" w:cs="Arial" w:eastAsia="Arial"/>
                <w:b w:val="0"/>
                <w:sz w:val="16"/>
              </w:rPr>
              <w:t>لا يدخل كواجهة؛ فقط مراعاة status/visibility/activity logs.</w:t>
            </w:r>
          </w:p>
        </w:tc>
      </w:tr>
      <w:tr>
        <w:tc>
          <w:tcPr>
            <w:tcW w:type="dxa" w:w="1584"/>
            <w:vAlign w:val="top"/>
          </w:tcPr>
          <w:p>
            <w:pPr>
              <w:jc w:val="right"/>
              <w:bidi w:val="1"/>
            </w:pPr>
            <w:r>
              <w:rPr>
                <w:sz w:val="16"/>
              </w:rPr>
            </w:r>
            <w:r>
              <w:rPr>
                <w:rFonts w:ascii="Arial" w:hAnsi="Arial" w:cs="Arial" w:eastAsia="Arial"/>
                <w:b w:val="0"/>
                <w:sz w:val="16"/>
              </w:rPr>
              <w:t>V2</w:t>
            </w:r>
          </w:p>
        </w:tc>
        <w:tc>
          <w:tcPr>
            <w:tcW w:type="dxa" w:w="8064"/>
            <w:vAlign w:val="top"/>
          </w:tcPr>
          <w:p>
            <w:pPr>
              <w:jc w:val="right"/>
              <w:bidi w:val="1"/>
            </w:pPr>
            <w:r>
              <w:rPr>
                <w:sz w:val="16"/>
              </w:rPr>
            </w:r>
            <w:r>
              <w:rPr>
                <w:rFonts w:ascii="Arial" w:hAnsi="Arial" w:cs="Arial" w:eastAsia="Arial"/>
                <w:b w:val="0"/>
                <w:sz w:val="16"/>
              </w:rPr>
              <w:t>يمكن دعم dispute concept بسيط لطلبات الخدمات/المنتجات إذا لزم.</w:t>
            </w:r>
          </w:p>
        </w:tc>
      </w:tr>
      <w:tr>
        <w:tc>
          <w:tcPr>
            <w:tcW w:type="dxa" w:w="1584"/>
            <w:vAlign w:val="top"/>
          </w:tcPr>
          <w:p>
            <w:pPr>
              <w:jc w:val="right"/>
              <w:bidi w:val="1"/>
            </w:pPr>
            <w:r>
              <w:rPr>
                <w:sz w:val="16"/>
              </w:rPr>
            </w:r>
            <w:r>
              <w:rPr>
                <w:rFonts w:ascii="Arial" w:hAnsi="Arial" w:cs="Arial" w:eastAsia="Arial"/>
                <w:b w:val="0"/>
                <w:sz w:val="16"/>
              </w:rPr>
              <w:t>V3</w:t>
            </w:r>
          </w:p>
        </w:tc>
        <w:tc>
          <w:tcPr>
            <w:tcW w:type="dxa" w:w="8064"/>
            <w:vAlign w:val="top"/>
          </w:tcPr>
          <w:p>
            <w:pPr>
              <w:jc w:val="right"/>
              <w:bidi w:val="1"/>
            </w:pPr>
            <w:r>
              <w:rPr>
                <w:sz w:val="16"/>
              </w:rPr>
            </w:r>
            <w:r>
              <w:rPr>
                <w:rFonts w:ascii="Arial" w:hAnsi="Arial" w:cs="Arial" w:eastAsia="Arial"/>
                <w:b w:val="0"/>
                <w:sz w:val="16"/>
              </w:rPr>
              <w:t>تجهيز tables الأساسية مع Rabet/CRM/Invoices/Tasks.</w:t>
            </w:r>
          </w:p>
        </w:tc>
      </w:tr>
      <w:tr>
        <w:tc>
          <w:tcPr>
            <w:tcW w:type="dxa" w:w="1584"/>
            <w:vAlign w:val="top"/>
          </w:tcPr>
          <w:p>
            <w:pPr>
              <w:jc w:val="right"/>
              <w:bidi w:val="1"/>
            </w:pPr>
            <w:r>
              <w:rPr>
                <w:sz w:val="16"/>
              </w:rPr>
            </w:r>
            <w:r>
              <w:rPr>
                <w:rFonts w:ascii="Arial" w:hAnsi="Arial" w:cs="Arial" w:eastAsia="Arial"/>
                <w:b w:val="0"/>
                <w:sz w:val="16"/>
              </w:rPr>
              <w:t>V4</w:t>
            </w:r>
          </w:p>
        </w:tc>
        <w:tc>
          <w:tcPr>
            <w:tcW w:type="dxa" w:w="8064"/>
            <w:vAlign w:val="top"/>
          </w:tcPr>
          <w:p>
            <w:pPr>
              <w:jc w:val="right"/>
              <w:bidi w:val="1"/>
            </w:pPr>
            <w:r>
              <w:rPr>
                <w:sz w:val="16"/>
              </w:rPr>
            </w:r>
            <w:r>
              <w:rPr>
                <w:rFonts w:ascii="Arial" w:hAnsi="Arial" w:cs="Arial" w:eastAsia="Arial"/>
                <w:b w:val="0"/>
                <w:sz w:val="16"/>
              </w:rPr>
              <w:t>Disputes V1 مع Kabeeri Mall, Talent, Reviews, Legal Partner Network.</w:t>
            </w:r>
          </w:p>
        </w:tc>
      </w:tr>
      <w:tr>
        <w:tc>
          <w:tcPr>
            <w:tcW w:type="dxa" w:w="1584"/>
            <w:vAlign w:val="top"/>
          </w:tcPr>
          <w:p>
            <w:pPr>
              <w:jc w:val="right"/>
              <w:bidi w:val="1"/>
            </w:pPr>
            <w:r>
              <w:rPr>
                <w:sz w:val="16"/>
              </w:rPr>
            </w:r>
            <w:r>
              <w:rPr>
                <w:rFonts w:ascii="Arial" w:hAnsi="Arial" w:cs="Arial" w:eastAsia="Arial"/>
                <w:b w:val="0"/>
                <w:sz w:val="16"/>
              </w:rPr>
              <w:t>V5</w:t>
            </w:r>
          </w:p>
        </w:tc>
        <w:tc>
          <w:tcPr>
            <w:tcW w:type="dxa" w:w="8064"/>
            <w:vAlign w:val="top"/>
          </w:tcPr>
          <w:p>
            <w:pPr>
              <w:jc w:val="right"/>
              <w:bidi w:val="1"/>
            </w:pPr>
            <w:r>
              <w:rPr>
                <w:sz w:val="16"/>
              </w:rPr>
            </w:r>
            <w:r>
              <w:rPr>
                <w:rFonts w:ascii="Arial" w:hAnsi="Arial" w:cs="Arial" w:eastAsia="Arial"/>
                <w:b w:val="0"/>
                <w:sz w:val="16"/>
              </w:rPr>
              <w:t>Contracts disputes, commission/payout holds, ERP Pro links.</w:t>
            </w:r>
          </w:p>
        </w:tc>
      </w:tr>
      <w:tr>
        <w:tc>
          <w:tcPr>
            <w:tcW w:type="dxa" w:w="1584"/>
            <w:vAlign w:val="top"/>
          </w:tcPr>
          <w:p>
            <w:pPr>
              <w:jc w:val="right"/>
              <w:bidi w:val="1"/>
            </w:pPr>
            <w:r>
              <w:rPr>
                <w:sz w:val="16"/>
              </w:rPr>
            </w:r>
            <w:r>
              <w:rPr>
                <w:rFonts w:ascii="Arial" w:hAnsi="Arial" w:cs="Arial" w:eastAsia="Arial"/>
                <w:b w:val="0"/>
                <w:sz w:val="16"/>
              </w:rPr>
              <w:t>V6</w:t>
            </w:r>
          </w:p>
        </w:tc>
        <w:tc>
          <w:tcPr>
            <w:tcW w:type="dxa" w:w="8064"/>
            <w:vAlign w:val="top"/>
          </w:tcPr>
          <w:p>
            <w:pPr>
              <w:jc w:val="right"/>
              <w:bidi w:val="1"/>
            </w:pPr>
            <w:r>
              <w:rPr>
                <w:sz w:val="16"/>
              </w:rPr>
            </w:r>
            <w:r>
              <w:rPr>
                <w:rFonts w:ascii="Arial" w:hAnsi="Arial" w:cs="Arial" w:eastAsia="Arial"/>
                <w:b w:val="0"/>
                <w:sz w:val="16"/>
              </w:rPr>
              <w:t>Advanced multi-vendor disputes, enterprise governance, advanced analytics.</w:t>
            </w:r>
          </w:p>
        </w:tc>
      </w:tr>
    </w:tbl>
    <w:p/>
    <w:p>
      <w:pPr>
        <w:pStyle w:val="Heading1"/>
        <w:jc w:val="right"/>
        <w:bidi w:val="1"/>
      </w:pPr>
      <w:r>
        <w:rPr>
          <w:rFonts w:ascii="Arial" w:hAnsi="Arial" w:cs="Arial"/>
          <w:b/>
          <w:color w:val="1F4E79"/>
          <w:sz w:val="30"/>
        </w:rPr>
        <w:t>21. Acceptance Criteria</w:t>
      </w:r>
    </w:p>
    <w:p>
      <w:pPr>
        <w:spacing w:after="40"/>
        <w:ind w:left="216"/>
        <w:jc w:val="right"/>
        <w:bidi w:val="1"/>
      </w:pPr>
      <w:r>
        <w:rPr>
          <w:rFonts w:ascii="Arial" w:hAnsi="Arial" w:cs="Arial"/>
          <w:sz w:val="20"/>
        </w:rPr>
        <w:t>• لا يمكن فتح نزاع بدون related object أو وصف واضح وسبب محدد.</w:t>
      </w:r>
    </w:p>
    <w:p>
      <w:pPr>
        <w:spacing w:after="40"/>
        <w:ind w:left="216"/>
        <w:jc w:val="right"/>
        <w:bidi w:val="1"/>
      </w:pPr>
      <w:r>
        <w:rPr>
          <w:rFonts w:ascii="Arial" w:hAnsi="Arial" w:cs="Arial"/>
          <w:sz w:val="20"/>
        </w:rPr>
        <w:t>• الأطراف يتم إنشاؤهم تلقائيًا من الكيان المرتبط كلما أمكن.</w:t>
      </w:r>
    </w:p>
    <w:p>
      <w:pPr>
        <w:spacing w:after="40"/>
        <w:ind w:left="216"/>
        <w:jc w:val="right"/>
        <w:bidi w:val="1"/>
      </w:pPr>
      <w:r>
        <w:rPr>
          <w:rFonts w:ascii="Arial" w:hAnsi="Arial" w:cs="Arial"/>
          <w:sz w:val="20"/>
        </w:rPr>
        <w:t>• لا يمكن لطرف رؤية evidence غير مصرح له بها.</w:t>
      </w:r>
    </w:p>
    <w:p>
      <w:pPr>
        <w:spacing w:after="40"/>
        <w:ind w:left="216"/>
        <w:jc w:val="right"/>
        <w:bidi w:val="1"/>
      </w:pPr>
      <w:r>
        <w:rPr>
          <w:rFonts w:ascii="Arial" w:hAnsi="Arial" w:cs="Arial"/>
          <w:sz w:val="20"/>
        </w:rPr>
        <w:t>• كل تغيير حالة يسجل في dispute_status_history.</w:t>
      </w:r>
    </w:p>
    <w:p>
      <w:pPr>
        <w:spacing w:after="40"/>
        <w:ind w:left="216"/>
        <w:jc w:val="right"/>
        <w:bidi w:val="1"/>
      </w:pPr>
      <w:r>
        <w:rPr>
          <w:rFonts w:ascii="Arial" w:hAnsi="Arial" w:cs="Arial"/>
          <w:sz w:val="20"/>
        </w:rPr>
        <w:t>• كل قرار مهم ينشئ audit log.</w:t>
      </w:r>
    </w:p>
    <w:p>
      <w:pPr>
        <w:spacing w:after="40"/>
        <w:ind w:left="216"/>
        <w:jc w:val="right"/>
        <w:bidi w:val="1"/>
      </w:pPr>
      <w:r>
        <w:rPr>
          <w:rFonts w:ascii="Arial" w:hAnsi="Arial" w:cs="Arial"/>
          <w:sz w:val="20"/>
        </w:rPr>
        <w:t>• الإجراءات المالية لا تنفذ بدون صلاحية وقرار واضح.</w:t>
      </w:r>
    </w:p>
    <w:p>
      <w:pPr>
        <w:spacing w:after="40"/>
        <w:ind w:left="216"/>
        <w:jc w:val="right"/>
        <w:bidi w:val="1"/>
      </w:pPr>
      <w:r>
        <w:rPr>
          <w:rFonts w:ascii="Arial" w:hAnsi="Arial" w:cs="Arial"/>
          <w:sz w:val="20"/>
        </w:rPr>
        <w:t>• يمكن حساب SLA overdue بدقة.</w:t>
      </w:r>
    </w:p>
    <w:p>
      <w:pPr>
        <w:spacing w:after="40"/>
        <w:ind w:left="216"/>
        <w:jc w:val="right"/>
        <w:bidi w:val="1"/>
      </w:pPr>
      <w:r>
        <w:rPr>
          <w:rFonts w:ascii="Arial" w:hAnsi="Arial" w:cs="Arial"/>
          <w:sz w:val="20"/>
        </w:rPr>
        <w:t>• يمكن تصدير بيانات النزاع الخاصة بالعميل مع احترام retention/legal limits.</w:t>
      </w:r>
    </w:p>
    <w:p>
      <w:pPr>
        <w:spacing w:after="40"/>
        <w:ind w:left="216"/>
        <w:jc w:val="right"/>
        <w:bidi w:val="1"/>
      </w:pPr>
      <w:r>
        <w:rPr>
          <w:rFonts w:ascii="Arial" w:hAnsi="Arial" w:cs="Arial"/>
          <w:sz w:val="20"/>
        </w:rPr>
        <w:t>• لا تصل تفاصيل النزاع إلى Mall Public أو Frontend Anywhere public APIs.</w:t>
      </w:r>
    </w:p>
    <w:p>
      <w:pPr>
        <w:spacing w:after="40"/>
        <w:ind w:left="216"/>
        <w:jc w:val="right"/>
        <w:bidi w:val="1"/>
      </w:pPr>
      <w:r>
        <w:rPr>
          <w:rFonts w:ascii="Arial" w:hAnsi="Arial" w:cs="Arial"/>
          <w:sz w:val="20"/>
        </w:rPr>
        <w:t>• النظام يدعم appeal optional بدون كسر القرار الأصلي.</w:t>
      </w:r>
    </w:p>
    <w:p>
      <w:pPr>
        <w:pStyle w:val="Heading1"/>
        <w:jc w:val="right"/>
        <w:bidi w:val="1"/>
      </w:pPr>
      <w:r>
        <w:rPr>
          <w:rFonts w:ascii="Arial" w:hAnsi="Arial" w:cs="Arial"/>
          <w:b/>
          <w:color w:val="1F4E79"/>
          <w:sz w:val="30"/>
        </w:rPr>
        <w:t>22. الخلاصة التنفيذية</w:t>
      </w:r>
    </w:p>
    <w:p>
      <w:pPr>
        <w:spacing w:after="100"/>
        <w:jc w:val="right"/>
        <w:bidi w:val="1"/>
      </w:pPr>
      <w:r>
        <w:rPr>
          <w:rFonts w:ascii="Arial" w:hAnsi="Arial" w:cs="Arial" w:eastAsia="Arial"/>
          <w:b w:val="0"/>
          <w:i w:val="0"/>
          <w:sz w:val="21"/>
        </w:rPr>
        <w:t>Dispute Resolution في Kabeeri هو طبقة ثقة وحوكمة، وليس مجرد جدول شكاوى. يجب أن يرتبط بالـ Marketplace وMall وCommerce وTalent وRabet وContracts وBilling، وأن يحفظ الأدلة والقرارات والتصعيد والاعتراضات بطريقة قابلة للتدقيق.</w:t>
      </w:r>
    </w:p>
    <w:p>
      <w:pPr>
        <w:spacing w:after="100"/>
        <w:jc w:val="right"/>
        <w:bidi w:val="1"/>
      </w:pPr>
      <w:r>
        <w:rPr>
          <w:rFonts w:ascii="Arial" w:hAnsi="Arial" w:cs="Arial" w:eastAsia="Arial"/>
          <w:b/>
          <w:i w:val="0"/>
          <w:color w:val="1F4E79"/>
          <w:sz w:val="22"/>
        </w:rPr>
        <w:t>القاعدة النهائية: لا سوق عام موثوق بدون Reviews وModeration وDisputes وReputation. وكل نزاع يجب أن يحافظ على الخصوصية، لكنه يترك أثرًا عادلًا على الثقة عند الحاجة.</w:t>
      </w:r>
    </w:p>
    <w:sectPr w:rsidR="00FC693F" w:rsidRPr="0006063C" w:rsidSect="00034616">
      <w:headerReference w:type="default" r:id="rId9"/>
      <w:footerReference w:type="default" r:id="rId10"/>
      <w:pgSz w:w="12240" w:h="15840"/>
      <w:pgMar w:top="792" w:right="792" w:bottom="792"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color w:val="787878"/>
        <w:sz w:val="16"/>
      </w:rPr>
      <w:t>powered by ADMIT — Database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color w:val="787878"/>
        <w:sz w:val="16"/>
      </w:rPr>
      <w:t>KABEERI Database — Dispute Resolution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s="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