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F4E79"/>
          <w:sz w:val="40"/>
        </w:rPr>
        <w:t>KABEERI Database File 29</w:t>
      </w:r>
    </w:p>
    <w:p>
      <w:pPr>
        <w:jc w:val="center"/>
      </w:pPr>
      <w:r>
        <w:rPr>
          <w:rFonts w:ascii="Arial" w:hAnsi="Arial" w:cs="Arial"/>
          <w:b/>
          <w:color w:val="2E74B5"/>
          <w:sz w:val="36"/>
        </w:rPr>
        <w:t>Kabeeri Agency Platform Database</w:t>
      </w:r>
    </w:p>
    <w:p>
      <w:pPr>
        <w:jc w:val="center"/>
      </w:pPr>
      <w:r>
        <w:rPr>
          <w:rFonts w:ascii="Arial" w:hAnsi="Arial" w:cs="Arial"/>
          <w:b/>
          <w:sz w:val="28"/>
        </w:rPr>
        <w:t>نظام قاعدة بيانات منصة الوكالات وإدارة عملاء الوكالة</w:t>
      </w:r>
    </w:p>
    <w:p>
      <w:pPr>
        <w:bidi w:val="1"/>
        <w:jc w:val="right"/>
      </w:pPr>
      <w:r>
        <w:rPr>
          <w:rFonts w:ascii="Arial" w:hAnsi="Arial" w:cs="Arial"/>
          <w:b w:val="0"/>
          <w:sz w:val="20"/>
        </w:rPr>
        <w:t>هذا الملف يصف تصميم قاعدة البيانات الخاص بطبقة Kabeeri Agency Platform، وهي الطبقة التي تسمح للوكالات بإدارة مواقع ومؤسسات عملائها، متابعة الحالة، تدوين الصيانة، منح العميل وصولًا محدودًا، وتجهيز أساس white-label بدون خلطها مع Cloud أو Billing أو Sites.</w:t>
      </w:r>
    </w:p>
    <w:p>
      <w:pPr>
        <w:pStyle w:val="Heading1"/>
        <w:bidi w:val="1"/>
        <w:jc w:val="right"/>
      </w:pPr>
      <w:r>
        <w:rPr>
          <w:rFonts w:ascii="Arial" w:hAnsi="Arial" w:cs="Arial"/>
          <w:b/>
          <w:color w:val="1F4E79"/>
          <w:sz w:val="36"/>
        </w:rPr>
        <w:t>1. تعريف Agency Platform</w:t>
      </w:r>
    </w:p>
    <w:p>
      <w:pPr>
        <w:bidi w:val="1"/>
        <w:jc w:val="right"/>
      </w:pPr>
      <w:r>
        <w:rPr>
          <w:rFonts w:ascii="Arial" w:hAnsi="Arial" w:cs="Arial"/>
          <w:b w:val="0"/>
          <w:sz w:val="20"/>
        </w:rPr>
        <w:t>Agency Platform هي مساحة تشغيل مخصصة للوكالات التي تدير عدة عملاء ومواقع داخل Kabeeri. الوكالة ليست مالكة بيانات العميل بالضرورة، لكنها قد تملك صلاحيات إدارة أو دعم أو صيانة أو فوترة حسب الاتفاق.</w:t>
      </w:r>
    </w:p>
    <w:p>
      <w:pPr>
        <w:pStyle w:val="ListBullet"/>
        <w:bidi w:val="1"/>
        <w:jc w:val="right"/>
      </w:pPr>
      <w:r>
        <w:rPr>
          <w:rFonts w:ascii="Arial" w:hAnsi="Arial" w:cs="Arial"/>
          <w:sz w:val="20"/>
        </w:rPr>
        <w:t>الوكالة يمكن أن تكون Organization من نوع agency.</w:t>
      </w:r>
    </w:p>
    <w:p>
      <w:pPr>
        <w:pStyle w:val="ListBullet"/>
        <w:bidi w:val="1"/>
        <w:jc w:val="right"/>
      </w:pPr>
      <w:r>
        <w:rPr>
          <w:rFonts w:ascii="Arial" w:hAnsi="Arial" w:cs="Arial"/>
          <w:sz w:val="20"/>
        </w:rPr>
        <w:t>العميل يمكن أن يكون Organization مستقلًا تديره الوكالة بصلاحيات محددة.</w:t>
      </w:r>
    </w:p>
    <w:p>
      <w:pPr>
        <w:pStyle w:val="ListBullet"/>
        <w:bidi w:val="1"/>
        <w:jc w:val="right"/>
      </w:pPr>
      <w:r>
        <w:rPr>
          <w:rFonts w:ascii="Arial" w:hAnsi="Arial" w:cs="Arial"/>
          <w:sz w:val="20"/>
        </w:rPr>
        <w:t>الموقع يظل داخل sites / cloud_sites أو Frontend Anywhere / Dedicated حسب وضع العميل.</w:t>
      </w:r>
    </w:p>
    <w:p>
      <w:pPr>
        <w:pStyle w:val="ListBullet"/>
        <w:bidi w:val="1"/>
        <w:jc w:val="right"/>
      </w:pPr>
      <w:r>
        <w:rPr>
          <w:rFonts w:ascii="Arial" w:hAnsi="Arial" w:cs="Arial"/>
          <w:sz w:val="20"/>
        </w:rPr>
        <w:t>الفوترة تظل داخل Billing، لكن الوكالة قد تكون reseller أو payer أو support provider.</w:t>
      </w:r>
    </w:p>
    <w:p>
      <w:pPr>
        <w:pStyle w:val="ListBullet"/>
        <w:bidi w:val="1"/>
        <w:jc w:val="right"/>
      </w:pPr>
      <w:r>
        <w:rPr>
          <w:rFonts w:ascii="Arial" w:hAnsi="Arial" w:cs="Arial"/>
          <w:sz w:val="20"/>
        </w:rPr>
        <w:t>White-label في V1 هو foundation فقط: logo، portal name، branding fields، وليس multi-tenant agency SaaS كامل.</w:t>
      </w:r>
    </w:p>
    <w:p>
      <w:pPr>
        <w:pStyle w:val="Heading1"/>
        <w:bidi w:val="1"/>
        <w:jc w:val="right"/>
      </w:pPr>
      <w:r>
        <w:rPr>
          <w:rFonts w:ascii="Arial" w:hAnsi="Arial" w:cs="Arial"/>
          <w:b/>
          <w:color w:val="1F4E79"/>
          <w:sz w:val="36"/>
        </w:rPr>
        <w:t>2. هدف هذا النظام</w:t>
      </w:r>
    </w:p>
    <w:p>
      <w:pPr>
        <w:pStyle w:val="ListBullet"/>
        <w:bidi w:val="1"/>
        <w:jc w:val="right"/>
      </w:pPr>
      <w:r>
        <w:rPr>
          <w:rFonts w:ascii="Arial" w:hAnsi="Arial" w:cs="Arial"/>
          <w:sz w:val="20"/>
        </w:rPr>
        <w:t>تمكين وكالة من إدارة عدة مواقع وعملاء من لوحة واحدة.</w:t>
      </w:r>
    </w:p>
    <w:p>
      <w:pPr>
        <w:pStyle w:val="ListBullet"/>
        <w:bidi w:val="1"/>
        <w:jc w:val="right"/>
      </w:pPr>
      <w:r>
        <w:rPr>
          <w:rFonts w:ascii="Arial" w:hAnsi="Arial" w:cs="Arial"/>
          <w:sz w:val="20"/>
        </w:rPr>
        <w:t>عرض bulk status overview للمواقع والخطط والصحة والنسخ الاحتياطية والتحديثات.</w:t>
      </w:r>
    </w:p>
    <w:p>
      <w:pPr>
        <w:pStyle w:val="ListBullet"/>
        <w:bidi w:val="1"/>
        <w:jc w:val="right"/>
      </w:pPr>
      <w:r>
        <w:rPr>
          <w:rFonts w:ascii="Arial" w:hAnsi="Arial" w:cs="Arial"/>
          <w:sz w:val="20"/>
        </w:rPr>
        <w:t>تسجيل maintenance notes وclient reports لكل موقع أو عميل.</w:t>
      </w:r>
    </w:p>
    <w:p>
      <w:pPr>
        <w:pStyle w:val="ListBullet"/>
        <w:bidi w:val="1"/>
        <w:jc w:val="right"/>
      </w:pPr>
      <w:r>
        <w:rPr>
          <w:rFonts w:ascii="Arial" w:hAnsi="Arial" w:cs="Arial"/>
          <w:sz w:val="20"/>
        </w:rPr>
        <w:t>دعوة العميل بصلاحيات محددة دون إعطائه وصولًا كاملًا للوكالة.</w:t>
      </w:r>
    </w:p>
    <w:p>
      <w:pPr>
        <w:pStyle w:val="ListBullet"/>
        <w:bidi w:val="1"/>
        <w:jc w:val="right"/>
      </w:pPr>
      <w:r>
        <w:rPr>
          <w:rFonts w:ascii="Arial" w:hAnsi="Arial" w:cs="Arial"/>
          <w:sz w:val="20"/>
        </w:rPr>
        <w:t>ربط خطط الوكالة بالـ Billing وEntitlements وReseller commissions.</w:t>
      </w:r>
    </w:p>
    <w:p>
      <w:pPr>
        <w:pStyle w:val="ListBullet"/>
        <w:bidi w:val="1"/>
        <w:jc w:val="right"/>
      </w:pPr>
      <w:r>
        <w:rPr>
          <w:rFonts w:ascii="Arial" w:hAnsi="Arial" w:cs="Arial"/>
          <w:sz w:val="20"/>
        </w:rPr>
        <w:t>تجهيز white-label foundation للبوابة التي يراها العميل.</w:t>
      </w:r>
    </w:p>
    <w:p>
      <w:pPr>
        <w:pStyle w:val="ListBullet"/>
        <w:bidi w:val="1"/>
        <w:jc w:val="right"/>
      </w:pPr>
      <w:r>
        <w:rPr>
          <w:rFonts w:ascii="Arial" w:hAnsi="Arial" w:cs="Arial"/>
          <w:sz w:val="20"/>
        </w:rPr>
        <w:t>إتاحة handover من الوكالة إلى العميل إذا انتهت العلاقة.</w:t>
      </w:r>
    </w:p>
    <w:p>
      <w:pPr>
        <w:pStyle w:val="Heading1"/>
        <w:bidi w:val="1"/>
        <w:jc w:val="right"/>
      </w:pPr>
      <w:r>
        <w:rPr>
          <w:rFonts w:ascii="Arial" w:hAnsi="Arial" w:cs="Arial"/>
          <w:b/>
          <w:color w:val="1F4E79"/>
          <w:sz w:val="36"/>
        </w:rPr>
        <w:t>3. ما هو وليس هو</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1F4E79"/>
          </w:tcPr>
          <w:p>
            <w:pPr>
              <w:bidi w:val="1"/>
              <w:jc w:val="right"/>
            </w:pPr>
            <w:r>
              <w:rPr>
                <w:rFonts w:ascii="Arial" w:hAnsi="Arial" w:cs="Arial"/>
                <w:b/>
                <w:color w:val="FFFFFF"/>
                <w:sz w:val="18"/>
              </w:rPr>
              <w:t>البند</w:t>
            </w:r>
          </w:p>
        </w:tc>
        <w:tc>
          <w:tcPr>
            <w:tcW w:type="dxa" w:w="3364"/>
            <w:shd w:fill="1F4E79"/>
          </w:tcPr>
          <w:p>
            <w:pPr>
              <w:bidi w:val="1"/>
              <w:jc w:val="right"/>
            </w:pPr>
            <w:r>
              <w:rPr>
                <w:rFonts w:ascii="Arial" w:hAnsi="Arial" w:cs="Arial"/>
                <w:b/>
                <w:color w:val="FFFFFF"/>
                <w:sz w:val="18"/>
              </w:rPr>
              <w:t>يدخل في Agency Platform V1</w:t>
            </w:r>
          </w:p>
        </w:tc>
        <w:tc>
          <w:tcPr>
            <w:tcW w:type="dxa" w:w="3364"/>
            <w:shd w:fill="1F4E79"/>
          </w:tcPr>
          <w:p>
            <w:pPr>
              <w:bidi w:val="1"/>
              <w:jc w:val="right"/>
            </w:pPr>
            <w:r>
              <w:rPr>
                <w:rFonts w:ascii="Arial" w:hAnsi="Arial" w:cs="Arial"/>
                <w:b/>
                <w:color w:val="FFFFFF"/>
                <w:sz w:val="18"/>
              </w:rPr>
              <w:t>لا يدخل في V1</w:t>
            </w:r>
          </w:p>
        </w:tc>
      </w:tr>
      <w:tr>
        <w:tc>
          <w:tcPr>
            <w:tcW w:type="dxa" w:w="3364"/>
            <w:vAlign w:val="top"/>
          </w:tcPr>
          <w:p>
            <w:pPr>
              <w:bidi w:val="1"/>
              <w:jc w:val="right"/>
            </w:pPr>
            <w:r>
              <w:rPr>
                <w:rFonts w:ascii="Arial" w:hAnsi="Arial" w:cs="Arial"/>
                <w:sz w:val="17"/>
              </w:rPr>
              <w:t>Client management</w:t>
            </w:r>
          </w:p>
        </w:tc>
        <w:tc>
          <w:tcPr>
            <w:tcW w:type="dxa" w:w="3364"/>
            <w:vAlign w:val="top"/>
          </w:tcPr>
          <w:p>
            <w:pPr>
              <w:bidi w:val="1"/>
              <w:jc w:val="right"/>
            </w:pPr>
            <w:r>
              <w:rPr>
                <w:rFonts w:ascii="Arial" w:hAnsi="Arial" w:cs="Arial"/>
                <w:sz w:val="17"/>
              </w:rPr>
              <w:t>إدارة clients وclient organizations/sites</w:t>
            </w:r>
          </w:p>
        </w:tc>
        <w:tc>
          <w:tcPr>
            <w:tcW w:type="dxa" w:w="3364"/>
            <w:vAlign w:val="top"/>
          </w:tcPr>
          <w:p>
            <w:pPr>
              <w:bidi w:val="1"/>
              <w:jc w:val="right"/>
            </w:pPr>
            <w:r>
              <w:rPr>
                <w:rFonts w:ascii="Arial" w:hAnsi="Arial" w:cs="Arial"/>
                <w:sz w:val="17"/>
              </w:rPr>
              <w:t>CRM وكالة كامل مستقل</w:t>
            </w:r>
          </w:p>
        </w:tc>
      </w:tr>
      <w:tr>
        <w:tc>
          <w:tcPr>
            <w:tcW w:type="dxa" w:w="3364"/>
            <w:vAlign w:val="top"/>
          </w:tcPr>
          <w:p>
            <w:pPr>
              <w:bidi w:val="1"/>
              <w:jc w:val="right"/>
            </w:pPr>
            <w:r>
              <w:rPr>
                <w:rFonts w:ascii="Arial" w:hAnsi="Arial" w:cs="Arial"/>
                <w:sz w:val="17"/>
              </w:rPr>
              <w:t>Access</w:t>
            </w:r>
          </w:p>
        </w:tc>
        <w:tc>
          <w:tcPr>
            <w:tcW w:type="dxa" w:w="3364"/>
            <w:vAlign w:val="top"/>
          </w:tcPr>
          <w:p>
            <w:pPr>
              <w:bidi w:val="1"/>
              <w:jc w:val="right"/>
            </w:pPr>
            <w:r>
              <w:rPr>
                <w:rFonts w:ascii="Arial" w:hAnsi="Arial" w:cs="Arial"/>
                <w:sz w:val="17"/>
              </w:rPr>
              <w:t>client access grants وinvitations</w:t>
            </w:r>
          </w:p>
        </w:tc>
        <w:tc>
          <w:tcPr>
            <w:tcW w:type="dxa" w:w="3364"/>
            <w:vAlign w:val="top"/>
          </w:tcPr>
          <w:p>
            <w:pPr>
              <w:bidi w:val="1"/>
              <w:jc w:val="right"/>
            </w:pPr>
            <w:r>
              <w:rPr>
                <w:rFonts w:ascii="Arial" w:hAnsi="Arial" w:cs="Arial"/>
                <w:sz w:val="17"/>
              </w:rPr>
              <w:t>نظام IAM خارجي كامل</w:t>
            </w:r>
          </w:p>
        </w:tc>
      </w:tr>
      <w:tr>
        <w:tc>
          <w:tcPr>
            <w:tcW w:type="dxa" w:w="3364"/>
            <w:vAlign w:val="top"/>
          </w:tcPr>
          <w:p>
            <w:pPr>
              <w:bidi w:val="1"/>
              <w:jc w:val="right"/>
            </w:pPr>
            <w:r>
              <w:rPr>
                <w:rFonts w:ascii="Arial" w:hAnsi="Arial" w:cs="Arial"/>
                <w:sz w:val="17"/>
              </w:rPr>
              <w:t>Maintenance</w:t>
            </w:r>
          </w:p>
        </w:tc>
        <w:tc>
          <w:tcPr>
            <w:tcW w:type="dxa" w:w="3364"/>
            <w:vAlign w:val="top"/>
          </w:tcPr>
          <w:p>
            <w:pPr>
              <w:bidi w:val="1"/>
              <w:jc w:val="right"/>
            </w:pPr>
            <w:r>
              <w:rPr>
                <w:rFonts w:ascii="Arial" w:hAnsi="Arial" w:cs="Arial"/>
                <w:sz w:val="17"/>
              </w:rPr>
              <w:t>maintenance notes وstatus snapshots وbulk operation logs</w:t>
            </w:r>
          </w:p>
        </w:tc>
        <w:tc>
          <w:tcPr>
            <w:tcW w:type="dxa" w:w="3364"/>
            <w:vAlign w:val="top"/>
          </w:tcPr>
          <w:p>
            <w:pPr>
              <w:bidi w:val="1"/>
              <w:jc w:val="right"/>
            </w:pPr>
            <w:r>
              <w:rPr>
                <w:rFonts w:ascii="Arial" w:hAnsi="Arial" w:cs="Arial"/>
                <w:sz w:val="17"/>
              </w:rPr>
              <w:t>DevOps automation كامل لكل مزود</w:t>
            </w:r>
          </w:p>
        </w:tc>
      </w:tr>
      <w:tr>
        <w:tc>
          <w:tcPr>
            <w:tcW w:type="dxa" w:w="3364"/>
            <w:vAlign w:val="top"/>
          </w:tcPr>
          <w:p>
            <w:pPr>
              <w:bidi w:val="1"/>
              <w:jc w:val="right"/>
            </w:pPr>
            <w:r>
              <w:rPr>
                <w:rFonts w:ascii="Arial" w:hAnsi="Arial" w:cs="Arial"/>
                <w:sz w:val="17"/>
              </w:rPr>
              <w:t>White-label</w:t>
            </w:r>
          </w:p>
        </w:tc>
        <w:tc>
          <w:tcPr>
            <w:tcW w:type="dxa" w:w="3364"/>
            <w:vAlign w:val="top"/>
          </w:tcPr>
          <w:p>
            <w:pPr>
              <w:bidi w:val="1"/>
              <w:jc w:val="right"/>
            </w:pPr>
            <w:r>
              <w:rPr>
                <w:rFonts w:ascii="Arial" w:hAnsi="Arial" w:cs="Arial"/>
                <w:sz w:val="17"/>
              </w:rPr>
              <w:t>branding fields وclient portal name وlogo</w:t>
            </w:r>
          </w:p>
        </w:tc>
        <w:tc>
          <w:tcPr>
            <w:tcW w:type="dxa" w:w="3364"/>
            <w:vAlign w:val="top"/>
          </w:tcPr>
          <w:p>
            <w:pPr>
              <w:bidi w:val="1"/>
              <w:jc w:val="right"/>
            </w:pPr>
            <w:r>
              <w:rPr>
                <w:rFonts w:ascii="Arial" w:hAnsi="Arial" w:cs="Arial"/>
                <w:sz w:val="17"/>
              </w:rPr>
              <w:t>white-label SaaS كامل بدومينات وفوترة مستقلة لكل وكالة</w:t>
            </w:r>
          </w:p>
        </w:tc>
      </w:tr>
      <w:tr>
        <w:tc>
          <w:tcPr>
            <w:tcW w:type="dxa" w:w="3364"/>
            <w:vAlign w:val="top"/>
          </w:tcPr>
          <w:p>
            <w:pPr>
              <w:bidi w:val="1"/>
              <w:jc w:val="right"/>
            </w:pPr>
            <w:r>
              <w:rPr>
                <w:rFonts w:ascii="Arial" w:hAnsi="Arial" w:cs="Arial"/>
                <w:sz w:val="17"/>
              </w:rPr>
              <w:t>Billing</w:t>
            </w:r>
          </w:p>
        </w:tc>
        <w:tc>
          <w:tcPr>
            <w:tcW w:type="dxa" w:w="3364"/>
            <w:vAlign w:val="top"/>
          </w:tcPr>
          <w:p>
            <w:pPr>
              <w:bidi w:val="1"/>
              <w:jc w:val="right"/>
            </w:pPr>
            <w:r>
              <w:rPr>
                <w:rFonts w:ascii="Arial" w:hAnsi="Arial" w:cs="Arial"/>
                <w:sz w:val="17"/>
              </w:rPr>
              <w:t>ربط agency plans وreseller/billing relationships</w:t>
            </w:r>
          </w:p>
        </w:tc>
        <w:tc>
          <w:tcPr>
            <w:tcW w:type="dxa" w:w="3364"/>
            <w:vAlign w:val="top"/>
          </w:tcPr>
          <w:p>
            <w:pPr>
              <w:bidi w:val="1"/>
              <w:jc w:val="right"/>
            </w:pPr>
            <w:r>
              <w:rPr>
                <w:rFonts w:ascii="Arial" w:hAnsi="Arial" w:cs="Arial"/>
                <w:sz w:val="17"/>
              </w:rPr>
              <w:t>نظام محاسبة وكالة كامل</w:t>
            </w:r>
          </w:p>
        </w:tc>
      </w:tr>
      <w:tr>
        <w:tc>
          <w:tcPr>
            <w:tcW w:type="dxa" w:w="3364"/>
            <w:vAlign w:val="top"/>
          </w:tcPr>
          <w:p>
            <w:pPr>
              <w:bidi w:val="1"/>
              <w:jc w:val="right"/>
            </w:pPr>
            <w:r>
              <w:rPr>
                <w:rFonts w:ascii="Arial" w:hAnsi="Arial" w:cs="Arial"/>
                <w:sz w:val="17"/>
              </w:rPr>
              <w:t>Reports</w:t>
            </w:r>
          </w:p>
        </w:tc>
        <w:tc>
          <w:tcPr>
            <w:tcW w:type="dxa" w:w="3364"/>
            <w:vAlign w:val="top"/>
          </w:tcPr>
          <w:p>
            <w:pPr>
              <w:bidi w:val="1"/>
              <w:jc w:val="right"/>
            </w:pPr>
            <w:r>
              <w:rPr>
                <w:rFonts w:ascii="Arial" w:hAnsi="Arial" w:cs="Arial"/>
                <w:sz w:val="17"/>
              </w:rPr>
              <w:t>client reports وexports basic</w:t>
            </w:r>
          </w:p>
        </w:tc>
        <w:tc>
          <w:tcPr>
            <w:tcW w:type="dxa" w:w="3364"/>
            <w:vAlign w:val="top"/>
          </w:tcPr>
          <w:p>
            <w:pPr>
              <w:bidi w:val="1"/>
              <w:jc w:val="right"/>
            </w:pPr>
            <w:r>
              <w:rPr>
                <w:rFonts w:ascii="Arial" w:hAnsi="Arial" w:cs="Arial"/>
                <w:sz w:val="17"/>
              </w:rPr>
              <w:t>BI متقدم مخصص للوكالات</w:t>
            </w:r>
          </w:p>
        </w:tc>
      </w:tr>
    </w:tbl>
    <w:p>
      <w:pPr>
        <w:pStyle w:val="Heading1"/>
        <w:bidi w:val="1"/>
        <w:jc w:val="right"/>
      </w:pPr>
      <w:r>
        <w:rPr>
          <w:rFonts w:ascii="Arial" w:hAnsi="Arial" w:cs="Arial"/>
          <w:b/>
          <w:color w:val="1F4E79"/>
          <w:sz w:val="36"/>
        </w:rPr>
        <w:t>4. يعتمد على ماذا؟</w:t>
      </w:r>
    </w:p>
    <w:p>
      <w:pPr>
        <w:pStyle w:val="ListBullet"/>
        <w:bidi w:val="1"/>
        <w:jc w:val="right"/>
      </w:pPr>
      <w:r>
        <w:rPr>
          <w:rFonts w:ascii="Arial" w:hAnsi="Arial" w:cs="Arial"/>
          <w:sz w:val="20"/>
        </w:rPr>
        <w:t>Core Kernel: users, organizations, organization_memberships, roles, permissions.</w:t>
      </w:r>
    </w:p>
    <w:p>
      <w:pPr>
        <w:pStyle w:val="ListBullet"/>
        <w:bidi w:val="1"/>
        <w:jc w:val="right"/>
      </w:pPr>
      <w:r>
        <w:rPr>
          <w:rFonts w:ascii="Arial" w:hAnsi="Arial" w:cs="Arial"/>
          <w:sz w:val="20"/>
        </w:rPr>
        <w:t>Sites / Cloud: sites, cloud_sites, cloud_domains, backups, health checks.</w:t>
      </w:r>
    </w:p>
    <w:p>
      <w:pPr>
        <w:pStyle w:val="ListBullet"/>
        <w:bidi w:val="1"/>
        <w:jc w:val="right"/>
      </w:pPr>
      <w:r>
        <w:rPr>
          <w:rFonts w:ascii="Arial" w:hAnsi="Arial" w:cs="Arial"/>
          <w:sz w:val="20"/>
        </w:rPr>
        <w:t>Billing: billing_accounts, plans, subscriptions, entitlements, invoices_platform.</w:t>
      </w:r>
    </w:p>
    <w:p>
      <w:pPr>
        <w:pStyle w:val="ListBullet"/>
        <w:bidi w:val="1"/>
        <w:jc w:val="right"/>
      </w:pPr>
      <w:r>
        <w:rPr>
          <w:rFonts w:ascii="Arial" w:hAnsi="Arial" w:cs="Arial"/>
          <w:sz w:val="20"/>
        </w:rPr>
        <w:t>Security: sessions, API tokens, sensitive access logs, audit logs.</w:t>
      </w:r>
    </w:p>
    <w:p>
      <w:pPr>
        <w:pStyle w:val="ListBullet"/>
        <w:bidi w:val="1"/>
        <w:jc w:val="right"/>
      </w:pPr>
      <w:r>
        <w:rPr>
          <w:rFonts w:ascii="Arial" w:hAnsi="Arial" w:cs="Arial"/>
          <w:sz w:val="20"/>
        </w:rPr>
        <w:t>Notifications &amp; Inbox: إشعارات للوكالة والعميل وتقارير الحالة.</w:t>
      </w:r>
    </w:p>
    <w:p>
      <w:pPr>
        <w:pStyle w:val="ListBullet"/>
        <w:bidi w:val="1"/>
        <w:jc w:val="right"/>
      </w:pPr>
      <w:r>
        <w:rPr>
          <w:rFonts w:ascii="Arial" w:hAnsi="Arial" w:cs="Arial"/>
          <w:sz w:val="20"/>
        </w:rPr>
        <w:t>Teams / Collaboration: اختياريًا لقنوات الدعم والتنبيهات.</w:t>
      </w:r>
    </w:p>
    <w:p>
      <w:pPr>
        <w:pStyle w:val="ListBullet"/>
        <w:bidi w:val="1"/>
        <w:jc w:val="right"/>
      </w:pPr>
      <w:r>
        <w:rPr>
          <w:rFonts w:ascii="Arial" w:hAnsi="Arial" w:cs="Arial"/>
          <w:sz w:val="20"/>
        </w:rPr>
        <w:t>Activity/Audit Logs: أي إدارة لموقع عميل أو تغيير صلاحيات يجب تسجيله.</w:t>
      </w:r>
    </w:p>
    <w:p>
      <w:pPr>
        <w:pStyle w:val="Heading1"/>
        <w:bidi w:val="1"/>
        <w:jc w:val="right"/>
      </w:pPr>
      <w:r>
        <w:rPr>
          <w:rFonts w:ascii="Arial" w:hAnsi="Arial" w:cs="Arial"/>
          <w:b/>
          <w:color w:val="1F4E79"/>
          <w:sz w:val="36"/>
        </w:rPr>
        <w:t>5. Data Domains</w:t>
      </w:r>
    </w:p>
    <w:p>
      <w:pPr>
        <w:pStyle w:val="ListBullet"/>
        <w:bidi w:val="1"/>
        <w:jc w:val="right"/>
      </w:pPr>
      <w:r>
        <w:rPr>
          <w:rFonts w:ascii="Arial" w:hAnsi="Arial" w:cs="Arial"/>
          <w:sz w:val="20"/>
        </w:rPr>
        <w:t>Agency Identity: ملف الوكالة ونوعها وحالتها ومجالات خدماتها.</w:t>
      </w:r>
    </w:p>
    <w:p>
      <w:pPr>
        <w:pStyle w:val="ListBullet"/>
        <w:bidi w:val="1"/>
        <w:jc w:val="right"/>
      </w:pPr>
      <w:r>
        <w:rPr>
          <w:rFonts w:ascii="Arial" w:hAnsi="Arial" w:cs="Arial"/>
          <w:sz w:val="20"/>
        </w:rPr>
        <w:t>Agency Clients: علاقة الوكالة بالعميل، هل العميل جديد أم Organization موجود.</w:t>
      </w:r>
    </w:p>
    <w:p>
      <w:pPr>
        <w:pStyle w:val="ListBullet"/>
        <w:bidi w:val="1"/>
        <w:jc w:val="right"/>
      </w:pPr>
      <w:r>
        <w:rPr>
          <w:rFonts w:ascii="Arial" w:hAnsi="Arial" w:cs="Arial"/>
          <w:sz w:val="20"/>
        </w:rPr>
        <w:t>Client Sites: المواقع التي تديرها الوكالة لكل عميل.</w:t>
      </w:r>
    </w:p>
    <w:p>
      <w:pPr>
        <w:pStyle w:val="ListBullet"/>
        <w:bidi w:val="1"/>
        <w:jc w:val="right"/>
      </w:pPr>
      <w:r>
        <w:rPr>
          <w:rFonts w:ascii="Arial" w:hAnsi="Arial" w:cs="Arial"/>
          <w:sz w:val="20"/>
        </w:rPr>
        <w:t>Access &amp; Permissions: منح وصول محدد للوكالة أو للعميل.</w:t>
      </w:r>
    </w:p>
    <w:p>
      <w:pPr>
        <w:pStyle w:val="ListBullet"/>
        <w:bidi w:val="1"/>
        <w:jc w:val="right"/>
      </w:pPr>
      <w:r>
        <w:rPr>
          <w:rFonts w:ascii="Arial" w:hAnsi="Arial" w:cs="Arial"/>
          <w:sz w:val="20"/>
        </w:rPr>
        <w:t>Maintenance &amp; Operations: ملاحظات، مراجعات، bulk updates/backups، status snapshots.</w:t>
      </w:r>
    </w:p>
    <w:p>
      <w:pPr>
        <w:pStyle w:val="ListBullet"/>
        <w:bidi w:val="1"/>
        <w:jc w:val="right"/>
      </w:pPr>
      <w:r>
        <w:rPr>
          <w:rFonts w:ascii="Arial" w:hAnsi="Arial" w:cs="Arial"/>
          <w:sz w:val="20"/>
        </w:rPr>
        <w:t>White-label Foundation: branding profile وclient portal settings.</w:t>
      </w:r>
    </w:p>
    <w:p>
      <w:pPr>
        <w:pStyle w:val="ListBullet"/>
        <w:bidi w:val="1"/>
        <w:jc w:val="right"/>
      </w:pPr>
      <w:r>
        <w:rPr>
          <w:rFonts w:ascii="Arial" w:hAnsi="Arial" w:cs="Arial"/>
          <w:sz w:val="20"/>
        </w:rPr>
        <w:t>Billing &amp; Reseller Links: من يدفع؟ ومن يملك الاشتراك؟ وما عمولة الوكالة؟</w:t>
      </w:r>
    </w:p>
    <w:p>
      <w:pPr>
        <w:pStyle w:val="ListBullet"/>
        <w:bidi w:val="1"/>
        <w:jc w:val="right"/>
      </w:pPr>
      <w:r>
        <w:rPr>
          <w:rFonts w:ascii="Arial" w:hAnsi="Arial" w:cs="Arial"/>
          <w:sz w:val="20"/>
        </w:rPr>
        <w:t>Reports &amp; Handover: تقارير العميل وتسليم الإدارة عند انتهاء العلاقة.</w:t>
      </w:r>
    </w:p>
    <w:p>
      <w:pPr>
        <w:pStyle w:val="Heading1"/>
        <w:bidi w:val="1"/>
        <w:jc w:val="right"/>
      </w:pPr>
      <w:r>
        <w:rPr>
          <w:rFonts w:ascii="Arial" w:hAnsi="Arial" w:cs="Arial"/>
          <w:b/>
          <w:color w:val="1F4E79"/>
          <w:sz w:val="36"/>
        </w:rPr>
        <w:t>6. الجداول الأساسية</w:t>
      </w:r>
    </w:p>
    <w:p>
      <w:pPr>
        <w:pStyle w:val="CodeBlock"/>
        <w:jc w:val="left"/>
      </w:pPr>
      <w:r>
        <w:rPr>
          <w:rFonts w:ascii="Courier New" w:hAnsi="Courier New" w:cs="Courier New"/>
          <w:sz w:val="18"/>
        </w:rPr>
        <w:t>agency_profiles</w:t>
      </w:r>
    </w:p>
    <w:p>
      <w:pPr>
        <w:pStyle w:val="CodeBlock"/>
        <w:jc w:val="left"/>
      </w:pPr>
      <w:r>
        <w:rPr>
          <w:rFonts w:ascii="Courier New" w:hAnsi="Courier New" w:cs="Courier New"/>
          <w:sz w:val="18"/>
        </w:rPr>
        <w:t>agency_service_offerings</w:t>
      </w:r>
    </w:p>
    <w:p>
      <w:pPr>
        <w:pStyle w:val="CodeBlock"/>
        <w:jc w:val="left"/>
      </w:pPr>
      <w:r>
        <w:rPr>
          <w:rFonts w:ascii="Courier New" w:hAnsi="Courier New" w:cs="Courier New"/>
          <w:sz w:val="18"/>
        </w:rPr>
        <w:t>agency_clients</w:t>
      </w:r>
    </w:p>
    <w:p>
      <w:pPr>
        <w:pStyle w:val="CodeBlock"/>
        <w:jc w:val="left"/>
      </w:pPr>
      <w:r>
        <w:rPr>
          <w:rFonts w:ascii="Courier New" w:hAnsi="Courier New" w:cs="Courier New"/>
          <w:sz w:val="18"/>
        </w:rPr>
        <w:t>agency_client_contacts</w:t>
      </w:r>
    </w:p>
    <w:p>
      <w:pPr>
        <w:pStyle w:val="CodeBlock"/>
        <w:jc w:val="left"/>
      </w:pPr>
      <w:r>
        <w:rPr>
          <w:rFonts w:ascii="Courier New" w:hAnsi="Courier New" w:cs="Courier New"/>
          <w:sz w:val="18"/>
        </w:rPr>
        <w:t>agency_client_sites</w:t>
      </w:r>
    </w:p>
    <w:p>
      <w:pPr>
        <w:pStyle w:val="CodeBlock"/>
        <w:jc w:val="left"/>
      </w:pPr>
      <w:r>
        <w:rPr>
          <w:rFonts w:ascii="Courier New" w:hAnsi="Courier New" w:cs="Courier New"/>
          <w:sz w:val="18"/>
        </w:rPr>
        <w:t>agency_site_status_snapshots</w:t>
      </w:r>
    </w:p>
    <w:p>
      <w:pPr>
        <w:pStyle w:val="CodeBlock"/>
        <w:jc w:val="left"/>
      </w:pPr>
      <w:r>
        <w:rPr>
          <w:rFonts w:ascii="Courier New" w:hAnsi="Courier New" w:cs="Courier New"/>
          <w:sz w:val="18"/>
        </w:rPr>
        <w:t>agency_maintenance_notes</w:t>
      </w:r>
    </w:p>
    <w:p>
      <w:pPr>
        <w:pStyle w:val="CodeBlock"/>
        <w:jc w:val="left"/>
      </w:pPr>
      <w:r>
        <w:rPr>
          <w:rFonts w:ascii="Courier New" w:hAnsi="Courier New" w:cs="Courier New"/>
          <w:sz w:val="18"/>
        </w:rPr>
        <w:t>agency_maintenance_plans</w:t>
      </w:r>
    </w:p>
    <w:p>
      <w:pPr>
        <w:pStyle w:val="CodeBlock"/>
        <w:jc w:val="left"/>
      </w:pPr>
      <w:r>
        <w:rPr>
          <w:rFonts w:ascii="Courier New" w:hAnsi="Courier New" w:cs="Courier New"/>
          <w:sz w:val="18"/>
        </w:rPr>
        <w:t>agency_client_access_grants</w:t>
      </w:r>
    </w:p>
    <w:p>
      <w:pPr>
        <w:pStyle w:val="CodeBlock"/>
        <w:jc w:val="left"/>
      </w:pPr>
      <w:r>
        <w:rPr>
          <w:rFonts w:ascii="Courier New" w:hAnsi="Courier New" w:cs="Courier New"/>
          <w:sz w:val="18"/>
        </w:rPr>
        <w:t>agency_client_invitations</w:t>
      </w:r>
    </w:p>
    <w:p>
      <w:pPr>
        <w:pStyle w:val="CodeBlock"/>
        <w:jc w:val="left"/>
      </w:pPr>
      <w:r>
        <w:rPr>
          <w:rFonts w:ascii="Courier New" w:hAnsi="Courier New" w:cs="Courier New"/>
          <w:sz w:val="18"/>
        </w:rPr>
        <w:t>agency_client_user_roles</w:t>
      </w:r>
    </w:p>
    <w:p>
      <w:pPr>
        <w:pStyle w:val="CodeBlock"/>
        <w:jc w:val="left"/>
      </w:pPr>
      <w:r>
        <w:rPr>
          <w:rFonts w:ascii="Courier New" w:hAnsi="Courier New" w:cs="Courier New"/>
          <w:sz w:val="18"/>
        </w:rPr>
        <w:t>agency_bulk_operations</w:t>
      </w:r>
    </w:p>
    <w:p>
      <w:pPr>
        <w:pStyle w:val="CodeBlock"/>
        <w:jc w:val="left"/>
      </w:pPr>
      <w:r>
        <w:rPr>
          <w:rFonts w:ascii="Courier New" w:hAnsi="Courier New" w:cs="Courier New"/>
          <w:sz w:val="18"/>
        </w:rPr>
        <w:t>agency_bulk_operation_items</w:t>
      </w:r>
    </w:p>
    <w:p>
      <w:pPr>
        <w:pStyle w:val="CodeBlock"/>
        <w:jc w:val="left"/>
      </w:pPr>
      <w:r>
        <w:rPr>
          <w:rFonts w:ascii="Courier New" w:hAnsi="Courier New" w:cs="Courier New"/>
          <w:sz w:val="18"/>
        </w:rPr>
        <w:t>agency_branding_profiles</w:t>
      </w:r>
    </w:p>
    <w:p>
      <w:pPr>
        <w:pStyle w:val="CodeBlock"/>
        <w:jc w:val="left"/>
      </w:pPr>
      <w:r>
        <w:rPr>
          <w:rFonts w:ascii="Courier New" w:hAnsi="Courier New" w:cs="Courier New"/>
          <w:sz w:val="18"/>
        </w:rPr>
        <w:t>agency_client_portals</w:t>
      </w:r>
    </w:p>
    <w:p>
      <w:pPr>
        <w:pStyle w:val="CodeBlock"/>
        <w:jc w:val="left"/>
      </w:pPr>
      <w:r>
        <w:rPr>
          <w:rFonts w:ascii="Courier New" w:hAnsi="Courier New" w:cs="Courier New"/>
          <w:sz w:val="18"/>
        </w:rPr>
        <w:t>agency_billing_relationships</w:t>
      </w:r>
    </w:p>
    <w:p>
      <w:pPr>
        <w:pStyle w:val="CodeBlock"/>
        <w:jc w:val="left"/>
      </w:pPr>
      <w:r>
        <w:rPr>
          <w:rFonts w:ascii="Courier New" w:hAnsi="Courier New" w:cs="Courier New"/>
          <w:sz w:val="18"/>
        </w:rPr>
        <w:t>agency_reseller_commissions</w:t>
      </w:r>
    </w:p>
    <w:p>
      <w:pPr>
        <w:pStyle w:val="CodeBlock"/>
        <w:jc w:val="left"/>
      </w:pPr>
      <w:r>
        <w:rPr>
          <w:rFonts w:ascii="Courier New" w:hAnsi="Courier New" w:cs="Courier New"/>
          <w:sz w:val="18"/>
        </w:rPr>
        <w:t>agency_client_reports</w:t>
      </w:r>
    </w:p>
    <w:p>
      <w:pPr>
        <w:pStyle w:val="CodeBlock"/>
        <w:jc w:val="left"/>
      </w:pPr>
      <w:r>
        <w:rPr>
          <w:rFonts w:ascii="Courier New" w:hAnsi="Courier New" w:cs="Courier New"/>
          <w:sz w:val="18"/>
        </w:rPr>
        <w:t>agency_report_exports</w:t>
      </w:r>
    </w:p>
    <w:p>
      <w:pPr>
        <w:pStyle w:val="CodeBlock"/>
        <w:jc w:val="left"/>
      </w:pPr>
      <w:r>
        <w:rPr>
          <w:rFonts w:ascii="Courier New" w:hAnsi="Courier New" w:cs="Courier New"/>
          <w:sz w:val="18"/>
        </w:rPr>
        <w:t>agency_handover_requests</w:t>
      </w:r>
    </w:p>
    <w:p>
      <w:pPr>
        <w:pStyle w:val="CodeBlock"/>
        <w:jc w:val="left"/>
      </w:pPr>
      <w:r>
        <w:rPr>
          <w:rFonts w:ascii="Courier New" w:hAnsi="Courier New" w:cs="Courier New"/>
          <w:sz w:val="18"/>
        </w:rPr>
        <w:t>agency_access_logs</w:t>
      </w:r>
    </w:p>
    <w:p>
      <w:pPr>
        <w:pStyle w:val="CodeBlock"/>
        <w:jc w:val="left"/>
      </w:pPr>
      <w:r>
        <w:rPr>
          <w:rFonts w:ascii="Courier New" w:hAnsi="Courier New" w:cs="Courier New"/>
          <w:sz w:val="18"/>
        </w:rPr>
        <w:t>agency_settings</w:t>
      </w:r>
    </w:p>
    <w:p>
      <w:pPr>
        <w:pStyle w:val="Heading1"/>
        <w:bidi w:val="1"/>
        <w:jc w:val="right"/>
      </w:pPr>
      <w:r>
        <w:rPr>
          <w:rFonts w:ascii="Arial" w:hAnsi="Arial" w:cs="Arial"/>
          <w:b/>
          <w:color w:val="1F4E79"/>
          <w:sz w:val="36"/>
        </w:rPr>
        <w:t>7. agency_profiles</w:t>
      </w:r>
    </w:p>
    <w:p>
      <w:pPr>
        <w:pStyle w:val="CodeBlock"/>
        <w:jc w:val="left"/>
      </w:pPr>
      <w:r>
        <w:rPr>
          <w:rFonts w:ascii="Courier New" w:hAnsi="Courier New" w:cs="Courier New"/>
          <w:sz w:val="18"/>
        </w:rPr>
        <w:t>يمثل ملف الوكالة داخل Kabeeri.</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organization_id</w:t>
      </w:r>
    </w:p>
    <w:p>
      <w:pPr>
        <w:pStyle w:val="CodeBlock"/>
        <w:jc w:val="left"/>
      </w:pPr>
      <w:r>
        <w:rPr>
          <w:rFonts w:ascii="Courier New" w:hAnsi="Courier New" w:cs="Courier New"/>
          <w:sz w:val="18"/>
        </w:rPr>
        <w:t>name</w:t>
      </w:r>
    </w:p>
    <w:p>
      <w:pPr>
        <w:pStyle w:val="CodeBlock"/>
        <w:jc w:val="left"/>
      </w:pPr>
      <w:r>
        <w:rPr>
          <w:rFonts w:ascii="Courier New" w:hAnsi="Courier New" w:cs="Courier New"/>
          <w:sz w:val="18"/>
        </w:rPr>
        <w:t>slug</w:t>
      </w:r>
    </w:p>
    <w:p>
      <w:pPr>
        <w:pStyle w:val="CodeBlock"/>
        <w:jc w:val="left"/>
      </w:pPr>
      <w:r>
        <w:rPr>
          <w:rFonts w:ascii="Courier New" w:hAnsi="Courier New" w:cs="Courier New"/>
          <w:sz w:val="18"/>
        </w:rPr>
        <w:t>agency_type default digital_agency</w:t>
      </w:r>
    </w:p>
    <w:p>
      <w:pPr>
        <w:pStyle w:val="CodeBlock"/>
        <w:jc w:val="left"/>
      </w:pPr>
      <w:r>
        <w:rPr>
          <w:rFonts w:ascii="Courier New" w:hAnsi="Courier New" w:cs="Courier New"/>
          <w:sz w:val="18"/>
        </w:rPr>
        <w:t>website_url nullable</w:t>
      </w:r>
    </w:p>
    <w:p>
      <w:pPr>
        <w:pStyle w:val="CodeBlock"/>
        <w:jc w:val="left"/>
      </w:pPr>
      <w:r>
        <w:rPr>
          <w:rFonts w:ascii="Courier New" w:hAnsi="Courier New" w:cs="Courier New"/>
          <w:sz w:val="18"/>
        </w:rPr>
        <w:t>country_id nullable</w:t>
      </w:r>
    </w:p>
    <w:p>
      <w:pPr>
        <w:pStyle w:val="CodeBlock"/>
        <w:jc w:val="left"/>
      </w:pPr>
      <w:r>
        <w:rPr>
          <w:rFonts w:ascii="Courier New" w:hAnsi="Courier New" w:cs="Courier New"/>
          <w:sz w:val="18"/>
        </w:rPr>
        <w:t>city nullable</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verification_status default unverified</w:t>
      </w:r>
    </w:p>
    <w:p>
      <w:pPr>
        <w:pStyle w:val="CodeBlock"/>
        <w:jc w:val="left"/>
      </w:pPr>
      <w:r>
        <w:rPr>
          <w:rFonts w:ascii="Courier New" w:hAnsi="Courier New" w:cs="Courier New"/>
          <w:sz w:val="18"/>
        </w:rPr>
        <w:t>white_label_enabled default false</w:t>
      </w:r>
    </w:p>
    <w:p>
      <w:pPr>
        <w:pStyle w:val="CodeBlock"/>
        <w:jc w:val="left"/>
      </w:pPr>
      <w:r>
        <w:rPr>
          <w:rFonts w:ascii="Courier New" w:hAnsi="Courier New" w:cs="Courier New"/>
          <w:sz w:val="18"/>
        </w:rPr>
        <w:t>support_level default standard</w:t>
      </w:r>
    </w:p>
    <w:p>
      <w:pPr>
        <w:pStyle w:val="CodeBlock"/>
        <w:jc w:val="left"/>
      </w:pPr>
      <w:r>
        <w:rPr>
          <w:rFonts w:ascii="Courier New" w:hAnsi="Courier New" w:cs="Courier New"/>
          <w:sz w:val="18"/>
        </w:rPr>
        <w:t>rating_average nullable</w:t>
      </w:r>
    </w:p>
    <w:p>
      <w:pPr>
        <w:pStyle w:val="CodeBlock"/>
        <w:jc w:val="left"/>
      </w:pPr>
      <w:r>
        <w:rPr>
          <w:rFonts w:ascii="Courier New" w:hAnsi="Courier New" w:cs="Courier New"/>
          <w:sz w:val="18"/>
        </w:rPr>
        <w:t>rating_count default 0</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aagency_type values:</w:t>
      </w:r>
    </w:p>
    <w:p>
      <w:pPr>
        <w:pStyle w:val="CodeBlock"/>
        <w:jc w:val="left"/>
      </w:pPr>
      <w:r>
        <w:rPr>
          <w:rFonts w:ascii="Courier New" w:hAnsi="Courier New" w:cs="Courier New"/>
          <w:sz w:val="18"/>
        </w:rPr>
        <w:t>digital_agency</w:t>
      </w:r>
    </w:p>
    <w:p>
      <w:pPr>
        <w:pStyle w:val="CodeBlock"/>
        <w:jc w:val="left"/>
      </w:pPr>
      <w:r>
        <w:rPr>
          <w:rFonts w:ascii="Courier New" w:hAnsi="Courier New" w:cs="Courier New"/>
          <w:sz w:val="18"/>
        </w:rPr>
        <w:t>hosting_agency</w:t>
      </w:r>
    </w:p>
    <w:p>
      <w:pPr>
        <w:pStyle w:val="CodeBlock"/>
        <w:jc w:val="left"/>
      </w:pPr>
      <w:r>
        <w:rPr>
          <w:rFonts w:ascii="Courier New" w:hAnsi="Courier New" w:cs="Courier New"/>
          <w:sz w:val="18"/>
        </w:rPr>
        <w:t>marketing_agency</w:t>
      </w:r>
    </w:p>
    <w:p>
      <w:pPr>
        <w:pStyle w:val="CodeBlock"/>
        <w:jc w:val="left"/>
      </w:pPr>
      <w:r>
        <w:rPr>
          <w:rFonts w:ascii="Courier New" w:hAnsi="Courier New" w:cs="Courier New"/>
          <w:sz w:val="18"/>
        </w:rPr>
        <w:t>implementation_partner</w:t>
      </w:r>
    </w:p>
    <w:p>
      <w:pPr>
        <w:pStyle w:val="CodeBlock"/>
        <w:jc w:val="left"/>
      </w:pPr>
      <w:r>
        <w:rPr>
          <w:rFonts w:ascii="Courier New" w:hAnsi="Courier New" w:cs="Courier New"/>
          <w:sz w:val="18"/>
        </w:rPr>
        <w:t>reseller</w:t>
      </w:r>
    </w:p>
    <w:p>
      <w:pPr>
        <w:pStyle w:val="CodeBlock"/>
        <w:jc w:val="left"/>
      </w:pPr>
      <w:r>
        <w:rPr>
          <w:rFonts w:ascii="Courier New" w:hAnsi="Courier New" w:cs="Courier New"/>
          <w:sz w:val="18"/>
        </w:rPr>
        <w:t>managed_service_provider</w:t>
      </w:r>
    </w:p>
    <w:p>
      <w:pPr>
        <w:pStyle w:val="CodeBlock"/>
        <w:jc w:val="left"/>
      </w:pPr>
      <w:r>
        <w:rPr>
          <w:rFonts w:ascii="Courier New" w:hAnsi="Courier New" w:cs="Courier New"/>
          <w:sz w:val="18"/>
        </w:rPr>
        <w:t>enterprise_partner</w:t>
      </w:r>
    </w:p>
    <w:p>
      <w:pPr>
        <w:pStyle w:val="CodeBlock"/>
        <w:jc w:val="left"/>
      </w:pPr>
      <w:r>
        <w:rPr>
          <w:rFonts w:ascii="Courier New" w:hAnsi="Courier New" w:cs="Courier New"/>
          <w:sz w:val="18"/>
        </w:rPr>
      </w:r>
    </w:p>
    <w:p>
      <w:pPr>
        <w:pStyle w:val="CodeBlock"/>
        <w:jc w:val="left"/>
      </w:pPr>
      <w:r>
        <w:rPr>
          <w:rFonts w:ascii="Courier New" w:hAnsi="Courier New" w:cs="Courier New"/>
          <w:sz w:val="18"/>
        </w:rPr>
        <w:t>status values:</w:t>
      </w:r>
    </w:p>
    <w:p>
      <w:pPr>
        <w:pStyle w:val="CodeBlock"/>
        <w:jc w:val="left"/>
      </w:pPr>
      <w:r>
        <w:rPr>
          <w:rFonts w:ascii="Courier New" w:hAnsi="Courier New" w:cs="Courier New"/>
          <w:sz w:val="18"/>
        </w:rPr>
        <w:t>active</w:t>
      </w:r>
    </w:p>
    <w:p>
      <w:pPr>
        <w:pStyle w:val="CodeBlock"/>
        <w:jc w:val="left"/>
      </w:pPr>
      <w:r>
        <w:rPr>
          <w:rFonts w:ascii="Courier New" w:hAnsi="Courier New" w:cs="Courier New"/>
          <w:sz w:val="18"/>
        </w:rPr>
        <w:t>pending</w:t>
      </w:r>
    </w:p>
    <w:p>
      <w:pPr>
        <w:pStyle w:val="CodeBlock"/>
        <w:jc w:val="left"/>
      </w:pPr>
      <w:r>
        <w:rPr>
          <w:rFonts w:ascii="Courier New" w:hAnsi="Courier New" w:cs="Courier New"/>
          <w:sz w:val="18"/>
        </w:rPr>
        <w:t>suspended</w:t>
      </w:r>
    </w:p>
    <w:p>
      <w:pPr>
        <w:pStyle w:val="CodeBlock"/>
        <w:jc w:val="left"/>
      </w:pPr>
      <w:r>
        <w:rPr>
          <w:rFonts w:ascii="Courier New" w:hAnsi="Courier New" w:cs="Courier New"/>
          <w:sz w:val="18"/>
        </w:rPr>
        <w:t>archived</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Indexes:</w:t>
      </w:r>
    </w:p>
    <w:p>
      <w:pPr>
        <w:pStyle w:val="CodeBlock"/>
        <w:jc w:val="left"/>
      </w:pPr>
      <w:r>
        <w:rPr>
          <w:rFonts w:ascii="Courier New" w:hAnsi="Courier New" w:cs="Courier New"/>
          <w:sz w:val="18"/>
        </w:rPr>
        <w:t>unique(organization_id)</w:t>
      </w:r>
    </w:p>
    <w:p>
      <w:pPr>
        <w:pStyle w:val="CodeBlock"/>
        <w:jc w:val="left"/>
      </w:pPr>
      <w:r>
        <w:rPr>
          <w:rFonts w:ascii="Courier New" w:hAnsi="Courier New" w:cs="Courier New"/>
          <w:sz w:val="18"/>
        </w:rPr>
        <w:t>unique(slug)</w:t>
      </w:r>
    </w:p>
    <w:p>
      <w:pPr>
        <w:pStyle w:val="CodeBlock"/>
        <w:jc w:val="left"/>
      </w:pPr>
      <w:r>
        <w:rPr>
          <w:rFonts w:ascii="Courier New" w:hAnsi="Courier New" w:cs="Courier New"/>
          <w:sz w:val="18"/>
        </w:rPr>
        <w:t>index(status)</w:t>
      </w:r>
    </w:p>
    <w:p>
      <w:pPr>
        <w:pStyle w:val="CodeBlock"/>
        <w:jc w:val="left"/>
      </w:pPr>
      <w:r>
        <w:rPr>
          <w:rFonts w:ascii="Courier New" w:hAnsi="Courier New" w:cs="Courier New"/>
          <w:sz w:val="18"/>
        </w:rPr>
        <w:t>index(agency_type)</w:t>
      </w:r>
    </w:p>
    <w:p>
      <w:pPr>
        <w:pStyle w:val="Heading1"/>
        <w:bidi w:val="1"/>
        <w:jc w:val="right"/>
      </w:pPr>
      <w:r>
        <w:rPr>
          <w:rFonts w:ascii="Arial" w:hAnsi="Arial" w:cs="Arial"/>
          <w:b/>
          <w:color w:val="1F4E79"/>
          <w:sz w:val="36"/>
        </w:rPr>
        <w:t>8. agency_service_offerings</w:t>
      </w:r>
    </w:p>
    <w:p>
      <w:pPr>
        <w:pStyle w:val="CodeBlock"/>
        <w:jc w:val="left"/>
      </w:pPr>
      <w:r>
        <w:rPr>
          <w:rFonts w:ascii="Courier New" w:hAnsi="Courier New" w:cs="Courier New"/>
          <w:sz w:val="18"/>
        </w:rPr>
        <w:t>الخدمات التي تقدمها الوكالة داخل Kabeeri أو للظهور التجاري لاحقًا.</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service_key</w:t>
      </w:r>
    </w:p>
    <w:p>
      <w:pPr>
        <w:pStyle w:val="CodeBlock"/>
        <w:jc w:val="left"/>
      </w:pPr>
      <w:r>
        <w:rPr>
          <w:rFonts w:ascii="Courier New" w:hAnsi="Courier New" w:cs="Courier New"/>
          <w:sz w:val="18"/>
        </w:rPr>
        <w:t>name</w:t>
      </w:r>
    </w:p>
    <w:p>
      <w:pPr>
        <w:pStyle w:val="CodeBlock"/>
        <w:jc w:val="left"/>
      </w:pPr>
      <w:r>
        <w:rPr>
          <w:rFonts w:ascii="Courier New" w:hAnsi="Courier New" w:cs="Courier New"/>
          <w:sz w:val="18"/>
        </w:rPr>
        <w:t>description nullable</w:t>
      </w:r>
    </w:p>
    <w:p>
      <w:pPr>
        <w:pStyle w:val="CodeBlock"/>
        <w:jc w:val="left"/>
      </w:pPr>
      <w:r>
        <w:rPr>
          <w:rFonts w:ascii="Courier New" w:hAnsi="Courier New" w:cs="Courier New"/>
          <w:sz w:val="18"/>
        </w:rPr>
        <w:t>category nullable</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is_public default false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service_key examples:</w:t>
      </w:r>
    </w:p>
    <w:p>
      <w:pPr>
        <w:pStyle w:val="CodeBlock"/>
        <w:jc w:val="left"/>
      </w:pPr>
      <w:r>
        <w:rPr>
          <w:rFonts w:ascii="Courier New" w:hAnsi="Courier New" w:cs="Courier New"/>
          <w:sz w:val="18"/>
        </w:rPr>
        <w:t>site_build</w:t>
      </w:r>
    </w:p>
    <w:p>
      <w:pPr>
        <w:pStyle w:val="CodeBlock"/>
        <w:jc w:val="left"/>
      </w:pPr>
      <w:r>
        <w:rPr>
          <w:rFonts w:ascii="Courier New" w:hAnsi="Courier New" w:cs="Courier New"/>
          <w:sz w:val="18"/>
        </w:rPr>
        <w:t>cloud_management</w:t>
      </w:r>
    </w:p>
    <w:p>
      <w:pPr>
        <w:pStyle w:val="CodeBlock"/>
        <w:jc w:val="left"/>
      </w:pPr>
      <w:r>
        <w:rPr>
          <w:rFonts w:ascii="Courier New" w:hAnsi="Courier New" w:cs="Courier New"/>
          <w:sz w:val="18"/>
        </w:rPr>
        <w:t>wordpress_migration</w:t>
      </w:r>
    </w:p>
    <w:p>
      <w:pPr>
        <w:pStyle w:val="CodeBlock"/>
        <w:jc w:val="left"/>
      </w:pPr>
      <w:r>
        <w:rPr>
          <w:rFonts w:ascii="Courier New" w:hAnsi="Courier New" w:cs="Courier New"/>
          <w:sz w:val="18"/>
        </w:rPr>
        <w:t>commerce_setup</w:t>
      </w:r>
    </w:p>
    <w:p>
      <w:pPr>
        <w:pStyle w:val="CodeBlock"/>
        <w:jc w:val="left"/>
      </w:pPr>
      <w:r>
        <w:rPr>
          <w:rFonts w:ascii="Courier New" w:hAnsi="Courier New" w:cs="Courier New"/>
          <w:sz w:val="18"/>
        </w:rPr>
        <w:t>rabet_verification_support</w:t>
      </w:r>
    </w:p>
    <w:p>
      <w:pPr>
        <w:pStyle w:val="CodeBlock"/>
        <w:jc w:val="left"/>
      </w:pPr>
      <w:r>
        <w:rPr>
          <w:rFonts w:ascii="Courier New" w:hAnsi="Courier New" w:cs="Courier New"/>
          <w:sz w:val="18"/>
        </w:rPr>
        <w:t>seo_maintenance</w:t>
      </w:r>
    </w:p>
    <w:p>
      <w:pPr>
        <w:pStyle w:val="CodeBlock"/>
        <w:jc w:val="left"/>
      </w:pPr>
      <w:r>
        <w:rPr>
          <w:rFonts w:ascii="Courier New" w:hAnsi="Courier New" w:cs="Courier New"/>
          <w:sz w:val="18"/>
        </w:rPr>
        <w:t>content_management</w:t>
      </w:r>
    </w:p>
    <w:p>
      <w:pPr>
        <w:pStyle w:val="CodeBlock"/>
        <w:jc w:val="left"/>
      </w:pPr>
      <w:r>
        <w:rPr>
          <w:rFonts w:ascii="Courier New" w:hAnsi="Courier New" w:cs="Courier New"/>
          <w:sz w:val="18"/>
        </w:rPr>
        <w:t>erp_implementation</w:t>
      </w:r>
    </w:p>
    <w:p>
      <w:pPr>
        <w:pStyle w:val="CodeBlock"/>
        <w:jc w:val="left"/>
      </w:pPr>
      <w:r>
        <w:rPr>
          <w:rFonts w:ascii="Courier New" w:hAnsi="Courier New" w:cs="Courier New"/>
          <w:sz w:val="18"/>
        </w:rPr>
        <w:t>integration_setup</w:t>
      </w:r>
    </w:p>
    <w:p>
      <w:pPr>
        <w:pStyle w:val="Heading1"/>
        <w:bidi w:val="1"/>
        <w:jc w:val="right"/>
      </w:pPr>
      <w:r>
        <w:rPr>
          <w:rFonts w:ascii="Arial" w:hAnsi="Arial" w:cs="Arial"/>
          <w:b/>
          <w:color w:val="1F4E79"/>
          <w:sz w:val="36"/>
        </w:rPr>
        <w:t>9. agency_clients</w:t>
      </w:r>
    </w:p>
    <w:p>
      <w:pPr>
        <w:pStyle w:val="CodeBlock"/>
        <w:jc w:val="left"/>
      </w:pPr>
      <w:r>
        <w:rPr>
          <w:rFonts w:ascii="Courier New" w:hAnsi="Courier New" w:cs="Courier New"/>
          <w:sz w:val="18"/>
        </w:rPr>
        <w:t>علاقة الوكالة بعميل معين.</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client_organization_id nullable</w:t>
      </w:r>
    </w:p>
    <w:p>
      <w:pPr>
        <w:pStyle w:val="CodeBlock"/>
        <w:jc w:val="left"/>
      </w:pPr>
      <w:r>
        <w:rPr>
          <w:rFonts w:ascii="Courier New" w:hAnsi="Courier New" w:cs="Courier New"/>
          <w:sz w:val="18"/>
        </w:rPr>
        <w:t>client_company_id nullable</w:t>
      </w:r>
    </w:p>
    <w:p>
      <w:pPr>
        <w:pStyle w:val="CodeBlock"/>
        <w:jc w:val="left"/>
      </w:pPr>
      <w:r>
        <w:rPr>
          <w:rFonts w:ascii="Courier New" w:hAnsi="Courier New" w:cs="Courier New"/>
          <w:sz w:val="18"/>
        </w:rPr>
        <w:t>client_name</w:t>
      </w:r>
    </w:p>
    <w:p>
      <w:pPr>
        <w:pStyle w:val="CodeBlock"/>
        <w:jc w:val="left"/>
      </w:pPr>
      <w:r>
        <w:rPr>
          <w:rFonts w:ascii="Courier New" w:hAnsi="Courier New" w:cs="Courier New"/>
          <w:sz w:val="18"/>
        </w:rPr>
        <w:t>client_email nullable</w:t>
      </w:r>
    </w:p>
    <w:p>
      <w:pPr>
        <w:pStyle w:val="CodeBlock"/>
        <w:jc w:val="left"/>
      </w:pPr>
      <w:r>
        <w:rPr>
          <w:rFonts w:ascii="Courier New" w:hAnsi="Courier New" w:cs="Courier New"/>
          <w:sz w:val="18"/>
        </w:rPr>
        <w:t>client_phone nullable</w:t>
      </w:r>
    </w:p>
    <w:p>
      <w:pPr>
        <w:pStyle w:val="CodeBlock"/>
        <w:jc w:val="left"/>
      </w:pPr>
      <w:r>
        <w:rPr>
          <w:rFonts w:ascii="Courier New" w:hAnsi="Courier New" w:cs="Courier New"/>
          <w:sz w:val="18"/>
        </w:rPr>
        <w:t>relationship_type default managed_client</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onboarding_status default pending</w:t>
      </w:r>
    </w:p>
    <w:p>
      <w:pPr>
        <w:pStyle w:val="CodeBlock"/>
        <w:jc w:val="left"/>
      </w:pPr>
      <w:r>
        <w:rPr>
          <w:rFonts w:ascii="Courier New" w:hAnsi="Courier New" w:cs="Courier New"/>
          <w:sz w:val="18"/>
        </w:rPr>
        <w:t>primary_contact_user_id nullable</w:t>
      </w:r>
    </w:p>
    <w:p>
      <w:pPr>
        <w:pStyle w:val="CodeBlock"/>
        <w:jc w:val="left"/>
      </w:pPr>
      <w:r>
        <w:rPr>
          <w:rFonts w:ascii="Courier New" w:hAnsi="Courier New" w:cs="Courier New"/>
          <w:sz w:val="18"/>
        </w:rPr>
        <w:t>billing_mode default client_pays</w:t>
      </w:r>
    </w:p>
    <w:p>
      <w:pPr>
        <w:pStyle w:val="CodeBlock"/>
        <w:jc w:val="left"/>
      </w:pPr>
      <w:r>
        <w:rPr>
          <w:rFonts w:ascii="Courier New" w:hAnsi="Courier New" w:cs="Courier New"/>
          <w:sz w:val="18"/>
        </w:rPr>
        <w:t>notes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created_by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t>deleted_at nullable</w:t>
      </w:r>
    </w:p>
    <w:p>
      <w:pPr>
        <w:pStyle w:val="CodeBlock"/>
        <w:jc w:val="left"/>
      </w:pPr>
      <w:r>
        <w:rPr>
          <w:rFonts w:ascii="Courier New" w:hAnsi="Courier New" w:cs="Courier New"/>
          <w:sz w:val="18"/>
        </w:rPr>
      </w:r>
    </w:p>
    <w:p>
      <w:pPr>
        <w:pStyle w:val="CodeBlock"/>
        <w:jc w:val="left"/>
      </w:pPr>
      <w:r>
        <w:rPr>
          <w:rFonts w:ascii="Courier New" w:hAnsi="Courier New" w:cs="Courier New"/>
          <w:sz w:val="18"/>
        </w:rPr>
        <w:t>relationship_type values:</w:t>
      </w:r>
    </w:p>
    <w:p>
      <w:pPr>
        <w:pStyle w:val="CodeBlock"/>
        <w:jc w:val="left"/>
      </w:pPr>
      <w:r>
        <w:rPr>
          <w:rFonts w:ascii="Courier New" w:hAnsi="Courier New" w:cs="Courier New"/>
          <w:sz w:val="18"/>
        </w:rPr>
        <w:t>managed_client</w:t>
      </w:r>
    </w:p>
    <w:p>
      <w:pPr>
        <w:pStyle w:val="CodeBlock"/>
        <w:jc w:val="left"/>
      </w:pPr>
      <w:r>
        <w:rPr>
          <w:rFonts w:ascii="Courier New" w:hAnsi="Courier New" w:cs="Courier New"/>
          <w:sz w:val="18"/>
        </w:rPr>
        <w:t>reseller_client</w:t>
      </w:r>
    </w:p>
    <w:p>
      <w:pPr>
        <w:pStyle w:val="CodeBlock"/>
        <w:jc w:val="left"/>
      </w:pPr>
      <w:r>
        <w:rPr>
          <w:rFonts w:ascii="Courier New" w:hAnsi="Courier New" w:cs="Courier New"/>
          <w:sz w:val="18"/>
        </w:rPr>
        <w:t>implementation_client</w:t>
      </w:r>
    </w:p>
    <w:p>
      <w:pPr>
        <w:pStyle w:val="CodeBlock"/>
        <w:jc w:val="left"/>
      </w:pPr>
      <w:r>
        <w:rPr>
          <w:rFonts w:ascii="Courier New" w:hAnsi="Courier New" w:cs="Courier New"/>
          <w:sz w:val="18"/>
        </w:rPr>
        <w:t>support_only</w:t>
      </w:r>
    </w:p>
    <w:p>
      <w:pPr>
        <w:pStyle w:val="CodeBlock"/>
        <w:jc w:val="left"/>
      </w:pPr>
      <w:r>
        <w:rPr>
          <w:rFonts w:ascii="Courier New" w:hAnsi="Courier New" w:cs="Courier New"/>
          <w:sz w:val="18"/>
        </w:rPr>
        <w:t>maintenance_only</w:t>
      </w:r>
    </w:p>
    <w:p>
      <w:pPr>
        <w:pStyle w:val="CodeBlock"/>
        <w:jc w:val="left"/>
      </w:pPr>
      <w:r>
        <w:rPr>
          <w:rFonts w:ascii="Courier New" w:hAnsi="Courier New" w:cs="Courier New"/>
          <w:sz w:val="18"/>
        </w:rPr>
        <w:t>white_label_client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billing_mode values:</w:t>
      </w:r>
    </w:p>
    <w:p>
      <w:pPr>
        <w:pStyle w:val="CodeBlock"/>
        <w:jc w:val="left"/>
      </w:pPr>
      <w:r>
        <w:rPr>
          <w:rFonts w:ascii="Courier New" w:hAnsi="Courier New" w:cs="Courier New"/>
          <w:sz w:val="18"/>
        </w:rPr>
        <w:t>client_pays</w:t>
      </w:r>
    </w:p>
    <w:p>
      <w:pPr>
        <w:pStyle w:val="CodeBlock"/>
        <w:jc w:val="left"/>
      </w:pPr>
      <w:r>
        <w:rPr>
          <w:rFonts w:ascii="Courier New" w:hAnsi="Courier New" w:cs="Courier New"/>
          <w:sz w:val="18"/>
        </w:rPr>
        <w:t>agency_pays</w:t>
      </w:r>
    </w:p>
    <w:p>
      <w:pPr>
        <w:pStyle w:val="CodeBlock"/>
        <w:jc w:val="left"/>
      </w:pPr>
      <w:r>
        <w:rPr>
          <w:rFonts w:ascii="Courier New" w:hAnsi="Courier New" w:cs="Courier New"/>
          <w:sz w:val="18"/>
        </w:rPr>
        <w:t>split_billing</w:t>
      </w:r>
    </w:p>
    <w:p>
      <w:pPr>
        <w:pStyle w:val="CodeBlock"/>
        <w:jc w:val="left"/>
      </w:pPr>
      <w:r>
        <w:rPr>
          <w:rFonts w:ascii="Courier New" w:hAnsi="Courier New" w:cs="Courier New"/>
          <w:sz w:val="18"/>
        </w:rPr>
        <w:t>reseller_invoice</w:t>
      </w:r>
    </w:p>
    <w:p>
      <w:pPr>
        <w:pStyle w:val="CodeBlock"/>
        <w:jc w:val="left"/>
      </w:pPr>
      <w:r>
        <w:rPr>
          <w:rFonts w:ascii="Courier New" w:hAnsi="Courier New" w:cs="Courier New"/>
          <w:sz w:val="18"/>
        </w:rPr>
        <w:t>manual_external</w:t>
      </w:r>
    </w:p>
    <w:p>
      <w:pPr>
        <w:pStyle w:val="Heading1"/>
        <w:bidi w:val="1"/>
        <w:jc w:val="right"/>
      </w:pPr>
      <w:r>
        <w:rPr>
          <w:rFonts w:ascii="Arial" w:hAnsi="Arial" w:cs="Arial"/>
          <w:b/>
          <w:color w:val="1F4E79"/>
          <w:sz w:val="36"/>
        </w:rPr>
        <w:t>10. agency_client_contacts</w:t>
      </w:r>
    </w:p>
    <w:p>
      <w:pPr>
        <w:pStyle w:val="CodeBlock"/>
        <w:jc w:val="left"/>
      </w:pPr>
      <w:r>
        <w:rPr>
          <w:rFonts w:ascii="Courier New" w:hAnsi="Courier New" w:cs="Courier New"/>
          <w:sz w:val="18"/>
        </w:rPr>
        <w:t>جهات اتصال العميل التي لا تحتاج بالضرورة لحساب مستخدم كامل.</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agency_client_id</w:t>
      </w:r>
    </w:p>
    <w:p>
      <w:pPr>
        <w:pStyle w:val="CodeBlock"/>
        <w:jc w:val="left"/>
      </w:pPr>
      <w:r>
        <w:rPr>
          <w:rFonts w:ascii="Courier New" w:hAnsi="Courier New" w:cs="Courier New"/>
          <w:sz w:val="18"/>
        </w:rPr>
        <w:t>user_id nullable</w:t>
      </w:r>
    </w:p>
    <w:p>
      <w:pPr>
        <w:pStyle w:val="CodeBlock"/>
        <w:jc w:val="left"/>
      </w:pPr>
      <w:r>
        <w:rPr>
          <w:rFonts w:ascii="Courier New" w:hAnsi="Courier New" w:cs="Courier New"/>
          <w:sz w:val="18"/>
        </w:rPr>
        <w:t>name</w:t>
      </w:r>
    </w:p>
    <w:p>
      <w:pPr>
        <w:pStyle w:val="CodeBlock"/>
        <w:jc w:val="left"/>
      </w:pPr>
      <w:r>
        <w:rPr>
          <w:rFonts w:ascii="Courier New" w:hAnsi="Courier New" w:cs="Courier New"/>
          <w:sz w:val="18"/>
        </w:rPr>
        <w:t>email nullable</w:t>
      </w:r>
    </w:p>
    <w:p>
      <w:pPr>
        <w:pStyle w:val="CodeBlock"/>
        <w:jc w:val="left"/>
      </w:pPr>
      <w:r>
        <w:rPr>
          <w:rFonts w:ascii="Courier New" w:hAnsi="Courier New" w:cs="Courier New"/>
          <w:sz w:val="18"/>
        </w:rPr>
        <w:t>phone nullable</w:t>
      </w:r>
    </w:p>
    <w:p>
      <w:pPr>
        <w:pStyle w:val="CodeBlock"/>
        <w:jc w:val="left"/>
      </w:pPr>
      <w:r>
        <w:rPr>
          <w:rFonts w:ascii="Courier New" w:hAnsi="Courier New" w:cs="Courier New"/>
          <w:sz w:val="18"/>
        </w:rPr>
        <w:t>role_title nullable</w:t>
      </w:r>
    </w:p>
    <w:p>
      <w:pPr>
        <w:pStyle w:val="CodeBlock"/>
        <w:jc w:val="left"/>
      </w:pPr>
      <w:r>
        <w:rPr>
          <w:rFonts w:ascii="Courier New" w:hAnsi="Courier New" w:cs="Courier New"/>
          <w:sz w:val="18"/>
        </w:rPr>
        <w:t>is_primary default false</w:t>
      </w:r>
    </w:p>
    <w:p>
      <w:pPr>
        <w:pStyle w:val="CodeBlock"/>
        <w:jc w:val="left"/>
      </w:pPr>
      <w:r>
        <w:rPr>
          <w:rFonts w:ascii="Courier New" w:hAnsi="Courier New" w:cs="Courier New"/>
          <w:sz w:val="18"/>
        </w:rPr>
        <w:t>can_receive_reports default true</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Heading1"/>
        <w:bidi w:val="1"/>
        <w:jc w:val="right"/>
      </w:pPr>
      <w:r>
        <w:rPr>
          <w:rFonts w:ascii="Arial" w:hAnsi="Arial" w:cs="Arial"/>
          <w:b/>
          <w:color w:val="1F4E79"/>
          <w:sz w:val="36"/>
        </w:rPr>
        <w:t>11. agency_client_sites</w:t>
      </w:r>
    </w:p>
    <w:p>
      <w:pPr>
        <w:pStyle w:val="CodeBlock"/>
        <w:jc w:val="left"/>
      </w:pPr>
      <w:r>
        <w:rPr>
          <w:rFonts w:ascii="Courier New" w:hAnsi="Courier New" w:cs="Courier New"/>
          <w:sz w:val="18"/>
        </w:rPr>
        <w:t>المواقع التي تديرها الوكالة للعميل. لا يكرر بيانات site، بل يربطها بعلاقة الوكالة.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agency_client_id</w:t>
      </w:r>
    </w:p>
    <w:p>
      <w:pPr>
        <w:pStyle w:val="CodeBlock"/>
        <w:jc w:val="left"/>
      </w:pPr>
      <w:r>
        <w:rPr>
          <w:rFonts w:ascii="Courier New" w:hAnsi="Courier New" w:cs="Courier New"/>
          <w:sz w:val="18"/>
        </w:rPr>
        <w:t>site_id</w:t>
      </w:r>
    </w:p>
    <w:p>
      <w:pPr>
        <w:pStyle w:val="CodeBlock"/>
        <w:jc w:val="left"/>
      </w:pPr>
      <w:r>
        <w:rPr>
          <w:rFonts w:ascii="Courier New" w:hAnsi="Courier New" w:cs="Courier New"/>
          <w:sz w:val="18"/>
        </w:rPr>
        <w:t>cloud_site_id nullable</w:t>
      </w:r>
    </w:p>
    <w:p>
      <w:pPr>
        <w:pStyle w:val="CodeBlock"/>
        <w:jc w:val="left"/>
      </w:pPr>
      <w:r>
        <w:rPr>
          <w:rFonts w:ascii="Courier New" w:hAnsi="Courier New" w:cs="Courier New"/>
          <w:sz w:val="18"/>
        </w:rPr>
        <w:t>company_id nullable</w:t>
      </w:r>
    </w:p>
    <w:p>
      <w:pPr>
        <w:pStyle w:val="CodeBlock"/>
        <w:jc w:val="left"/>
      </w:pPr>
      <w:r>
        <w:rPr>
          <w:rFonts w:ascii="Courier New" w:hAnsi="Courier New" w:cs="Courier New"/>
          <w:sz w:val="18"/>
        </w:rPr>
        <w:t>management_scope default full_management</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maintenance_status nullable</w:t>
      </w:r>
    </w:p>
    <w:p>
      <w:pPr>
        <w:pStyle w:val="CodeBlock"/>
        <w:jc w:val="left"/>
      </w:pPr>
      <w:r>
        <w:rPr>
          <w:rFonts w:ascii="Courier New" w:hAnsi="Courier New" w:cs="Courier New"/>
          <w:sz w:val="18"/>
        </w:rPr>
        <w:t>last_reviewed_at nullable</w:t>
      </w:r>
    </w:p>
    <w:p>
      <w:pPr>
        <w:pStyle w:val="CodeBlock"/>
        <w:jc w:val="left"/>
      </w:pPr>
      <w:r>
        <w:rPr>
          <w:rFonts w:ascii="Courier New" w:hAnsi="Courier New" w:cs="Courier New"/>
          <w:sz w:val="18"/>
        </w:rPr>
        <w:t>last_backup_checked_at nullable</w:t>
      </w:r>
    </w:p>
    <w:p>
      <w:pPr>
        <w:pStyle w:val="CodeBlock"/>
        <w:jc w:val="left"/>
      </w:pPr>
      <w:r>
        <w:rPr>
          <w:rFonts w:ascii="Courier New" w:hAnsi="Courier New" w:cs="Courier New"/>
          <w:sz w:val="18"/>
        </w:rPr>
        <w:t>last_health_status nullable</w:t>
      </w:r>
    </w:p>
    <w:p>
      <w:pPr>
        <w:pStyle w:val="CodeBlock"/>
        <w:jc w:val="left"/>
      </w:pPr>
      <w:r>
        <w:rPr>
          <w:rFonts w:ascii="Courier New" w:hAnsi="Courier New" w:cs="Courier New"/>
          <w:sz w:val="18"/>
        </w:rPr>
        <w:t>support_priority default normal</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management_scope values:</w:t>
      </w:r>
    </w:p>
    <w:p>
      <w:pPr>
        <w:pStyle w:val="CodeBlock"/>
        <w:jc w:val="left"/>
      </w:pPr>
      <w:r>
        <w:rPr>
          <w:rFonts w:ascii="Courier New" w:hAnsi="Courier New" w:cs="Courier New"/>
          <w:sz w:val="18"/>
        </w:rPr>
        <w:t>full_management</w:t>
      </w:r>
    </w:p>
    <w:p>
      <w:pPr>
        <w:pStyle w:val="CodeBlock"/>
        <w:jc w:val="left"/>
      </w:pPr>
      <w:r>
        <w:rPr>
          <w:rFonts w:ascii="Courier New" w:hAnsi="Courier New" w:cs="Courier New"/>
          <w:sz w:val="18"/>
        </w:rPr>
        <w:t>content_only</w:t>
      </w:r>
    </w:p>
    <w:p>
      <w:pPr>
        <w:pStyle w:val="CodeBlock"/>
        <w:jc w:val="left"/>
      </w:pPr>
      <w:r>
        <w:rPr>
          <w:rFonts w:ascii="Courier New" w:hAnsi="Courier New" w:cs="Courier New"/>
          <w:sz w:val="18"/>
        </w:rPr>
        <w:t>technical_only</w:t>
      </w:r>
    </w:p>
    <w:p>
      <w:pPr>
        <w:pStyle w:val="CodeBlock"/>
        <w:jc w:val="left"/>
      </w:pPr>
      <w:r>
        <w:rPr>
          <w:rFonts w:ascii="Courier New" w:hAnsi="Courier New" w:cs="Courier New"/>
          <w:sz w:val="18"/>
        </w:rPr>
        <w:t>billing_only</w:t>
      </w:r>
    </w:p>
    <w:p>
      <w:pPr>
        <w:pStyle w:val="CodeBlock"/>
        <w:jc w:val="left"/>
      </w:pPr>
      <w:r>
        <w:rPr>
          <w:rFonts w:ascii="Courier New" w:hAnsi="Courier New" w:cs="Courier New"/>
          <w:sz w:val="18"/>
        </w:rPr>
        <w:t>support_only</w:t>
      </w:r>
    </w:p>
    <w:p>
      <w:pPr>
        <w:pStyle w:val="CodeBlock"/>
        <w:jc w:val="left"/>
      </w:pPr>
      <w:r>
        <w:rPr>
          <w:rFonts w:ascii="Courier New" w:hAnsi="Courier New" w:cs="Courier New"/>
          <w:sz w:val="18"/>
        </w:rPr>
        <w:t>handover_pending</w:t>
      </w:r>
    </w:p>
    <w:p>
      <w:pPr>
        <w:pStyle w:val="CodeBlock"/>
        <w:jc w:val="left"/>
      </w:pPr>
      <w:r>
        <w:rPr>
          <w:rFonts w:ascii="Courier New" w:hAnsi="Courier New" w:cs="Courier New"/>
          <w:sz w:val="18"/>
        </w:rPr>
      </w:r>
    </w:p>
    <w:p>
      <w:pPr>
        <w:pStyle w:val="CodeBlock"/>
        <w:jc w:val="left"/>
      </w:pPr>
      <w:r>
        <w:rPr>
          <w:rFonts w:ascii="Courier New" w:hAnsi="Courier New" w:cs="Courier New"/>
          <w:sz w:val="18"/>
        </w:rPr>
        <w:t>maintenance_status values:</w:t>
      </w:r>
    </w:p>
    <w:p>
      <w:pPr>
        <w:pStyle w:val="CodeBlock"/>
        <w:jc w:val="left"/>
      </w:pPr>
      <w:r>
        <w:rPr>
          <w:rFonts w:ascii="Courier New" w:hAnsi="Courier New" w:cs="Courier New"/>
          <w:sz w:val="18"/>
        </w:rPr>
        <w:t>healthy</w:t>
      </w:r>
    </w:p>
    <w:p>
      <w:pPr>
        <w:pStyle w:val="CodeBlock"/>
        <w:jc w:val="left"/>
      </w:pPr>
      <w:r>
        <w:rPr>
          <w:rFonts w:ascii="Courier New" w:hAnsi="Courier New" w:cs="Courier New"/>
          <w:sz w:val="18"/>
        </w:rPr>
        <w:t>needs_review</w:t>
      </w:r>
    </w:p>
    <w:p>
      <w:pPr>
        <w:pStyle w:val="CodeBlock"/>
        <w:jc w:val="left"/>
      </w:pPr>
      <w:r>
        <w:rPr>
          <w:rFonts w:ascii="Courier New" w:hAnsi="Courier New" w:cs="Courier New"/>
          <w:sz w:val="18"/>
        </w:rPr>
        <w:t>update_required</w:t>
      </w:r>
    </w:p>
    <w:p>
      <w:pPr>
        <w:pStyle w:val="CodeBlock"/>
        <w:jc w:val="left"/>
      </w:pPr>
      <w:r>
        <w:rPr>
          <w:rFonts w:ascii="Courier New" w:hAnsi="Courier New" w:cs="Courier New"/>
          <w:sz w:val="18"/>
        </w:rPr>
        <w:t>backup_required</w:t>
      </w:r>
    </w:p>
    <w:p>
      <w:pPr>
        <w:pStyle w:val="CodeBlock"/>
        <w:jc w:val="left"/>
      </w:pPr>
      <w:r>
        <w:rPr>
          <w:rFonts w:ascii="Courier New" w:hAnsi="Courier New" w:cs="Courier New"/>
          <w:sz w:val="18"/>
        </w:rPr>
        <w:t>issue_open</w:t>
      </w:r>
    </w:p>
    <w:p>
      <w:pPr>
        <w:pStyle w:val="CodeBlock"/>
        <w:jc w:val="left"/>
      </w:pPr>
      <w:r>
        <w:rPr>
          <w:rFonts w:ascii="Courier New" w:hAnsi="Courier New" w:cs="Courier New"/>
          <w:sz w:val="18"/>
        </w:rPr>
        <w:t>suspended</w:t>
      </w:r>
    </w:p>
    <w:p>
      <w:pPr>
        <w:pStyle w:val="CodeBlock"/>
        <w:jc w:val="left"/>
      </w:pPr>
      <w:r>
        <w:rPr>
          <w:rFonts w:ascii="Courier New" w:hAnsi="Courier New" w:cs="Courier New"/>
          <w:sz w:val="18"/>
        </w:rPr>
        <w:t>unknown</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Indexes:</w:t>
      </w:r>
    </w:p>
    <w:p>
      <w:pPr>
        <w:pStyle w:val="CodeBlock"/>
        <w:jc w:val="left"/>
      </w:pPr>
      <w:r>
        <w:rPr>
          <w:rFonts w:ascii="Courier New" w:hAnsi="Courier New" w:cs="Courier New"/>
          <w:sz w:val="18"/>
        </w:rPr>
        <w:t>unique(agency_client_id, site_id)</w:t>
      </w:r>
    </w:p>
    <w:p>
      <w:pPr>
        <w:pStyle w:val="CodeBlock"/>
        <w:jc w:val="left"/>
      </w:pPr>
      <w:r>
        <w:rPr>
          <w:rFonts w:ascii="Courier New" w:hAnsi="Courier New" w:cs="Courier New"/>
          <w:sz w:val="18"/>
        </w:rPr>
        <w:t>index(site_id)</w:t>
      </w:r>
    </w:p>
    <w:p>
      <w:pPr>
        <w:pStyle w:val="CodeBlock"/>
        <w:jc w:val="left"/>
      </w:pPr>
      <w:r>
        <w:rPr>
          <w:rFonts w:ascii="Courier New" w:hAnsi="Courier New" w:cs="Courier New"/>
          <w:sz w:val="18"/>
        </w:rPr>
        <w:t>index(status)</w:t>
      </w:r>
    </w:p>
    <w:p>
      <w:pPr>
        <w:pStyle w:val="CodeBlock"/>
        <w:jc w:val="left"/>
      </w:pPr>
      <w:r>
        <w:rPr>
          <w:rFonts w:ascii="Courier New" w:hAnsi="Courier New" w:cs="Courier New"/>
          <w:sz w:val="18"/>
        </w:rPr>
        <w:t>index(maintenance_status)</w:t>
      </w:r>
    </w:p>
    <w:p>
      <w:pPr>
        <w:pStyle w:val="Heading1"/>
        <w:bidi w:val="1"/>
        <w:jc w:val="right"/>
      </w:pPr>
      <w:r>
        <w:rPr>
          <w:rFonts w:ascii="Arial" w:hAnsi="Arial" w:cs="Arial"/>
          <w:b/>
          <w:color w:val="1F4E79"/>
          <w:sz w:val="36"/>
        </w:rPr>
        <w:t>12. agency_site_status_snapshots</w:t>
      </w:r>
    </w:p>
    <w:p>
      <w:pPr>
        <w:pStyle w:val="CodeBlock"/>
        <w:jc w:val="left"/>
      </w:pPr>
      <w:r>
        <w:rPr>
          <w:rFonts w:ascii="Courier New" w:hAnsi="Courier New" w:cs="Courier New"/>
          <w:sz w:val="18"/>
        </w:rPr>
        <w:t>لقطات دورية لحالة مواقع العملاء لعرض Bulk Status Overview.</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agency_client_site_id</w:t>
      </w:r>
    </w:p>
    <w:p>
      <w:pPr>
        <w:pStyle w:val="CodeBlock"/>
        <w:jc w:val="left"/>
      </w:pPr>
      <w:r>
        <w:rPr>
          <w:rFonts w:ascii="Courier New" w:hAnsi="Courier New" w:cs="Courier New"/>
          <w:sz w:val="18"/>
        </w:rPr>
        <w:t>site_id</w:t>
      </w:r>
    </w:p>
    <w:p>
      <w:pPr>
        <w:pStyle w:val="CodeBlock"/>
        <w:jc w:val="left"/>
      </w:pPr>
      <w:r>
        <w:rPr>
          <w:rFonts w:ascii="Courier New" w:hAnsi="Courier New" w:cs="Courier New"/>
          <w:sz w:val="18"/>
        </w:rPr>
        <w:t>snapshot_at</w:t>
      </w:r>
    </w:p>
    <w:p>
      <w:pPr>
        <w:pStyle w:val="CodeBlock"/>
        <w:jc w:val="left"/>
      </w:pPr>
      <w:r>
        <w:rPr>
          <w:rFonts w:ascii="Courier New" w:hAnsi="Courier New" w:cs="Courier New"/>
          <w:sz w:val="18"/>
        </w:rPr>
        <w:t>health_status</w:t>
      </w:r>
    </w:p>
    <w:p>
      <w:pPr>
        <w:pStyle w:val="CodeBlock"/>
        <w:jc w:val="left"/>
      </w:pPr>
      <w:r>
        <w:rPr>
          <w:rFonts w:ascii="Courier New" w:hAnsi="Courier New" w:cs="Courier New"/>
          <w:sz w:val="18"/>
        </w:rPr>
        <w:t>backup_status nullable</w:t>
      </w:r>
    </w:p>
    <w:p>
      <w:pPr>
        <w:pStyle w:val="CodeBlock"/>
        <w:jc w:val="left"/>
      </w:pPr>
      <w:r>
        <w:rPr>
          <w:rFonts w:ascii="Courier New" w:hAnsi="Courier New" w:cs="Courier New"/>
          <w:sz w:val="18"/>
        </w:rPr>
        <w:t>ssl_status nullable</w:t>
      </w:r>
    </w:p>
    <w:p>
      <w:pPr>
        <w:pStyle w:val="CodeBlock"/>
        <w:jc w:val="left"/>
      </w:pPr>
      <w:r>
        <w:rPr>
          <w:rFonts w:ascii="Courier New" w:hAnsi="Courier New" w:cs="Courier New"/>
          <w:sz w:val="18"/>
        </w:rPr>
        <w:t>domain_status nullable</w:t>
      </w:r>
    </w:p>
    <w:p>
      <w:pPr>
        <w:pStyle w:val="CodeBlock"/>
        <w:jc w:val="left"/>
      </w:pPr>
      <w:r>
        <w:rPr>
          <w:rFonts w:ascii="Courier New" w:hAnsi="Courier New" w:cs="Courier New"/>
          <w:sz w:val="18"/>
        </w:rPr>
        <w:t>subscription_status nullable</w:t>
      </w:r>
    </w:p>
    <w:p>
      <w:pPr>
        <w:pStyle w:val="CodeBlock"/>
        <w:jc w:val="left"/>
      </w:pPr>
      <w:r>
        <w:rPr>
          <w:rFonts w:ascii="Courier New" w:hAnsi="Courier New" w:cs="Courier New"/>
          <w:sz w:val="18"/>
        </w:rPr>
        <w:t>storage_usage_mb nullable</w:t>
      </w:r>
    </w:p>
    <w:p>
      <w:pPr>
        <w:pStyle w:val="CodeBlock"/>
        <w:jc w:val="left"/>
      </w:pPr>
      <w:r>
        <w:rPr>
          <w:rFonts w:ascii="Courier New" w:hAnsi="Courier New" w:cs="Courier New"/>
          <w:sz w:val="18"/>
        </w:rPr>
        <w:t>bandwidth_usage_mb nullable</w:t>
      </w:r>
    </w:p>
    <w:p>
      <w:pPr>
        <w:pStyle w:val="CodeBlock"/>
        <w:jc w:val="left"/>
      </w:pPr>
      <w:r>
        <w:rPr>
          <w:rFonts w:ascii="Courier New" w:hAnsi="Courier New" w:cs="Courier New"/>
          <w:sz w:val="18"/>
        </w:rPr>
        <w:t>pending_updates_count default 0</w:t>
      </w:r>
    </w:p>
    <w:p>
      <w:pPr>
        <w:pStyle w:val="CodeBlock"/>
        <w:jc w:val="left"/>
      </w:pPr>
      <w:r>
        <w:rPr>
          <w:rFonts w:ascii="Courier New" w:hAnsi="Courier New" w:cs="Courier New"/>
          <w:sz w:val="18"/>
        </w:rPr>
        <w:t>open_issues_count default 0</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health_status values:</w:t>
      </w:r>
    </w:p>
    <w:p>
      <w:pPr>
        <w:pStyle w:val="CodeBlock"/>
        <w:jc w:val="left"/>
      </w:pPr>
      <w:r>
        <w:rPr>
          <w:rFonts w:ascii="Courier New" w:hAnsi="Courier New" w:cs="Courier New"/>
          <w:sz w:val="18"/>
        </w:rPr>
        <w:t>healthy</w:t>
      </w:r>
    </w:p>
    <w:p>
      <w:pPr>
        <w:pStyle w:val="CodeBlock"/>
        <w:jc w:val="left"/>
      </w:pPr>
      <w:r>
        <w:rPr>
          <w:rFonts w:ascii="Courier New" w:hAnsi="Courier New" w:cs="Courier New"/>
          <w:sz w:val="18"/>
        </w:rPr>
        <w:t>warning</w:t>
      </w:r>
    </w:p>
    <w:p>
      <w:pPr>
        <w:pStyle w:val="CodeBlock"/>
        <w:jc w:val="left"/>
      </w:pPr>
      <w:r>
        <w:rPr>
          <w:rFonts w:ascii="Courier New" w:hAnsi="Courier New" w:cs="Courier New"/>
          <w:sz w:val="18"/>
        </w:rPr>
        <w:t>critical</w:t>
      </w:r>
    </w:p>
    <w:p>
      <w:pPr>
        <w:pStyle w:val="CodeBlock"/>
        <w:jc w:val="left"/>
      </w:pPr>
      <w:r>
        <w:rPr>
          <w:rFonts w:ascii="Courier New" w:hAnsi="Courier New" w:cs="Courier New"/>
          <w:sz w:val="18"/>
        </w:rPr>
        <w:t>unknown</w:t>
      </w:r>
    </w:p>
    <w:p>
      <w:pPr>
        <w:pStyle w:val="CodeBlock"/>
        <w:jc w:val="left"/>
      </w:pPr>
      <w:r>
        <w:rPr>
          <w:rFonts w:ascii="Courier New" w:hAnsi="Courier New" w:cs="Courier New"/>
          <w:sz w:val="18"/>
        </w:rPr>
      </w:r>
    </w:p>
    <w:p>
      <w:pPr>
        <w:pStyle w:val="CodeBlock"/>
        <w:jc w:val="left"/>
      </w:pPr>
      <w:r>
        <w:rPr>
          <w:rFonts w:ascii="Courier New" w:hAnsi="Courier New" w:cs="Courier New"/>
          <w:sz w:val="18"/>
        </w:rPr>
        <w:t>الغرض:</w:t>
      </w:r>
    </w:p>
    <w:p>
      <w:pPr>
        <w:pStyle w:val="CodeBlock"/>
        <w:jc w:val="left"/>
      </w:pPr>
      <w:r>
        <w:rPr>
          <w:rFonts w:ascii="Courier New" w:hAnsi="Courier New" w:cs="Courier New"/>
          <w:sz w:val="18"/>
        </w:rPr>
        <w:t>- لا نستخدمها كمصدر حقيقة.</w:t>
      </w:r>
    </w:p>
    <w:p>
      <w:pPr>
        <w:pStyle w:val="CodeBlock"/>
        <w:jc w:val="left"/>
      </w:pPr>
      <w:r>
        <w:rPr>
          <w:rFonts w:ascii="Courier New" w:hAnsi="Courier New" w:cs="Courier New"/>
          <w:sz w:val="18"/>
        </w:rPr>
        <w:t>- يمكن إعادة بنائها من Cloud / Billing / Security / Search.</w:t>
      </w:r>
    </w:p>
    <w:p>
      <w:pPr>
        <w:pStyle w:val="CodeBlock"/>
        <w:jc w:val="left"/>
      </w:pPr>
      <w:r>
        <w:rPr>
          <w:rFonts w:ascii="Courier New" w:hAnsi="Courier New" w:cs="Courier New"/>
          <w:sz w:val="18"/>
        </w:rPr>
        <w:t>- مناسبة للوحة Agency Dashboard السريعة.</w:t>
      </w:r>
    </w:p>
    <w:p>
      <w:pPr>
        <w:pStyle w:val="Heading1"/>
        <w:bidi w:val="1"/>
        <w:jc w:val="right"/>
      </w:pPr>
      <w:r>
        <w:rPr>
          <w:rFonts w:ascii="Arial" w:hAnsi="Arial" w:cs="Arial"/>
          <w:b/>
          <w:color w:val="1F4E79"/>
          <w:sz w:val="36"/>
        </w:rPr>
        <w:t>13. agency_maintenance_notes</w:t>
      </w:r>
    </w:p>
    <w:p>
      <w:pPr>
        <w:pStyle w:val="CodeBlock"/>
        <w:jc w:val="left"/>
      </w:pPr>
      <w:r>
        <w:rPr>
          <w:rFonts w:ascii="Courier New" w:hAnsi="Courier New" w:cs="Courier New"/>
          <w:sz w:val="18"/>
        </w:rPr>
        <w:t>ملاحظات الصيانة لكل عميل أو موقع.</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agency_client_id nullable</w:t>
      </w:r>
    </w:p>
    <w:p>
      <w:pPr>
        <w:pStyle w:val="CodeBlock"/>
        <w:jc w:val="left"/>
      </w:pPr>
      <w:r>
        <w:rPr>
          <w:rFonts w:ascii="Courier New" w:hAnsi="Courier New" w:cs="Courier New"/>
          <w:sz w:val="18"/>
        </w:rPr>
        <w:t>agency_client_site_id nullable</w:t>
      </w:r>
    </w:p>
    <w:p>
      <w:pPr>
        <w:pStyle w:val="CodeBlock"/>
        <w:jc w:val="left"/>
      </w:pPr>
      <w:r>
        <w:rPr>
          <w:rFonts w:ascii="Courier New" w:hAnsi="Courier New" w:cs="Courier New"/>
          <w:sz w:val="18"/>
        </w:rPr>
        <w:t>site_id nullable</w:t>
      </w:r>
    </w:p>
    <w:p>
      <w:pPr>
        <w:pStyle w:val="CodeBlock"/>
        <w:jc w:val="left"/>
      </w:pPr>
      <w:r>
        <w:rPr>
          <w:rFonts w:ascii="Courier New" w:hAnsi="Courier New" w:cs="Courier New"/>
          <w:sz w:val="18"/>
        </w:rPr>
        <w:t>note_type default general</w:t>
      </w:r>
    </w:p>
    <w:p>
      <w:pPr>
        <w:pStyle w:val="CodeBlock"/>
        <w:jc w:val="left"/>
      </w:pPr>
      <w:r>
        <w:rPr>
          <w:rFonts w:ascii="Courier New" w:hAnsi="Courier New" w:cs="Courier New"/>
          <w:sz w:val="18"/>
        </w:rPr>
        <w:t>title</w:t>
      </w:r>
    </w:p>
    <w:p>
      <w:pPr>
        <w:pStyle w:val="CodeBlock"/>
        <w:jc w:val="left"/>
      </w:pPr>
      <w:r>
        <w:rPr>
          <w:rFonts w:ascii="Courier New" w:hAnsi="Courier New" w:cs="Courier New"/>
          <w:sz w:val="18"/>
        </w:rPr>
        <w:t>body longtext nullable</w:t>
      </w:r>
    </w:p>
    <w:p>
      <w:pPr>
        <w:pStyle w:val="CodeBlock"/>
        <w:jc w:val="left"/>
      </w:pPr>
      <w:r>
        <w:rPr>
          <w:rFonts w:ascii="Courier New" w:hAnsi="Courier New" w:cs="Courier New"/>
          <w:sz w:val="18"/>
        </w:rPr>
        <w:t>status default open</w:t>
      </w:r>
    </w:p>
    <w:p>
      <w:pPr>
        <w:pStyle w:val="CodeBlock"/>
        <w:jc w:val="left"/>
      </w:pPr>
      <w:r>
        <w:rPr>
          <w:rFonts w:ascii="Courier New" w:hAnsi="Courier New" w:cs="Courier New"/>
          <w:sz w:val="18"/>
        </w:rPr>
        <w:t>visibility default agency_internal</w:t>
      </w:r>
    </w:p>
    <w:p>
      <w:pPr>
        <w:pStyle w:val="CodeBlock"/>
        <w:jc w:val="left"/>
      </w:pPr>
      <w:r>
        <w:rPr>
          <w:rFonts w:ascii="Courier New" w:hAnsi="Courier New" w:cs="Courier New"/>
          <w:sz w:val="18"/>
        </w:rPr>
        <w:t>created_by nullable</w:t>
      </w:r>
    </w:p>
    <w:p>
      <w:pPr>
        <w:pStyle w:val="CodeBlock"/>
        <w:jc w:val="left"/>
      </w:pPr>
      <w:r>
        <w:rPr>
          <w:rFonts w:ascii="Courier New" w:hAnsi="Courier New" w:cs="Courier New"/>
          <w:sz w:val="18"/>
        </w:rPr>
        <w:t>resolved_by nullable</w:t>
      </w:r>
    </w:p>
    <w:p>
      <w:pPr>
        <w:pStyle w:val="CodeBlock"/>
        <w:jc w:val="left"/>
      </w:pPr>
      <w:r>
        <w:rPr>
          <w:rFonts w:ascii="Courier New" w:hAnsi="Courier New" w:cs="Courier New"/>
          <w:sz w:val="18"/>
        </w:rPr>
        <w:t>resolved_at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note_type values:</w:t>
      </w:r>
    </w:p>
    <w:p>
      <w:pPr>
        <w:pStyle w:val="CodeBlock"/>
        <w:jc w:val="left"/>
      </w:pPr>
      <w:r>
        <w:rPr>
          <w:rFonts w:ascii="Courier New" w:hAnsi="Courier New" w:cs="Courier New"/>
          <w:sz w:val="18"/>
        </w:rPr>
        <w:t>general</w:t>
      </w:r>
    </w:p>
    <w:p>
      <w:pPr>
        <w:pStyle w:val="CodeBlock"/>
        <w:jc w:val="left"/>
      </w:pPr>
      <w:r>
        <w:rPr>
          <w:rFonts w:ascii="Courier New" w:hAnsi="Courier New" w:cs="Courier New"/>
          <w:sz w:val="18"/>
        </w:rPr>
        <w:t>backup</w:t>
      </w:r>
    </w:p>
    <w:p>
      <w:pPr>
        <w:pStyle w:val="CodeBlock"/>
        <w:jc w:val="left"/>
      </w:pPr>
      <w:r>
        <w:rPr>
          <w:rFonts w:ascii="Courier New" w:hAnsi="Courier New" w:cs="Courier New"/>
          <w:sz w:val="18"/>
        </w:rPr>
        <w:t>update</w:t>
      </w:r>
    </w:p>
    <w:p>
      <w:pPr>
        <w:pStyle w:val="CodeBlock"/>
        <w:jc w:val="left"/>
      </w:pPr>
      <w:r>
        <w:rPr>
          <w:rFonts w:ascii="Courier New" w:hAnsi="Courier New" w:cs="Courier New"/>
          <w:sz w:val="18"/>
        </w:rPr>
        <w:t>security</w:t>
      </w:r>
    </w:p>
    <w:p>
      <w:pPr>
        <w:pStyle w:val="CodeBlock"/>
        <w:jc w:val="left"/>
      </w:pPr>
      <w:r>
        <w:rPr>
          <w:rFonts w:ascii="Courier New" w:hAnsi="Courier New" w:cs="Courier New"/>
          <w:sz w:val="18"/>
        </w:rPr>
        <w:t>performance</w:t>
      </w:r>
    </w:p>
    <w:p>
      <w:pPr>
        <w:pStyle w:val="CodeBlock"/>
        <w:jc w:val="left"/>
      </w:pPr>
      <w:r>
        <w:rPr>
          <w:rFonts w:ascii="Courier New" w:hAnsi="Courier New" w:cs="Courier New"/>
          <w:sz w:val="18"/>
        </w:rPr>
        <w:t>content</w:t>
      </w:r>
    </w:p>
    <w:p>
      <w:pPr>
        <w:pStyle w:val="CodeBlock"/>
        <w:jc w:val="left"/>
      </w:pPr>
      <w:r>
        <w:rPr>
          <w:rFonts w:ascii="Courier New" w:hAnsi="Courier New" w:cs="Courier New"/>
          <w:sz w:val="18"/>
        </w:rPr>
        <w:t>client_request</w:t>
      </w:r>
    </w:p>
    <w:p>
      <w:pPr>
        <w:pStyle w:val="CodeBlock"/>
        <w:jc w:val="left"/>
      </w:pPr>
      <w:r>
        <w:rPr>
          <w:rFonts w:ascii="Courier New" w:hAnsi="Courier New" w:cs="Courier New"/>
          <w:sz w:val="18"/>
        </w:rPr>
        <w:t>billing</w:t>
      </w:r>
    </w:p>
    <w:p>
      <w:pPr>
        <w:pStyle w:val="CodeBlock"/>
        <w:jc w:val="left"/>
      </w:pPr>
      <w:r>
        <w:rPr>
          <w:rFonts w:ascii="Courier New" w:hAnsi="Courier New" w:cs="Courier New"/>
          <w:sz w:val="18"/>
        </w:rPr>
        <w:t>handover</w:t>
      </w:r>
    </w:p>
    <w:p>
      <w:pPr>
        <w:pStyle w:val="CodeBlock"/>
        <w:jc w:val="left"/>
      </w:pPr>
      <w:r>
        <w:rPr>
          <w:rFonts w:ascii="Courier New" w:hAnsi="Courier New" w:cs="Courier New"/>
          <w:sz w:val="18"/>
        </w:rPr>
      </w:r>
    </w:p>
    <w:p>
      <w:pPr>
        <w:pStyle w:val="CodeBlock"/>
        <w:jc w:val="left"/>
      </w:pPr>
      <w:r>
        <w:rPr>
          <w:rFonts w:ascii="Courier New" w:hAnsi="Courier New" w:cs="Courier New"/>
          <w:sz w:val="18"/>
        </w:rPr>
        <w:t>visibility values:</w:t>
      </w:r>
    </w:p>
    <w:p>
      <w:pPr>
        <w:pStyle w:val="CodeBlock"/>
        <w:jc w:val="left"/>
      </w:pPr>
      <w:r>
        <w:rPr>
          <w:rFonts w:ascii="Courier New" w:hAnsi="Courier New" w:cs="Courier New"/>
          <w:sz w:val="18"/>
        </w:rPr>
        <w:t>agency_internal</w:t>
      </w:r>
    </w:p>
    <w:p>
      <w:pPr>
        <w:pStyle w:val="CodeBlock"/>
        <w:jc w:val="left"/>
      </w:pPr>
      <w:r>
        <w:rPr>
          <w:rFonts w:ascii="Courier New" w:hAnsi="Courier New" w:cs="Courier New"/>
          <w:sz w:val="18"/>
        </w:rPr>
        <w:t>client_visible</w:t>
      </w:r>
    </w:p>
    <w:p>
      <w:pPr>
        <w:pStyle w:val="CodeBlock"/>
        <w:jc w:val="left"/>
      </w:pPr>
      <w:r>
        <w:rPr>
          <w:rFonts w:ascii="Courier New" w:hAnsi="Courier New" w:cs="Courier New"/>
          <w:sz w:val="18"/>
        </w:rPr>
        <w:t>platform_visible</w:t>
      </w:r>
    </w:p>
    <w:p>
      <w:pPr>
        <w:pStyle w:val="Heading1"/>
        <w:bidi w:val="1"/>
        <w:jc w:val="right"/>
      </w:pPr>
      <w:r>
        <w:rPr>
          <w:rFonts w:ascii="Arial" w:hAnsi="Arial" w:cs="Arial"/>
          <w:b/>
          <w:color w:val="1F4E79"/>
          <w:sz w:val="36"/>
        </w:rPr>
        <w:t>14. agency_maintenance_plans</w:t>
      </w:r>
    </w:p>
    <w:p>
      <w:pPr>
        <w:pStyle w:val="CodeBlock"/>
        <w:jc w:val="left"/>
      </w:pPr>
      <w:r>
        <w:rPr>
          <w:rFonts w:ascii="Courier New" w:hAnsi="Courier New" w:cs="Courier New"/>
          <w:sz w:val="18"/>
        </w:rPr>
        <w:t>خطط صيانة متكررة أو باقات دعم لموقع العميل.</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agency_client_id</w:t>
      </w:r>
    </w:p>
    <w:p>
      <w:pPr>
        <w:pStyle w:val="CodeBlock"/>
        <w:jc w:val="left"/>
      </w:pPr>
      <w:r>
        <w:rPr>
          <w:rFonts w:ascii="Courier New" w:hAnsi="Courier New" w:cs="Courier New"/>
          <w:sz w:val="18"/>
        </w:rPr>
        <w:t>agency_client_site_id nullable</w:t>
      </w:r>
    </w:p>
    <w:p>
      <w:pPr>
        <w:pStyle w:val="CodeBlock"/>
        <w:jc w:val="left"/>
      </w:pPr>
      <w:r>
        <w:rPr>
          <w:rFonts w:ascii="Courier New" w:hAnsi="Courier New" w:cs="Courier New"/>
          <w:sz w:val="18"/>
        </w:rPr>
        <w:t>plan_name</w:t>
      </w:r>
    </w:p>
    <w:p>
      <w:pPr>
        <w:pStyle w:val="CodeBlock"/>
        <w:jc w:val="left"/>
      </w:pPr>
      <w:r>
        <w:rPr>
          <w:rFonts w:ascii="Courier New" w:hAnsi="Courier New" w:cs="Courier New"/>
          <w:sz w:val="18"/>
        </w:rPr>
        <w:t>plan_type</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frequency nullable</w:t>
      </w:r>
    </w:p>
    <w:p>
      <w:pPr>
        <w:pStyle w:val="CodeBlock"/>
        <w:jc w:val="left"/>
      </w:pPr>
      <w:r>
        <w:rPr>
          <w:rFonts w:ascii="Courier New" w:hAnsi="Courier New" w:cs="Courier New"/>
          <w:sz w:val="18"/>
        </w:rPr>
        <w:t>next_review_at nullable</w:t>
      </w:r>
    </w:p>
    <w:p>
      <w:pPr>
        <w:pStyle w:val="CodeBlock"/>
        <w:jc w:val="left"/>
      </w:pPr>
      <w:r>
        <w:rPr>
          <w:rFonts w:ascii="Courier New" w:hAnsi="Courier New" w:cs="Courier New"/>
          <w:sz w:val="18"/>
        </w:rPr>
        <w:t>last_review_at nullable</w:t>
      </w:r>
    </w:p>
    <w:p>
      <w:pPr>
        <w:pStyle w:val="CodeBlock"/>
        <w:jc w:val="left"/>
      </w:pPr>
      <w:r>
        <w:rPr>
          <w:rFonts w:ascii="Courier New" w:hAnsi="Courier New" w:cs="Courier New"/>
          <w:sz w:val="18"/>
        </w:rPr>
        <w:t>includes_backups default true</w:t>
      </w:r>
    </w:p>
    <w:p>
      <w:pPr>
        <w:pStyle w:val="CodeBlock"/>
        <w:jc w:val="left"/>
      </w:pPr>
      <w:r>
        <w:rPr>
          <w:rFonts w:ascii="Courier New" w:hAnsi="Courier New" w:cs="Courier New"/>
          <w:sz w:val="18"/>
        </w:rPr>
        <w:t>includes_updates default true</w:t>
      </w:r>
    </w:p>
    <w:p>
      <w:pPr>
        <w:pStyle w:val="CodeBlock"/>
        <w:jc w:val="left"/>
      </w:pPr>
      <w:r>
        <w:rPr>
          <w:rFonts w:ascii="Courier New" w:hAnsi="Courier New" w:cs="Courier New"/>
          <w:sz w:val="18"/>
        </w:rPr>
        <w:t>includes_security_checks default true</w:t>
      </w:r>
    </w:p>
    <w:p>
      <w:pPr>
        <w:pStyle w:val="CodeBlock"/>
        <w:jc w:val="left"/>
      </w:pPr>
      <w:r>
        <w:rPr>
          <w:rFonts w:ascii="Courier New" w:hAnsi="Courier New" w:cs="Courier New"/>
          <w:sz w:val="18"/>
        </w:rPr>
        <w:t>includes_reports default false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plan_type values:</w:t>
      </w:r>
    </w:p>
    <w:p>
      <w:pPr>
        <w:pStyle w:val="CodeBlock"/>
        <w:jc w:val="left"/>
      </w:pPr>
      <w:r>
        <w:rPr>
          <w:rFonts w:ascii="Courier New" w:hAnsi="Courier New" w:cs="Courier New"/>
          <w:sz w:val="18"/>
        </w:rPr>
        <w:t>basic_maintenance</w:t>
      </w:r>
    </w:p>
    <w:p>
      <w:pPr>
        <w:pStyle w:val="CodeBlock"/>
        <w:jc w:val="left"/>
      </w:pPr>
      <w:r>
        <w:rPr>
          <w:rFonts w:ascii="Courier New" w:hAnsi="Courier New" w:cs="Courier New"/>
          <w:sz w:val="18"/>
        </w:rPr>
        <w:t>pro_maintenance</w:t>
      </w:r>
    </w:p>
    <w:p>
      <w:pPr>
        <w:pStyle w:val="CodeBlock"/>
        <w:jc w:val="left"/>
      </w:pPr>
      <w:r>
        <w:rPr>
          <w:rFonts w:ascii="Courier New" w:hAnsi="Courier New" w:cs="Courier New"/>
          <w:sz w:val="18"/>
        </w:rPr>
        <w:t>security_care</w:t>
      </w:r>
    </w:p>
    <w:p>
      <w:pPr>
        <w:pStyle w:val="CodeBlock"/>
        <w:jc w:val="left"/>
      </w:pPr>
      <w:r>
        <w:rPr>
          <w:rFonts w:ascii="Courier New" w:hAnsi="Courier New" w:cs="Courier New"/>
          <w:sz w:val="18"/>
        </w:rPr>
        <w:t>content_care</w:t>
      </w:r>
    </w:p>
    <w:p>
      <w:pPr>
        <w:pStyle w:val="CodeBlock"/>
        <w:jc w:val="left"/>
      </w:pPr>
      <w:r>
        <w:rPr>
          <w:rFonts w:ascii="Courier New" w:hAnsi="Courier New" w:cs="Courier New"/>
          <w:sz w:val="18"/>
        </w:rPr>
        <w:t>commerce_care</w:t>
      </w:r>
    </w:p>
    <w:p>
      <w:pPr>
        <w:pStyle w:val="CodeBlock"/>
        <w:jc w:val="left"/>
      </w:pPr>
      <w:r>
        <w:rPr>
          <w:rFonts w:ascii="Courier New" w:hAnsi="Courier New" w:cs="Courier New"/>
          <w:sz w:val="18"/>
        </w:rPr>
        <w:t>custom</w:t>
      </w:r>
    </w:p>
    <w:p>
      <w:pPr>
        <w:pStyle w:val="Heading1"/>
        <w:bidi w:val="1"/>
        <w:jc w:val="right"/>
      </w:pPr>
      <w:r>
        <w:rPr>
          <w:rFonts w:ascii="Arial" w:hAnsi="Arial" w:cs="Arial"/>
          <w:b/>
          <w:color w:val="1F4E79"/>
          <w:sz w:val="36"/>
        </w:rPr>
        <w:t>15. agency_client_access_grants</w:t>
      </w:r>
    </w:p>
    <w:p>
      <w:pPr>
        <w:pStyle w:val="CodeBlock"/>
        <w:jc w:val="left"/>
      </w:pPr>
      <w:r>
        <w:rPr>
          <w:rFonts w:ascii="Courier New" w:hAnsi="Courier New" w:cs="Courier New"/>
          <w:sz w:val="18"/>
        </w:rPr>
        <w:t>صلاحيات الوكالة أو العميل على موارد محددة.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agency_client_id</w:t>
      </w:r>
    </w:p>
    <w:p>
      <w:pPr>
        <w:pStyle w:val="CodeBlock"/>
        <w:jc w:val="left"/>
      </w:pPr>
      <w:r>
        <w:rPr>
          <w:rFonts w:ascii="Courier New" w:hAnsi="Courier New" w:cs="Courier New"/>
          <w:sz w:val="18"/>
        </w:rPr>
        <w:t>subject_user_id nullable</w:t>
      </w:r>
    </w:p>
    <w:p>
      <w:pPr>
        <w:pStyle w:val="CodeBlock"/>
        <w:jc w:val="left"/>
      </w:pPr>
      <w:r>
        <w:rPr>
          <w:rFonts w:ascii="Courier New" w:hAnsi="Courier New" w:cs="Courier New"/>
          <w:sz w:val="18"/>
        </w:rPr>
        <w:t>subject_organization_membership_id nullable</w:t>
      </w:r>
    </w:p>
    <w:p>
      <w:pPr>
        <w:pStyle w:val="CodeBlock"/>
        <w:jc w:val="left"/>
      </w:pPr>
      <w:r>
        <w:rPr>
          <w:rFonts w:ascii="Courier New" w:hAnsi="Courier New" w:cs="Courier New"/>
          <w:sz w:val="18"/>
        </w:rPr>
        <w:t>grantee_type</w:t>
      </w:r>
    </w:p>
    <w:p>
      <w:pPr>
        <w:pStyle w:val="CodeBlock"/>
        <w:jc w:val="left"/>
      </w:pPr>
      <w:r>
        <w:rPr>
          <w:rFonts w:ascii="Courier New" w:hAnsi="Courier New" w:cs="Courier New"/>
          <w:sz w:val="18"/>
        </w:rPr>
        <w:t>grantee_id</w:t>
      </w:r>
    </w:p>
    <w:p>
      <w:pPr>
        <w:pStyle w:val="CodeBlock"/>
        <w:jc w:val="left"/>
      </w:pPr>
      <w:r>
        <w:rPr>
          <w:rFonts w:ascii="Courier New" w:hAnsi="Courier New" w:cs="Courier New"/>
          <w:sz w:val="18"/>
        </w:rPr>
        <w:t>resource_type</w:t>
      </w:r>
    </w:p>
    <w:p>
      <w:pPr>
        <w:pStyle w:val="CodeBlock"/>
        <w:jc w:val="left"/>
      </w:pPr>
      <w:r>
        <w:rPr>
          <w:rFonts w:ascii="Courier New" w:hAnsi="Courier New" w:cs="Courier New"/>
          <w:sz w:val="18"/>
        </w:rPr>
        <w:t>resource_id nullable</w:t>
      </w:r>
    </w:p>
    <w:p>
      <w:pPr>
        <w:pStyle w:val="CodeBlock"/>
        <w:jc w:val="left"/>
      </w:pPr>
      <w:r>
        <w:rPr>
          <w:rFonts w:ascii="Courier New" w:hAnsi="Courier New" w:cs="Courier New"/>
          <w:sz w:val="18"/>
        </w:rPr>
        <w:t>permission_set json</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granted_by nullable</w:t>
      </w:r>
    </w:p>
    <w:p>
      <w:pPr>
        <w:pStyle w:val="CodeBlock"/>
        <w:jc w:val="left"/>
      </w:pPr>
      <w:r>
        <w:rPr>
          <w:rFonts w:ascii="Courier New" w:hAnsi="Courier New" w:cs="Courier New"/>
          <w:sz w:val="18"/>
        </w:rPr>
        <w:t>granted_at nullable</w:t>
      </w:r>
    </w:p>
    <w:p>
      <w:pPr>
        <w:pStyle w:val="CodeBlock"/>
        <w:jc w:val="left"/>
      </w:pPr>
      <w:r>
        <w:rPr>
          <w:rFonts w:ascii="Courier New" w:hAnsi="Courier New" w:cs="Courier New"/>
          <w:sz w:val="18"/>
        </w:rPr>
        <w:t>expires_at nullable</w:t>
      </w:r>
    </w:p>
    <w:p>
      <w:pPr>
        <w:pStyle w:val="CodeBlock"/>
        <w:jc w:val="left"/>
      </w:pPr>
      <w:r>
        <w:rPr>
          <w:rFonts w:ascii="Courier New" w:hAnsi="Courier New" w:cs="Courier New"/>
          <w:sz w:val="18"/>
        </w:rPr>
        <w:t>revoked_by nullable</w:t>
      </w:r>
    </w:p>
    <w:p>
      <w:pPr>
        <w:pStyle w:val="CodeBlock"/>
        <w:jc w:val="left"/>
      </w:pPr>
      <w:r>
        <w:rPr>
          <w:rFonts w:ascii="Courier New" w:hAnsi="Courier New" w:cs="Courier New"/>
          <w:sz w:val="18"/>
        </w:rPr>
        <w:t>revoked_at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grantee_type values:</w:t>
      </w:r>
    </w:p>
    <w:p>
      <w:pPr>
        <w:pStyle w:val="CodeBlock"/>
        <w:jc w:val="left"/>
      </w:pPr>
      <w:r>
        <w:rPr>
          <w:rFonts w:ascii="Courier New" w:hAnsi="Courier New" w:cs="Courier New"/>
          <w:sz w:val="18"/>
        </w:rPr>
        <w:t>agency_user</w:t>
      </w:r>
    </w:p>
    <w:p>
      <w:pPr>
        <w:pStyle w:val="CodeBlock"/>
        <w:jc w:val="left"/>
      </w:pPr>
      <w:r>
        <w:rPr>
          <w:rFonts w:ascii="Courier New" w:hAnsi="Courier New" w:cs="Courier New"/>
          <w:sz w:val="18"/>
        </w:rPr>
        <w:t>client_user</w:t>
      </w:r>
    </w:p>
    <w:p>
      <w:pPr>
        <w:pStyle w:val="CodeBlock"/>
        <w:jc w:val="left"/>
      </w:pPr>
      <w:r>
        <w:rPr>
          <w:rFonts w:ascii="Courier New" w:hAnsi="Courier New" w:cs="Courier New"/>
          <w:sz w:val="18"/>
        </w:rPr>
        <w:t>agency_team</w:t>
      </w:r>
    </w:p>
    <w:p>
      <w:pPr>
        <w:pStyle w:val="CodeBlock"/>
        <w:jc w:val="left"/>
      </w:pPr>
      <w:r>
        <w:rPr>
          <w:rFonts w:ascii="Courier New" w:hAnsi="Courier New" w:cs="Courier New"/>
          <w:sz w:val="18"/>
        </w:rPr>
        <w:t>external_collaborator</w:t>
      </w:r>
    </w:p>
    <w:p>
      <w:pPr>
        <w:pStyle w:val="CodeBlock"/>
        <w:jc w:val="left"/>
      </w:pPr>
      <w:r>
        <w:rPr>
          <w:rFonts w:ascii="Courier New" w:hAnsi="Courier New" w:cs="Courier New"/>
          <w:sz w:val="18"/>
        </w:rPr>
      </w:r>
    </w:p>
    <w:p>
      <w:pPr>
        <w:pStyle w:val="CodeBlock"/>
        <w:jc w:val="left"/>
      </w:pPr>
      <w:r>
        <w:rPr>
          <w:rFonts w:ascii="Courier New" w:hAnsi="Courier New" w:cs="Courier New"/>
          <w:sz w:val="18"/>
        </w:rPr>
        <w:t>resource_type values:</w:t>
      </w:r>
    </w:p>
    <w:p>
      <w:pPr>
        <w:pStyle w:val="CodeBlock"/>
        <w:jc w:val="left"/>
      </w:pPr>
      <w:r>
        <w:rPr>
          <w:rFonts w:ascii="Courier New" w:hAnsi="Courier New" w:cs="Courier New"/>
          <w:sz w:val="18"/>
        </w:rPr>
        <w:t>organization</w:t>
      </w:r>
    </w:p>
    <w:p>
      <w:pPr>
        <w:pStyle w:val="CodeBlock"/>
        <w:jc w:val="left"/>
      </w:pPr>
      <w:r>
        <w:rPr>
          <w:rFonts w:ascii="Courier New" w:hAnsi="Courier New" w:cs="Courier New"/>
          <w:sz w:val="18"/>
        </w:rPr>
        <w:t>company</w:t>
      </w:r>
    </w:p>
    <w:p>
      <w:pPr>
        <w:pStyle w:val="CodeBlock"/>
        <w:jc w:val="left"/>
      </w:pPr>
      <w:r>
        <w:rPr>
          <w:rFonts w:ascii="Courier New" w:hAnsi="Courier New" w:cs="Courier New"/>
          <w:sz w:val="18"/>
        </w:rPr>
        <w:t>site</w:t>
      </w:r>
    </w:p>
    <w:p>
      <w:pPr>
        <w:pStyle w:val="CodeBlock"/>
        <w:jc w:val="left"/>
      </w:pPr>
      <w:r>
        <w:rPr>
          <w:rFonts w:ascii="Courier New" w:hAnsi="Courier New" w:cs="Courier New"/>
          <w:sz w:val="18"/>
        </w:rPr>
        <w:t>cloud_site</w:t>
      </w:r>
    </w:p>
    <w:p>
      <w:pPr>
        <w:pStyle w:val="CodeBlock"/>
        <w:jc w:val="left"/>
      </w:pPr>
      <w:r>
        <w:rPr>
          <w:rFonts w:ascii="Courier New" w:hAnsi="Courier New" w:cs="Courier New"/>
          <w:sz w:val="18"/>
        </w:rPr>
        <w:t>billing_account</w:t>
      </w:r>
    </w:p>
    <w:p>
      <w:pPr>
        <w:pStyle w:val="CodeBlock"/>
        <w:jc w:val="left"/>
      </w:pPr>
      <w:r>
        <w:rPr>
          <w:rFonts w:ascii="Courier New" w:hAnsi="Courier New" w:cs="Courier New"/>
          <w:sz w:val="18"/>
        </w:rPr>
        <w:t>report</w:t>
      </w:r>
    </w:p>
    <w:p>
      <w:pPr>
        <w:pStyle w:val="CodeBlock"/>
        <w:jc w:val="left"/>
      </w:pPr>
      <w:r>
        <w:rPr>
          <w:rFonts w:ascii="Courier New" w:hAnsi="Courier New" w:cs="Courier New"/>
          <w:sz w:val="18"/>
        </w:rPr>
        <w:t>support_ticket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قاعدة مهمة:</w:t>
      </w:r>
    </w:p>
    <w:p>
      <w:pPr>
        <w:pStyle w:val="CodeBlock"/>
        <w:jc w:val="left"/>
      </w:pPr>
      <w:r>
        <w:rPr>
          <w:rFonts w:ascii="Courier New" w:hAnsi="Courier New" w:cs="Courier New"/>
          <w:sz w:val="18"/>
        </w:rPr>
        <w:t>لا نستخدم هذا الجدول بدل RBAC، بل كطبقة agency-specific فوق roles/permissions وتتحقق عبر Policy/AccessService.</w:t>
      </w:r>
    </w:p>
    <w:p>
      <w:pPr>
        <w:pStyle w:val="Heading1"/>
        <w:bidi w:val="1"/>
        <w:jc w:val="right"/>
      </w:pPr>
      <w:r>
        <w:rPr>
          <w:rFonts w:ascii="Arial" w:hAnsi="Arial" w:cs="Arial"/>
          <w:b/>
          <w:color w:val="1F4E79"/>
          <w:sz w:val="36"/>
        </w:rPr>
        <w:t>16. agency_client_invitations</w:t>
      </w:r>
    </w:p>
    <w:p>
      <w:pPr>
        <w:pStyle w:val="CodeBlock"/>
        <w:jc w:val="left"/>
      </w:pPr>
      <w:r>
        <w:rPr>
          <w:rFonts w:ascii="Courier New" w:hAnsi="Courier New" w:cs="Courier New"/>
          <w:sz w:val="18"/>
        </w:rPr>
        <w:t>دعوات العميل أو أعضاء الوكالة.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agency_client_id nullable</w:t>
      </w:r>
    </w:p>
    <w:p>
      <w:pPr>
        <w:pStyle w:val="CodeBlock"/>
        <w:jc w:val="left"/>
      </w:pPr>
      <w:r>
        <w:rPr>
          <w:rFonts w:ascii="Courier New" w:hAnsi="Courier New" w:cs="Courier New"/>
          <w:sz w:val="18"/>
        </w:rPr>
        <w:t>email</w:t>
      </w:r>
    </w:p>
    <w:p>
      <w:pPr>
        <w:pStyle w:val="CodeBlock"/>
        <w:jc w:val="left"/>
      </w:pPr>
      <w:r>
        <w:rPr>
          <w:rFonts w:ascii="Courier New" w:hAnsi="Courier New" w:cs="Courier New"/>
          <w:sz w:val="18"/>
        </w:rPr>
        <w:t>name nullable</w:t>
      </w:r>
    </w:p>
    <w:p>
      <w:pPr>
        <w:pStyle w:val="CodeBlock"/>
        <w:jc w:val="left"/>
      </w:pPr>
      <w:r>
        <w:rPr>
          <w:rFonts w:ascii="Courier New" w:hAnsi="Courier New" w:cs="Courier New"/>
          <w:sz w:val="18"/>
        </w:rPr>
        <w:t>invitation_type</w:t>
      </w:r>
    </w:p>
    <w:p>
      <w:pPr>
        <w:pStyle w:val="CodeBlock"/>
        <w:jc w:val="left"/>
      </w:pPr>
      <w:r>
        <w:rPr>
          <w:rFonts w:ascii="Courier New" w:hAnsi="Courier New" w:cs="Courier New"/>
          <w:sz w:val="18"/>
        </w:rPr>
        <w:t>status default pending</w:t>
      </w:r>
    </w:p>
    <w:p>
      <w:pPr>
        <w:pStyle w:val="CodeBlock"/>
        <w:jc w:val="left"/>
      </w:pPr>
      <w:r>
        <w:rPr>
          <w:rFonts w:ascii="Courier New" w:hAnsi="Courier New" w:cs="Courier New"/>
          <w:sz w:val="18"/>
        </w:rPr>
        <w:t>role_template nullable</w:t>
      </w:r>
    </w:p>
    <w:p>
      <w:pPr>
        <w:pStyle w:val="CodeBlock"/>
        <w:jc w:val="left"/>
      </w:pPr>
      <w:r>
        <w:rPr>
          <w:rFonts w:ascii="Courier New" w:hAnsi="Courier New" w:cs="Courier New"/>
          <w:sz w:val="18"/>
        </w:rPr>
        <w:t>resource_type nullable</w:t>
      </w:r>
    </w:p>
    <w:p>
      <w:pPr>
        <w:pStyle w:val="CodeBlock"/>
        <w:jc w:val="left"/>
      </w:pPr>
      <w:r>
        <w:rPr>
          <w:rFonts w:ascii="Courier New" w:hAnsi="Courier New" w:cs="Courier New"/>
          <w:sz w:val="18"/>
        </w:rPr>
        <w:t>resource_id nullable</w:t>
      </w:r>
    </w:p>
    <w:p>
      <w:pPr>
        <w:pStyle w:val="CodeBlock"/>
        <w:jc w:val="left"/>
      </w:pPr>
      <w:r>
        <w:rPr>
          <w:rFonts w:ascii="Courier New" w:hAnsi="Courier New" w:cs="Courier New"/>
          <w:sz w:val="18"/>
        </w:rPr>
        <w:t>invited_by nullable</w:t>
      </w:r>
    </w:p>
    <w:p>
      <w:pPr>
        <w:pStyle w:val="CodeBlock"/>
        <w:jc w:val="left"/>
      </w:pPr>
      <w:r>
        <w:rPr>
          <w:rFonts w:ascii="Courier New" w:hAnsi="Courier New" w:cs="Courier New"/>
          <w:sz w:val="18"/>
        </w:rPr>
        <w:t>accepted_user_id nullable</w:t>
      </w:r>
    </w:p>
    <w:p>
      <w:pPr>
        <w:pStyle w:val="CodeBlock"/>
        <w:jc w:val="left"/>
      </w:pPr>
      <w:r>
        <w:rPr>
          <w:rFonts w:ascii="Courier New" w:hAnsi="Courier New" w:cs="Courier New"/>
          <w:sz w:val="18"/>
        </w:rPr>
        <w:t>sent_at nullable</w:t>
      </w:r>
    </w:p>
    <w:p>
      <w:pPr>
        <w:pStyle w:val="CodeBlock"/>
        <w:jc w:val="left"/>
      </w:pPr>
      <w:r>
        <w:rPr>
          <w:rFonts w:ascii="Courier New" w:hAnsi="Courier New" w:cs="Courier New"/>
          <w:sz w:val="18"/>
        </w:rPr>
        <w:t>accepted_at nullable</w:t>
      </w:r>
    </w:p>
    <w:p>
      <w:pPr>
        <w:pStyle w:val="CodeBlock"/>
        <w:jc w:val="left"/>
      </w:pPr>
      <w:r>
        <w:rPr>
          <w:rFonts w:ascii="Courier New" w:hAnsi="Courier New" w:cs="Courier New"/>
          <w:sz w:val="18"/>
        </w:rPr>
        <w:t>expires_at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invitation_type values:</w:t>
      </w:r>
    </w:p>
    <w:p>
      <w:pPr>
        <w:pStyle w:val="CodeBlock"/>
        <w:jc w:val="left"/>
      </w:pPr>
      <w:r>
        <w:rPr>
          <w:rFonts w:ascii="Courier New" w:hAnsi="Courier New" w:cs="Courier New"/>
          <w:sz w:val="18"/>
        </w:rPr>
        <w:t>client_owner</w:t>
      </w:r>
    </w:p>
    <w:p>
      <w:pPr>
        <w:pStyle w:val="CodeBlock"/>
        <w:jc w:val="left"/>
      </w:pPr>
      <w:r>
        <w:rPr>
          <w:rFonts w:ascii="Courier New" w:hAnsi="Courier New" w:cs="Courier New"/>
          <w:sz w:val="18"/>
        </w:rPr>
        <w:t>client_viewer</w:t>
      </w:r>
    </w:p>
    <w:p>
      <w:pPr>
        <w:pStyle w:val="CodeBlock"/>
        <w:jc w:val="left"/>
      </w:pPr>
      <w:r>
        <w:rPr>
          <w:rFonts w:ascii="Courier New" w:hAnsi="Courier New" w:cs="Courier New"/>
          <w:sz w:val="18"/>
        </w:rPr>
        <w:t>client_editor</w:t>
      </w:r>
    </w:p>
    <w:p>
      <w:pPr>
        <w:pStyle w:val="CodeBlock"/>
        <w:jc w:val="left"/>
      </w:pPr>
      <w:r>
        <w:rPr>
          <w:rFonts w:ascii="Courier New" w:hAnsi="Courier New" w:cs="Courier New"/>
          <w:sz w:val="18"/>
        </w:rPr>
        <w:t>agency_member</w:t>
      </w:r>
    </w:p>
    <w:p>
      <w:pPr>
        <w:pStyle w:val="CodeBlock"/>
        <w:jc w:val="left"/>
      </w:pPr>
      <w:r>
        <w:rPr>
          <w:rFonts w:ascii="Courier New" w:hAnsi="Courier New" w:cs="Courier New"/>
          <w:sz w:val="18"/>
        </w:rPr>
        <w:t>external_contractor</w:t>
      </w:r>
    </w:p>
    <w:p>
      <w:pPr>
        <w:pStyle w:val="CodeBlock"/>
        <w:jc w:val="left"/>
      </w:pPr>
      <w:r>
        <w:rPr>
          <w:rFonts w:ascii="Courier New" w:hAnsi="Courier New" w:cs="Courier New"/>
          <w:sz w:val="18"/>
        </w:rPr>
        <w:t>billing_contact</w:t>
      </w:r>
    </w:p>
    <w:p>
      <w:pPr>
        <w:pStyle w:val="Heading1"/>
        <w:bidi w:val="1"/>
        <w:jc w:val="right"/>
      </w:pPr>
      <w:r>
        <w:rPr>
          <w:rFonts w:ascii="Arial" w:hAnsi="Arial" w:cs="Arial"/>
          <w:b/>
          <w:color w:val="1F4E79"/>
          <w:sz w:val="36"/>
        </w:rPr>
        <w:t>17. agency_client_user_roles</w:t>
      </w:r>
    </w:p>
    <w:p>
      <w:pPr>
        <w:pStyle w:val="CodeBlock"/>
        <w:jc w:val="left"/>
      </w:pPr>
      <w:r>
        <w:rPr>
          <w:rFonts w:ascii="Courier New" w:hAnsi="Courier New" w:cs="Courier New"/>
          <w:sz w:val="18"/>
        </w:rPr>
        <w:t>أدوار مبسطة داخل بوابة العميل الخاصة بالوكالة.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agency_client_id</w:t>
      </w:r>
    </w:p>
    <w:p>
      <w:pPr>
        <w:pStyle w:val="CodeBlock"/>
        <w:jc w:val="left"/>
      </w:pPr>
      <w:r>
        <w:rPr>
          <w:rFonts w:ascii="Courier New" w:hAnsi="Courier New" w:cs="Courier New"/>
          <w:sz w:val="18"/>
        </w:rPr>
        <w:t>user_id</w:t>
      </w:r>
    </w:p>
    <w:p>
      <w:pPr>
        <w:pStyle w:val="CodeBlock"/>
        <w:jc w:val="left"/>
      </w:pPr>
      <w:r>
        <w:rPr>
          <w:rFonts w:ascii="Courier New" w:hAnsi="Courier New" w:cs="Courier New"/>
          <w:sz w:val="18"/>
        </w:rPr>
        <w:t>role_key</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created_by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role_key examples:</w:t>
      </w:r>
    </w:p>
    <w:p>
      <w:pPr>
        <w:pStyle w:val="CodeBlock"/>
        <w:jc w:val="left"/>
      </w:pPr>
      <w:r>
        <w:rPr>
          <w:rFonts w:ascii="Courier New" w:hAnsi="Courier New" w:cs="Courier New"/>
          <w:sz w:val="18"/>
        </w:rPr>
        <w:t>client_owner</w:t>
      </w:r>
    </w:p>
    <w:p>
      <w:pPr>
        <w:pStyle w:val="CodeBlock"/>
        <w:jc w:val="left"/>
      </w:pPr>
      <w:r>
        <w:rPr>
          <w:rFonts w:ascii="Courier New" w:hAnsi="Courier New" w:cs="Courier New"/>
          <w:sz w:val="18"/>
        </w:rPr>
        <w:t>client_viewer</w:t>
      </w:r>
    </w:p>
    <w:p>
      <w:pPr>
        <w:pStyle w:val="CodeBlock"/>
        <w:jc w:val="left"/>
      </w:pPr>
      <w:r>
        <w:rPr>
          <w:rFonts w:ascii="Courier New" w:hAnsi="Courier New" w:cs="Courier New"/>
          <w:sz w:val="18"/>
        </w:rPr>
        <w:t>content_approver</w:t>
      </w:r>
    </w:p>
    <w:p>
      <w:pPr>
        <w:pStyle w:val="CodeBlock"/>
        <w:jc w:val="left"/>
      </w:pPr>
      <w:r>
        <w:rPr>
          <w:rFonts w:ascii="Courier New" w:hAnsi="Courier New" w:cs="Courier New"/>
          <w:sz w:val="18"/>
        </w:rPr>
        <w:t>billing_contact</w:t>
      </w:r>
    </w:p>
    <w:p>
      <w:pPr>
        <w:pStyle w:val="CodeBlock"/>
        <w:jc w:val="left"/>
      </w:pPr>
      <w:r>
        <w:rPr>
          <w:rFonts w:ascii="Courier New" w:hAnsi="Courier New" w:cs="Courier New"/>
          <w:sz w:val="18"/>
        </w:rPr>
        <w:t>support_contact</w:t>
      </w:r>
    </w:p>
    <w:p>
      <w:pPr>
        <w:pStyle w:val="CodeBlock"/>
        <w:jc w:val="left"/>
      </w:pPr>
      <w:r>
        <w:rPr>
          <w:rFonts w:ascii="Courier New" w:hAnsi="Courier New" w:cs="Courier New"/>
          <w:sz w:val="18"/>
        </w:rPr>
        <w:t>report_recipient</w:t>
      </w:r>
    </w:p>
    <w:p>
      <w:pPr>
        <w:pStyle w:val="Heading1"/>
        <w:bidi w:val="1"/>
        <w:jc w:val="right"/>
      </w:pPr>
      <w:r>
        <w:rPr>
          <w:rFonts w:ascii="Arial" w:hAnsi="Arial" w:cs="Arial"/>
          <w:b/>
          <w:color w:val="1F4E79"/>
          <w:sz w:val="36"/>
        </w:rPr>
        <w:t>18. agency_bulk_operations</w:t>
      </w:r>
    </w:p>
    <w:p>
      <w:pPr>
        <w:pStyle w:val="CodeBlock"/>
        <w:jc w:val="left"/>
      </w:pPr>
      <w:r>
        <w:rPr>
          <w:rFonts w:ascii="Courier New" w:hAnsi="Courier New" w:cs="Courier New"/>
          <w:sz w:val="18"/>
        </w:rPr>
        <w:t>عملية جماعية تنفذها الوكالة على مواقع العملاء.</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operation_type</w:t>
      </w:r>
    </w:p>
    <w:p>
      <w:pPr>
        <w:pStyle w:val="CodeBlock"/>
        <w:jc w:val="left"/>
      </w:pPr>
      <w:r>
        <w:rPr>
          <w:rFonts w:ascii="Courier New" w:hAnsi="Courier New" w:cs="Courier New"/>
          <w:sz w:val="18"/>
        </w:rPr>
        <w:t>status default pending</w:t>
      </w:r>
    </w:p>
    <w:p>
      <w:pPr>
        <w:pStyle w:val="CodeBlock"/>
        <w:jc w:val="left"/>
      </w:pPr>
      <w:r>
        <w:rPr>
          <w:rFonts w:ascii="Courier New" w:hAnsi="Courier New" w:cs="Courier New"/>
          <w:sz w:val="18"/>
        </w:rPr>
        <w:t>requested_by nullable</w:t>
      </w:r>
    </w:p>
    <w:p>
      <w:pPr>
        <w:pStyle w:val="CodeBlock"/>
        <w:jc w:val="left"/>
      </w:pPr>
      <w:r>
        <w:rPr>
          <w:rFonts w:ascii="Courier New" w:hAnsi="Courier New" w:cs="Courier New"/>
          <w:sz w:val="18"/>
        </w:rPr>
        <w:t>approved_by nullable</w:t>
      </w:r>
    </w:p>
    <w:p>
      <w:pPr>
        <w:pStyle w:val="CodeBlock"/>
        <w:jc w:val="left"/>
      </w:pPr>
      <w:r>
        <w:rPr>
          <w:rFonts w:ascii="Courier New" w:hAnsi="Courier New" w:cs="Courier New"/>
          <w:sz w:val="18"/>
        </w:rPr>
        <w:t>started_at nullable</w:t>
      </w:r>
    </w:p>
    <w:p>
      <w:pPr>
        <w:pStyle w:val="CodeBlock"/>
        <w:jc w:val="left"/>
      </w:pPr>
      <w:r>
        <w:rPr>
          <w:rFonts w:ascii="Courier New" w:hAnsi="Courier New" w:cs="Courier New"/>
          <w:sz w:val="18"/>
        </w:rPr>
        <w:t>completed_at nullable</w:t>
      </w:r>
    </w:p>
    <w:p>
      <w:pPr>
        <w:pStyle w:val="CodeBlock"/>
        <w:jc w:val="left"/>
      </w:pPr>
      <w:r>
        <w:rPr>
          <w:rFonts w:ascii="Courier New" w:hAnsi="Courier New" w:cs="Courier New"/>
          <w:sz w:val="18"/>
        </w:rPr>
        <w:t>failed_at nullable</w:t>
      </w:r>
    </w:p>
    <w:p>
      <w:pPr>
        <w:pStyle w:val="CodeBlock"/>
        <w:jc w:val="left"/>
      </w:pPr>
      <w:r>
        <w:rPr>
          <w:rFonts w:ascii="Courier New" w:hAnsi="Courier New" w:cs="Courier New"/>
          <w:sz w:val="18"/>
        </w:rPr>
        <w:t>summary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operation_type values:</w:t>
      </w:r>
    </w:p>
    <w:p>
      <w:pPr>
        <w:pStyle w:val="CodeBlock"/>
        <w:jc w:val="left"/>
      </w:pPr>
      <w:r>
        <w:rPr>
          <w:rFonts w:ascii="Courier New" w:hAnsi="Courier New" w:cs="Courier New"/>
          <w:sz w:val="18"/>
        </w:rPr>
        <w:t>bulk_backup</w:t>
      </w:r>
    </w:p>
    <w:p>
      <w:pPr>
        <w:pStyle w:val="CodeBlock"/>
        <w:jc w:val="left"/>
      </w:pPr>
      <w:r>
        <w:rPr>
          <w:rFonts w:ascii="Courier New" w:hAnsi="Courier New" w:cs="Courier New"/>
          <w:sz w:val="18"/>
        </w:rPr>
        <w:t>bulk_update_check</w:t>
      </w:r>
    </w:p>
    <w:p>
      <w:pPr>
        <w:pStyle w:val="CodeBlock"/>
        <w:jc w:val="left"/>
      </w:pPr>
      <w:r>
        <w:rPr>
          <w:rFonts w:ascii="Courier New" w:hAnsi="Courier New" w:cs="Courier New"/>
          <w:sz w:val="18"/>
        </w:rPr>
        <w:t>bulk_health_check</w:t>
      </w:r>
    </w:p>
    <w:p>
      <w:pPr>
        <w:pStyle w:val="CodeBlock"/>
        <w:jc w:val="left"/>
      </w:pPr>
      <w:r>
        <w:rPr>
          <w:rFonts w:ascii="Courier New" w:hAnsi="Courier New" w:cs="Courier New"/>
          <w:sz w:val="18"/>
        </w:rPr>
        <w:t>bulk_report_generate</w:t>
      </w:r>
    </w:p>
    <w:p>
      <w:pPr>
        <w:pStyle w:val="CodeBlock"/>
        <w:jc w:val="left"/>
      </w:pPr>
      <w:r>
        <w:rPr>
          <w:rFonts w:ascii="Courier New" w:hAnsi="Courier New" w:cs="Courier New"/>
          <w:sz w:val="18"/>
        </w:rPr>
        <w:t>bulk_cache_clear</w:t>
      </w:r>
    </w:p>
    <w:p>
      <w:pPr>
        <w:pStyle w:val="CodeBlock"/>
        <w:jc w:val="left"/>
      </w:pPr>
      <w:r>
        <w:rPr>
          <w:rFonts w:ascii="Courier New" w:hAnsi="Courier New" w:cs="Courier New"/>
          <w:sz w:val="18"/>
        </w:rPr>
        <w:t>bulk_security_scan</w:t>
      </w:r>
    </w:p>
    <w:p>
      <w:pPr>
        <w:pStyle w:val="CodeBlock"/>
        <w:jc w:val="left"/>
      </w:pPr>
      <w:r>
        <w:rPr>
          <w:rFonts w:ascii="Courier New" w:hAnsi="Courier New" w:cs="Courier New"/>
          <w:sz w:val="18"/>
        </w:rPr>
        <w:t>bulk_plan_review</w:t>
      </w:r>
    </w:p>
    <w:p>
      <w:pPr>
        <w:pStyle w:val="CodeBlock"/>
        <w:jc w:val="left"/>
      </w:pPr>
      <w:r>
        <w:rPr>
          <w:rFonts w:ascii="Courier New" w:hAnsi="Courier New" w:cs="Courier New"/>
          <w:sz w:val="18"/>
        </w:rPr>
      </w:r>
    </w:p>
    <w:p>
      <w:pPr>
        <w:pStyle w:val="CodeBlock"/>
        <w:jc w:val="left"/>
      </w:pPr>
      <w:r>
        <w:rPr>
          <w:rFonts w:ascii="Courier New" w:hAnsi="Courier New" w:cs="Courier New"/>
          <w:sz w:val="18"/>
        </w:rPr>
        <w:t>status values:</w:t>
      </w:r>
    </w:p>
    <w:p>
      <w:pPr>
        <w:pStyle w:val="CodeBlock"/>
        <w:jc w:val="left"/>
      </w:pPr>
      <w:r>
        <w:rPr>
          <w:rFonts w:ascii="Courier New" w:hAnsi="Courier New" w:cs="Courier New"/>
          <w:sz w:val="18"/>
        </w:rPr>
        <w:t>pending</w:t>
      </w:r>
    </w:p>
    <w:p>
      <w:pPr>
        <w:pStyle w:val="CodeBlock"/>
        <w:jc w:val="left"/>
      </w:pPr>
      <w:r>
        <w:rPr>
          <w:rFonts w:ascii="Courier New" w:hAnsi="Courier New" w:cs="Courier New"/>
          <w:sz w:val="18"/>
        </w:rPr>
        <w:t>approved</w:t>
      </w:r>
    </w:p>
    <w:p>
      <w:pPr>
        <w:pStyle w:val="CodeBlock"/>
        <w:jc w:val="left"/>
      </w:pPr>
      <w:r>
        <w:rPr>
          <w:rFonts w:ascii="Courier New" w:hAnsi="Courier New" w:cs="Courier New"/>
          <w:sz w:val="18"/>
        </w:rPr>
        <w:t>running</w:t>
      </w:r>
    </w:p>
    <w:p>
      <w:pPr>
        <w:pStyle w:val="CodeBlock"/>
        <w:jc w:val="left"/>
      </w:pPr>
      <w:r>
        <w:rPr>
          <w:rFonts w:ascii="Courier New" w:hAnsi="Courier New" w:cs="Courier New"/>
          <w:sz w:val="18"/>
        </w:rPr>
        <w:t>completed</w:t>
      </w:r>
    </w:p>
    <w:p>
      <w:pPr>
        <w:pStyle w:val="CodeBlock"/>
        <w:jc w:val="left"/>
      </w:pPr>
      <w:r>
        <w:rPr>
          <w:rFonts w:ascii="Courier New" w:hAnsi="Courier New" w:cs="Courier New"/>
          <w:sz w:val="18"/>
        </w:rPr>
        <w:t>partial_failed</w:t>
      </w:r>
    </w:p>
    <w:p>
      <w:pPr>
        <w:pStyle w:val="CodeBlock"/>
        <w:jc w:val="left"/>
      </w:pPr>
      <w:r>
        <w:rPr>
          <w:rFonts w:ascii="Courier New" w:hAnsi="Courier New" w:cs="Courier New"/>
          <w:sz w:val="18"/>
        </w:rPr>
        <w:t>failed</w:t>
      </w:r>
    </w:p>
    <w:p>
      <w:pPr>
        <w:pStyle w:val="CodeBlock"/>
        <w:jc w:val="left"/>
      </w:pPr>
      <w:r>
        <w:rPr>
          <w:rFonts w:ascii="Courier New" w:hAnsi="Courier New" w:cs="Courier New"/>
          <w:sz w:val="18"/>
        </w:rPr>
        <w:t>cancelled</w:t>
      </w:r>
    </w:p>
    <w:p>
      <w:pPr>
        <w:pStyle w:val="CodeBlock"/>
        <w:jc w:val="left"/>
      </w:pPr>
      <w:r>
        <w:rPr>
          <w:rFonts w:ascii="Courier New" w:hAnsi="Courier New" w:cs="Courier New"/>
          <w:sz w:val="18"/>
        </w:rPr>
        <w:t>rolled_back</w:t>
      </w:r>
    </w:p>
    <w:p>
      <w:pPr>
        <w:pStyle w:val="Heading1"/>
        <w:bidi w:val="1"/>
        <w:jc w:val="right"/>
      </w:pPr>
      <w:r>
        <w:rPr>
          <w:rFonts w:ascii="Arial" w:hAnsi="Arial" w:cs="Arial"/>
          <w:b/>
          <w:color w:val="1F4E79"/>
          <w:sz w:val="36"/>
        </w:rPr>
        <w:t>19. agency_bulk_operation_items</w:t>
      </w:r>
    </w:p>
    <w:p>
      <w:pPr>
        <w:pStyle w:val="CodeBlock"/>
        <w:jc w:val="left"/>
      </w:pPr>
      <w:r>
        <w:rPr>
          <w:rFonts w:ascii="Courier New" w:hAnsi="Courier New" w:cs="Courier New"/>
          <w:sz w:val="18"/>
        </w:rPr>
        <w:t>كل موقع أو عميل داخل عملية جماعية.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agency_bulk_operation_id</w:t>
      </w:r>
    </w:p>
    <w:p>
      <w:pPr>
        <w:pStyle w:val="CodeBlock"/>
        <w:jc w:val="left"/>
      </w:pPr>
      <w:r>
        <w:rPr>
          <w:rFonts w:ascii="Courier New" w:hAnsi="Courier New" w:cs="Courier New"/>
          <w:sz w:val="18"/>
        </w:rPr>
        <w:t>agency_client_id nullable</w:t>
      </w:r>
    </w:p>
    <w:p>
      <w:pPr>
        <w:pStyle w:val="CodeBlock"/>
        <w:jc w:val="left"/>
      </w:pPr>
      <w:r>
        <w:rPr>
          <w:rFonts w:ascii="Courier New" w:hAnsi="Courier New" w:cs="Courier New"/>
          <w:sz w:val="18"/>
        </w:rPr>
        <w:t>agency_client_site_id nullable</w:t>
      </w:r>
    </w:p>
    <w:p>
      <w:pPr>
        <w:pStyle w:val="CodeBlock"/>
        <w:jc w:val="left"/>
      </w:pPr>
      <w:r>
        <w:rPr>
          <w:rFonts w:ascii="Courier New" w:hAnsi="Courier New" w:cs="Courier New"/>
          <w:sz w:val="18"/>
        </w:rPr>
        <w:t>site_id nullable</w:t>
      </w:r>
    </w:p>
    <w:p>
      <w:pPr>
        <w:pStyle w:val="CodeBlock"/>
        <w:jc w:val="left"/>
      </w:pPr>
      <w:r>
        <w:rPr>
          <w:rFonts w:ascii="Courier New" w:hAnsi="Courier New" w:cs="Courier New"/>
          <w:sz w:val="18"/>
        </w:rPr>
        <w:t>status default pending</w:t>
      </w:r>
    </w:p>
    <w:p>
      <w:pPr>
        <w:pStyle w:val="CodeBlock"/>
        <w:jc w:val="left"/>
      </w:pPr>
      <w:r>
        <w:rPr>
          <w:rFonts w:ascii="Courier New" w:hAnsi="Courier New" w:cs="Courier New"/>
          <w:sz w:val="18"/>
        </w:rPr>
        <w:t>message nullable</w:t>
      </w:r>
    </w:p>
    <w:p>
      <w:pPr>
        <w:pStyle w:val="CodeBlock"/>
        <w:jc w:val="left"/>
      </w:pPr>
      <w:r>
        <w:rPr>
          <w:rFonts w:ascii="Courier New" w:hAnsi="Courier New" w:cs="Courier New"/>
          <w:sz w:val="18"/>
        </w:rPr>
        <w:t>started_at nullable</w:t>
      </w:r>
    </w:p>
    <w:p>
      <w:pPr>
        <w:pStyle w:val="CodeBlock"/>
        <w:jc w:val="left"/>
      </w:pPr>
      <w:r>
        <w:rPr>
          <w:rFonts w:ascii="Courier New" w:hAnsi="Courier New" w:cs="Courier New"/>
          <w:sz w:val="18"/>
        </w:rPr>
        <w:t>completed_at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Heading1"/>
        <w:bidi w:val="1"/>
        <w:jc w:val="right"/>
      </w:pPr>
      <w:r>
        <w:rPr>
          <w:rFonts w:ascii="Arial" w:hAnsi="Arial" w:cs="Arial"/>
          <w:b/>
          <w:color w:val="1F4E79"/>
          <w:sz w:val="36"/>
        </w:rPr>
        <w:t>20. agency_branding_profiles</w:t>
      </w:r>
    </w:p>
    <w:p>
      <w:pPr>
        <w:pStyle w:val="CodeBlock"/>
        <w:jc w:val="left"/>
      </w:pPr>
      <w:r>
        <w:rPr>
          <w:rFonts w:ascii="Courier New" w:hAnsi="Courier New" w:cs="Courier New"/>
          <w:sz w:val="18"/>
        </w:rPr>
        <w:t>إعدادات white-label foundation للوكالة.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brand_name nullable</w:t>
      </w:r>
    </w:p>
    <w:p>
      <w:pPr>
        <w:pStyle w:val="CodeBlock"/>
        <w:jc w:val="left"/>
      </w:pPr>
      <w:r>
        <w:rPr>
          <w:rFonts w:ascii="Courier New" w:hAnsi="Courier New" w:cs="Courier New"/>
          <w:sz w:val="18"/>
        </w:rPr>
        <w:t>portal_name nullable</w:t>
      </w:r>
    </w:p>
    <w:p>
      <w:pPr>
        <w:pStyle w:val="CodeBlock"/>
        <w:jc w:val="left"/>
      </w:pPr>
      <w:r>
        <w:rPr>
          <w:rFonts w:ascii="Courier New" w:hAnsi="Courier New" w:cs="Courier New"/>
          <w:sz w:val="18"/>
        </w:rPr>
        <w:t>logo_media_id nullable</w:t>
      </w:r>
    </w:p>
    <w:p>
      <w:pPr>
        <w:pStyle w:val="CodeBlock"/>
        <w:jc w:val="left"/>
      </w:pPr>
      <w:r>
        <w:rPr>
          <w:rFonts w:ascii="Courier New" w:hAnsi="Courier New" w:cs="Courier New"/>
          <w:sz w:val="18"/>
        </w:rPr>
        <w:t>favicon_media_id nullable</w:t>
      </w:r>
    </w:p>
    <w:p>
      <w:pPr>
        <w:pStyle w:val="CodeBlock"/>
        <w:jc w:val="left"/>
      </w:pPr>
      <w:r>
        <w:rPr>
          <w:rFonts w:ascii="Courier New" w:hAnsi="Courier New" w:cs="Courier New"/>
          <w:sz w:val="18"/>
        </w:rPr>
        <w:t>primary_color nullable</w:t>
      </w:r>
    </w:p>
    <w:p>
      <w:pPr>
        <w:pStyle w:val="CodeBlock"/>
        <w:jc w:val="left"/>
      </w:pPr>
      <w:r>
        <w:rPr>
          <w:rFonts w:ascii="Courier New" w:hAnsi="Courier New" w:cs="Courier New"/>
          <w:sz w:val="18"/>
        </w:rPr>
        <w:t>secondary_color nullable</w:t>
      </w:r>
    </w:p>
    <w:p>
      <w:pPr>
        <w:pStyle w:val="CodeBlock"/>
        <w:jc w:val="left"/>
      </w:pPr>
      <w:r>
        <w:rPr>
          <w:rFonts w:ascii="Courier New" w:hAnsi="Courier New" w:cs="Courier New"/>
          <w:sz w:val="18"/>
        </w:rPr>
        <w:t>support_email nullable</w:t>
      </w:r>
    </w:p>
    <w:p>
      <w:pPr>
        <w:pStyle w:val="CodeBlock"/>
        <w:jc w:val="left"/>
      </w:pPr>
      <w:r>
        <w:rPr>
          <w:rFonts w:ascii="Courier New" w:hAnsi="Courier New" w:cs="Courier New"/>
          <w:sz w:val="18"/>
        </w:rPr>
        <w:t>support_phone nullable</w:t>
      </w:r>
    </w:p>
    <w:p>
      <w:pPr>
        <w:pStyle w:val="CodeBlock"/>
        <w:jc w:val="left"/>
      </w:pPr>
      <w:r>
        <w:rPr>
          <w:rFonts w:ascii="Courier New" w:hAnsi="Courier New" w:cs="Courier New"/>
          <w:sz w:val="18"/>
        </w:rPr>
        <w:t>website_url nullable</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settings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ملاحظات:</w:t>
      </w:r>
    </w:p>
    <w:p>
      <w:pPr>
        <w:pStyle w:val="CodeBlock"/>
        <w:jc w:val="left"/>
      </w:pPr>
      <w:r>
        <w:rPr>
          <w:rFonts w:ascii="Courier New" w:hAnsi="Courier New" w:cs="Courier New"/>
          <w:sz w:val="18"/>
        </w:rPr>
        <w:t>- لا نخزن CSS كامل في V1.</w:t>
      </w:r>
    </w:p>
    <w:p>
      <w:pPr>
        <w:pStyle w:val="CodeBlock"/>
        <w:jc w:val="left"/>
      </w:pPr>
      <w:r>
        <w:rPr>
          <w:rFonts w:ascii="Courier New" w:hAnsi="Courier New" w:cs="Courier New"/>
          <w:sz w:val="18"/>
        </w:rPr>
        <w:t>- الألوان والشعار والاسم كافية كبداية.</w:t>
      </w:r>
    </w:p>
    <w:p>
      <w:pPr>
        <w:pStyle w:val="CodeBlock"/>
        <w:jc w:val="left"/>
      </w:pPr>
      <w:r>
        <w:rPr>
          <w:rFonts w:ascii="Courier New" w:hAnsi="Courier New" w:cs="Courier New"/>
          <w:sz w:val="18"/>
        </w:rPr>
        <w:t>- الربط بالدومين الكامل يمكن أن يضاف لاحقًا.</w:t>
      </w:r>
    </w:p>
    <w:p>
      <w:pPr>
        <w:pStyle w:val="Heading1"/>
        <w:bidi w:val="1"/>
        <w:jc w:val="right"/>
      </w:pPr>
      <w:r>
        <w:rPr>
          <w:rFonts w:ascii="Arial" w:hAnsi="Arial" w:cs="Arial"/>
          <w:b/>
          <w:color w:val="1F4E79"/>
          <w:sz w:val="36"/>
        </w:rPr>
        <w:t>21. agency_client_portals</w:t>
      </w:r>
    </w:p>
    <w:p>
      <w:pPr>
        <w:pStyle w:val="CodeBlock"/>
        <w:jc w:val="left"/>
      </w:pPr>
      <w:r>
        <w:rPr>
          <w:rFonts w:ascii="Courier New" w:hAnsi="Courier New" w:cs="Courier New"/>
          <w:sz w:val="18"/>
        </w:rPr>
        <w:t>بوابة مبسطة للعميل تحت الوكالة.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agency_client_id</w:t>
      </w:r>
    </w:p>
    <w:p>
      <w:pPr>
        <w:pStyle w:val="CodeBlock"/>
        <w:jc w:val="left"/>
      </w:pPr>
      <w:r>
        <w:rPr>
          <w:rFonts w:ascii="Courier New" w:hAnsi="Courier New" w:cs="Courier New"/>
          <w:sz w:val="18"/>
        </w:rPr>
        <w:t>agency_branding_profile_id nullable</w:t>
      </w:r>
    </w:p>
    <w:p>
      <w:pPr>
        <w:pStyle w:val="CodeBlock"/>
        <w:jc w:val="left"/>
      </w:pPr>
      <w:r>
        <w:rPr>
          <w:rFonts w:ascii="Courier New" w:hAnsi="Courier New" w:cs="Courier New"/>
          <w:sz w:val="18"/>
        </w:rPr>
        <w:t>portal_slug</w:t>
      </w:r>
    </w:p>
    <w:p>
      <w:pPr>
        <w:pStyle w:val="CodeBlock"/>
        <w:jc w:val="left"/>
      </w:pPr>
      <w:r>
        <w:rPr>
          <w:rFonts w:ascii="Courier New" w:hAnsi="Courier New" w:cs="Courier New"/>
          <w:sz w:val="18"/>
        </w:rPr>
        <w:t>portal_status default active</w:t>
      </w:r>
    </w:p>
    <w:p>
      <w:pPr>
        <w:pStyle w:val="CodeBlock"/>
        <w:jc w:val="left"/>
      </w:pPr>
      <w:r>
        <w:rPr>
          <w:rFonts w:ascii="Courier New" w:hAnsi="Courier New" w:cs="Courier New"/>
          <w:sz w:val="18"/>
        </w:rPr>
        <w:t>portal_title nullable</w:t>
      </w:r>
    </w:p>
    <w:p>
      <w:pPr>
        <w:pStyle w:val="CodeBlock"/>
        <w:jc w:val="left"/>
      </w:pPr>
      <w:r>
        <w:rPr>
          <w:rFonts w:ascii="Courier New" w:hAnsi="Courier New" w:cs="Courier New"/>
          <w:sz w:val="18"/>
        </w:rPr>
        <w:t>allowed_features json nullable</w:t>
      </w:r>
    </w:p>
    <w:p>
      <w:pPr>
        <w:pStyle w:val="CodeBlock"/>
        <w:jc w:val="left"/>
      </w:pPr>
      <w:r>
        <w:rPr>
          <w:rFonts w:ascii="Courier New" w:hAnsi="Courier New" w:cs="Courier New"/>
          <w:sz w:val="18"/>
        </w:rPr>
        <w:t>last_login_at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allowed_features examples:</w:t>
      </w:r>
    </w:p>
    <w:p>
      <w:pPr>
        <w:pStyle w:val="CodeBlock"/>
        <w:jc w:val="left"/>
      </w:pPr>
      <w:r>
        <w:rPr>
          <w:rFonts w:ascii="Courier New" w:hAnsi="Courier New" w:cs="Courier New"/>
          <w:sz w:val="18"/>
        </w:rPr>
        <w:t>view_site_status</w:t>
      </w:r>
    </w:p>
    <w:p>
      <w:pPr>
        <w:pStyle w:val="CodeBlock"/>
        <w:jc w:val="left"/>
      </w:pPr>
      <w:r>
        <w:rPr>
          <w:rFonts w:ascii="Courier New" w:hAnsi="Courier New" w:cs="Courier New"/>
          <w:sz w:val="18"/>
        </w:rPr>
        <w:t>view_reports</w:t>
      </w:r>
    </w:p>
    <w:p>
      <w:pPr>
        <w:pStyle w:val="CodeBlock"/>
        <w:jc w:val="left"/>
      </w:pPr>
      <w:r>
        <w:rPr>
          <w:rFonts w:ascii="Courier New" w:hAnsi="Courier New" w:cs="Courier New"/>
          <w:sz w:val="18"/>
        </w:rPr>
        <w:t>approve_content</w:t>
      </w:r>
    </w:p>
    <w:p>
      <w:pPr>
        <w:pStyle w:val="CodeBlock"/>
        <w:jc w:val="left"/>
      </w:pPr>
      <w:r>
        <w:rPr>
          <w:rFonts w:ascii="Courier New" w:hAnsi="Courier New" w:cs="Courier New"/>
          <w:sz w:val="18"/>
        </w:rPr>
        <w:t>open_support_request</w:t>
      </w:r>
    </w:p>
    <w:p>
      <w:pPr>
        <w:pStyle w:val="CodeBlock"/>
        <w:jc w:val="left"/>
      </w:pPr>
      <w:r>
        <w:rPr>
          <w:rFonts w:ascii="Courier New" w:hAnsi="Courier New" w:cs="Courier New"/>
          <w:sz w:val="18"/>
        </w:rPr>
        <w:t>view_invoices</w:t>
      </w:r>
    </w:p>
    <w:p>
      <w:pPr>
        <w:pStyle w:val="CodeBlock"/>
        <w:jc w:val="left"/>
      </w:pPr>
      <w:r>
        <w:rPr>
          <w:rFonts w:ascii="Courier New" w:hAnsi="Courier New" w:cs="Courier New"/>
          <w:sz w:val="18"/>
        </w:rPr>
        <w:t>manage_contacts</w:t>
      </w:r>
    </w:p>
    <w:p>
      <w:pPr>
        <w:pStyle w:val="Heading1"/>
        <w:bidi w:val="1"/>
        <w:jc w:val="right"/>
      </w:pPr>
      <w:r>
        <w:rPr>
          <w:rFonts w:ascii="Arial" w:hAnsi="Arial" w:cs="Arial"/>
          <w:b/>
          <w:color w:val="1F4E79"/>
          <w:sz w:val="36"/>
        </w:rPr>
        <w:t>22. agency_billing_relationships</w:t>
      </w:r>
    </w:p>
    <w:p>
      <w:pPr>
        <w:pStyle w:val="CodeBlock"/>
        <w:jc w:val="left"/>
      </w:pPr>
      <w:r>
        <w:rPr>
          <w:rFonts w:ascii="Courier New" w:hAnsi="Courier New" w:cs="Courier New"/>
          <w:sz w:val="18"/>
        </w:rPr>
        <w:t>يربط الوكالة بالاشتراك أو حساب الفوترة دون تكرار Billing.</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agency_client_id nullable</w:t>
      </w:r>
    </w:p>
    <w:p>
      <w:pPr>
        <w:pStyle w:val="CodeBlock"/>
        <w:jc w:val="left"/>
      </w:pPr>
      <w:r>
        <w:rPr>
          <w:rFonts w:ascii="Courier New" w:hAnsi="Courier New" w:cs="Courier New"/>
          <w:sz w:val="18"/>
        </w:rPr>
        <w:t>billing_account_id nullable</w:t>
      </w:r>
    </w:p>
    <w:p>
      <w:pPr>
        <w:pStyle w:val="CodeBlock"/>
        <w:jc w:val="left"/>
      </w:pPr>
      <w:r>
        <w:rPr>
          <w:rFonts w:ascii="Courier New" w:hAnsi="Courier New" w:cs="Courier New"/>
          <w:sz w:val="18"/>
        </w:rPr>
        <w:t>subscription_id nullable</w:t>
      </w:r>
    </w:p>
    <w:p>
      <w:pPr>
        <w:pStyle w:val="CodeBlock"/>
        <w:jc w:val="left"/>
      </w:pPr>
      <w:r>
        <w:rPr>
          <w:rFonts w:ascii="Courier New" w:hAnsi="Courier New" w:cs="Courier New"/>
          <w:sz w:val="18"/>
        </w:rPr>
        <w:t>relationship_type</w:t>
      </w:r>
    </w:p>
    <w:p>
      <w:pPr>
        <w:pStyle w:val="CodeBlock"/>
        <w:jc w:val="left"/>
      </w:pPr>
      <w:r>
        <w:rPr>
          <w:rFonts w:ascii="Courier New" w:hAnsi="Courier New" w:cs="Courier New"/>
          <w:sz w:val="18"/>
        </w:rPr>
        <w:t>status default active</w:t>
      </w:r>
    </w:p>
    <w:p>
      <w:pPr>
        <w:pStyle w:val="CodeBlock"/>
        <w:jc w:val="left"/>
      </w:pPr>
      <w:r>
        <w:rPr>
          <w:rFonts w:ascii="Courier New" w:hAnsi="Courier New" w:cs="Courier New"/>
          <w:sz w:val="18"/>
        </w:rPr>
        <w:t>starts_at nullable</w:t>
      </w:r>
    </w:p>
    <w:p>
      <w:pPr>
        <w:pStyle w:val="CodeBlock"/>
        <w:jc w:val="left"/>
      </w:pPr>
      <w:r>
        <w:rPr>
          <w:rFonts w:ascii="Courier New" w:hAnsi="Courier New" w:cs="Courier New"/>
          <w:sz w:val="18"/>
        </w:rPr>
        <w:t>ends_at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relationship_type values:</w:t>
      </w:r>
    </w:p>
    <w:p>
      <w:pPr>
        <w:pStyle w:val="CodeBlock"/>
        <w:jc w:val="left"/>
      </w:pPr>
      <w:r>
        <w:rPr>
          <w:rFonts w:ascii="Courier New" w:hAnsi="Courier New" w:cs="Courier New"/>
          <w:sz w:val="18"/>
        </w:rPr>
        <w:t>agreement_owner</w:t>
      </w:r>
    </w:p>
    <w:p>
      <w:pPr>
        <w:pStyle w:val="CodeBlock"/>
        <w:jc w:val="left"/>
      </w:pPr>
      <w:r>
        <w:rPr>
          <w:rFonts w:ascii="Courier New" w:hAnsi="Courier New" w:cs="Courier New"/>
          <w:sz w:val="18"/>
        </w:rPr>
        <w:t>payer</w:t>
      </w:r>
    </w:p>
    <w:p>
      <w:pPr>
        <w:pStyle w:val="CodeBlock"/>
        <w:jc w:val="left"/>
      </w:pPr>
      <w:r>
        <w:rPr>
          <w:rFonts w:ascii="Courier New" w:hAnsi="Courier New" w:cs="Courier New"/>
          <w:sz w:val="18"/>
        </w:rPr>
        <w:t>reseller</w:t>
      </w:r>
    </w:p>
    <w:p>
      <w:pPr>
        <w:pStyle w:val="CodeBlock"/>
        <w:jc w:val="left"/>
      </w:pPr>
      <w:r>
        <w:rPr>
          <w:rFonts w:ascii="Courier New" w:hAnsi="Courier New" w:cs="Courier New"/>
          <w:sz w:val="18"/>
        </w:rPr>
        <w:t>commission_referrer</w:t>
      </w:r>
    </w:p>
    <w:p>
      <w:pPr>
        <w:pStyle w:val="CodeBlock"/>
        <w:jc w:val="left"/>
      </w:pPr>
      <w:r>
        <w:rPr>
          <w:rFonts w:ascii="Courier New" w:hAnsi="Courier New" w:cs="Courier New"/>
          <w:sz w:val="18"/>
        </w:rPr>
        <w:t>support_provider</w:t>
      </w:r>
    </w:p>
    <w:p>
      <w:pPr>
        <w:pStyle w:val="CodeBlock"/>
        <w:jc w:val="left"/>
      </w:pPr>
      <w:r>
        <w:rPr>
          <w:rFonts w:ascii="Courier New" w:hAnsi="Courier New" w:cs="Courier New"/>
          <w:sz w:val="18"/>
        </w:rPr>
        <w:t>implementation_partner</w:t>
      </w:r>
    </w:p>
    <w:p>
      <w:pPr>
        <w:pStyle w:val="CodeBlock"/>
        <w:jc w:val="left"/>
      </w:pPr>
      <w:r>
        <w:rPr>
          <w:rFonts w:ascii="Courier New" w:hAnsi="Courier New" w:cs="Courier New"/>
          <w:sz w:val="18"/>
        </w:rPr>
      </w:r>
    </w:p>
    <w:p>
      <w:pPr>
        <w:pStyle w:val="CodeBlock"/>
        <w:jc w:val="left"/>
      </w:pPr>
      <w:r>
        <w:rPr>
          <w:rFonts w:ascii="Courier New" w:hAnsi="Courier New" w:cs="Courier New"/>
          <w:sz w:val="18"/>
        </w:rPr>
        <w:t>قاعدة:</w:t>
      </w:r>
    </w:p>
    <w:p>
      <w:pPr>
        <w:pStyle w:val="CodeBlock"/>
        <w:jc w:val="left"/>
      </w:pPr>
      <w:r>
        <w:rPr>
          <w:rFonts w:ascii="Courier New" w:hAnsi="Courier New" w:cs="Courier New"/>
          <w:sz w:val="18"/>
        </w:rPr>
        <w:t>الفواتير الحقيقية تظل في invoices_platform/payments_platform، وهذا الجدول يحدد علاقة الوكالة فقط.</w:t>
      </w:r>
    </w:p>
    <w:p>
      <w:pPr>
        <w:pStyle w:val="Heading1"/>
        <w:bidi w:val="1"/>
        <w:jc w:val="right"/>
      </w:pPr>
      <w:r>
        <w:rPr>
          <w:rFonts w:ascii="Arial" w:hAnsi="Arial" w:cs="Arial"/>
          <w:b/>
          <w:color w:val="1F4E79"/>
          <w:sz w:val="36"/>
        </w:rPr>
        <w:t>23. agency_reseller_commissions</w:t>
      </w:r>
    </w:p>
    <w:p>
      <w:pPr>
        <w:pStyle w:val="CodeBlock"/>
        <w:jc w:val="left"/>
      </w:pPr>
      <w:r>
        <w:rPr>
          <w:rFonts w:ascii="Courier New" w:hAnsi="Courier New" w:cs="Courier New"/>
          <w:sz w:val="18"/>
        </w:rPr>
        <w:t>عمولات وكالة أو شريك إعادة بيع مرتبطة بفواتير أو اشتراكات.</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agency_client_id nullable</w:t>
      </w:r>
    </w:p>
    <w:p>
      <w:pPr>
        <w:pStyle w:val="CodeBlock"/>
        <w:jc w:val="left"/>
      </w:pPr>
      <w:r>
        <w:rPr>
          <w:rFonts w:ascii="Courier New" w:hAnsi="Courier New" w:cs="Courier New"/>
          <w:sz w:val="18"/>
        </w:rPr>
        <w:t>source_type</w:t>
      </w:r>
    </w:p>
    <w:p>
      <w:pPr>
        <w:pStyle w:val="CodeBlock"/>
        <w:jc w:val="left"/>
      </w:pPr>
      <w:r>
        <w:rPr>
          <w:rFonts w:ascii="Courier New" w:hAnsi="Courier New" w:cs="Courier New"/>
          <w:sz w:val="18"/>
        </w:rPr>
        <w:t>source_id</w:t>
      </w:r>
    </w:p>
    <w:p>
      <w:pPr>
        <w:pStyle w:val="CodeBlock"/>
        <w:jc w:val="left"/>
      </w:pPr>
      <w:r>
        <w:rPr>
          <w:rFonts w:ascii="Courier New" w:hAnsi="Courier New" w:cs="Courier New"/>
          <w:sz w:val="18"/>
        </w:rPr>
        <w:t>commission_type</w:t>
      </w:r>
    </w:p>
    <w:p>
      <w:pPr>
        <w:pStyle w:val="CodeBlock"/>
        <w:jc w:val="left"/>
      </w:pPr>
      <w:r>
        <w:rPr>
          <w:rFonts w:ascii="Courier New" w:hAnsi="Courier New" w:cs="Courier New"/>
          <w:sz w:val="18"/>
        </w:rPr>
        <w:t>amount decimal(15,2)</w:t>
      </w:r>
    </w:p>
    <w:p>
      <w:pPr>
        <w:pStyle w:val="CodeBlock"/>
        <w:jc w:val="left"/>
      </w:pPr>
      <w:r>
        <w:rPr>
          <w:rFonts w:ascii="Courier New" w:hAnsi="Courier New" w:cs="Courier New"/>
          <w:sz w:val="18"/>
        </w:rPr>
        <w:t>currency_code default EGP</w:t>
      </w:r>
    </w:p>
    <w:p>
      <w:pPr>
        <w:pStyle w:val="CodeBlock"/>
        <w:jc w:val="left"/>
      </w:pPr>
      <w:r>
        <w:rPr>
          <w:rFonts w:ascii="Courier New" w:hAnsi="Courier New" w:cs="Courier New"/>
          <w:sz w:val="18"/>
        </w:rPr>
        <w:t>status default pending</w:t>
      </w:r>
    </w:p>
    <w:p>
      <w:pPr>
        <w:pStyle w:val="CodeBlock"/>
        <w:jc w:val="left"/>
      </w:pPr>
      <w:r>
        <w:rPr>
          <w:rFonts w:ascii="Courier New" w:hAnsi="Courier New" w:cs="Courier New"/>
          <w:sz w:val="18"/>
        </w:rPr>
        <w:t>calculated_at nullable</w:t>
      </w:r>
    </w:p>
    <w:p>
      <w:pPr>
        <w:pStyle w:val="CodeBlock"/>
        <w:jc w:val="left"/>
      </w:pPr>
      <w:r>
        <w:rPr>
          <w:rFonts w:ascii="Courier New" w:hAnsi="Courier New" w:cs="Courier New"/>
          <w:sz w:val="18"/>
        </w:rPr>
        <w:t>approved_at nullable</w:t>
      </w:r>
    </w:p>
    <w:p>
      <w:pPr>
        <w:pStyle w:val="CodeBlock"/>
        <w:jc w:val="left"/>
      </w:pPr>
      <w:r>
        <w:rPr>
          <w:rFonts w:ascii="Courier New" w:hAnsi="Courier New" w:cs="Courier New"/>
          <w:sz w:val="18"/>
        </w:rPr>
        <w:t>paid_at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commission_type values:</w:t>
      </w:r>
    </w:p>
    <w:p>
      <w:pPr>
        <w:pStyle w:val="CodeBlock"/>
        <w:jc w:val="left"/>
      </w:pPr>
      <w:r>
        <w:rPr>
          <w:rFonts w:ascii="Courier New" w:hAnsi="Courier New" w:cs="Courier New"/>
          <w:sz w:val="18"/>
        </w:rPr>
        <w:t>subscription_reseller</w:t>
      </w:r>
    </w:p>
    <w:p>
      <w:pPr>
        <w:pStyle w:val="CodeBlock"/>
        <w:jc w:val="left"/>
      </w:pPr>
      <w:r>
        <w:rPr>
          <w:rFonts w:ascii="Courier New" w:hAnsi="Courier New" w:cs="Courier New"/>
          <w:sz w:val="18"/>
        </w:rPr>
        <w:t>implementation_fee</w:t>
      </w:r>
    </w:p>
    <w:p>
      <w:pPr>
        <w:pStyle w:val="CodeBlock"/>
        <w:jc w:val="left"/>
      </w:pPr>
      <w:r>
        <w:rPr>
          <w:rFonts w:ascii="Courier New" w:hAnsi="Courier New" w:cs="Courier New"/>
          <w:sz w:val="18"/>
        </w:rPr>
        <w:t>maintenance_fee</w:t>
      </w:r>
    </w:p>
    <w:p>
      <w:pPr>
        <w:pStyle w:val="CodeBlock"/>
        <w:jc w:val="left"/>
      </w:pPr>
      <w:r>
        <w:rPr>
          <w:rFonts w:ascii="Courier New" w:hAnsi="Courier New" w:cs="Courier New"/>
          <w:sz w:val="18"/>
        </w:rPr>
        <w:t>marketplace_referral</w:t>
      </w:r>
    </w:p>
    <w:p>
      <w:pPr>
        <w:pStyle w:val="CodeBlock"/>
        <w:jc w:val="left"/>
      </w:pPr>
      <w:r>
        <w:rPr>
          <w:rFonts w:ascii="Courier New" w:hAnsi="Courier New" w:cs="Courier New"/>
          <w:sz w:val="18"/>
        </w:rPr>
        <w:t>cloud_referral</w:t>
      </w:r>
    </w:p>
    <w:p>
      <w:pPr>
        <w:pStyle w:val="Heading1"/>
        <w:bidi w:val="1"/>
        <w:jc w:val="right"/>
      </w:pPr>
      <w:r>
        <w:rPr>
          <w:rFonts w:ascii="Arial" w:hAnsi="Arial" w:cs="Arial"/>
          <w:b/>
          <w:color w:val="1F4E79"/>
          <w:sz w:val="36"/>
        </w:rPr>
        <w:t>24. agency_client_reports</w:t>
      </w:r>
    </w:p>
    <w:p>
      <w:pPr>
        <w:pStyle w:val="CodeBlock"/>
        <w:jc w:val="left"/>
      </w:pPr>
      <w:r>
        <w:rPr>
          <w:rFonts w:ascii="Courier New" w:hAnsi="Courier New" w:cs="Courier New"/>
          <w:sz w:val="18"/>
        </w:rPr>
        <w:t>تقارير دورية ترسلها الوكالة للعميل.</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agency_client_id</w:t>
      </w:r>
    </w:p>
    <w:p>
      <w:pPr>
        <w:pStyle w:val="CodeBlock"/>
        <w:jc w:val="left"/>
      </w:pPr>
      <w:r>
        <w:rPr>
          <w:rFonts w:ascii="Courier New" w:hAnsi="Courier New" w:cs="Courier New"/>
          <w:sz w:val="18"/>
        </w:rPr>
        <w:t>agency_client_site_id nullable</w:t>
      </w:r>
    </w:p>
    <w:p>
      <w:pPr>
        <w:pStyle w:val="CodeBlock"/>
        <w:jc w:val="left"/>
      </w:pPr>
      <w:r>
        <w:rPr>
          <w:rFonts w:ascii="Courier New" w:hAnsi="Courier New" w:cs="Courier New"/>
          <w:sz w:val="18"/>
        </w:rPr>
        <w:t>report_type</w:t>
      </w:r>
    </w:p>
    <w:p>
      <w:pPr>
        <w:pStyle w:val="CodeBlock"/>
        <w:jc w:val="left"/>
      </w:pPr>
      <w:r>
        <w:rPr>
          <w:rFonts w:ascii="Courier New" w:hAnsi="Courier New" w:cs="Courier New"/>
          <w:sz w:val="18"/>
        </w:rPr>
        <w:t>period_start nullable</w:t>
      </w:r>
    </w:p>
    <w:p>
      <w:pPr>
        <w:pStyle w:val="CodeBlock"/>
        <w:jc w:val="left"/>
      </w:pPr>
      <w:r>
        <w:rPr>
          <w:rFonts w:ascii="Courier New" w:hAnsi="Courier New" w:cs="Courier New"/>
          <w:sz w:val="18"/>
        </w:rPr>
        <w:t>period_end nullable</w:t>
      </w:r>
    </w:p>
    <w:p>
      <w:pPr>
        <w:pStyle w:val="CodeBlock"/>
        <w:jc w:val="left"/>
      </w:pPr>
      <w:r>
        <w:rPr>
          <w:rFonts w:ascii="Courier New" w:hAnsi="Courier New" w:cs="Courier New"/>
          <w:sz w:val="18"/>
        </w:rPr>
        <w:t>status default draft</w:t>
      </w:r>
    </w:p>
    <w:p>
      <w:pPr>
        <w:pStyle w:val="CodeBlock"/>
        <w:jc w:val="left"/>
      </w:pPr>
      <w:r>
        <w:rPr>
          <w:rFonts w:ascii="Courier New" w:hAnsi="Courier New" w:cs="Courier New"/>
          <w:sz w:val="18"/>
        </w:rPr>
        <w:t>title</w:t>
      </w:r>
    </w:p>
    <w:p>
      <w:pPr>
        <w:pStyle w:val="CodeBlock"/>
        <w:jc w:val="left"/>
      </w:pPr>
      <w:r>
        <w:rPr>
          <w:rFonts w:ascii="Courier New" w:hAnsi="Courier New" w:cs="Courier New"/>
          <w:sz w:val="18"/>
        </w:rPr>
        <w:t>summary longtext nullable</w:t>
      </w:r>
    </w:p>
    <w:p>
      <w:pPr>
        <w:pStyle w:val="CodeBlock"/>
        <w:jc w:val="left"/>
      </w:pPr>
      <w:r>
        <w:rPr>
          <w:rFonts w:ascii="Courier New" w:hAnsi="Courier New" w:cs="Courier New"/>
          <w:sz w:val="18"/>
        </w:rPr>
        <w:t>metrics json nullable</w:t>
      </w:r>
    </w:p>
    <w:p>
      <w:pPr>
        <w:pStyle w:val="CodeBlock"/>
        <w:jc w:val="left"/>
      </w:pPr>
      <w:r>
        <w:rPr>
          <w:rFonts w:ascii="Courier New" w:hAnsi="Courier New" w:cs="Courier New"/>
          <w:sz w:val="18"/>
        </w:rPr>
        <w:t>created_by nullable</w:t>
      </w:r>
    </w:p>
    <w:p>
      <w:pPr>
        <w:pStyle w:val="CodeBlock"/>
        <w:jc w:val="left"/>
      </w:pPr>
      <w:r>
        <w:rPr>
          <w:rFonts w:ascii="Courier New" w:hAnsi="Courier New" w:cs="Courier New"/>
          <w:sz w:val="18"/>
        </w:rPr>
        <w:t>published_at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report_type values:</w:t>
      </w:r>
    </w:p>
    <w:p>
      <w:pPr>
        <w:pStyle w:val="CodeBlock"/>
        <w:jc w:val="left"/>
      </w:pPr>
      <w:r>
        <w:rPr>
          <w:rFonts w:ascii="Courier New" w:hAnsi="Courier New" w:cs="Courier New"/>
          <w:sz w:val="18"/>
        </w:rPr>
        <w:t>monthly_maintenance</w:t>
      </w:r>
    </w:p>
    <w:p>
      <w:pPr>
        <w:pStyle w:val="CodeBlock"/>
        <w:jc w:val="left"/>
      </w:pPr>
      <w:r>
        <w:rPr>
          <w:rFonts w:ascii="Courier New" w:hAnsi="Courier New" w:cs="Courier New"/>
          <w:sz w:val="18"/>
        </w:rPr>
        <w:t>site_health</w:t>
      </w:r>
    </w:p>
    <w:p>
      <w:pPr>
        <w:pStyle w:val="CodeBlock"/>
        <w:jc w:val="left"/>
      </w:pPr>
      <w:r>
        <w:rPr>
          <w:rFonts w:ascii="Courier New" w:hAnsi="Courier New" w:cs="Courier New"/>
          <w:sz w:val="18"/>
        </w:rPr>
        <w:t>backup_status</w:t>
      </w:r>
    </w:p>
    <w:p>
      <w:pPr>
        <w:pStyle w:val="CodeBlock"/>
        <w:jc w:val="left"/>
      </w:pPr>
      <w:r>
        <w:rPr>
          <w:rFonts w:ascii="Courier New" w:hAnsi="Courier New" w:cs="Courier New"/>
          <w:sz w:val="18"/>
        </w:rPr>
        <w:t>performance_summary</w:t>
      </w:r>
    </w:p>
    <w:p>
      <w:pPr>
        <w:pStyle w:val="CodeBlock"/>
        <w:jc w:val="left"/>
      </w:pPr>
      <w:r>
        <w:rPr>
          <w:rFonts w:ascii="Courier New" w:hAnsi="Courier New" w:cs="Courier New"/>
          <w:sz w:val="18"/>
        </w:rPr>
        <w:t>security_summary</w:t>
      </w:r>
    </w:p>
    <w:p>
      <w:pPr>
        <w:pStyle w:val="CodeBlock"/>
        <w:jc w:val="left"/>
      </w:pPr>
      <w:r>
        <w:rPr>
          <w:rFonts w:ascii="Courier New" w:hAnsi="Courier New" w:cs="Courier New"/>
          <w:sz w:val="18"/>
        </w:rPr>
        <w:t>content_updates</w:t>
      </w:r>
    </w:p>
    <w:p>
      <w:pPr>
        <w:pStyle w:val="CodeBlock"/>
        <w:jc w:val="left"/>
      </w:pPr>
      <w:r>
        <w:rPr>
          <w:rFonts w:ascii="Courier New" w:hAnsi="Courier New" w:cs="Courier New"/>
          <w:sz w:val="18"/>
        </w:rPr>
        <w:t>billing_summary</w:t>
      </w:r>
    </w:p>
    <w:p>
      <w:pPr>
        <w:pStyle w:val="CodeBlock"/>
        <w:jc w:val="left"/>
      </w:pPr>
      <w:r>
        <w:rPr>
          <w:rFonts w:ascii="Courier New" w:hAnsi="Courier New" w:cs="Courier New"/>
          <w:sz w:val="18"/>
        </w:rPr>
        <w:t>custom</w:t>
      </w:r>
    </w:p>
    <w:p>
      <w:pPr>
        <w:pStyle w:val="Heading1"/>
        <w:bidi w:val="1"/>
        <w:jc w:val="right"/>
      </w:pPr>
      <w:r>
        <w:rPr>
          <w:rFonts w:ascii="Arial" w:hAnsi="Arial" w:cs="Arial"/>
          <w:b/>
          <w:color w:val="1F4E79"/>
          <w:sz w:val="36"/>
        </w:rPr>
        <w:t>25. agency_report_exports</w:t>
      </w:r>
    </w:p>
    <w:p>
      <w:pPr>
        <w:pStyle w:val="CodeBlock"/>
        <w:jc w:val="left"/>
      </w:pPr>
      <w:r>
        <w:rPr>
          <w:rFonts w:ascii="Courier New" w:hAnsi="Courier New" w:cs="Courier New"/>
          <w:sz w:val="18"/>
        </w:rPr>
        <w:t>تصدير التقرير PDF/DOCX/CSV عند الحاجة.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agency_client_report_id</w:t>
      </w:r>
    </w:p>
    <w:p>
      <w:pPr>
        <w:pStyle w:val="CodeBlock"/>
        <w:jc w:val="left"/>
      </w:pPr>
      <w:r>
        <w:rPr>
          <w:rFonts w:ascii="Courier New" w:hAnsi="Courier New" w:cs="Courier New"/>
          <w:sz w:val="18"/>
        </w:rPr>
        <w:t>export_type</w:t>
      </w:r>
    </w:p>
    <w:p>
      <w:pPr>
        <w:pStyle w:val="CodeBlock"/>
        <w:jc w:val="left"/>
      </w:pPr>
      <w:r>
        <w:rPr>
          <w:rFonts w:ascii="Courier New" w:hAnsi="Courier New" w:cs="Courier New"/>
          <w:sz w:val="18"/>
        </w:rPr>
        <w:t>status default pending</w:t>
      </w:r>
    </w:p>
    <w:p>
      <w:pPr>
        <w:pStyle w:val="CodeBlock"/>
        <w:jc w:val="left"/>
      </w:pPr>
      <w:r>
        <w:rPr>
          <w:rFonts w:ascii="Courier New" w:hAnsi="Courier New" w:cs="Courier New"/>
          <w:sz w:val="18"/>
        </w:rPr>
        <w:t>file_media_id nullable</w:t>
      </w:r>
    </w:p>
    <w:p>
      <w:pPr>
        <w:pStyle w:val="CodeBlock"/>
        <w:jc w:val="left"/>
      </w:pPr>
      <w:r>
        <w:rPr>
          <w:rFonts w:ascii="Courier New" w:hAnsi="Courier New" w:cs="Courier New"/>
          <w:sz w:val="18"/>
        </w:rPr>
        <w:t>requested_by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export_type values:</w:t>
      </w:r>
    </w:p>
    <w:p>
      <w:pPr>
        <w:pStyle w:val="CodeBlock"/>
        <w:jc w:val="left"/>
      </w:pPr>
      <w:r>
        <w:rPr>
          <w:rFonts w:ascii="Courier New" w:hAnsi="Courier New" w:cs="Courier New"/>
          <w:sz w:val="18"/>
        </w:rPr>
        <w:t>pdf</w:t>
      </w:r>
    </w:p>
    <w:p>
      <w:pPr>
        <w:pStyle w:val="CodeBlock"/>
        <w:jc w:val="left"/>
      </w:pPr>
      <w:r>
        <w:rPr>
          <w:rFonts w:ascii="Courier New" w:hAnsi="Courier New" w:cs="Courier New"/>
          <w:sz w:val="18"/>
        </w:rPr>
        <w:t>docx</w:t>
      </w:r>
    </w:p>
    <w:p>
      <w:pPr>
        <w:pStyle w:val="CodeBlock"/>
        <w:jc w:val="left"/>
      </w:pPr>
      <w:r>
        <w:rPr>
          <w:rFonts w:ascii="Courier New" w:hAnsi="Courier New" w:cs="Courier New"/>
          <w:sz w:val="18"/>
        </w:rPr>
        <w:t>csv</w:t>
      </w:r>
    </w:p>
    <w:p>
      <w:pPr>
        <w:pStyle w:val="CodeBlock"/>
        <w:jc w:val="left"/>
      </w:pPr>
      <w:r>
        <w:rPr>
          <w:rFonts w:ascii="Courier New" w:hAnsi="Courier New" w:cs="Courier New"/>
          <w:sz w:val="18"/>
        </w:rPr>
        <w:t>html</w:t>
      </w:r>
    </w:p>
    <w:p>
      <w:pPr>
        <w:pStyle w:val="Heading1"/>
        <w:bidi w:val="1"/>
        <w:jc w:val="right"/>
      </w:pPr>
      <w:r>
        <w:rPr>
          <w:rFonts w:ascii="Arial" w:hAnsi="Arial" w:cs="Arial"/>
          <w:b/>
          <w:color w:val="1F4E79"/>
          <w:sz w:val="36"/>
        </w:rPr>
        <w:t>26. agency_handover_requests</w:t>
      </w:r>
    </w:p>
    <w:p>
      <w:pPr>
        <w:pStyle w:val="CodeBlock"/>
        <w:jc w:val="left"/>
      </w:pPr>
      <w:r>
        <w:rPr>
          <w:rFonts w:ascii="Courier New" w:hAnsi="Courier New" w:cs="Courier New"/>
          <w:sz w:val="18"/>
        </w:rPr>
        <w:t>طلب تسليم إدارة العميل من الوكالة إلى العميل أو وكالة أخرى.</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agency_client_id</w:t>
      </w:r>
    </w:p>
    <w:p>
      <w:pPr>
        <w:pStyle w:val="CodeBlock"/>
        <w:jc w:val="left"/>
      </w:pPr>
      <w:r>
        <w:rPr>
          <w:rFonts w:ascii="Courier New" w:hAnsi="Courier New" w:cs="Courier New"/>
          <w:sz w:val="18"/>
        </w:rPr>
        <w:t>handover_type</w:t>
      </w:r>
    </w:p>
    <w:p>
      <w:pPr>
        <w:pStyle w:val="CodeBlock"/>
        <w:jc w:val="left"/>
      </w:pPr>
      <w:r>
        <w:rPr>
          <w:rFonts w:ascii="Courier New" w:hAnsi="Courier New" w:cs="Courier New"/>
          <w:sz w:val="18"/>
        </w:rPr>
        <w:t>status default pending</w:t>
      </w:r>
    </w:p>
    <w:p>
      <w:pPr>
        <w:pStyle w:val="CodeBlock"/>
        <w:jc w:val="left"/>
      </w:pPr>
      <w:r>
        <w:rPr>
          <w:rFonts w:ascii="Courier New" w:hAnsi="Courier New" w:cs="Courier New"/>
          <w:sz w:val="18"/>
        </w:rPr>
        <w:t>requested_by nullable</w:t>
      </w:r>
    </w:p>
    <w:p>
      <w:pPr>
        <w:pStyle w:val="CodeBlock"/>
        <w:jc w:val="left"/>
      </w:pPr>
      <w:r>
        <w:rPr>
          <w:rFonts w:ascii="Courier New" w:hAnsi="Courier New" w:cs="Courier New"/>
          <w:sz w:val="18"/>
        </w:rPr>
        <w:t>approved_by nullable</w:t>
      </w:r>
    </w:p>
    <w:p>
      <w:pPr>
        <w:pStyle w:val="CodeBlock"/>
        <w:jc w:val="left"/>
      </w:pPr>
      <w:r>
        <w:rPr>
          <w:rFonts w:ascii="Courier New" w:hAnsi="Courier New" w:cs="Courier New"/>
          <w:sz w:val="18"/>
        </w:rPr>
        <w:t>target_organization_id nullable</w:t>
      </w:r>
    </w:p>
    <w:p>
      <w:pPr>
        <w:pStyle w:val="CodeBlock"/>
        <w:jc w:val="left"/>
      </w:pPr>
      <w:r>
        <w:rPr>
          <w:rFonts w:ascii="Courier New" w:hAnsi="Courier New" w:cs="Courier New"/>
          <w:sz w:val="18"/>
        </w:rPr>
        <w:t>target_agency_profile_id nullable</w:t>
      </w:r>
    </w:p>
    <w:p>
      <w:pPr>
        <w:pStyle w:val="CodeBlock"/>
        <w:jc w:val="left"/>
      </w:pPr>
      <w:r>
        <w:rPr>
          <w:rFonts w:ascii="Courier New" w:hAnsi="Courier New" w:cs="Courier New"/>
          <w:sz w:val="18"/>
        </w:rPr>
        <w:t>reason nullable</w:t>
      </w:r>
    </w:p>
    <w:p>
      <w:pPr>
        <w:pStyle w:val="CodeBlock"/>
        <w:jc w:val="left"/>
      </w:pPr>
      <w:r>
        <w:rPr>
          <w:rFonts w:ascii="Courier New" w:hAnsi="Courier New" w:cs="Courier New"/>
          <w:sz w:val="18"/>
        </w:rPr>
        <w:t>checklist json nullable</w:t>
      </w:r>
    </w:p>
    <w:p>
      <w:pPr>
        <w:pStyle w:val="CodeBlock"/>
        <w:jc w:val="left"/>
      </w:pPr>
      <w:r>
        <w:rPr>
          <w:rFonts w:ascii="Courier New" w:hAnsi="Courier New" w:cs="Courier New"/>
          <w:sz w:val="18"/>
        </w:rPr>
        <w:t>started_at nullable</w:t>
      </w:r>
    </w:p>
    <w:p>
      <w:pPr>
        <w:pStyle w:val="CodeBlock"/>
        <w:jc w:val="left"/>
      </w:pPr>
      <w:r>
        <w:rPr>
          <w:rFonts w:ascii="Courier New" w:hAnsi="Courier New" w:cs="Courier New"/>
          <w:sz w:val="18"/>
        </w:rPr>
        <w:t>completed_at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handover_type values:</w:t>
      </w:r>
    </w:p>
    <w:p>
      <w:pPr>
        <w:pStyle w:val="CodeBlock"/>
        <w:jc w:val="left"/>
      </w:pPr>
      <w:r>
        <w:rPr>
          <w:rFonts w:ascii="Courier New" w:hAnsi="Courier New" w:cs="Courier New"/>
          <w:sz w:val="18"/>
        </w:rPr>
        <w:t>agency_to_client</w:t>
      </w:r>
    </w:p>
    <w:p>
      <w:pPr>
        <w:pStyle w:val="CodeBlock"/>
        <w:jc w:val="left"/>
      </w:pPr>
      <w:r>
        <w:rPr>
          <w:rFonts w:ascii="Courier New" w:hAnsi="Courier New" w:cs="Courier New"/>
          <w:sz w:val="18"/>
        </w:rPr>
        <w:t>agency_to_agency</w:t>
      </w:r>
    </w:p>
    <w:p>
      <w:pPr>
        <w:pStyle w:val="CodeBlock"/>
        <w:jc w:val="left"/>
      </w:pPr>
      <w:r>
        <w:rPr>
          <w:rFonts w:ascii="Courier New" w:hAnsi="Courier New" w:cs="Courier New"/>
          <w:sz w:val="18"/>
        </w:rPr>
        <w:t>client_termination</w:t>
      </w:r>
    </w:p>
    <w:p>
      <w:pPr>
        <w:pStyle w:val="CodeBlock"/>
        <w:jc w:val="left"/>
      </w:pPr>
      <w:r>
        <w:rPr>
          <w:rFonts w:ascii="Courier New" w:hAnsi="Courier New" w:cs="Courier New"/>
          <w:sz w:val="18"/>
        </w:rPr>
        <w:t>platform_takeover</w:t>
      </w:r>
    </w:p>
    <w:p>
      <w:pPr>
        <w:pStyle w:val="CodeBlock"/>
        <w:jc w:val="left"/>
      </w:pPr>
      <w:r>
        <w:rPr>
          <w:rFonts w:ascii="Courier New" w:hAnsi="Courier New" w:cs="Courier New"/>
          <w:sz w:val="18"/>
        </w:rPr>
      </w:r>
    </w:p>
    <w:p>
      <w:pPr>
        <w:pStyle w:val="CodeBlock"/>
        <w:jc w:val="left"/>
      </w:pPr>
      <w:r>
        <w:rPr>
          <w:rFonts w:ascii="Courier New" w:hAnsi="Courier New" w:cs="Courier New"/>
          <w:sz w:val="18"/>
        </w:rPr>
        <w:t>status values:</w:t>
      </w:r>
    </w:p>
    <w:p>
      <w:pPr>
        <w:pStyle w:val="CodeBlock"/>
        <w:jc w:val="left"/>
      </w:pPr>
      <w:r>
        <w:rPr>
          <w:rFonts w:ascii="Courier New" w:hAnsi="Courier New" w:cs="Courier New"/>
          <w:sz w:val="18"/>
        </w:rPr>
        <w:t>pending</w:t>
      </w:r>
    </w:p>
    <w:p>
      <w:pPr>
        <w:pStyle w:val="CodeBlock"/>
        <w:jc w:val="left"/>
      </w:pPr>
      <w:r>
        <w:rPr>
          <w:rFonts w:ascii="Courier New" w:hAnsi="Courier New" w:cs="Courier New"/>
          <w:sz w:val="18"/>
        </w:rPr>
        <w:t>approved</w:t>
      </w:r>
    </w:p>
    <w:p>
      <w:pPr>
        <w:pStyle w:val="CodeBlock"/>
        <w:jc w:val="left"/>
      </w:pPr>
      <w:r>
        <w:rPr>
          <w:rFonts w:ascii="Courier New" w:hAnsi="Courier New" w:cs="Courier New"/>
          <w:sz w:val="18"/>
        </w:rPr>
        <w:t>running</w:t>
      </w:r>
    </w:p>
    <w:p>
      <w:pPr>
        <w:pStyle w:val="CodeBlock"/>
        <w:jc w:val="left"/>
      </w:pPr>
      <w:r>
        <w:rPr>
          <w:rFonts w:ascii="Courier New" w:hAnsi="Courier New" w:cs="Courier New"/>
          <w:sz w:val="18"/>
        </w:rPr>
        <w:t>completed</w:t>
      </w:r>
    </w:p>
    <w:p>
      <w:pPr>
        <w:pStyle w:val="CodeBlock"/>
        <w:jc w:val="left"/>
      </w:pPr>
      <w:r>
        <w:rPr>
          <w:rFonts w:ascii="Courier New" w:hAnsi="Courier New" w:cs="Courier New"/>
          <w:sz w:val="18"/>
        </w:rPr>
        <w:t>rejected</w:t>
      </w:r>
    </w:p>
    <w:p>
      <w:pPr>
        <w:pStyle w:val="CodeBlock"/>
        <w:jc w:val="left"/>
      </w:pPr>
      <w:r>
        <w:rPr>
          <w:rFonts w:ascii="Courier New" w:hAnsi="Courier New" w:cs="Courier New"/>
          <w:sz w:val="18"/>
        </w:rPr>
        <w:t>cancelled</w:t>
      </w:r>
    </w:p>
    <w:p>
      <w:pPr>
        <w:pStyle w:val="CodeBlock"/>
        <w:jc w:val="left"/>
      </w:pPr>
      <w:r>
        <w:rPr>
          <w:rFonts w:ascii="Courier New" w:hAnsi="Courier New" w:cs="Courier New"/>
          <w:sz w:val="18"/>
        </w:rPr>
        <w:t>failed</w:t>
      </w:r>
    </w:p>
    <w:p>
      <w:pPr>
        <w:pStyle w:val="Heading1"/>
        <w:bidi w:val="1"/>
        <w:jc w:val="right"/>
      </w:pPr>
      <w:r>
        <w:rPr>
          <w:rFonts w:ascii="Arial" w:hAnsi="Arial" w:cs="Arial"/>
          <w:b/>
          <w:color w:val="1F4E79"/>
          <w:sz w:val="36"/>
        </w:rPr>
        <w:t>27. agency_access_logs</w:t>
      </w:r>
    </w:p>
    <w:p>
      <w:pPr>
        <w:pStyle w:val="CodeBlock"/>
        <w:jc w:val="left"/>
      </w:pPr>
      <w:r>
        <w:rPr>
          <w:rFonts w:ascii="Courier New" w:hAnsi="Courier New" w:cs="Courier New"/>
          <w:sz w:val="18"/>
        </w:rPr>
        <w:t>سجل وصول الوكالة لموارد العميل.</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uuid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agency_client_id nullable</w:t>
      </w:r>
    </w:p>
    <w:p>
      <w:pPr>
        <w:pStyle w:val="CodeBlock"/>
        <w:jc w:val="left"/>
      </w:pPr>
      <w:r>
        <w:rPr>
          <w:rFonts w:ascii="Courier New" w:hAnsi="Courier New" w:cs="Courier New"/>
          <w:sz w:val="18"/>
        </w:rPr>
        <w:t>user_id nullable</w:t>
      </w:r>
    </w:p>
    <w:p>
      <w:pPr>
        <w:pStyle w:val="CodeBlock"/>
        <w:jc w:val="left"/>
      </w:pPr>
      <w:r>
        <w:rPr>
          <w:rFonts w:ascii="Courier New" w:hAnsi="Courier New" w:cs="Courier New"/>
          <w:sz w:val="18"/>
        </w:rPr>
        <w:t>resource_type</w:t>
      </w:r>
    </w:p>
    <w:p>
      <w:pPr>
        <w:pStyle w:val="CodeBlock"/>
        <w:jc w:val="left"/>
      </w:pPr>
      <w:r>
        <w:rPr>
          <w:rFonts w:ascii="Courier New" w:hAnsi="Courier New" w:cs="Courier New"/>
          <w:sz w:val="18"/>
        </w:rPr>
        <w:t>resource_id nullable</w:t>
      </w:r>
    </w:p>
    <w:p>
      <w:pPr>
        <w:pStyle w:val="CodeBlock"/>
        <w:jc w:val="left"/>
      </w:pPr>
      <w:r>
        <w:rPr>
          <w:rFonts w:ascii="Courier New" w:hAnsi="Courier New" w:cs="Courier New"/>
          <w:sz w:val="18"/>
        </w:rPr>
        <w:t>action</w:t>
      </w:r>
    </w:p>
    <w:p>
      <w:pPr>
        <w:pStyle w:val="CodeBlock"/>
        <w:jc w:val="left"/>
      </w:pPr>
      <w:r>
        <w:rPr>
          <w:rFonts w:ascii="Courier New" w:hAnsi="Courier New" w:cs="Courier New"/>
          <w:sz w:val="18"/>
        </w:rPr>
        <w:t>risk_level default low</w:t>
      </w:r>
    </w:p>
    <w:p>
      <w:pPr>
        <w:pStyle w:val="CodeBlock"/>
        <w:jc w:val="left"/>
      </w:pPr>
      <w:r>
        <w:rPr>
          <w:rFonts w:ascii="Courier New" w:hAnsi="Courier New" w:cs="Courier New"/>
          <w:sz w:val="18"/>
        </w:rPr>
        <w:t>ip_address nullable</w:t>
      </w:r>
    </w:p>
    <w:p>
      <w:pPr>
        <w:pStyle w:val="CodeBlock"/>
        <w:jc w:val="left"/>
      </w:pPr>
      <w:r>
        <w:rPr>
          <w:rFonts w:ascii="Courier New" w:hAnsi="Courier New" w:cs="Courier New"/>
          <w:sz w:val="18"/>
        </w:rPr>
        <w:t>user_agent nullable</w:t>
      </w:r>
    </w:p>
    <w:p>
      <w:pPr>
        <w:pStyle w:val="CodeBlock"/>
        <w:jc w:val="left"/>
      </w:pPr>
      <w:r>
        <w:rPr>
          <w:rFonts w:ascii="Courier New" w:hAnsi="Courier New" w:cs="Courier New"/>
          <w:sz w:val="18"/>
        </w:rPr>
        <w:t>metadata json nullable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أمثلة actions:</w:t>
      </w:r>
    </w:p>
    <w:p>
      <w:pPr>
        <w:pStyle w:val="CodeBlock"/>
        <w:jc w:val="left"/>
      </w:pPr>
      <w:r>
        <w:rPr>
          <w:rFonts w:ascii="Courier New" w:hAnsi="Courier New" w:cs="Courier New"/>
          <w:sz w:val="18"/>
        </w:rPr>
        <w:t>client_site_viewed</w:t>
      </w:r>
    </w:p>
    <w:p>
      <w:pPr>
        <w:pStyle w:val="CodeBlock"/>
        <w:jc w:val="left"/>
      </w:pPr>
      <w:r>
        <w:rPr>
          <w:rFonts w:ascii="Courier New" w:hAnsi="Courier New" w:cs="Courier New"/>
          <w:sz w:val="18"/>
        </w:rPr>
        <w:t>client_billing_viewed</w:t>
      </w:r>
    </w:p>
    <w:p>
      <w:pPr>
        <w:pStyle w:val="CodeBlock"/>
        <w:jc w:val="left"/>
      </w:pPr>
      <w:r>
        <w:rPr>
          <w:rFonts w:ascii="Courier New" w:hAnsi="Courier New" w:cs="Courier New"/>
          <w:sz w:val="18"/>
        </w:rPr>
        <w:t>client_access_granted</w:t>
      </w:r>
    </w:p>
    <w:p>
      <w:pPr>
        <w:pStyle w:val="CodeBlock"/>
        <w:jc w:val="left"/>
      </w:pPr>
      <w:r>
        <w:rPr>
          <w:rFonts w:ascii="Courier New" w:hAnsi="Courier New" w:cs="Courier New"/>
          <w:sz w:val="18"/>
        </w:rPr>
        <w:t>maintenance_note_created</w:t>
      </w:r>
    </w:p>
    <w:p>
      <w:pPr>
        <w:pStyle w:val="CodeBlock"/>
        <w:jc w:val="left"/>
      </w:pPr>
      <w:r>
        <w:rPr>
          <w:rFonts w:ascii="Courier New" w:hAnsi="Courier New" w:cs="Courier New"/>
          <w:sz w:val="18"/>
        </w:rPr>
        <w:t>bulk_operation_started</w:t>
      </w:r>
    </w:p>
    <w:p>
      <w:pPr>
        <w:pStyle w:val="CodeBlock"/>
        <w:jc w:val="left"/>
      </w:pPr>
      <w:r>
        <w:rPr>
          <w:rFonts w:ascii="Courier New" w:hAnsi="Courier New" w:cs="Courier New"/>
          <w:sz w:val="18"/>
        </w:rPr>
        <w:t>handover_requested</w:t>
      </w:r>
    </w:p>
    <w:p>
      <w:pPr>
        <w:pStyle w:val="Heading1"/>
        <w:bidi w:val="1"/>
        <w:jc w:val="right"/>
      </w:pPr>
      <w:r>
        <w:rPr>
          <w:rFonts w:ascii="Arial" w:hAnsi="Arial" w:cs="Arial"/>
          <w:b/>
          <w:color w:val="1F4E79"/>
          <w:sz w:val="36"/>
        </w:rPr>
        <w:t>28. agency_settings</w:t>
      </w:r>
    </w:p>
    <w:p>
      <w:pPr>
        <w:pStyle w:val="CodeBlock"/>
        <w:jc w:val="left"/>
      </w:pPr>
      <w:r>
        <w:rPr>
          <w:rFonts w:ascii="Courier New" w:hAnsi="Courier New" w:cs="Courier New"/>
          <w:sz w:val="18"/>
        </w:rPr>
        <w:t>إعدادات مرنة للوكالة.</w:t>
      </w:r>
    </w:p>
    <w:p>
      <w:pPr>
        <w:pStyle w:val="CodeBlock"/>
        <w:jc w:val="left"/>
      </w:pPr>
      <w:r>
        <w:rPr>
          <w:rFonts w:ascii="Courier New" w:hAnsi="Courier New" w:cs="Courier New"/>
          <w:sz w:val="18"/>
        </w:rPr>
      </w:r>
    </w:p>
    <w:p>
      <w:pPr>
        <w:pStyle w:val="CodeBlock"/>
        <w:jc w:val="left"/>
      </w:pPr>
      <w:r>
        <w:rPr>
          <w:rFonts w:ascii="Courier New" w:hAnsi="Courier New" w:cs="Courier New"/>
          <w:sz w:val="18"/>
        </w:rPr>
        <w:t>id</w:t>
      </w:r>
    </w:p>
    <w:p>
      <w:pPr>
        <w:pStyle w:val="CodeBlock"/>
        <w:jc w:val="left"/>
      </w:pPr>
      <w:r>
        <w:rPr>
          <w:rFonts w:ascii="Courier New" w:hAnsi="Courier New" w:cs="Courier New"/>
          <w:sz w:val="18"/>
        </w:rPr>
        <w:t>agency_profile_id</w:t>
      </w:r>
    </w:p>
    <w:p>
      <w:pPr>
        <w:pStyle w:val="CodeBlock"/>
        <w:jc w:val="left"/>
      </w:pPr>
      <w:r>
        <w:rPr>
          <w:rFonts w:ascii="Courier New" w:hAnsi="Courier New" w:cs="Courier New"/>
          <w:sz w:val="18"/>
        </w:rPr>
        <w:t>key</w:t>
      </w:r>
    </w:p>
    <w:p>
      <w:pPr>
        <w:pStyle w:val="CodeBlock"/>
        <w:jc w:val="left"/>
      </w:pPr>
      <w:r>
        <w:rPr>
          <w:rFonts w:ascii="Courier New" w:hAnsi="Courier New" w:cs="Courier New"/>
          <w:sz w:val="18"/>
        </w:rPr>
        <w:t>value json nullable</w:t>
      </w:r>
    </w:p>
    <w:p>
      <w:pPr>
        <w:pStyle w:val="CodeBlock"/>
        <w:jc w:val="left"/>
      </w:pPr>
      <w:r>
        <w:rPr>
          <w:rFonts w:ascii="Courier New" w:hAnsi="Courier New" w:cs="Courier New"/>
          <w:sz w:val="18"/>
        </w:rPr>
        <w:t>value_type default string</w:t>
      </w:r>
    </w:p>
    <w:p>
      <w:pPr>
        <w:pStyle w:val="CodeBlock"/>
        <w:jc w:val="left"/>
      </w:pPr>
      <w:r>
        <w:rPr>
          <w:rFonts w:ascii="Courier New" w:hAnsi="Courier New" w:cs="Courier New"/>
          <w:sz w:val="18"/>
        </w:rPr>
        <w:t>is_encrypted default false</w:t>
      </w:r>
    </w:p>
    <w:p>
      <w:pPr>
        <w:pStyle w:val="CodeBlock"/>
        <w:jc w:val="left"/>
      </w:pPr>
      <w:r>
        <w:rPr>
          <w:rFonts w:ascii="Courier New" w:hAnsi="Courier New" w:cs="Courier New"/>
          <w:sz w:val="18"/>
        </w:rPr>
        <w:t>created_at</w:t>
      </w:r>
    </w:p>
    <w:p>
      <w:pPr>
        <w:pStyle w:val="CodeBlock"/>
        <w:jc w:val="left"/>
      </w:pPr>
      <w:r>
        <w:rPr>
          <w:rFonts w:ascii="Courier New" w:hAnsi="Courier New" w:cs="Courier New"/>
          <w:sz w:val="18"/>
        </w:rPr>
        <w:t>updated_at</w:t>
      </w:r>
    </w:p>
    <w:p>
      <w:pPr>
        <w:pStyle w:val="CodeBlock"/>
        <w:jc w:val="left"/>
      </w:pPr>
      <w:r>
        <w:rPr>
          <w:rFonts w:ascii="Courier New" w:hAnsi="Courier New" w:cs="Courier New"/>
          <w:sz w:val="18"/>
        </w:rPr>
      </w:r>
    </w:p>
    <w:p>
      <w:pPr>
        <w:pStyle w:val="CodeBlock"/>
        <w:jc w:val="left"/>
      </w:pPr>
      <w:r>
        <w:rPr>
          <w:rFonts w:ascii="Courier New" w:hAnsi="Courier New" w:cs="Courier New"/>
          <w:sz w:val="18"/>
        </w:rPr>
        <w:t>unique(agency_profile_id, key)</w:t>
      </w:r>
    </w:p>
    <w:p>
      <w:pPr>
        <w:pStyle w:val="Heading1"/>
        <w:bidi w:val="1"/>
        <w:jc w:val="right"/>
      </w:pPr>
      <w:r>
        <w:rPr>
          <w:rFonts w:ascii="Arial" w:hAnsi="Arial" w:cs="Arial"/>
          <w:b/>
          <w:color w:val="1F4E79"/>
          <w:sz w:val="36"/>
        </w:rPr>
        <w:t>29. Agency Platform ERD</w:t>
      </w:r>
    </w:p>
    <w:p>
      <w:pPr>
        <w:pStyle w:val="CodeBlock"/>
        <w:jc w:val="left"/>
      </w:pPr>
      <w:r>
        <w:rPr>
          <w:rFonts w:ascii="Courier New" w:hAnsi="Courier New" w:cs="Courier New"/>
          <w:sz w:val="18"/>
        </w:rPr>
        <w:t>erDiagram</w:t>
      </w:r>
    </w:p>
    <w:p>
      <w:pPr>
        <w:pStyle w:val="CodeBlock"/>
        <w:jc w:val="left"/>
      </w:pPr>
      <w:r>
        <w:rPr>
          <w:rFonts w:ascii="Courier New" w:hAnsi="Courier New" w:cs="Courier New"/>
          <w:sz w:val="18"/>
        </w:rPr>
        <w:t xml:space="preserve"> ORGANIZATIONS ||--|| AGENCY_PROFILES : may_be</w:t>
      </w:r>
    </w:p>
    <w:p>
      <w:pPr>
        <w:pStyle w:val="CodeBlock"/>
        <w:jc w:val="left"/>
      </w:pPr>
      <w:r>
        <w:rPr>
          <w:rFonts w:ascii="Courier New" w:hAnsi="Courier New" w:cs="Courier New"/>
          <w:sz w:val="18"/>
        </w:rPr>
        <w:t xml:space="preserve"> AGENCY_PROFILES ||--o{ AGENCY_SERVICE_OFFERINGS : offers</w:t>
      </w:r>
    </w:p>
    <w:p>
      <w:pPr>
        <w:pStyle w:val="CodeBlock"/>
        <w:jc w:val="left"/>
      </w:pPr>
      <w:r>
        <w:rPr>
          <w:rFonts w:ascii="Courier New" w:hAnsi="Courier New" w:cs="Courier New"/>
          <w:sz w:val="18"/>
        </w:rPr>
        <w:t xml:space="preserve"> AGENCY_PROFILES ||--o{ AGENCY_CLIENTS : manages</w:t>
      </w:r>
    </w:p>
    <w:p>
      <w:pPr>
        <w:pStyle w:val="CodeBlock"/>
        <w:jc w:val="left"/>
      </w:pPr>
      <w:r>
        <w:rPr>
          <w:rFonts w:ascii="Courier New" w:hAnsi="Courier New" w:cs="Courier New"/>
          <w:sz w:val="18"/>
        </w:rPr>
        <w:t xml:space="preserve"> AGENCY_CLIENTS ||--o{ AGENCY_CLIENT_CONTACTS : has</w:t>
      </w:r>
    </w:p>
    <w:p>
      <w:pPr>
        <w:pStyle w:val="CodeBlock"/>
        <w:jc w:val="left"/>
      </w:pPr>
      <w:r>
        <w:rPr>
          <w:rFonts w:ascii="Courier New" w:hAnsi="Courier New" w:cs="Courier New"/>
          <w:sz w:val="18"/>
        </w:rPr>
        <w:t xml:space="preserve"> AGENCY_CLIENTS ||--o{ AGENCY_CLIENT_SITES : contains</w:t>
      </w:r>
    </w:p>
    <w:p>
      <w:pPr>
        <w:pStyle w:val="CodeBlock"/>
        <w:jc w:val="left"/>
      </w:pPr>
      <w:r>
        <w:rPr>
          <w:rFonts w:ascii="Courier New" w:hAnsi="Courier New" w:cs="Courier New"/>
          <w:sz w:val="18"/>
        </w:rPr>
        <w:t xml:space="preserve"> SITES ||--o{ AGENCY_CLIENT_SITES : managed_as</w:t>
      </w:r>
    </w:p>
    <w:p>
      <w:pPr>
        <w:pStyle w:val="CodeBlock"/>
        <w:jc w:val="left"/>
      </w:pPr>
      <w:r>
        <w:rPr>
          <w:rFonts w:ascii="Courier New" w:hAnsi="Courier New" w:cs="Courier New"/>
          <w:sz w:val="18"/>
        </w:rPr>
        <w:t xml:space="preserve"> AGENCY_CLIENT_SITES ||--o{ AGENCY_SITE_STATUS_SNAPSHOTS : snapshots</w:t>
      </w:r>
    </w:p>
    <w:p>
      <w:pPr>
        <w:pStyle w:val="CodeBlock"/>
        <w:jc w:val="left"/>
      </w:pPr>
      <w:r>
        <w:rPr>
          <w:rFonts w:ascii="Courier New" w:hAnsi="Courier New" w:cs="Courier New"/>
          <w:sz w:val="18"/>
        </w:rPr>
        <w:t xml:space="preserve"> AGENCY_CLIENTS ||--o{ AGENCY_MAINTENANCE_NOTES : has</w:t>
      </w:r>
    </w:p>
    <w:p>
      <w:pPr>
        <w:pStyle w:val="CodeBlock"/>
        <w:jc w:val="left"/>
      </w:pPr>
      <w:r>
        <w:rPr>
          <w:rFonts w:ascii="Courier New" w:hAnsi="Courier New" w:cs="Courier New"/>
          <w:sz w:val="18"/>
        </w:rPr>
        <w:t xml:space="preserve"> AGENCY_CLIENT_SITES ||--o{ AGENCY_MAINTENANCE_NOTES : has</w:t>
      </w:r>
    </w:p>
    <w:p>
      <w:pPr>
        <w:pStyle w:val="CodeBlock"/>
        <w:jc w:val="left"/>
      </w:pPr>
      <w:r>
        <w:rPr>
          <w:rFonts w:ascii="Courier New" w:hAnsi="Courier New" w:cs="Courier New"/>
          <w:sz w:val="18"/>
        </w:rPr>
        <w:t xml:space="preserve"> AGENCY_CLIENTS ||--o{ AGENCY_MAINTENANCE_PLANS : subscribes</w:t>
      </w:r>
    </w:p>
    <w:p>
      <w:pPr>
        <w:pStyle w:val="CodeBlock"/>
        <w:jc w:val="left"/>
      </w:pPr>
      <w:r>
        <w:rPr>
          <w:rFonts w:ascii="Courier New" w:hAnsi="Courier New" w:cs="Courier New"/>
          <w:sz w:val="18"/>
        </w:rPr>
        <w:t xml:space="preserve"> AGENCY_CLIENTS ||--o{ AGENCY_CLIENT_ACCESS_GRANTS : grants</w:t>
      </w:r>
    </w:p>
    <w:p>
      <w:pPr>
        <w:pStyle w:val="CodeBlock"/>
        <w:jc w:val="left"/>
      </w:pPr>
      <w:r>
        <w:rPr>
          <w:rFonts w:ascii="Courier New" w:hAnsi="Courier New" w:cs="Courier New"/>
          <w:sz w:val="18"/>
        </w:rPr>
        <w:t xml:space="preserve"> AGENCY_CLIENTS ||--o{ AGENCY_CLIENT_INVITATIONS : invites</w:t>
      </w:r>
    </w:p>
    <w:p>
      <w:pPr>
        <w:pStyle w:val="CodeBlock"/>
        <w:jc w:val="left"/>
      </w:pPr>
      <w:r>
        <w:rPr>
          <w:rFonts w:ascii="Courier New" w:hAnsi="Courier New" w:cs="Courier New"/>
          <w:sz w:val="18"/>
        </w:rPr>
        <w:t xml:space="preserve"> AGENCY_PROFILES ||--o{ AGENCY_BULK_OPERATIONS : runs</w:t>
      </w:r>
    </w:p>
    <w:p>
      <w:pPr>
        <w:pStyle w:val="CodeBlock"/>
        <w:jc w:val="left"/>
      </w:pPr>
      <w:r>
        <w:rPr>
          <w:rFonts w:ascii="Courier New" w:hAnsi="Courier New" w:cs="Courier New"/>
          <w:sz w:val="18"/>
        </w:rPr>
        <w:t xml:space="preserve"> AGENCY_BULK_OPERATIONS ||--o{ AGENCY_BULK_OPERATION_ITEMS : includes</w:t>
      </w:r>
    </w:p>
    <w:p>
      <w:pPr>
        <w:pStyle w:val="CodeBlock"/>
        <w:jc w:val="left"/>
      </w:pPr>
      <w:r>
        <w:rPr>
          <w:rFonts w:ascii="Courier New" w:hAnsi="Courier New" w:cs="Courier New"/>
          <w:sz w:val="18"/>
        </w:rPr>
        <w:t xml:space="preserve"> AGENCY_PROFILES ||--o{ AGENCY_BRANDING_PROFILES : brands</w:t>
      </w:r>
    </w:p>
    <w:p>
      <w:pPr>
        <w:pStyle w:val="CodeBlock"/>
        <w:jc w:val="left"/>
      </w:pPr>
      <w:r>
        <w:rPr>
          <w:rFonts w:ascii="Courier New" w:hAnsi="Courier New" w:cs="Courier New"/>
          <w:sz w:val="18"/>
        </w:rPr>
        <w:t xml:space="preserve"> AGENCY_CLIENTS ||--o{ AGENCY_CLIENT_PORTALS : exposes</w:t>
      </w:r>
    </w:p>
    <w:p>
      <w:pPr>
        <w:pStyle w:val="CodeBlock"/>
        <w:jc w:val="left"/>
      </w:pPr>
      <w:r>
        <w:rPr>
          <w:rFonts w:ascii="Courier New" w:hAnsi="Courier New" w:cs="Courier New"/>
          <w:sz w:val="18"/>
        </w:rPr>
        <w:t xml:space="preserve"> AGENCY_PROFILES ||--o{ AGENCY_BILLING_RELATIONSHIPS : links</w:t>
      </w:r>
    </w:p>
    <w:p>
      <w:pPr>
        <w:pStyle w:val="CodeBlock"/>
        <w:jc w:val="left"/>
      </w:pPr>
      <w:r>
        <w:rPr>
          <w:rFonts w:ascii="Courier New" w:hAnsi="Courier New" w:cs="Courier New"/>
          <w:sz w:val="18"/>
        </w:rPr>
        <w:t xml:space="preserve"> AGENCY_PROFILES ||--o{ AGENCY_RESELLER_COMMISSIONS : earns</w:t>
      </w:r>
    </w:p>
    <w:p>
      <w:pPr>
        <w:pStyle w:val="CodeBlock"/>
        <w:jc w:val="left"/>
      </w:pPr>
      <w:r>
        <w:rPr>
          <w:rFonts w:ascii="Courier New" w:hAnsi="Courier New" w:cs="Courier New"/>
          <w:sz w:val="18"/>
        </w:rPr>
        <w:t xml:space="preserve"> AGENCY_CLIENTS ||--o{ AGENCY_CLIENT_REPORTS : receives</w:t>
      </w:r>
    </w:p>
    <w:p>
      <w:pPr>
        <w:pStyle w:val="CodeBlock"/>
        <w:jc w:val="left"/>
      </w:pPr>
      <w:r>
        <w:rPr>
          <w:rFonts w:ascii="Courier New" w:hAnsi="Courier New" w:cs="Courier New"/>
          <w:sz w:val="18"/>
        </w:rPr>
        <w:t xml:space="preserve"> AGENCY_CLIENT_REPORTS ||--o{ AGENCY_REPORT_EXPORTS : exports</w:t>
      </w:r>
    </w:p>
    <w:p>
      <w:pPr>
        <w:pStyle w:val="CodeBlock"/>
        <w:jc w:val="left"/>
      </w:pPr>
      <w:r>
        <w:rPr>
          <w:rFonts w:ascii="Courier New" w:hAnsi="Courier New" w:cs="Courier New"/>
          <w:sz w:val="18"/>
        </w:rPr>
        <w:t xml:space="preserve"> AGENCY_CLIENTS ||--o{ AGENCY_HANDOVER_REQUESTS : may_handover</w:t>
      </w:r>
    </w:p>
    <w:p>
      <w:pPr>
        <w:pStyle w:val="CodeBlock"/>
        <w:jc w:val="left"/>
      </w:pPr>
      <w:r>
        <w:rPr>
          <w:rFonts w:ascii="Courier New" w:hAnsi="Courier New" w:cs="Courier New"/>
          <w:sz w:val="18"/>
        </w:rPr>
        <w:t xml:space="preserve"> AGENCY_PROFILES ||--o{ AGENCY_ACCESS_LOGS : logs</w:t>
      </w:r>
    </w:p>
    <w:p>
      <w:pPr>
        <w:pStyle w:val="Heading1"/>
        <w:bidi w:val="1"/>
        <w:jc w:val="right"/>
      </w:pPr>
      <w:r>
        <w:rPr>
          <w:rFonts w:ascii="Arial" w:hAnsi="Arial" w:cs="Arial"/>
          <w:b/>
          <w:color w:val="1F4E79"/>
          <w:sz w:val="36"/>
        </w:rPr>
        <w:t>30. Source of Truth Rules</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1F4E79"/>
          </w:tcPr>
          <w:p>
            <w:pPr>
              <w:bidi w:val="1"/>
              <w:jc w:val="right"/>
            </w:pPr>
            <w:r>
              <w:rPr>
                <w:rFonts w:ascii="Arial" w:hAnsi="Arial" w:cs="Arial"/>
                <w:b/>
                <w:color w:val="FFFFFF"/>
                <w:sz w:val="18"/>
              </w:rPr>
              <w:t>نوع البيانات</w:t>
            </w:r>
          </w:p>
        </w:tc>
        <w:tc>
          <w:tcPr>
            <w:tcW w:type="dxa" w:w="3364"/>
            <w:shd w:fill="1F4E79"/>
          </w:tcPr>
          <w:p>
            <w:pPr>
              <w:bidi w:val="1"/>
              <w:jc w:val="right"/>
            </w:pPr>
            <w:r>
              <w:rPr>
                <w:rFonts w:ascii="Arial" w:hAnsi="Arial" w:cs="Arial"/>
                <w:b/>
                <w:color w:val="FFFFFF"/>
                <w:sz w:val="18"/>
              </w:rPr>
              <w:t>مصدر الحقيقة</w:t>
            </w:r>
          </w:p>
        </w:tc>
        <w:tc>
          <w:tcPr>
            <w:tcW w:type="dxa" w:w="3364"/>
            <w:shd w:fill="1F4E79"/>
          </w:tcPr>
          <w:p>
            <w:pPr>
              <w:bidi w:val="1"/>
              <w:jc w:val="right"/>
            </w:pPr>
            <w:r>
              <w:rPr>
                <w:rFonts w:ascii="Arial" w:hAnsi="Arial" w:cs="Arial"/>
                <w:b/>
                <w:color w:val="FFFFFF"/>
                <w:sz w:val="18"/>
              </w:rPr>
              <w:t>ملاحظات</w:t>
            </w:r>
          </w:p>
        </w:tc>
      </w:tr>
      <w:tr>
        <w:tc>
          <w:tcPr>
            <w:tcW w:type="dxa" w:w="3364"/>
            <w:vAlign w:val="top"/>
          </w:tcPr>
          <w:p>
            <w:pPr>
              <w:bidi w:val="1"/>
              <w:jc w:val="right"/>
            </w:pPr>
            <w:r>
              <w:rPr>
                <w:rFonts w:ascii="Arial" w:hAnsi="Arial" w:cs="Arial"/>
                <w:sz w:val="17"/>
              </w:rPr>
              <w:t>Agency profile</w:t>
            </w:r>
          </w:p>
        </w:tc>
        <w:tc>
          <w:tcPr>
            <w:tcW w:type="dxa" w:w="3364"/>
            <w:vAlign w:val="top"/>
          </w:tcPr>
          <w:p>
            <w:pPr>
              <w:bidi w:val="1"/>
              <w:jc w:val="right"/>
            </w:pPr>
            <w:r>
              <w:rPr>
                <w:rFonts w:ascii="Arial" w:hAnsi="Arial" w:cs="Arial"/>
                <w:sz w:val="17"/>
              </w:rPr>
              <w:t>agency_profiles</w:t>
            </w:r>
          </w:p>
        </w:tc>
        <w:tc>
          <w:tcPr>
            <w:tcW w:type="dxa" w:w="3364"/>
            <w:vAlign w:val="top"/>
          </w:tcPr>
          <w:p>
            <w:pPr>
              <w:bidi w:val="1"/>
              <w:jc w:val="right"/>
            </w:pPr>
            <w:r>
              <w:rPr>
                <w:rFonts w:ascii="Arial" w:hAnsi="Arial" w:cs="Arial"/>
                <w:sz w:val="17"/>
              </w:rPr>
              <w:t>يرتبط بـ organization_id للوكالة.</w:t>
            </w:r>
          </w:p>
        </w:tc>
      </w:tr>
      <w:tr>
        <w:tc>
          <w:tcPr>
            <w:tcW w:type="dxa" w:w="3364"/>
            <w:vAlign w:val="top"/>
          </w:tcPr>
          <w:p>
            <w:pPr>
              <w:bidi w:val="1"/>
              <w:jc w:val="right"/>
            </w:pPr>
            <w:r>
              <w:rPr>
                <w:rFonts w:ascii="Arial" w:hAnsi="Arial" w:cs="Arial"/>
                <w:sz w:val="17"/>
              </w:rPr>
              <w:t>Client organization</w:t>
            </w:r>
          </w:p>
        </w:tc>
        <w:tc>
          <w:tcPr>
            <w:tcW w:type="dxa" w:w="3364"/>
            <w:vAlign w:val="top"/>
          </w:tcPr>
          <w:p>
            <w:pPr>
              <w:bidi w:val="1"/>
              <w:jc w:val="right"/>
            </w:pPr>
            <w:r>
              <w:rPr>
                <w:rFonts w:ascii="Arial" w:hAnsi="Arial" w:cs="Arial"/>
                <w:sz w:val="17"/>
              </w:rPr>
              <w:t>organizations</w:t>
            </w:r>
          </w:p>
        </w:tc>
        <w:tc>
          <w:tcPr>
            <w:tcW w:type="dxa" w:w="3364"/>
            <w:vAlign w:val="top"/>
          </w:tcPr>
          <w:p>
            <w:pPr>
              <w:bidi w:val="1"/>
              <w:jc w:val="right"/>
            </w:pPr>
            <w:r>
              <w:rPr>
                <w:rFonts w:ascii="Arial" w:hAnsi="Arial" w:cs="Arial"/>
                <w:sz w:val="17"/>
              </w:rPr>
              <w:t>agency_clients يربط ولا يكرر بيانات العميل.</w:t>
            </w:r>
          </w:p>
        </w:tc>
      </w:tr>
      <w:tr>
        <w:tc>
          <w:tcPr>
            <w:tcW w:type="dxa" w:w="3364"/>
            <w:vAlign w:val="top"/>
          </w:tcPr>
          <w:p>
            <w:pPr>
              <w:bidi w:val="1"/>
              <w:jc w:val="right"/>
            </w:pPr>
            <w:r>
              <w:rPr>
                <w:rFonts w:ascii="Arial" w:hAnsi="Arial" w:cs="Arial"/>
                <w:sz w:val="17"/>
              </w:rPr>
              <w:t>Client site</w:t>
            </w:r>
          </w:p>
        </w:tc>
        <w:tc>
          <w:tcPr>
            <w:tcW w:type="dxa" w:w="3364"/>
            <w:vAlign w:val="top"/>
          </w:tcPr>
          <w:p>
            <w:pPr>
              <w:bidi w:val="1"/>
              <w:jc w:val="right"/>
            </w:pPr>
            <w:r>
              <w:rPr>
                <w:rFonts w:ascii="Arial" w:hAnsi="Arial" w:cs="Arial"/>
                <w:sz w:val="17"/>
              </w:rPr>
              <w:t>sites / cloud_sites</w:t>
            </w:r>
          </w:p>
        </w:tc>
        <w:tc>
          <w:tcPr>
            <w:tcW w:type="dxa" w:w="3364"/>
            <w:vAlign w:val="top"/>
          </w:tcPr>
          <w:p>
            <w:pPr>
              <w:bidi w:val="1"/>
              <w:jc w:val="right"/>
            </w:pPr>
            <w:r>
              <w:rPr>
                <w:rFonts w:ascii="Arial" w:hAnsi="Arial" w:cs="Arial"/>
                <w:sz w:val="17"/>
              </w:rPr>
              <w:t>agency_client_sites يربط حالة الإدارة فقط.</w:t>
            </w:r>
          </w:p>
        </w:tc>
      </w:tr>
      <w:tr>
        <w:tc>
          <w:tcPr>
            <w:tcW w:type="dxa" w:w="3364"/>
            <w:vAlign w:val="top"/>
          </w:tcPr>
          <w:p>
            <w:pPr>
              <w:bidi w:val="1"/>
              <w:jc w:val="right"/>
            </w:pPr>
            <w:r>
              <w:rPr>
                <w:rFonts w:ascii="Arial" w:hAnsi="Arial" w:cs="Arial"/>
                <w:sz w:val="17"/>
              </w:rPr>
              <w:t>Billing</w:t>
            </w:r>
          </w:p>
        </w:tc>
        <w:tc>
          <w:tcPr>
            <w:tcW w:type="dxa" w:w="3364"/>
            <w:vAlign w:val="top"/>
          </w:tcPr>
          <w:p>
            <w:pPr>
              <w:bidi w:val="1"/>
              <w:jc w:val="right"/>
            </w:pPr>
            <w:r>
              <w:rPr>
                <w:rFonts w:ascii="Arial" w:hAnsi="Arial" w:cs="Arial"/>
                <w:sz w:val="17"/>
              </w:rPr>
              <w:t>billing_accounts / subscriptions</w:t>
            </w:r>
          </w:p>
        </w:tc>
        <w:tc>
          <w:tcPr>
            <w:tcW w:type="dxa" w:w="3364"/>
            <w:vAlign w:val="top"/>
          </w:tcPr>
          <w:p>
            <w:pPr>
              <w:bidi w:val="1"/>
              <w:jc w:val="right"/>
            </w:pPr>
            <w:r>
              <w:rPr>
                <w:rFonts w:ascii="Arial" w:hAnsi="Arial" w:cs="Arial"/>
                <w:sz w:val="17"/>
              </w:rPr>
              <w:t>agency_billing_relationships يوضح علاقة الوكالة.</w:t>
            </w:r>
          </w:p>
        </w:tc>
      </w:tr>
      <w:tr>
        <w:tc>
          <w:tcPr>
            <w:tcW w:type="dxa" w:w="3364"/>
            <w:vAlign w:val="top"/>
          </w:tcPr>
          <w:p>
            <w:pPr>
              <w:bidi w:val="1"/>
              <w:jc w:val="right"/>
            </w:pPr>
            <w:r>
              <w:rPr>
                <w:rFonts w:ascii="Arial" w:hAnsi="Arial" w:cs="Arial"/>
                <w:sz w:val="17"/>
              </w:rPr>
              <w:t>Permissions</w:t>
            </w:r>
          </w:p>
        </w:tc>
        <w:tc>
          <w:tcPr>
            <w:tcW w:type="dxa" w:w="3364"/>
            <w:vAlign w:val="top"/>
          </w:tcPr>
          <w:p>
            <w:pPr>
              <w:bidi w:val="1"/>
              <w:jc w:val="right"/>
            </w:pPr>
            <w:r>
              <w:rPr>
                <w:rFonts w:ascii="Arial" w:hAnsi="Arial" w:cs="Arial"/>
                <w:sz w:val="17"/>
              </w:rPr>
              <w:t>roles/permissions + agency_client_access_grants</w:t>
            </w:r>
          </w:p>
        </w:tc>
        <w:tc>
          <w:tcPr>
            <w:tcW w:type="dxa" w:w="3364"/>
            <w:vAlign w:val="top"/>
          </w:tcPr>
          <w:p>
            <w:pPr>
              <w:bidi w:val="1"/>
              <w:jc w:val="right"/>
            </w:pPr>
            <w:r>
              <w:rPr>
                <w:rFonts w:ascii="Arial" w:hAnsi="Arial" w:cs="Arial"/>
                <w:sz w:val="17"/>
              </w:rPr>
              <w:t>لا نعطي agency access بدون scope واضح.</w:t>
            </w:r>
          </w:p>
        </w:tc>
      </w:tr>
      <w:tr>
        <w:tc>
          <w:tcPr>
            <w:tcW w:type="dxa" w:w="3364"/>
            <w:vAlign w:val="top"/>
          </w:tcPr>
          <w:p>
            <w:pPr>
              <w:bidi w:val="1"/>
              <w:jc w:val="right"/>
            </w:pPr>
            <w:r>
              <w:rPr>
                <w:rFonts w:ascii="Arial" w:hAnsi="Arial" w:cs="Arial"/>
                <w:sz w:val="17"/>
              </w:rPr>
              <w:t>Reports</w:t>
            </w:r>
          </w:p>
        </w:tc>
        <w:tc>
          <w:tcPr>
            <w:tcW w:type="dxa" w:w="3364"/>
            <w:vAlign w:val="top"/>
          </w:tcPr>
          <w:p>
            <w:pPr>
              <w:bidi w:val="1"/>
              <w:jc w:val="right"/>
            </w:pPr>
            <w:r>
              <w:rPr>
                <w:rFonts w:ascii="Arial" w:hAnsi="Arial" w:cs="Arial"/>
                <w:sz w:val="17"/>
              </w:rPr>
              <w:t>agency_client_reports</w:t>
            </w:r>
          </w:p>
        </w:tc>
        <w:tc>
          <w:tcPr>
            <w:tcW w:type="dxa" w:w="3364"/>
            <w:vAlign w:val="top"/>
          </w:tcPr>
          <w:p>
            <w:pPr>
              <w:bidi w:val="1"/>
              <w:jc w:val="right"/>
            </w:pPr>
            <w:r>
              <w:rPr>
                <w:rFonts w:ascii="Arial" w:hAnsi="Arial" w:cs="Arial"/>
                <w:sz w:val="17"/>
              </w:rPr>
              <w:t>مشتقة من Cloud/Billing/Security/Analytics.</w:t>
            </w:r>
          </w:p>
        </w:tc>
      </w:tr>
      <w:tr>
        <w:tc>
          <w:tcPr>
            <w:tcW w:type="dxa" w:w="3364"/>
            <w:vAlign w:val="top"/>
          </w:tcPr>
          <w:p>
            <w:pPr>
              <w:bidi w:val="1"/>
              <w:jc w:val="right"/>
            </w:pPr>
            <w:r>
              <w:rPr>
                <w:rFonts w:ascii="Arial" w:hAnsi="Arial" w:cs="Arial"/>
                <w:sz w:val="17"/>
              </w:rPr>
              <w:t>White-label</w:t>
            </w:r>
          </w:p>
        </w:tc>
        <w:tc>
          <w:tcPr>
            <w:tcW w:type="dxa" w:w="3364"/>
            <w:vAlign w:val="top"/>
          </w:tcPr>
          <w:p>
            <w:pPr>
              <w:bidi w:val="1"/>
              <w:jc w:val="right"/>
            </w:pPr>
            <w:r>
              <w:rPr>
                <w:rFonts w:ascii="Arial" w:hAnsi="Arial" w:cs="Arial"/>
                <w:sz w:val="17"/>
              </w:rPr>
              <w:t>agency_branding_profiles</w:t>
            </w:r>
          </w:p>
        </w:tc>
        <w:tc>
          <w:tcPr>
            <w:tcW w:type="dxa" w:w="3364"/>
            <w:vAlign w:val="top"/>
          </w:tcPr>
          <w:p>
            <w:pPr>
              <w:bidi w:val="1"/>
              <w:jc w:val="right"/>
            </w:pPr>
            <w:r>
              <w:rPr>
                <w:rFonts w:ascii="Arial" w:hAnsi="Arial" w:cs="Arial"/>
                <w:sz w:val="17"/>
              </w:rPr>
              <w:t>Foundation فقط في V1.</w:t>
            </w:r>
          </w:p>
        </w:tc>
      </w:tr>
    </w:tbl>
    <w:p>
      <w:pPr>
        <w:pStyle w:val="Heading1"/>
        <w:bidi w:val="1"/>
        <w:jc w:val="right"/>
      </w:pPr>
      <w:r>
        <w:rPr>
          <w:rFonts w:ascii="Arial" w:hAnsi="Arial" w:cs="Arial"/>
          <w:b/>
          <w:color w:val="1F4E79"/>
          <w:sz w:val="36"/>
        </w:rPr>
        <w:t>31. Agency Dashboard Flow</w:t>
      </w:r>
    </w:p>
    <w:p>
      <w:pPr>
        <w:pStyle w:val="CodeBlock"/>
        <w:jc w:val="left"/>
      </w:pPr>
      <w:r>
        <w:rPr>
          <w:rFonts w:ascii="Courier New" w:hAnsi="Courier New" w:cs="Courier New"/>
          <w:sz w:val="18"/>
        </w:rPr>
        <w:t>Agency logs in</w:t>
      </w:r>
    </w:p>
    <w:p>
      <w:pPr>
        <w:pStyle w:val="CodeBlock"/>
        <w:jc w:val="left"/>
      </w:pPr>
      <w:r>
        <w:rPr>
          <w:rFonts w:ascii="Courier New" w:hAnsi="Courier New" w:cs="Courier New"/>
          <w:sz w:val="18"/>
        </w:rPr>
        <w:t>→ system checks agency.dashboard.view</w:t>
      </w:r>
    </w:p>
    <w:p>
      <w:pPr>
        <w:pStyle w:val="CodeBlock"/>
        <w:jc w:val="left"/>
      </w:pPr>
      <w:r>
        <w:rPr>
          <w:rFonts w:ascii="Courier New" w:hAnsi="Courier New" w:cs="Courier New"/>
          <w:sz w:val="18"/>
        </w:rPr>
        <w:t>→ loads agency_profile</w:t>
      </w:r>
    </w:p>
    <w:p>
      <w:pPr>
        <w:pStyle w:val="CodeBlock"/>
        <w:jc w:val="left"/>
      </w:pPr>
      <w:r>
        <w:rPr>
          <w:rFonts w:ascii="Courier New" w:hAnsi="Courier New" w:cs="Courier New"/>
          <w:sz w:val="18"/>
        </w:rPr>
        <w:t>→ loads agency_clients</w:t>
      </w:r>
    </w:p>
    <w:p>
      <w:pPr>
        <w:pStyle w:val="CodeBlock"/>
        <w:jc w:val="left"/>
      </w:pPr>
      <w:r>
        <w:rPr>
          <w:rFonts w:ascii="Courier New" w:hAnsi="Courier New" w:cs="Courier New"/>
          <w:sz w:val="18"/>
        </w:rPr>
        <w:t>→ loads agency_client_sites</w:t>
      </w:r>
    </w:p>
    <w:p>
      <w:pPr>
        <w:pStyle w:val="CodeBlock"/>
        <w:jc w:val="left"/>
      </w:pPr>
      <w:r>
        <w:rPr>
          <w:rFonts w:ascii="Courier New" w:hAnsi="Courier New" w:cs="Courier New"/>
          <w:sz w:val="18"/>
        </w:rPr>
        <w:t>→ joins site/cloud/billing status</w:t>
      </w:r>
    </w:p>
    <w:p>
      <w:pPr>
        <w:pStyle w:val="CodeBlock"/>
        <w:jc w:val="left"/>
      </w:pPr>
      <w:r>
        <w:rPr>
          <w:rFonts w:ascii="Courier New" w:hAnsi="Courier New" w:cs="Courier New"/>
          <w:sz w:val="18"/>
        </w:rPr>
        <w:t>→ shows bulk status overview</w:t>
      </w:r>
    </w:p>
    <w:p>
      <w:pPr>
        <w:pStyle w:val="CodeBlock"/>
        <w:jc w:val="left"/>
      </w:pPr>
      <w:r>
        <w:rPr>
          <w:rFonts w:ascii="Courier New" w:hAnsi="Courier New" w:cs="Courier New"/>
          <w:sz w:val="18"/>
        </w:rPr>
        <w:t>→ user opens client site</w:t>
      </w:r>
    </w:p>
    <w:p>
      <w:pPr>
        <w:pStyle w:val="CodeBlock"/>
        <w:jc w:val="left"/>
      </w:pPr>
      <w:r>
        <w:rPr>
          <w:rFonts w:ascii="Courier New" w:hAnsi="Courier New" w:cs="Courier New"/>
          <w:sz w:val="18"/>
        </w:rPr>
        <w:t>→ access grant checked</w:t>
      </w:r>
    </w:p>
    <w:p>
      <w:pPr>
        <w:pStyle w:val="CodeBlock"/>
        <w:jc w:val="left"/>
      </w:pPr>
      <w:r>
        <w:rPr>
          <w:rFonts w:ascii="Courier New" w:hAnsi="Courier New" w:cs="Courier New"/>
          <w:sz w:val="18"/>
        </w:rPr>
        <w:t>→ action logged in agency_access_logs/activity_logs</w:t>
      </w:r>
    </w:p>
    <w:p>
      <w:pPr>
        <w:pStyle w:val="Heading1"/>
        <w:bidi w:val="1"/>
        <w:jc w:val="right"/>
      </w:pPr>
      <w:r>
        <w:rPr>
          <w:rFonts w:ascii="Arial" w:hAnsi="Arial" w:cs="Arial"/>
          <w:b/>
          <w:color w:val="1F4E79"/>
          <w:sz w:val="36"/>
        </w:rPr>
        <w:t>32. Add Client Flow</w:t>
      </w:r>
    </w:p>
    <w:p>
      <w:pPr>
        <w:pStyle w:val="CodeBlock"/>
        <w:jc w:val="left"/>
      </w:pPr>
      <w:r>
        <w:rPr>
          <w:rFonts w:ascii="Courier New" w:hAnsi="Courier New" w:cs="Courier New"/>
          <w:sz w:val="18"/>
        </w:rPr>
        <w:t>Agency creates client</w:t>
      </w:r>
    </w:p>
    <w:p>
      <w:pPr>
        <w:pStyle w:val="CodeBlock"/>
        <w:jc w:val="left"/>
      </w:pPr>
      <w:r>
        <w:rPr>
          <w:rFonts w:ascii="Courier New" w:hAnsi="Courier New" w:cs="Courier New"/>
          <w:sz w:val="18"/>
        </w:rPr>
        <w:t>→ agency_client created</w:t>
      </w:r>
    </w:p>
    <w:p>
      <w:pPr>
        <w:pStyle w:val="CodeBlock"/>
        <w:jc w:val="left"/>
      </w:pPr>
      <w:r>
        <w:rPr>
          <w:rFonts w:ascii="Courier New" w:hAnsi="Courier New" w:cs="Courier New"/>
          <w:sz w:val="18"/>
        </w:rPr>
        <w:t>→ optional client_organization created or linked</w:t>
      </w:r>
    </w:p>
    <w:p>
      <w:pPr>
        <w:pStyle w:val="CodeBlock"/>
        <w:jc w:val="left"/>
      </w:pPr>
      <w:r>
        <w:rPr>
          <w:rFonts w:ascii="Courier New" w:hAnsi="Courier New" w:cs="Courier New"/>
          <w:sz w:val="18"/>
        </w:rPr>
        <w:t>→ primary contact created/invited</w:t>
      </w:r>
    </w:p>
    <w:p>
      <w:pPr>
        <w:pStyle w:val="CodeBlock"/>
        <w:jc w:val="left"/>
      </w:pPr>
      <w:r>
        <w:rPr>
          <w:rFonts w:ascii="Courier New" w:hAnsi="Courier New" w:cs="Courier New"/>
          <w:sz w:val="18"/>
        </w:rPr>
        <w:t>→ client portal created if enabled</w:t>
      </w:r>
    </w:p>
    <w:p>
      <w:pPr>
        <w:pStyle w:val="CodeBlock"/>
        <w:jc w:val="left"/>
      </w:pPr>
      <w:r>
        <w:rPr>
          <w:rFonts w:ascii="Courier New" w:hAnsi="Courier New" w:cs="Courier New"/>
          <w:sz w:val="18"/>
        </w:rPr>
        <w:t>→ agency_client_sites added</w:t>
      </w:r>
    </w:p>
    <w:p>
      <w:pPr>
        <w:pStyle w:val="CodeBlock"/>
        <w:jc w:val="left"/>
      </w:pPr>
      <w:r>
        <w:rPr>
          <w:rFonts w:ascii="Courier New" w:hAnsi="Courier New" w:cs="Courier New"/>
          <w:sz w:val="18"/>
        </w:rPr>
        <w:t>→ access grants issued</w:t>
      </w:r>
    </w:p>
    <w:p>
      <w:pPr>
        <w:pStyle w:val="CodeBlock"/>
        <w:jc w:val="left"/>
      </w:pPr>
      <w:r>
        <w:rPr>
          <w:rFonts w:ascii="Courier New" w:hAnsi="Courier New" w:cs="Courier New"/>
          <w:sz w:val="18"/>
        </w:rPr>
        <w:t>→ notification sent</w:t>
      </w:r>
    </w:p>
    <w:p>
      <w:pPr>
        <w:pStyle w:val="CodeBlock"/>
        <w:jc w:val="left"/>
      </w:pPr>
      <w:r>
        <w:rPr>
          <w:rFonts w:ascii="Courier New" w:hAnsi="Courier New" w:cs="Courier New"/>
          <w:sz w:val="18"/>
        </w:rPr>
        <w:t>→ activity logged</w:t>
      </w:r>
    </w:p>
    <w:p>
      <w:pPr>
        <w:pStyle w:val="Heading1"/>
        <w:bidi w:val="1"/>
        <w:jc w:val="right"/>
      </w:pPr>
      <w:r>
        <w:rPr>
          <w:rFonts w:ascii="Arial" w:hAnsi="Arial" w:cs="Arial"/>
          <w:b/>
          <w:color w:val="1F4E79"/>
          <w:sz w:val="36"/>
        </w:rPr>
        <w:t>33. Client Access Flow</w:t>
      </w:r>
    </w:p>
    <w:p>
      <w:pPr>
        <w:pStyle w:val="CodeBlock"/>
        <w:jc w:val="left"/>
      </w:pPr>
      <w:r>
        <w:rPr>
          <w:rFonts w:ascii="Courier New" w:hAnsi="Courier New" w:cs="Courier New"/>
          <w:sz w:val="18"/>
        </w:rPr>
        <w:t>Agency invites client user</w:t>
      </w:r>
    </w:p>
    <w:p>
      <w:pPr>
        <w:pStyle w:val="CodeBlock"/>
        <w:jc w:val="left"/>
      </w:pPr>
      <w:r>
        <w:rPr>
          <w:rFonts w:ascii="Courier New" w:hAnsi="Courier New" w:cs="Courier New"/>
          <w:sz w:val="18"/>
        </w:rPr>
        <w:t>→ agency_client_invitation created</w:t>
      </w:r>
    </w:p>
    <w:p>
      <w:pPr>
        <w:pStyle w:val="CodeBlock"/>
        <w:jc w:val="left"/>
      </w:pPr>
      <w:r>
        <w:rPr>
          <w:rFonts w:ascii="Courier New" w:hAnsi="Courier New" w:cs="Courier New"/>
          <w:sz w:val="18"/>
        </w:rPr>
        <w:t>→ user accepts invitation</w:t>
      </w:r>
    </w:p>
    <w:p>
      <w:pPr>
        <w:pStyle w:val="CodeBlock"/>
        <w:jc w:val="left"/>
      </w:pPr>
      <w:r>
        <w:rPr>
          <w:rFonts w:ascii="Courier New" w:hAnsi="Courier New" w:cs="Courier New"/>
          <w:sz w:val="18"/>
        </w:rPr>
        <w:t>→ organization_membership created if needed</w:t>
      </w:r>
    </w:p>
    <w:p>
      <w:pPr>
        <w:pStyle w:val="CodeBlock"/>
        <w:jc w:val="left"/>
      </w:pPr>
      <w:r>
        <w:rPr>
          <w:rFonts w:ascii="Courier New" w:hAnsi="Courier New" w:cs="Courier New"/>
          <w:sz w:val="18"/>
        </w:rPr>
        <w:t>→ agency_client_user_roles assigned</w:t>
      </w:r>
    </w:p>
    <w:p>
      <w:pPr>
        <w:pStyle w:val="CodeBlock"/>
        <w:jc w:val="left"/>
      </w:pPr>
      <w:r>
        <w:rPr>
          <w:rFonts w:ascii="Courier New" w:hAnsi="Courier New" w:cs="Courier New"/>
          <w:sz w:val="18"/>
        </w:rPr>
        <w:t>→ agency_client_access_grants created</w:t>
      </w:r>
    </w:p>
    <w:p>
      <w:pPr>
        <w:pStyle w:val="CodeBlock"/>
        <w:jc w:val="left"/>
      </w:pPr>
      <w:r>
        <w:rPr>
          <w:rFonts w:ascii="Courier New" w:hAnsi="Courier New" w:cs="Courier New"/>
          <w:sz w:val="18"/>
        </w:rPr>
        <w:t>→ permissions resolved by AccessService</w:t>
      </w:r>
    </w:p>
    <w:p>
      <w:pPr>
        <w:pStyle w:val="CodeBlock"/>
        <w:jc w:val="left"/>
      </w:pPr>
      <w:r>
        <w:rPr>
          <w:rFonts w:ascii="Courier New" w:hAnsi="Courier New" w:cs="Courier New"/>
          <w:sz w:val="18"/>
        </w:rPr>
        <w:t>→ every sensitive action logged</w:t>
      </w:r>
    </w:p>
    <w:p>
      <w:pPr>
        <w:pStyle w:val="Heading1"/>
        <w:bidi w:val="1"/>
        <w:jc w:val="right"/>
      </w:pPr>
      <w:r>
        <w:rPr>
          <w:rFonts w:ascii="Arial" w:hAnsi="Arial" w:cs="Arial"/>
          <w:b/>
          <w:color w:val="1F4E79"/>
          <w:sz w:val="36"/>
        </w:rPr>
        <w:t>34. Bulk Operation Flow</w:t>
      </w:r>
    </w:p>
    <w:p>
      <w:pPr>
        <w:pStyle w:val="CodeBlock"/>
        <w:jc w:val="left"/>
      </w:pPr>
      <w:r>
        <w:rPr>
          <w:rFonts w:ascii="Courier New" w:hAnsi="Courier New" w:cs="Courier New"/>
          <w:sz w:val="18"/>
        </w:rPr>
        <w:t>Agency selects many client sites</w:t>
      </w:r>
    </w:p>
    <w:p>
      <w:pPr>
        <w:pStyle w:val="CodeBlock"/>
        <w:jc w:val="left"/>
      </w:pPr>
      <w:r>
        <w:rPr>
          <w:rFonts w:ascii="Courier New" w:hAnsi="Courier New" w:cs="Courier New"/>
          <w:sz w:val="18"/>
        </w:rPr>
        <w:t>→ validates permissions per site</w:t>
      </w:r>
    </w:p>
    <w:p>
      <w:pPr>
        <w:pStyle w:val="CodeBlock"/>
        <w:jc w:val="left"/>
      </w:pPr>
      <w:r>
        <w:rPr>
          <w:rFonts w:ascii="Courier New" w:hAnsi="Courier New" w:cs="Courier New"/>
          <w:sz w:val="18"/>
        </w:rPr>
        <w:t>→ creates agency_bulk_operation</w:t>
      </w:r>
    </w:p>
    <w:p>
      <w:pPr>
        <w:pStyle w:val="CodeBlock"/>
        <w:jc w:val="left"/>
      </w:pPr>
      <w:r>
        <w:rPr>
          <w:rFonts w:ascii="Courier New" w:hAnsi="Courier New" w:cs="Courier New"/>
          <w:sz w:val="18"/>
        </w:rPr>
        <w:t>→ creates agency_bulk_operation_items</w:t>
      </w:r>
    </w:p>
    <w:p>
      <w:pPr>
        <w:pStyle w:val="CodeBlock"/>
        <w:jc w:val="left"/>
      </w:pPr>
      <w:r>
        <w:rPr>
          <w:rFonts w:ascii="Courier New" w:hAnsi="Courier New" w:cs="Courier New"/>
          <w:sz w:val="18"/>
        </w:rPr>
        <w:t>→ queued jobs run per item</w:t>
      </w:r>
    </w:p>
    <w:p>
      <w:pPr>
        <w:pStyle w:val="CodeBlock"/>
        <w:jc w:val="left"/>
      </w:pPr>
      <w:r>
        <w:rPr>
          <w:rFonts w:ascii="Courier New" w:hAnsi="Courier New" w:cs="Courier New"/>
          <w:sz w:val="18"/>
        </w:rPr>
        <w:t>→ status snapshots update</w:t>
      </w:r>
    </w:p>
    <w:p>
      <w:pPr>
        <w:pStyle w:val="CodeBlock"/>
        <w:jc w:val="left"/>
      </w:pPr>
      <w:r>
        <w:rPr>
          <w:rFonts w:ascii="Courier New" w:hAnsi="Courier New" w:cs="Courier New"/>
          <w:sz w:val="18"/>
        </w:rPr>
        <w:t>→ report/notification generated</w:t>
      </w:r>
    </w:p>
    <w:p>
      <w:pPr>
        <w:pStyle w:val="CodeBlock"/>
        <w:jc w:val="left"/>
      </w:pPr>
      <w:r>
        <w:rPr>
          <w:rFonts w:ascii="Courier New" w:hAnsi="Courier New" w:cs="Courier New"/>
          <w:sz w:val="18"/>
        </w:rPr>
        <w:t>→ failures stay item-level, not full operation failure</w:t>
      </w:r>
    </w:p>
    <w:p>
      <w:pPr>
        <w:pStyle w:val="Heading1"/>
        <w:bidi w:val="1"/>
        <w:jc w:val="right"/>
      </w:pPr>
      <w:r>
        <w:rPr>
          <w:rFonts w:ascii="Arial" w:hAnsi="Arial" w:cs="Arial"/>
          <w:b/>
          <w:color w:val="1F4E79"/>
          <w:sz w:val="36"/>
        </w:rPr>
        <w:t>35. Maintenance Report Flow</w:t>
      </w:r>
    </w:p>
    <w:p>
      <w:pPr>
        <w:pStyle w:val="CodeBlock"/>
        <w:jc w:val="left"/>
      </w:pPr>
      <w:r>
        <w:rPr>
          <w:rFonts w:ascii="Courier New" w:hAnsi="Courier New" w:cs="Courier New"/>
          <w:sz w:val="18"/>
        </w:rPr>
        <w:t>Monthly schedule or manual request</w:t>
      </w:r>
    </w:p>
    <w:p>
      <w:pPr>
        <w:pStyle w:val="CodeBlock"/>
        <w:jc w:val="left"/>
      </w:pPr>
      <w:r>
        <w:rPr>
          <w:rFonts w:ascii="Courier New" w:hAnsi="Courier New" w:cs="Courier New"/>
          <w:sz w:val="18"/>
        </w:rPr>
        <w:t>→ collect site health, backups, updates, notes</w:t>
      </w:r>
    </w:p>
    <w:p>
      <w:pPr>
        <w:pStyle w:val="CodeBlock"/>
        <w:jc w:val="left"/>
      </w:pPr>
      <w:r>
        <w:rPr>
          <w:rFonts w:ascii="Courier New" w:hAnsi="Courier New" w:cs="Courier New"/>
          <w:sz w:val="18"/>
        </w:rPr>
        <w:t>→ create agency_client_report draft</w:t>
      </w:r>
    </w:p>
    <w:p>
      <w:pPr>
        <w:pStyle w:val="CodeBlock"/>
        <w:jc w:val="left"/>
      </w:pPr>
      <w:r>
        <w:rPr>
          <w:rFonts w:ascii="Courier New" w:hAnsi="Courier New" w:cs="Courier New"/>
          <w:sz w:val="18"/>
        </w:rPr>
        <w:t>→ agency reviews</w:t>
      </w:r>
    </w:p>
    <w:p>
      <w:pPr>
        <w:pStyle w:val="CodeBlock"/>
        <w:jc w:val="left"/>
      </w:pPr>
      <w:r>
        <w:rPr>
          <w:rFonts w:ascii="Courier New" w:hAnsi="Courier New" w:cs="Courier New"/>
          <w:sz w:val="18"/>
        </w:rPr>
        <w:t>→ publish to client portal</w:t>
      </w:r>
    </w:p>
    <w:p>
      <w:pPr>
        <w:pStyle w:val="CodeBlock"/>
        <w:jc w:val="left"/>
      </w:pPr>
      <w:r>
        <w:rPr>
          <w:rFonts w:ascii="Courier New" w:hAnsi="Courier New" w:cs="Courier New"/>
          <w:sz w:val="18"/>
        </w:rPr>
        <w:t>→ optional export to PDF/DOCX</w:t>
      </w:r>
    </w:p>
    <w:p>
      <w:pPr>
        <w:pStyle w:val="CodeBlock"/>
        <w:jc w:val="left"/>
      </w:pPr>
      <w:r>
        <w:rPr>
          <w:rFonts w:ascii="Courier New" w:hAnsi="Courier New" w:cs="Courier New"/>
          <w:sz w:val="18"/>
        </w:rPr>
        <w:t>→ notify report recipients</w:t>
      </w:r>
    </w:p>
    <w:p>
      <w:pPr>
        <w:pStyle w:val="Heading1"/>
        <w:bidi w:val="1"/>
        <w:jc w:val="right"/>
      </w:pPr>
      <w:r>
        <w:rPr>
          <w:rFonts w:ascii="Arial" w:hAnsi="Arial" w:cs="Arial"/>
          <w:b/>
          <w:color w:val="1F4E79"/>
          <w:sz w:val="36"/>
        </w:rPr>
        <w:t>36. White-label Foundation Flow</w:t>
      </w:r>
    </w:p>
    <w:p>
      <w:pPr>
        <w:pStyle w:val="CodeBlock"/>
        <w:jc w:val="left"/>
      </w:pPr>
      <w:r>
        <w:rPr>
          <w:rFonts w:ascii="Courier New" w:hAnsi="Courier New" w:cs="Courier New"/>
          <w:sz w:val="18"/>
        </w:rPr>
        <w:t>Agency enables white-label entitlement</w:t>
      </w:r>
    </w:p>
    <w:p>
      <w:pPr>
        <w:pStyle w:val="CodeBlock"/>
        <w:jc w:val="left"/>
      </w:pPr>
      <w:r>
        <w:rPr>
          <w:rFonts w:ascii="Courier New" w:hAnsi="Courier New" w:cs="Courier New"/>
          <w:sz w:val="18"/>
        </w:rPr>
        <w:t>→ agency_branding_profile created</w:t>
      </w:r>
    </w:p>
    <w:p>
      <w:pPr>
        <w:pStyle w:val="CodeBlock"/>
        <w:jc w:val="left"/>
      </w:pPr>
      <w:r>
        <w:rPr>
          <w:rFonts w:ascii="Courier New" w:hAnsi="Courier New" w:cs="Courier New"/>
          <w:sz w:val="18"/>
        </w:rPr>
        <w:t>→ logo/name/colors configured</w:t>
      </w:r>
    </w:p>
    <w:p>
      <w:pPr>
        <w:pStyle w:val="CodeBlock"/>
        <w:jc w:val="left"/>
      </w:pPr>
      <w:r>
        <w:rPr>
          <w:rFonts w:ascii="Courier New" w:hAnsi="Courier New" w:cs="Courier New"/>
          <w:sz w:val="18"/>
        </w:rPr>
        <w:t>→ agency_client_portal uses branding</w:t>
      </w:r>
    </w:p>
    <w:p>
      <w:pPr>
        <w:pStyle w:val="CodeBlock"/>
        <w:jc w:val="left"/>
      </w:pPr>
      <w:r>
        <w:rPr>
          <w:rFonts w:ascii="Courier New" w:hAnsi="Courier New" w:cs="Courier New"/>
          <w:sz w:val="18"/>
        </w:rPr>
        <w:t>→ client sees agency-branded portal</w:t>
      </w:r>
    </w:p>
    <w:p>
      <w:pPr>
        <w:pStyle w:val="CodeBlock"/>
        <w:jc w:val="left"/>
      </w:pPr>
      <w:r>
        <w:rPr>
          <w:rFonts w:ascii="Courier New" w:hAnsi="Courier New" w:cs="Courier New"/>
          <w:sz w:val="18"/>
        </w:rPr>
        <w:t>→ Kabeeri ownership/legal footer policy remains configurable by plan</w:t>
      </w:r>
    </w:p>
    <w:p>
      <w:pPr>
        <w:pStyle w:val="Heading1"/>
        <w:bidi w:val="1"/>
        <w:jc w:val="right"/>
      </w:pPr>
      <w:r>
        <w:rPr>
          <w:rFonts w:ascii="Arial" w:hAnsi="Arial" w:cs="Arial"/>
          <w:b/>
          <w:color w:val="1F4E79"/>
          <w:sz w:val="36"/>
        </w:rPr>
        <w:t>37. Handover Flow</w:t>
      </w:r>
    </w:p>
    <w:p>
      <w:pPr>
        <w:pStyle w:val="CodeBlock"/>
        <w:jc w:val="left"/>
      </w:pPr>
      <w:r>
        <w:rPr>
          <w:rFonts w:ascii="Courier New" w:hAnsi="Courier New" w:cs="Courier New"/>
          <w:sz w:val="18"/>
        </w:rPr>
        <w:t>Client or agency requests handover</w:t>
      </w:r>
    </w:p>
    <w:p>
      <w:pPr>
        <w:pStyle w:val="CodeBlock"/>
        <w:jc w:val="left"/>
      </w:pPr>
      <w:r>
        <w:rPr>
          <w:rFonts w:ascii="Courier New" w:hAnsi="Courier New" w:cs="Courier New"/>
          <w:sz w:val="18"/>
        </w:rPr>
        <w:t>→ agency_handover_request created</w:t>
      </w:r>
    </w:p>
    <w:p>
      <w:pPr>
        <w:pStyle w:val="CodeBlock"/>
        <w:jc w:val="left"/>
      </w:pPr>
      <w:r>
        <w:rPr>
          <w:rFonts w:ascii="Courier New" w:hAnsi="Courier New" w:cs="Courier New"/>
          <w:sz w:val="18"/>
        </w:rPr>
        <w:t>→ permissions and billing checked</w:t>
      </w:r>
    </w:p>
    <w:p>
      <w:pPr>
        <w:pStyle w:val="CodeBlock"/>
        <w:jc w:val="left"/>
      </w:pPr>
      <w:r>
        <w:rPr>
          <w:rFonts w:ascii="Courier New" w:hAnsi="Courier New" w:cs="Courier New"/>
          <w:sz w:val="18"/>
        </w:rPr>
        <w:t>→ access grants reviewed</w:t>
      </w:r>
    </w:p>
    <w:p>
      <w:pPr>
        <w:pStyle w:val="CodeBlock"/>
        <w:jc w:val="left"/>
      </w:pPr>
      <w:r>
        <w:rPr>
          <w:rFonts w:ascii="Courier New" w:hAnsi="Courier New" w:cs="Courier New"/>
          <w:sz w:val="18"/>
        </w:rPr>
        <w:t>→ client ownership confirmed</w:t>
      </w:r>
    </w:p>
    <w:p>
      <w:pPr>
        <w:pStyle w:val="CodeBlock"/>
        <w:jc w:val="left"/>
      </w:pPr>
      <w:r>
        <w:rPr>
          <w:rFonts w:ascii="Courier New" w:hAnsi="Courier New" w:cs="Courier New"/>
          <w:sz w:val="18"/>
        </w:rPr>
        <w:t>→ agency access revoked or reduced</w:t>
      </w:r>
    </w:p>
    <w:p>
      <w:pPr>
        <w:pStyle w:val="CodeBlock"/>
        <w:jc w:val="left"/>
      </w:pPr>
      <w:r>
        <w:rPr>
          <w:rFonts w:ascii="Courier New" w:hAnsi="Courier New" w:cs="Courier New"/>
          <w:sz w:val="18"/>
        </w:rPr>
        <w:t>→ billing relationship updated</w:t>
      </w:r>
    </w:p>
    <w:p>
      <w:pPr>
        <w:pStyle w:val="CodeBlock"/>
        <w:jc w:val="left"/>
      </w:pPr>
      <w:r>
        <w:rPr>
          <w:rFonts w:ascii="Courier New" w:hAnsi="Courier New" w:cs="Courier New"/>
          <w:sz w:val="18"/>
        </w:rPr>
        <w:t>→ handover completed</w:t>
      </w:r>
    </w:p>
    <w:p>
      <w:pPr>
        <w:pStyle w:val="CodeBlock"/>
        <w:jc w:val="left"/>
      </w:pPr>
      <w:r>
        <w:rPr>
          <w:rFonts w:ascii="Courier New" w:hAnsi="Courier New" w:cs="Courier New"/>
          <w:sz w:val="18"/>
        </w:rPr>
        <w:t>→ audit log created</w:t>
      </w:r>
    </w:p>
    <w:p>
      <w:pPr>
        <w:pStyle w:val="Heading1"/>
        <w:bidi w:val="1"/>
        <w:jc w:val="right"/>
      </w:pPr>
      <w:r>
        <w:rPr>
          <w:rFonts w:ascii="Arial" w:hAnsi="Arial" w:cs="Arial"/>
          <w:b/>
          <w:color w:val="1F4E79"/>
          <w:sz w:val="36"/>
        </w:rPr>
        <w:t>38. Permissions المقترحة</w:t>
      </w:r>
    </w:p>
    <w:p>
      <w:pPr>
        <w:pStyle w:val="CodeBlock"/>
        <w:jc w:val="left"/>
      </w:pPr>
      <w:r>
        <w:rPr>
          <w:rFonts w:ascii="Courier New" w:hAnsi="Courier New" w:cs="Courier New"/>
          <w:sz w:val="18"/>
        </w:rPr>
        <w:t>agency.dashboard.view</w:t>
      </w:r>
    </w:p>
    <w:p>
      <w:pPr>
        <w:pStyle w:val="CodeBlock"/>
        <w:jc w:val="left"/>
      </w:pPr>
      <w:r>
        <w:rPr>
          <w:rFonts w:ascii="Courier New" w:hAnsi="Courier New" w:cs="Courier New"/>
          <w:sz w:val="18"/>
        </w:rPr>
        <w:t>agency.profile.manage</w:t>
      </w:r>
    </w:p>
    <w:p>
      <w:pPr>
        <w:pStyle w:val="CodeBlock"/>
        <w:jc w:val="left"/>
      </w:pPr>
      <w:r>
        <w:rPr>
          <w:rFonts w:ascii="Courier New" w:hAnsi="Courier New" w:cs="Courier New"/>
          <w:sz w:val="18"/>
        </w:rPr>
        <w:t>agency.clients.view</w:t>
      </w:r>
    </w:p>
    <w:p>
      <w:pPr>
        <w:pStyle w:val="CodeBlock"/>
        <w:jc w:val="left"/>
      </w:pPr>
      <w:r>
        <w:rPr>
          <w:rFonts w:ascii="Courier New" w:hAnsi="Courier New" w:cs="Courier New"/>
          <w:sz w:val="18"/>
        </w:rPr>
        <w:t>agency.clients.manage</w:t>
      </w:r>
    </w:p>
    <w:p>
      <w:pPr>
        <w:pStyle w:val="CodeBlock"/>
        <w:jc w:val="left"/>
      </w:pPr>
      <w:r>
        <w:rPr>
          <w:rFonts w:ascii="Courier New" w:hAnsi="Courier New" w:cs="Courier New"/>
          <w:sz w:val="18"/>
        </w:rPr>
        <w:t>agency.client_sites.view</w:t>
      </w:r>
    </w:p>
    <w:p>
      <w:pPr>
        <w:pStyle w:val="CodeBlock"/>
        <w:jc w:val="left"/>
      </w:pPr>
      <w:r>
        <w:rPr>
          <w:rFonts w:ascii="Courier New" w:hAnsi="Courier New" w:cs="Courier New"/>
          <w:sz w:val="18"/>
        </w:rPr>
        <w:t>agency.client_sites.manage</w:t>
      </w:r>
    </w:p>
    <w:p>
      <w:pPr>
        <w:pStyle w:val="CodeBlock"/>
        <w:jc w:val="left"/>
      </w:pPr>
      <w:r>
        <w:rPr>
          <w:rFonts w:ascii="Courier New" w:hAnsi="Courier New" w:cs="Courier New"/>
          <w:sz w:val="18"/>
        </w:rPr>
        <w:t>agency.client_access.manage</w:t>
      </w:r>
    </w:p>
    <w:p>
      <w:pPr>
        <w:pStyle w:val="CodeBlock"/>
        <w:jc w:val="left"/>
      </w:pPr>
      <w:r>
        <w:rPr>
          <w:rFonts w:ascii="Courier New" w:hAnsi="Courier New" w:cs="Courier New"/>
          <w:sz w:val="18"/>
        </w:rPr>
        <w:t>agency.maintenance_notes.view</w:t>
      </w:r>
    </w:p>
    <w:p>
      <w:pPr>
        <w:pStyle w:val="CodeBlock"/>
        <w:jc w:val="left"/>
      </w:pPr>
      <w:r>
        <w:rPr>
          <w:rFonts w:ascii="Courier New" w:hAnsi="Courier New" w:cs="Courier New"/>
          <w:sz w:val="18"/>
        </w:rPr>
        <w:t>agency.maintenance_notes.manage</w:t>
      </w:r>
    </w:p>
    <w:p>
      <w:pPr>
        <w:pStyle w:val="CodeBlock"/>
        <w:jc w:val="left"/>
      </w:pPr>
      <w:r>
        <w:rPr>
          <w:rFonts w:ascii="Courier New" w:hAnsi="Courier New" w:cs="Courier New"/>
          <w:sz w:val="18"/>
        </w:rPr>
        <w:t>agency.bulk_operations.run</w:t>
      </w:r>
    </w:p>
    <w:p>
      <w:pPr>
        <w:pStyle w:val="CodeBlock"/>
        <w:jc w:val="left"/>
      </w:pPr>
      <w:r>
        <w:rPr>
          <w:rFonts w:ascii="Courier New" w:hAnsi="Courier New" w:cs="Courier New"/>
          <w:sz w:val="18"/>
        </w:rPr>
        <w:t>agency.reports.view</w:t>
      </w:r>
    </w:p>
    <w:p>
      <w:pPr>
        <w:pStyle w:val="CodeBlock"/>
        <w:jc w:val="left"/>
      </w:pPr>
      <w:r>
        <w:rPr>
          <w:rFonts w:ascii="Courier New" w:hAnsi="Courier New" w:cs="Courier New"/>
          <w:sz w:val="18"/>
        </w:rPr>
        <w:t>agency.reports.publish</w:t>
      </w:r>
    </w:p>
    <w:p>
      <w:pPr>
        <w:pStyle w:val="CodeBlock"/>
        <w:jc w:val="left"/>
      </w:pPr>
      <w:r>
        <w:rPr>
          <w:rFonts w:ascii="Courier New" w:hAnsi="Courier New" w:cs="Courier New"/>
          <w:sz w:val="18"/>
        </w:rPr>
        <w:t>agency.white_label.manage</w:t>
      </w:r>
    </w:p>
    <w:p>
      <w:pPr>
        <w:pStyle w:val="CodeBlock"/>
        <w:jc w:val="left"/>
      </w:pPr>
      <w:r>
        <w:rPr>
          <w:rFonts w:ascii="Courier New" w:hAnsi="Courier New" w:cs="Courier New"/>
          <w:sz w:val="18"/>
        </w:rPr>
        <w:t>agency.billing_relationships.view</w:t>
      </w:r>
    </w:p>
    <w:p>
      <w:pPr>
        <w:pStyle w:val="CodeBlock"/>
        <w:jc w:val="left"/>
      </w:pPr>
      <w:r>
        <w:rPr>
          <w:rFonts w:ascii="Courier New" w:hAnsi="Courier New" w:cs="Courier New"/>
          <w:sz w:val="18"/>
        </w:rPr>
        <w:t>agency.billing_relationships.manage</w:t>
      </w:r>
    </w:p>
    <w:p>
      <w:pPr>
        <w:pStyle w:val="CodeBlock"/>
        <w:jc w:val="left"/>
      </w:pPr>
      <w:r>
        <w:rPr>
          <w:rFonts w:ascii="Courier New" w:hAnsi="Courier New" w:cs="Courier New"/>
          <w:sz w:val="18"/>
        </w:rPr>
        <w:t>agency.handover.request</w:t>
      </w:r>
    </w:p>
    <w:p>
      <w:pPr>
        <w:pStyle w:val="CodeBlock"/>
        <w:jc w:val="left"/>
      </w:pPr>
      <w:r>
        <w:rPr>
          <w:rFonts w:ascii="Courier New" w:hAnsi="Courier New" w:cs="Courier New"/>
          <w:sz w:val="18"/>
        </w:rPr>
        <w:t>agency.handover.approve</w:t>
      </w:r>
    </w:p>
    <w:p>
      <w:pPr>
        <w:pStyle w:val="CodeBlock"/>
        <w:jc w:val="left"/>
      </w:pPr>
      <w:r>
        <w:rPr>
          <w:rFonts w:ascii="Courier New" w:hAnsi="Courier New" w:cs="Courier New"/>
          <w:sz w:val="18"/>
        </w:rPr>
        <w:t>agency.access_logs.view</w:t>
      </w:r>
    </w:p>
    <w:p>
      <w:pPr>
        <w:pStyle w:val="Heading1"/>
        <w:bidi w:val="1"/>
        <w:jc w:val="right"/>
      </w:pPr>
      <w:r>
        <w:rPr>
          <w:rFonts w:ascii="Arial" w:hAnsi="Arial" w:cs="Arial"/>
          <w:b/>
          <w:color w:val="1F4E79"/>
          <w:sz w:val="36"/>
        </w:rPr>
        <w:t>39. Roles المقترحة</w:t>
      </w:r>
    </w:p>
    <w:tbl>
      <w:tblPr>
        <w:tblStyle w:val="TableGrid"/>
        <w:tblW w:type="auto" w:w="0"/>
        <w:jc w:val="center"/>
        <w:tblLook w:firstColumn="1" w:firstRow="1" w:lastColumn="0" w:lastRow="0" w:noHBand="0" w:noVBand="1" w:val="04A0"/>
      </w:tblPr>
      <w:tblGrid>
        <w:gridCol w:w="5046"/>
        <w:gridCol w:w="5046"/>
      </w:tblGrid>
      <w:tr>
        <w:tc>
          <w:tcPr>
            <w:tcW w:type="dxa" w:w="5046"/>
            <w:shd w:fill="1F4E79"/>
          </w:tcPr>
          <w:p>
            <w:pPr>
              <w:bidi w:val="1"/>
              <w:jc w:val="right"/>
            </w:pPr>
            <w:r>
              <w:rPr>
                <w:rFonts w:ascii="Arial" w:hAnsi="Arial" w:cs="Arial"/>
                <w:b/>
                <w:color w:val="FFFFFF"/>
                <w:sz w:val="18"/>
              </w:rPr>
              <w:t>Role</w:t>
            </w:r>
          </w:p>
        </w:tc>
        <w:tc>
          <w:tcPr>
            <w:tcW w:type="dxa" w:w="5046"/>
            <w:shd w:fill="1F4E79"/>
          </w:tcPr>
          <w:p>
            <w:pPr>
              <w:bidi w:val="1"/>
              <w:jc w:val="right"/>
            </w:pPr>
            <w:r>
              <w:rPr>
                <w:rFonts w:ascii="Arial" w:hAnsi="Arial" w:cs="Arial"/>
                <w:b/>
                <w:color w:val="FFFFFF"/>
                <w:sz w:val="18"/>
              </w:rPr>
              <w:t>الوصف</w:t>
            </w:r>
          </w:p>
        </w:tc>
      </w:tr>
      <w:tr>
        <w:tc>
          <w:tcPr>
            <w:tcW w:type="dxa" w:w="5046"/>
            <w:vAlign w:val="top"/>
          </w:tcPr>
          <w:p>
            <w:pPr>
              <w:bidi w:val="1"/>
              <w:jc w:val="right"/>
            </w:pPr>
            <w:r>
              <w:rPr>
                <w:rFonts w:ascii="Arial" w:hAnsi="Arial" w:cs="Arial"/>
                <w:sz w:val="17"/>
              </w:rPr>
              <w:t>Agency Owner</w:t>
            </w:r>
          </w:p>
        </w:tc>
        <w:tc>
          <w:tcPr>
            <w:tcW w:type="dxa" w:w="5046"/>
            <w:vAlign w:val="top"/>
          </w:tcPr>
          <w:p>
            <w:pPr>
              <w:bidi w:val="1"/>
              <w:jc w:val="right"/>
            </w:pPr>
            <w:r>
              <w:rPr>
                <w:rFonts w:ascii="Arial" w:hAnsi="Arial" w:cs="Arial"/>
                <w:sz w:val="17"/>
              </w:rPr>
              <w:t>يدير الوكالة والعملاء والفوترة والـ white-label.</w:t>
            </w:r>
          </w:p>
        </w:tc>
      </w:tr>
      <w:tr>
        <w:tc>
          <w:tcPr>
            <w:tcW w:type="dxa" w:w="5046"/>
            <w:vAlign w:val="top"/>
          </w:tcPr>
          <w:p>
            <w:pPr>
              <w:bidi w:val="1"/>
              <w:jc w:val="right"/>
            </w:pPr>
            <w:r>
              <w:rPr>
                <w:rFonts w:ascii="Arial" w:hAnsi="Arial" w:cs="Arial"/>
                <w:sz w:val="17"/>
              </w:rPr>
              <w:t>Agency Admin</w:t>
            </w:r>
          </w:p>
        </w:tc>
        <w:tc>
          <w:tcPr>
            <w:tcW w:type="dxa" w:w="5046"/>
            <w:vAlign w:val="top"/>
          </w:tcPr>
          <w:p>
            <w:pPr>
              <w:bidi w:val="1"/>
              <w:jc w:val="right"/>
            </w:pPr>
            <w:r>
              <w:rPr>
                <w:rFonts w:ascii="Arial" w:hAnsi="Arial" w:cs="Arial"/>
                <w:sz w:val="17"/>
              </w:rPr>
              <w:t>يدير العملاء والمواقع والفرق حسب الصلاحيات.</w:t>
            </w:r>
          </w:p>
        </w:tc>
      </w:tr>
      <w:tr>
        <w:tc>
          <w:tcPr>
            <w:tcW w:type="dxa" w:w="5046"/>
            <w:vAlign w:val="top"/>
          </w:tcPr>
          <w:p>
            <w:pPr>
              <w:bidi w:val="1"/>
              <w:jc w:val="right"/>
            </w:pPr>
            <w:r>
              <w:rPr>
                <w:rFonts w:ascii="Arial" w:hAnsi="Arial" w:cs="Arial"/>
                <w:sz w:val="17"/>
              </w:rPr>
              <w:t>Agency Support Manager</w:t>
            </w:r>
          </w:p>
        </w:tc>
        <w:tc>
          <w:tcPr>
            <w:tcW w:type="dxa" w:w="5046"/>
            <w:vAlign w:val="top"/>
          </w:tcPr>
          <w:p>
            <w:pPr>
              <w:bidi w:val="1"/>
              <w:jc w:val="right"/>
            </w:pPr>
            <w:r>
              <w:rPr>
                <w:rFonts w:ascii="Arial" w:hAnsi="Arial" w:cs="Arial"/>
                <w:sz w:val="17"/>
              </w:rPr>
              <w:t>يرى status وmaintenance notes وreports.</w:t>
            </w:r>
          </w:p>
        </w:tc>
      </w:tr>
      <w:tr>
        <w:tc>
          <w:tcPr>
            <w:tcW w:type="dxa" w:w="5046"/>
            <w:vAlign w:val="top"/>
          </w:tcPr>
          <w:p>
            <w:pPr>
              <w:bidi w:val="1"/>
              <w:jc w:val="right"/>
            </w:pPr>
            <w:r>
              <w:rPr>
                <w:rFonts w:ascii="Arial" w:hAnsi="Arial" w:cs="Arial"/>
                <w:sz w:val="17"/>
              </w:rPr>
              <w:t>Agency Technician</w:t>
            </w:r>
          </w:p>
        </w:tc>
        <w:tc>
          <w:tcPr>
            <w:tcW w:type="dxa" w:w="5046"/>
            <w:vAlign w:val="top"/>
          </w:tcPr>
          <w:p>
            <w:pPr>
              <w:bidi w:val="1"/>
              <w:jc w:val="right"/>
            </w:pPr>
            <w:r>
              <w:rPr>
                <w:rFonts w:ascii="Arial" w:hAnsi="Arial" w:cs="Arial"/>
                <w:sz w:val="17"/>
              </w:rPr>
              <w:t>يدير مواقع محددة وعمليات صيانة محدودة.</w:t>
            </w:r>
          </w:p>
        </w:tc>
      </w:tr>
      <w:tr>
        <w:tc>
          <w:tcPr>
            <w:tcW w:type="dxa" w:w="5046"/>
            <w:vAlign w:val="top"/>
          </w:tcPr>
          <w:p>
            <w:pPr>
              <w:bidi w:val="1"/>
              <w:jc w:val="right"/>
            </w:pPr>
            <w:r>
              <w:rPr>
                <w:rFonts w:ascii="Arial" w:hAnsi="Arial" w:cs="Arial"/>
                <w:sz w:val="17"/>
              </w:rPr>
              <w:t>Agency Billing Manager</w:t>
            </w:r>
          </w:p>
        </w:tc>
        <w:tc>
          <w:tcPr>
            <w:tcW w:type="dxa" w:w="5046"/>
            <w:vAlign w:val="top"/>
          </w:tcPr>
          <w:p>
            <w:pPr>
              <w:bidi w:val="1"/>
              <w:jc w:val="right"/>
            </w:pPr>
            <w:r>
              <w:rPr>
                <w:rFonts w:ascii="Arial" w:hAnsi="Arial" w:cs="Arial"/>
                <w:sz w:val="17"/>
              </w:rPr>
              <w:t>يرى علاقات الفوترة والعمولات.</w:t>
            </w:r>
          </w:p>
        </w:tc>
      </w:tr>
      <w:tr>
        <w:tc>
          <w:tcPr>
            <w:tcW w:type="dxa" w:w="5046"/>
            <w:vAlign w:val="top"/>
          </w:tcPr>
          <w:p>
            <w:pPr>
              <w:bidi w:val="1"/>
              <w:jc w:val="right"/>
            </w:pPr>
            <w:r>
              <w:rPr>
                <w:rFonts w:ascii="Arial" w:hAnsi="Arial" w:cs="Arial"/>
                <w:sz w:val="17"/>
              </w:rPr>
              <w:t>Client Owner</w:t>
            </w:r>
          </w:p>
        </w:tc>
        <w:tc>
          <w:tcPr>
            <w:tcW w:type="dxa" w:w="5046"/>
            <w:vAlign w:val="top"/>
          </w:tcPr>
          <w:p>
            <w:pPr>
              <w:bidi w:val="1"/>
              <w:jc w:val="right"/>
            </w:pPr>
            <w:r>
              <w:rPr>
                <w:rFonts w:ascii="Arial" w:hAnsi="Arial" w:cs="Arial"/>
                <w:sz w:val="17"/>
              </w:rPr>
              <w:t>يرى بوابة العميل ويوافق على الوصول والتقارير.</w:t>
            </w:r>
          </w:p>
        </w:tc>
      </w:tr>
      <w:tr>
        <w:tc>
          <w:tcPr>
            <w:tcW w:type="dxa" w:w="5046"/>
            <w:vAlign w:val="top"/>
          </w:tcPr>
          <w:p>
            <w:pPr>
              <w:bidi w:val="1"/>
              <w:jc w:val="right"/>
            </w:pPr>
            <w:r>
              <w:rPr>
                <w:rFonts w:ascii="Arial" w:hAnsi="Arial" w:cs="Arial"/>
                <w:sz w:val="17"/>
              </w:rPr>
              <w:t>Client Viewer</w:t>
            </w:r>
          </w:p>
        </w:tc>
        <w:tc>
          <w:tcPr>
            <w:tcW w:type="dxa" w:w="5046"/>
            <w:vAlign w:val="top"/>
          </w:tcPr>
          <w:p>
            <w:pPr>
              <w:bidi w:val="1"/>
              <w:jc w:val="right"/>
            </w:pPr>
            <w:r>
              <w:rPr>
                <w:rFonts w:ascii="Arial" w:hAnsi="Arial" w:cs="Arial"/>
                <w:sz w:val="17"/>
              </w:rPr>
              <w:t>يرى التقارير وحالة الموقع فقط.</w:t>
            </w:r>
          </w:p>
        </w:tc>
      </w:tr>
    </w:tbl>
    <w:p>
      <w:pPr>
        <w:pStyle w:val="Heading1"/>
        <w:bidi w:val="1"/>
        <w:jc w:val="right"/>
      </w:pPr>
      <w:r>
        <w:rPr>
          <w:rFonts w:ascii="Arial" w:hAnsi="Arial" w:cs="Arial"/>
          <w:b/>
          <w:color w:val="1F4E79"/>
          <w:sz w:val="36"/>
        </w:rPr>
        <w:t>40. Events</w:t>
      </w:r>
    </w:p>
    <w:p>
      <w:pPr>
        <w:pStyle w:val="CodeBlock"/>
        <w:jc w:val="left"/>
      </w:pPr>
      <w:r>
        <w:rPr>
          <w:rFonts w:ascii="Courier New" w:hAnsi="Courier New" w:cs="Courier New"/>
          <w:sz w:val="18"/>
        </w:rPr>
        <w:t>AgencyProfileCreated</w:t>
      </w:r>
    </w:p>
    <w:p>
      <w:pPr>
        <w:pStyle w:val="CodeBlock"/>
        <w:jc w:val="left"/>
      </w:pPr>
      <w:r>
        <w:rPr>
          <w:rFonts w:ascii="Courier New" w:hAnsi="Courier New" w:cs="Courier New"/>
          <w:sz w:val="18"/>
        </w:rPr>
        <w:t>AgencyClientCreated</w:t>
      </w:r>
    </w:p>
    <w:p>
      <w:pPr>
        <w:pStyle w:val="CodeBlock"/>
        <w:jc w:val="left"/>
      </w:pPr>
      <w:r>
        <w:rPr>
          <w:rFonts w:ascii="Courier New" w:hAnsi="Courier New" w:cs="Courier New"/>
          <w:sz w:val="18"/>
        </w:rPr>
        <w:t>AgencyClientLinkedToOrganization</w:t>
      </w:r>
    </w:p>
    <w:p>
      <w:pPr>
        <w:pStyle w:val="CodeBlock"/>
        <w:jc w:val="left"/>
      </w:pPr>
      <w:r>
        <w:rPr>
          <w:rFonts w:ascii="Courier New" w:hAnsi="Courier New" w:cs="Courier New"/>
          <w:sz w:val="18"/>
        </w:rPr>
        <w:t>AgencyClientSiteAdded</w:t>
      </w:r>
    </w:p>
    <w:p>
      <w:pPr>
        <w:pStyle w:val="CodeBlock"/>
        <w:jc w:val="left"/>
      </w:pPr>
      <w:r>
        <w:rPr>
          <w:rFonts w:ascii="Courier New" w:hAnsi="Courier New" w:cs="Courier New"/>
          <w:sz w:val="18"/>
        </w:rPr>
        <w:t>AgencyClientAccessGranted</w:t>
      </w:r>
    </w:p>
    <w:p>
      <w:pPr>
        <w:pStyle w:val="CodeBlock"/>
        <w:jc w:val="left"/>
      </w:pPr>
      <w:r>
        <w:rPr>
          <w:rFonts w:ascii="Courier New" w:hAnsi="Courier New" w:cs="Courier New"/>
          <w:sz w:val="18"/>
        </w:rPr>
        <w:t>AgencyClientAccessRevoked</w:t>
      </w:r>
    </w:p>
    <w:p>
      <w:pPr>
        <w:pStyle w:val="CodeBlock"/>
        <w:jc w:val="left"/>
      </w:pPr>
      <w:r>
        <w:rPr>
          <w:rFonts w:ascii="Courier New" w:hAnsi="Courier New" w:cs="Courier New"/>
          <w:sz w:val="18"/>
        </w:rPr>
        <w:t>AgencyInvitationSent</w:t>
      </w:r>
    </w:p>
    <w:p>
      <w:pPr>
        <w:pStyle w:val="CodeBlock"/>
        <w:jc w:val="left"/>
      </w:pPr>
      <w:r>
        <w:rPr>
          <w:rFonts w:ascii="Courier New" w:hAnsi="Courier New" w:cs="Courier New"/>
          <w:sz w:val="18"/>
        </w:rPr>
        <w:t>AgencyMaintenanceNoteCreated</w:t>
      </w:r>
    </w:p>
    <w:p>
      <w:pPr>
        <w:pStyle w:val="CodeBlock"/>
        <w:jc w:val="left"/>
      </w:pPr>
      <w:r>
        <w:rPr>
          <w:rFonts w:ascii="Courier New" w:hAnsi="Courier New" w:cs="Courier New"/>
          <w:sz w:val="18"/>
        </w:rPr>
        <w:t>AgencyBulkOperationStarted</w:t>
      </w:r>
    </w:p>
    <w:p>
      <w:pPr>
        <w:pStyle w:val="CodeBlock"/>
        <w:jc w:val="left"/>
      </w:pPr>
      <w:r>
        <w:rPr>
          <w:rFonts w:ascii="Courier New" w:hAnsi="Courier New" w:cs="Courier New"/>
          <w:sz w:val="18"/>
        </w:rPr>
        <w:t>AgencyBulkOperationCompleted</w:t>
      </w:r>
    </w:p>
    <w:p>
      <w:pPr>
        <w:pStyle w:val="CodeBlock"/>
        <w:jc w:val="left"/>
      </w:pPr>
      <w:r>
        <w:rPr>
          <w:rFonts w:ascii="Courier New" w:hAnsi="Courier New" w:cs="Courier New"/>
          <w:sz w:val="18"/>
        </w:rPr>
        <w:t>AgencyReportPublished</w:t>
      </w:r>
    </w:p>
    <w:p>
      <w:pPr>
        <w:pStyle w:val="CodeBlock"/>
        <w:jc w:val="left"/>
      </w:pPr>
      <w:r>
        <w:rPr>
          <w:rFonts w:ascii="Courier New" w:hAnsi="Courier New" w:cs="Courier New"/>
          <w:sz w:val="18"/>
        </w:rPr>
        <w:t>AgencyWhiteLabelUpdated</w:t>
      </w:r>
    </w:p>
    <w:p>
      <w:pPr>
        <w:pStyle w:val="CodeBlock"/>
        <w:jc w:val="left"/>
      </w:pPr>
      <w:r>
        <w:rPr>
          <w:rFonts w:ascii="Courier New" w:hAnsi="Courier New" w:cs="Courier New"/>
          <w:sz w:val="18"/>
        </w:rPr>
        <w:t>AgencyHandoverRequested</w:t>
      </w:r>
    </w:p>
    <w:p>
      <w:pPr>
        <w:pStyle w:val="CodeBlock"/>
        <w:jc w:val="left"/>
      </w:pPr>
      <w:r>
        <w:rPr>
          <w:rFonts w:ascii="Courier New" w:hAnsi="Courier New" w:cs="Courier New"/>
          <w:sz w:val="18"/>
        </w:rPr>
        <w:t>AgencyHandoverCompleted</w:t>
      </w:r>
    </w:p>
    <w:p>
      <w:pPr>
        <w:pStyle w:val="CodeBlock"/>
        <w:jc w:val="left"/>
      </w:pPr>
      <w:r>
        <w:rPr>
          <w:rFonts w:ascii="Courier New" w:hAnsi="Courier New" w:cs="Courier New"/>
          <w:sz w:val="18"/>
        </w:rPr>
        <w:t>AgencyCommissionCalculated</w:t>
      </w:r>
    </w:p>
    <w:p>
      <w:pPr>
        <w:pStyle w:val="Heading1"/>
        <w:bidi w:val="1"/>
        <w:jc w:val="right"/>
      </w:pPr>
      <w:r>
        <w:rPr>
          <w:rFonts w:ascii="Arial" w:hAnsi="Arial" w:cs="Arial"/>
          <w:b/>
          <w:color w:val="1F4E79"/>
          <w:sz w:val="36"/>
        </w:rPr>
        <w:t>41. Listeners</w:t>
      </w:r>
    </w:p>
    <w:p>
      <w:pPr>
        <w:pStyle w:val="CodeBlock"/>
        <w:jc w:val="left"/>
      </w:pPr>
      <w:r>
        <w:rPr>
          <w:rFonts w:ascii="Courier New" w:hAnsi="Courier New" w:cs="Courier New"/>
          <w:sz w:val="18"/>
        </w:rPr>
        <w:t>NotifyAgencyOwnerOnClientCreated</w:t>
      </w:r>
    </w:p>
    <w:p>
      <w:pPr>
        <w:pStyle w:val="CodeBlock"/>
        <w:jc w:val="left"/>
      </w:pPr>
      <w:r>
        <w:rPr>
          <w:rFonts w:ascii="Courier New" w:hAnsi="Courier New" w:cs="Courier New"/>
          <w:sz w:val="18"/>
        </w:rPr>
        <w:t>CreateDefaultClientPortal</w:t>
      </w:r>
    </w:p>
    <w:p>
      <w:pPr>
        <w:pStyle w:val="CodeBlock"/>
        <w:jc w:val="left"/>
      </w:pPr>
      <w:r>
        <w:rPr>
          <w:rFonts w:ascii="Courier New" w:hAnsi="Courier New" w:cs="Courier New"/>
          <w:sz w:val="18"/>
        </w:rPr>
        <w:t>CreateAgencyStatusSnapshot</w:t>
      </w:r>
    </w:p>
    <w:p>
      <w:pPr>
        <w:pStyle w:val="CodeBlock"/>
        <w:jc w:val="left"/>
      </w:pPr>
      <w:r>
        <w:rPr>
          <w:rFonts w:ascii="Courier New" w:hAnsi="Courier New" w:cs="Courier New"/>
          <w:sz w:val="18"/>
        </w:rPr>
        <w:t>NotifyClientOnAccessGranted</w:t>
      </w:r>
    </w:p>
    <w:p>
      <w:pPr>
        <w:pStyle w:val="CodeBlock"/>
        <w:jc w:val="left"/>
      </w:pPr>
      <w:r>
        <w:rPr>
          <w:rFonts w:ascii="Courier New" w:hAnsi="Courier New" w:cs="Courier New"/>
          <w:sz w:val="18"/>
        </w:rPr>
        <w:t>LogAgencyClientAccess</w:t>
      </w:r>
    </w:p>
    <w:p>
      <w:pPr>
        <w:pStyle w:val="CodeBlock"/>
        <w:jc w:val="left"/>
      </w:pPr>
      <w:r>
        <w:rPr>
          <w:rFonts w:ascii="Courier New" w:hAnsi="Courier New" w:cs="Courier New"/>
          <w:sz w:val="18"/>
        </w:rPr>
        <w:t>GenerateAgencyMonthlyReport</w:t>
      </w:r>
    </w:p>
    <w:p>
      <w:pPr>
        <w:pStyle w:val="CodeBlock"/>
        <w:jc w:val="left"/>
      </w:pPr>
      <w:r>
        <w:rPr>
          <w:rFonts w:ascii="Courier New" w:hAnsi="Courier New" w:cs="Courier New"/>
          <w:sz w:val="18"/>
        </w:rPr>
        <w:t>CalculateAgencyCommissionFromSubscription</w:t>
      </w:r>
    </w:p>
    <w:p>
      <w:pPr>
        <w:pStyle w:val="CodeBlock"/>
        <w:jc w:val="left"/>
      </w:pPr>
      <w:r>
        <w:rPr>
          <w:rFonts w:ascii="Courier New" w:hAnsi="Courier New" w:cs="Courier New"/>
          <w:sz w:val="18"/>
        </w:rPr>
        <w:t>RevokeAgencyAccessOnHandover</w:t>
      </w:r>
    </w:p>
    <w:p>
      <w:pPr>
        <w:pStyle w:val="CodeBlock"/>
        <w:jc w:val="left"/>
      </w:pPr>
      <w:r>
        <w:rPr>
          <w:rFonts w:ascii="Courier New" w:hAnsi="Courier New" w:cs="Courier New"/>
          <w:sz w:val="18"/>
        </w:rPr>
        <w:t>SyncAgencyDashboardStatus</w:t>
      </w:r>
    </w:p>
    <w:p>
      <w:pPr>
        <w:pStyle w:val="CodeBlock"/>
        <w:jc w:val="left"/>
      </w:pPr>
      <w:r>
        <w:rPr>
          <w:rFonts w:ascii="Courier New" w:hAnsi="Courier New" w:cs="Courier New"/>
          <w:sz w:val="18"/>
        </w:rPr>
        <w:t>CreateClientPortalNotification</w:t>
      </w:r>
    </w:p>
    <w:p>
      <w:pPr>
        <w:pStyle w:val="Heading1"/>
        <w:bidi w:val="1"/>
        <w:jc w:val="right"/>
      </w:pPr>
      <w:r>
        <w:rPr>
          <w:rFonts w:ascii="Arial" w:hAnsi="Arial" w:cs="Arial"/>
          <w:b/>
          <w:color w:val="1F4E79"/>
          <w:sz w:val="36"/>
        </w:rPr>
        <w:t>42. Indexes المهمة</w:t>
      </w:r>
    </w:p>
    <w:p>
      <w:pPr>
        <w:pStyle w:val="CodeBlock"/>
        <w:jc w:val="left"/>
      </w:pPr>
      <w:r>
        <w:rPr>
          <w:rFonts w:ascii="Courier New" w:hAnsi="Courier New" w:cs="Courier New"/>
          <w:sz w:val="18"/>
        </w:rPr>
        <w:t>agency_profiles.organization_id unique</w:t>
      </w:r>
    </w:p>
    <w:p>
      <w:pPr>
        <w:pStyle w:val="CodeBlock"/>
        <w:jc w:val="left"/>
      </w:pPr>
      <w:r>
        <w:rPr>
          <w:rFonts w:ascii="Courier New" w:hAnsi="Courier New" w:cs="Courier New"/>
          <w:sz w:val="18"/>
        </w:rPr>
        <w:t>agency_profiles.slug unique</w:t>
      </w:r>
    </w:p>
    <w:p>
      <w:pPr>
        <w:pStyle w:val="CodeBlock"/>
        <w:jc w:val="left"/>
      </w:pPr>
      <w:r>
        <w:rPr>
          <w:rFonts w:ascii="Courier New" w:hAnsi="Courier New" w:cs="Courier New"/>
          <w:sz w:val="18"/>
        </w:rPr>
        <w:t>agency_clients.agency_profile_id</w:t>
      </w:r>
    </w:p>
    <w:p>
      <w:pPr>
        <w:pStyle w:val="CodeBlock"/>
        <w:jc w:val="left"/>
      </w:pPr>
      <w:r>
        <w:rPr>
          <w:rFonts w:ascii="Courier New" w:hAnsi="Courier New" w:cs="Courier New"/>
          <w:sz w:val="18"/>
        </w:rPr>
        <w:t>agency_clients.client_organization_id</w:t>
      </w:r>
    </w:p>
    <w:p>
      <w:pPr>
        <w:pStyle w:val="CodeBlock"/>
        <w:jc w:val="left"/>
      </w:pPr>
      <w:r>
        <w:rPr>
          <w:rFonts w:ascii="Courier New" w:hAnsi="Courier New" w:cs="Courier New"/>
          <w:sz w:val="18"/>
        </w:rPr>
        <w:t>agency_clients.status</w:t>
      </w:r>
    </w:p>
    <w:p>
      <w:pPr>
        <w:pStyle w:val="CodeBlock"/>
        <w:jc w:val="left"/>
      </w:pPr>
      <w:r>
        <w:rPr>
          <w:rFonts w:ascii="Courier New" w:hAnsi="Courier New" w:cs="Courier New"/>
          <w:sz w:val="18"/>
        </w:rPr>
        <w:t>agency_client_sites.agency_client_id</w:t>
      </w:r>
    </w:p>
    <w:p>
      <w:pPr>
        <w:pStyle w:val="CodeBlock"/>
        <w:jc w:val="left"/>
      </w:pPr>
      <w:r>
        <w:rPr>
          <w:rFonts w:ascii="Courier New" w:hAnsi="Courier New" w:cs="Courier New"/>
          <w:sz w:val="18"/>
        </w:rPr>
        <w:t>agency_client_sites.site_id</w:t>
      </w:r>
    </w:p>
    <w:p>
      <w:pPr>
        <w:pStyle w:val="CodeBlock"/>
        <w:jc w:val="left"/>
      </w:pPr>
      <w:r>
        <w:rPr>
          <w:rFonts w:ascii="Courier New" w:hAnsi="Courier New" w:cs="Courier New"/>
          <w:sz w:val="18"/>
        </w:rPr>
        <w:t>agency_client_sites.maintenance_status</w:t>
      </w:r>
    </w:p>
    <w:p>
      <w:pPr>
        <w:pStyle w:val="CodeBlock"/>
        <w:jc w:val="left"/>
      </w:pPr>
      <w:r>
        <w:rPr>
          <w:rFonts w:ascii="Courier New" w:hAnsi="Courier New" w:cs="Courier New"/>
          <w:sz w:val="18"/>
        </w:rPr>
        <w:t>agency_site_status_snapshots.agency_client_site_id + snapshot_at</w:t>
      </w:r>
    </w:p>
    <w:p>
      <w:pPr>
        <w:pStyle w:val="CodeBlock"/>
        <w:jc w:val="left"/>
      </w:pPr>
      <w:r>
        <w:rPr>
          <w:rFonts w:ascii="Courier New" w:hAnsi="Courier New" w:cs="Courier New"/>
          <w:sz w:val="18"/>
        </w:rPr>
        <w:t>agency_client_access_grants.agency_client_id</w:t>
      </w:r>
    </w:p>
    <w:p>
      <w:pPr>
        <w:pStyle w:val="CodeBlock"/>
        <w:jc w:val="left"/>
      </w:pPr>
      <w:r>
        <w:rPr>
          <w:rFonts w:ascii="Courier New" w:hAnsi="Courier New" w:cs="Courier New"/>
          <w:sz w:val="18"/>
        </w:rPr>
        <w:t>agency_client_access_grants.grantee_type + grantee_id</w:t>
      </w:r>
    </w:p>
    <w:p>
      <w:pPr>
        <w:pStyle w:val="CodeBlock"/>
        <w:jc w:val="left"/>
      </w:pPr>
      <w:r>
        <w:rPr>
          <w:rFonts w:ascii="Courier New" w:hAnsi="Courier New" w:cs="Courier New"/>
          <w:sz w:val="18"/>
        </w:rPr>
        <w:t>agency_bulk_operations.agency_profile_id + status</w:t>
      </w:r>
    </w:p>
    <w:p>
      <w:pPr>
        <w:pStyle w:val="CodeBlock"/>
        <w:jc w:val="left"/>
      </w:pPr>
      <w:r>
        <w:rPr>
          <w:rFonts w:ascii="Courier New" w:hAnsi="Courier New" w:cs="Courier New"/>
          <w:sz w:val="18"/>
        </w:rPr>
        <w:t>agency_client_reports.agency_client_id + period_start + period_end</w:t>
      </w:r>
    </w:p>
    <w:p>
      <w:pPr>
        <w:pStyle w:val="CodeBlock"/>
        <w:jc w:val="left"/>
      </w:pPr>
      <w:r>
        <w:rPr>
          <w:rFonts w:ascii="Courier New" w:hAnsi="Courier New" w:cs="Courier New"/>
          <w:sz w:val="18"/>
        </w:rPr>
        <w:t>agency_billing_relationships.billing_account_id</w:t>
      </w:r>
    </w:p>
    <w:p>
      <w:pPr>
        <w:pStyle w:val="CodeBlock"/>
        <w:jc w:val="left"/>
      </w:pPr>
      <w:r>
        <w:rPr>
          <w:rFonts w:ascii="Courier New" w:hAnsi="Courier New" w:cs="Courier New"/>
          <w:sz w:val="18"/>
        </w:rPr>
        <w:t>agency_access_logs.agency_profile_id + created_at</w:t>
      </w:r>
    </w:p>
    <w:p>
      <w:pPr>
        <w:pStyle w:val="CodeBlock"/>
        <w:jc w:val="left"/>
      </w:pPr>
      <w:r>
        <w:rPr>
          <w:rFonts w:ascii="Courier New" w:hAnsi="Courier New" w:cs="Courier New"/>
          <w:sz w:val="18"/>
        </w:rPr>
        <w:t>agency_access_logs.resource_type + resource_id</w:t>
      </w:r>
    </w:p>
    <w:p>
      <w:pPr>
        <w:pStyle w:val="Heading1"/>
        <w:bidi w:val="1"/>
        <w:jc w:val="right"/>
      </w:pPr>
      <w:r>
        <w:rPr>
          <w:rFonts w:ascii="Arial" w:hAnsi="Arial" w:cs="Arial"/>
          <w:b/>
          <w:color w:val="1F4E79"/>
          <w:sz w:val="36"/>
        </w:rPr>
        <w:t>43. Admin UI Scope</w:t>
      </w:r>
    </w:p>
    <w:p>
      <w:pPr>
        <w:pStyle w:val="CodeBlock"/>
        <w:jc w:val="left"/>
      </w:pPr>
      <w:r>
        <w:rPr>
          <w:rFonts w:ascii="Courier New" w:hAnsi="Courier New" w:cs="Courier New"/>
          <w:sz w:val="18"/>
        </w:rPr>
        <w:t>Agency</w:t>
      </w:r>
    </w:p>
    <w:p>
      <w:pPr>
        <w:pStyle w:val="CodeBlock"/>
        <w:jc w:val="left"/>
      </w:pPr>
      <w:r>
        <w:rPr>
          <w:rFonts w:ascii="Courier New" w:hAnsi="Courier New" w:cs="Courier New"/>
          <w:sz w:val="18"/>
        </w:rPr>
        <w:t xml:space="preserve"> Dashboard</w:t>
      </w:r>
    </w:p>
    <w:p>
      <w:pPr>
        <w:pStyle w:val="CodeBlock"/>
        <w:jc w:val="left"/>
      </w:pPr>
      <w:r>
        <w:rPr>
          <w:rFonts w:ascii="Courier New" w:hAnsi="Courier New" w:cs="Courier New"/>
          <w:sz w:val="18"/>
        </w:rPr>
        <w:t xml:space="preserve"> Clients</w:t>
      </w:r>
    </w:p>
    <w:p>
      <w:pPr>
        <w:pStyle w:val="CodeBlock"/>
        <w:jc w:val="left"/>
      </w:pPr>
      <w:r>
        <w:rPr>
          <w:rFonts w:ascii="Courier New" w:hAnsi="Courier New" w:cs="Courier New"/>
          <w:sz w:val="18"/>
        </w:rPr>
        <w:t xml:space="preserve">  Client Overview</w:t>
      </w:r>
    </w:p>
    <w:p>
      <w:pPr>
        <w:pStyle w:val="CodeBlock"/>
        <w:jc w:val="left"/>
      </w:pPr>
      <w:r>
        <w:rPr>
          <w:rFonts w:ascii="Courier New" w:hAnsi="Courier New" w:cs="Courier New"/>
          <w:sz w:val="18"/>
        </w:rPr>
        <w:t xml:space="preserve">  Client Sites</w:t>
      </w:r>
    </w:p>
    <w:p>
      <w:pPr>
        <w:pStyle w:val="CodeBlock"/>
        <w:jc w:val="left"/>
      </w:pPr>
      <w:r>
        <w:rPr>
          <w:rFonts w:ascii="Courier New" w:hAnsi="Courier New" w:cs="Courier New"/>
          <w:sz w:val="18"/>
        </w:rPr>
        <w:t xml:space="preserve">  Contacts</w:t>
      </w:r>
    </w:p>
    <w:p>
      <w:pPr>
        <w:pStyle w:val="CodeBlock"/>
        <w:jc w:val="left"/>
      </w:pPr>
      <w:r>
        <w:rPr>
          <w:rFonts w:ascii="Courier New" w:hAnsi="Courier New" w:cs="Courier New"/>
          <w:sz w:val="18"/>
        </w:rPr>
        <w:t xml:space="preserve">  Access</w:t>
      </w:r>
    </w:p>
    <w:p>
      <w:pPr>
        <w:pStyle w:val="CodeBlock"/>
        <w:jc w:val="left"/>
      </w:pPr>
      <w:r>
        <w:rPr>
          <w:rFonts w:ascii="Courier New" w:hAnsi="Courier New" w:cs="Courier New"/>
          <w:sz w:val="18"/>
        </w:rPr>
        <w:t xml:space="preserve">  Reports</w:t>
      </w:r>
    </w:p>
    <w:p>
      <w:pPr>
        <w:pStyle w:val="CodeBlock"/>
        <w:jc w:val="left"/>
      </w:pPr>
      <w:r>
        <w:rPr>
          <w:rFonts w:ascii="Courier New" w:hAnsi="Courier New" w:cs="Courier New"/>
          <w:sz w:val="18"/>
        </w:rPr>
        <w:t xml:space="preserve"> Sites</w:t>
      </w:r>
    </w:p>
    <w:p>
      <w:pPr>
        <w:pStyle w:val="CodeBlock"/>
        <w:jc w:val="left"/>
      </w:pPr>
      <w:r>
        <w:rPr>
          <w:rFonts w:ascii="Courier New" w:hAnsi="Courier New" w:cs="Courier New"/>
          <w:sz w:val="18"/>
        </w:rPr>
        <w:t xml:space="preserve">  Status Overview</w:t>
      </w:r>
    </w:p>
    <w:p>
      <w:pPr>
        <w:pStyle w:val="CodeBlock"/>
        <w:jc w:val="left"/>
      </w:pPr>
      <w:r>
        <w:rPr>
          <w:rFonts w:ascii="Courier New" w:hAnsi="Courier New" w:cs="Courier New"/>
          <w:sz w:val="18"/>
        </w:rPr>
        <w:t xml:space="preserve">  Maintenance Notes</w:t>
      </w:r>
    </w:p>
    <w:p>
      <w:pPr>
        <w:pStyle w:val="CodeBlock"/>
        <w:jc w:val="left"/>
      </w:pPr>
      <w:r>
        <w:rPr>
          <w:rFonts w:ascii="Courier New" w:hAnsi="Courier New" w:cs="Courier New"/>
          <w:sz w:val="18"/>
        </w:rPr>
        <w:t xml:space="preserve">  Bulk Operations</w:t>
      </w:r>
    </w:p>
    <w:p>
      <w:pPr>
        <w:pStyle w:val="CodeBlock"/>
        <w:jc w:val="left"/>
      </w:pPr>
      <w:r>
        <w:rPr>
          <w:rFonts w:ascii="Courier New" w:hAnsi="Courier New" w:cs="Courier New"/>
          <w:sz w:val="18"/>
        </w:rPr>
        <w:t xml:space="preserve"> White-label</w:t>
      </w:r>
    </w:p>
    <w:p>
      <w:pPr>
        <w:pStyle w:val="CodeBlock"/>
        <w:jc w:val="left"/>
      </w:pPr>
      <w:r>
        <w:rPr>
          <w:rFonts w:ascii="Courier New" w:hAnsi="Courier New" w:cs="Courier New"/>
          <w:sz w:val="18"/>
        </w:rPr>
        <w:t xml:space="preserve"> Billing Relationships</w:t>
      </w:r>
    </w:p>
    <w:p>
      <w:pPr>
        <w:pStyle w:val="CodeBlock"/>
        <w:jc w:val="left"/>
      </w:pPr>
      <w:r>
        <w:rPr>
          <w:rFonts w:ascii="Courier New" w:hAnsi="Courier New" w:cs="Courier New"/>
          <w:sz w:val="18"/>
        </w:rPr>
        <w:t xml:space="preserve"> Commissions</w:t>
      </w:r>
    </w:p>
    <w:p>
      <w:pPr>
        <w:pStyle w:val="CodeBlock"/>
        <w:jc w:val="left"/>
      </w:pPr>
      <w:r>
        <w:rPr>
          <w:rFonts w:ascii="Courier New" w:hAnsi="Courier New" w:cs="Courier New"/>
          <w:sz w:val="18"/>
        </w:rPr>
        <w:t xml:space="preserve"> Handover</w:t>
      </w:r>
    </w:p>
    <w:p>
      <w:pPr>
        <w:pStyle w:val="CodeBlock"/>
        <w:jc w:val="left"/>
      </w:pPr>
      <w:r>
        <w:rPr>
          <w:rFonts w:ascii="Courier New" w:hAnsi="Courier New" w:cs="Courier New"/>
          <w:sz w:val="18"/>
        </w:rPr>
        <w:t xml:space="preserve"> Settings</w:t>
      </w:r>
    </w:p>
    <w:p>
      <w:pPr>
        <w:pStyle w:val="CodeBlock"/>
        <w:jc w:val="left"/>
      </w:pPr>
      <w:r>
        <w:rPr>
          <w:rFonts w:ascii="Courier New" w:hAnsi="Courier New" w:cs="Courier New"/>
          <w:sz w:val="18"/>
        </w:rPr>
        <w:t xml:space="preserve"> Access Logs</w:t>
      </w:r>
    </w:p>
    <w:p>
      <w:pPr>
        <w:pStyle w:val="Heading1"/>
        <w:bidi w:val="1"/>
        <w:jc w:val="right"/>
      </w:pPr>
      <w:r>
        <w:rPr>
          <w:rFonts w:ascii="Arial" w:hAnsi="Arial" w:cs="Arial"/>
          <w:b/>
          <w:color w:val="1F4E79"/>
          <w:sz w:val="36"/>
        </w:rPr>
        <w:t>44. علاقة Agency Platform بالأنظمة الخمسة</w:t>
      </w:r>
    </w:p>
    <w:tbl>
      <w:tblPr>
        <w:tblStyle w:val="TableGrid"/>
        <w:tblW w:type="auto" w:w="0"/>
        <w:jc w:val="center"/>
        <w:tblLook w:firstColumn="1" w:firstRow="1" w:lastColumn="0" w:lastRow="0" w:noHBand="0" w:noVBand="1" w:val="04A0"/>
      </w:tblPr>
      <w:tblGrid>
        <w:gridCol w:w="5046"/>
        <w:gridCol w:w="5046"/>
      </w:tblGrid>
      <w:tr>
        <w:tc>
          <w:tcPr>
            <w:tcW w:type="dxa" w:w="5046"/>
            <w:shd w:fill="1F4E79"/>
          </w:tcPr>
          <w:p>
            <w:pPr>
              <w:bidi w:val="1"/>
              <w:jc w:val="right"/>
            </w:pPr>
            <w:r>
              <w:rPr>
                <w:rFonts w:ascii="Arial" w:hAnsi="Arial" w:cs="Arial"/>
                <w:b/>
                <w:color w:val="FFFFFF"/>
                <w:sz w:val="18"/>
              </w:rPr>
              <w:t>Mode</w:t>
            </w:r>
          </w:p>
        </w:tc>
        <w:tc>
          <w:tcPr>
            <w:tcW w:type="dxa" w:w="5046"/>
            <w:shd w:fill="1F4E79"/>
          </w:tcPr>
          <w:p>
            <w:pPr>
              <w:bidi w:val="1"/>
              <w:jc w:val="right"/>
            </w:pPr>
            <w:r>
              <w:rPr>
                <w:rFonts w:ascii="Arial" w:hAnsi="Arial" w:cs="Arial"/>
                <w:b/>
                <w:color w:val="FFFFFF"/>
                <w:sz w:val="18"/>
              </w:rPr>
              <w:t>سلوك Agency Platform</w:t>
            </w:r>
          </w:p>
        </w:tc>
      </w:tr>
      <w:tr>
        <w:tc>
          <w:tcPr>
            <w:tcW w:type="dxa" w:w="5046"/>
            <w:vAlign w:val="top"/>
          </w:tcPr>
          <w:p>
            <w:pPr>
              <w:bidi w:val="1"/>
              <w:jc w:val="right"/>
            </w:pPr>
            <w:r>
              <w:rPr>
                <w:rFonts w:ascii="Arial" w:hAnsi="Arial" w:cs="Arial"/>
                <w:sz w:val="17"/>
              </w:rPr>
              <w:t>Cloud</w:t>
            </w:r>
          </w:p>
        </w:tc>
        <w:tc>
          <w:tcPr>
            <w:tcW w:type="dxa" w:w="5046"/>
            <w:vAlign w:val="top"/>
          </w:tcPr>
          <w:p>
            <w:pPr>
              <w:bidi w:val="1"/>
              <w:jc w:val="right"/>
            </w:pPr>
            <w:r>
              <w:rPr>
                <w:rFonts w:ascii="Arial" w:hAnsi="Arial" w:cs="Arial"/>
                <w:sz w:val="17"/>
              </w:rPr>
              <w:t>الوضع الأفضل: الوكالة ترى cloud_sites وdomains وbackups وhealth وbilling مباشرة حسب الصلاحيات.</w:t>
            </w:r>
          </w:p>
        </w:tc>
      </w:tr>
      <w:tr>
        <w:tc>
          <w:tcPr>
            <w:tcW w:type="dxa" w:w="5046"/>
            <w:vAlign w:val="top"/>
          </w:tcPr>
          <w:p>
            <w:pPr>
              <w:bidi w:val="1"/>
              <w:jc w:val="right"/>
            </w:pPr>
            <w:r>
              <w:rPr>
                <w:rFonts w:ascii="Arial" w:hAnsi="Arial" w:cs="Arial"/>
                <w:sz w:val="17"/>
              </w:rPr>
              <w:t>Frontend Anywhere</w:t>
            </w:r>
          </w:p>
        </w:tc>
        <w:tc>
          <w:tcPr>
            <w:tcW w:type="dxa" w:w="5046"/>
            <w:vAlign w:val="top"/>
          </w:tcPr>
          <w:p>
            <w:pPr>
              <w:bidi w:val="1"/>
              <w:jc w:val="right"/>
            </w:pPr>
            <w:r>
              <w:rPr>
                <w:rFonts w:ascii="Arial" w:hAnsi="Arial" w:cs="Arial"/>
                <w:sz w:val="17"/>
              </w:rPr>
              <w:t>الوكالة تدير الواجهة الخارجية عبر frontend_projects إذا لديها access grant.</w:t>
            </w:r>
          </w:p>
        </w:tc>
      </w:tr>
      <w:tr>
        <w:tc>
          <w:tcPr>
            <w:tcW w:type="dxa" w:w="5046"/>
            <w:vAlign w:val="top"/>
          </w:tcPr>
          <w:p>
            <w:pPr>
              <w:bidi w:val="1"/>
              <w:jc w:val="right"/>
            </w:pPr>
            <w:r>
              <w:rPr>
                <w:rFonts w:ascii="Arial" w:hAnsi="Arial" w:cs="Arial"/>
                <w:sz w:val="17"/>
              </w:rPr>
              <w:t>Portable</w:t>
            </w:r>
          </w:p>
        </w:tc>
        <w:tc>
          <w:tcPr>
            <w:tcW w:type="dxa" w:w="5046"/>
            <w:vAlign w:val="top"/>
          </w:tcPr>
          <w:p>
            <w:pPr>
              <w:bidi w:val="1"/>
              <w:jc w:val="right"/>
            </w:pPr>
            <w:r>
              <w:rPr>
                <w:rFonts w:ascii="Arial" w:hAnsi="Arial" w:cs="Arial"/>
                <w:sz w:val="17"/>
              </w:rPr>
              <w:t>بعد خروج العميل، علاقة الوكالة يمكن أن تصبح support_only عبر self_hosted_installation status ولا ترى DB العميل إلا بتصريح.</w:t>
            </w:r>
          </w:p>
        </w:tc>
      </w:tr>
      <w:tr>
        <w:tc>
          <w:tcPr>
            <w:tcW w:type="dxa" w:w="5046"/>
            <w:vAlign w:val="top"/>
          </w:tcPr>
          <w:p>
            <w:pPr>
              <w:bidi w:val="1"/>
              <w:jc w:val="right"/>
            </w:pPr>
            <w:r>
              <w:rPr>
                <w:rFonts w:ascii="Arial" w:hAnsi="Arial" w:cs="Arial"/>
                <w:sz w:val="17"/>
              </w:rPr>
              <w:t>Dedicated</w:t>
            </w:r>
          </w:p>
        </w:tc>
        <w:tc>
          <w:tcPr>
            <w:tcW w:type="dxa" w:w="5046"/>
            <w:vAlign w:val="top"/>
          </w:tcPr>
          <w:p>
            <w:pPr>
              <w:bidi w:val="1"/>
              <w:jc w:val="right"/>
            </w:pPr>
            <w:r>
              <w:rPr>
                <w:rFonts w:ascii="Arial" w:hAnsi="Arial" w:cs="Arial"/>
                <w:sz w:val="17"/>
              </w:rPr>
              <w:t>الوكالة قد تدير أو تدعم dedicated tenant، لكن عبر dedicated access policy وليس وصول مباشر دائم.</w:t>
            </w:r>
          </w:p>
        </w:tc>
      </w:tr>
      <w:tr>
        <w:tc>
          <w:tcPr>
            <w:tcW w:type="dxa" w:w="5046"/>
            <w:vAlign w:val="top"/>
          </w:tcPr>
          <w:p>
            <w:pPr>
              <w:bidi w:val="1"/>
              <w:jc w:val="right"/>
            </w:pPr>
            <w:r>
              <w:rPr>
                <w:rFonts w:ascii="Arial" w:hAnsi="Arial" w:cs="Arial"/>
                <w:sz w:val="17"/>
              </w:rPr>
              <w:t>Core Kernel</w:t>
            </w:r>
          </w:p>
        </w:tc>
        <w:tc>
          <w:tcPr>
            <w:tcW w:type="dxa" w:w="5046"/>
            <w:vAlign w:val="top"/>
          </w:tcPr>
          <w:p>
            <w:pPr>
              <w:bidi w:val="1"/>
              <w:jc w:val="right"/>
            </w:pPr>
            <w:r>
              <w:rPr>
                <w:rFonts w:ascii="Arial" w:hAnsi="Arial" w:cs="Arial"/>
                <w:sz w:val="17"/>
              </w:rPr>
              <w:t>كل شيء يبدأ من Organization/User/Membership/Permissions ولا توجد وكالة بدون organization.</w:t>
            </w:r>
          </w:p>
        </w:tc>
      </w:tr>
    </w:tbl>
    <w:p>
      <w:pPr>
        <w:pStyle w:val="Heading1"/>
        <w:bidi w:val="1"/>
        <w:jc w:val="right"/>
      </w:pPr>
      <w:r>
        <w:rPr>
          <w:rFonts w:ascii="Arial" w:hAnsi="Arial" w:cs="Arial"/>
          <w:b/>
          <w:color w:val="1F4E79"/>
          <w:sz w:val="36"/>
        </w:rPr>
        <w:t>45. Security Rules</w:t>
      </w:r>
    </w:p>
    <w:p>
      <w:pPr>
        <w:pStyle w:val="ListBullet"/>
        <w:bidi w:val="1"/>
        <w:jc w:val="right"/>
      </w:pPr>
      <w:r>
        <w:rPr>
          <w:rFonts w:ascii="Arial" w:hAnsi="Arial" w:cs="Arial"/>
          <w:sz w:val="20"/>
        </w:rPr>
        <w:t>لا تحصل الوكالة على صلاحيات عامة على كل بيانات العميل لمجرد أنها agency.</w:t>
      </w:r>
    </w:p>
    <w:p>
      <w:pPr>
        <w:pStyle w:val="ListBullet"/>
        <w:bidi w:val="1"/>
        <w:jc w:val="right"/>
      </w:pPr>
      <w:r>
        <w:rPr>
          <w:rFonts w:ascii="Arial" w:hAnsi="Arial" w:cs="Arial"/>
          <w:sz w:val="20"/>
        </w:rPr>
        <w:t>كل وصول يجب أن يكون scoped by organization/site/company/resource.</w:t>
      </w:r>
    </w:p>
    <w:p>
      <w:pPr>
        <w:pStyle w:val="ListBullet"/>
        <w:bidi w:val="1"/>
        <w:jc w:val="right"/>
      </w:pPr>
      <w:r>
        <w:rPr>
          <w:rFonts w:ascii="Arial" w:hAnsi="Arial" w:cs="Arial"/>
          <w:sz w:val="20"/>
        </w:rPr>
        <w:t>client billing وsecurity logs وprivate documents تحتاج explicit permissions.</w:t>
      </w:r>
    </w:p>
    <w:p>
      <w:pPr>
        <w:pStyle w:val="ListBullet"/>
        <w:bidi w:val="1"/>
        <w:jc w:val="right"/>
      </w:pPr>
      <w:r>
        <w:rPr>
          <w:rFonts w:ascii="Arial" w:hAnsi="Arial" w:cs="Arial"/>
          <w:sz w:val="20"/>
        </w:rPr>
        <w:t>client access grants يجب أن تكون قابلة للإلغاء والانتهاء expires_at.</w:t>
      </w:r>
    </w:p>
    <w:p>
      <w:pPr>
        <w:pStyle w:val="ListBullet"/>
        <w:bidi w:val="1"/>
        <w:jc w:val="right"/>
      </w:pPr>
      <w:r>
        <w:rPr>
          <w:rFonts w:ascii="Arial" w:hAnsi="Arial" w:cs="Arial"/>
          <w:sz w:val="20"/>
        </w:rPr>
        <w:t>كل bulk operation يجب أن يسجل من طلبها وعلى أي مواقع تمت.</w:t>
      </w:r>
    </w:p>
    <w:p>
      <w:pPr>
        <w:pStyle w:val="ListBullet"/>
        <w:bidi w:val="1"/>
        <w:jc w:val="right"/>
      </w:pPr>
      <w:r>
        <w:rPr>
          <w:rFonts w:ascii="Arial" w:hAnsi="Arial" w:cs="Arial"/>
          <w:sz w:val="20"/>
        </w:rPr>
        <w:t>handover يجب أن يراجع access grants والـ billing relationships قبل الإكمال.</w:t>
      </w:r>
    </w:p>
    <w:p>
      <w:pPr>
        <w:pStyle w:val="ListBullet"/>
        <w:bidi w:val="1"/>
        <w:jc w:val="right"/>
      </w:pPr>
      <w:r>
        <w:rPr>
          <w:rFonts w:ascii="Arial" w:hAnsi="Arial" w:cs="Arial"/>
          <w:sz w:val="20"/>
        </w:rPr>
        <w:t>White-label لا يجب أن يخفي التزامات Kabeeri القانونية أو الأمنية إذا الخطة تتطلب ظهورها.</w:t>
      </w:r>
    </w:p>
    <w:p>
      <w:pPr>
        <w:pStyle w:val="Heading1"/>
        <w:bidi w:val="1"/>
        <w:jc w:val="right"/>
      </w:pPr>
      <w:r>
        <w:rPr>
          <w:rFonts w:ascii="Arial" w:hAnsi="Arial" w:cs="Arial"/>
          <w:b/>
          <w:color w:val="1F4E79"/>
          <w:sz w:val="36"/>
        </w:rPr>
        <w:t>46. Privacy &amp; Visibility</w:t>
      </w:r>
    </w:p>
    <w:p>
      <w:pPr>
        <w:pStyle w:val="ListBullet"/>
        <w:bidi w:val="1"/>
        <w:jc w:val="right"/>
      </w:pPr>
      <w:r>
        <w:rPr>
          <w:rFonts w:ascii="Arial" w:hAnsi="Arial" w:cs="Arial"/>
          <w:sz w:val="20"/>
        </w:rPr>
        <w:t>ملاحظات agency_internal لا تظهر للعميل.</w:t>
      </w:r>
    </w:p>
    <w:p>
      <w:pPr>
        <w:pStyle w:val="ListBullet"/>
        <w:bidi w:val="1"/>
        <w:jc w:val="right"/>
      </w:pPr>
      <w:r>
        <w:rPr>
          <w:rFonts w:ascii="Arial" w:hAnsi="Arial" w:cs="Arial"/>
          <w:sz w:val="20"/>
        </w:rPr>
        <w:t>ملاحظات client_visible تظهر في Client Portal.</w:t>
      </w:r>
    </w:p>
    <w:p>
      <w:pPr>
        <w:pStyle w:val="ListBullet"/>
        <w:bidi w:val="1"/>
        <w:jc w:val="right"/>
      </w:pPr>
      <w:r>
        <w:rPr>
          <w:rFonts w:ascii="Arial" w:hAnsi="Arial" w:cs="Arial"/>
          <w:sz w:val="20"/>
        </w:rPr>
        <w:t>تقارير العميل لا تظهر إلا للـ contacts أو users المصرح لهم.</w:t>
      </w:r>
    </w:p>
    <w:p>
      <w:pPr>
        <w:pStyle w:val="ListBullet"/>
        <w:bidi w:val="1"/>
        <w:jc w:val="right"/>
      </w:pPr>
      <w:r>
        <w:rPr>
          <w:rFonts w:ascii="Arial" w:hAnsi="Arial" w:cs="Arial"/>
          <w:sz w:val="20"/>
        </w:rPr>
        <w:t>Agency لا ترى Employee evaluations أو payroll أو finance إلا إذا تم منح صلاحيات صريحة من العميل.</w:t>
      </w:r>
    </w:p>
    <w:p>
      <w:pPr>
        <w:pStyle w:val="ListBullet"/>
        <w:bidi w:val="1"/>
        <w:jc w:val="right"/>
      </w:pPr>
      <w:r>
        <w:rPr>
          <w:rFonts w:ascii="Arial" w:hAnsi="Arial" w:cs="Arial"/>
          <w:sz w:val="20"/>
        </w:rPr>
        <w:t>Agency access logs يجب أن تكون قابلة للعرض للعميل في الخطط المتقدمة.</w:t>
      </w:r>
    </w:p>
    <w:p>
      <w:pPr>
        <w:pStyle w:val="Heading1"/>
        <w:bidi w:val="1"/>
        <w:jc w:val="right"/>
      </w:pPr>
      <w:r>
        <w:rPr>
          <w:rFonts w:ascii="Arial" w:hAnsi="Arial" w:cs="Arial"/>
          <w:b/>
          <w:color w:val="1F4E79"/>
          <w:sz w:val="36"/>
        </w:rPr>
        <w:t>47. Portable / Dedicated Export Rules</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fill="1F4E79"/>
          </w:tcPr>
          <w:p>
            <w:pPr>
              <w:bidi w:val="1"/>
              <w:jc w:val="right"/>
            </w:pPr>
            <w:r>
              <w:rPr>
                <w:rFonts w:ascii="Arial" w:hAnsi="Arial" w:cs="Arial"/>
                <w:b/>
                <w:color w:val="FFFFFF"/>
                <w:sz w:val="18"/>
              </w:rPr>
              <w:t>البيان</w:t>
            </w:r>
          </w:p>
        </w:tc>
        <w:tc>
          <w:tcPr>
            <w:tcW w:type="dxa" w:w="2523"/>
            <w:shd w:fill="1F4E79"/>
          </w:tcPr>
          <w:p>
            <w:pPr>
              <w:bidi w:val="1"/>
              <w:jc w:val="right"/>
            </w:pPr>
            <w:r>
              <w:rPr>
                <w:rFonts w:ascii="Arial" w:hAnsi="Arial" w:cs="Arial"/>
                <w:b/>
                <w:color w:val="FFFFFF"/>
                <w:sz w:val="18"/>
              </w:rPr>
              <w:t>Cloud Export</w:t>
            </w:r>
          </w:p>
        </w:tc>
        <w:tc>
          <w:tcPr>
            <w:tcW w:type="dxa" w:w="2523"/>
            <w:shd w:fill="1F4E79"/>
          </w:tcPr>
          <w:p>
            <w:pPr>
              <w:bidi w:val="1"/>
              <w:jc w:val="right"/>
            </w:pPr>
            <w:r>
              <w:rPr>
                <w:rFonts w:ascii="Arial" w:hAnsi="Arial" w:cs="Arial"/>
                <w:b/>
                <w:color w:val="FFFFFF"/>
                <w:sz w:val="18"/>
              </w:rPr>
              <w:t>Portable Export</w:t>
            </w:r>
          </w:p>
        </w:tc>
        <w:tc>
          <w:tcPr>
            <w:tcW w:type="dxa" w:w="2523"/>
            <w:shd w:fill="1F4E79"/>
          </w:tcPr>
          <w:p>
            <w:pPr>
              <w:bidi w:val="1"/>
              <w:jc w:val="right"/>
            </w:pPr>
            <w:r>
              <w:rPr>
                <w:rFonts w:ascii="Arial" w:hAnsi="Arial" w:cs="Arial"/>
                <w:b/>
                <w:color w:val="FFFFFF"/>
                <w:sz w:val="18"/>
              </w:rPr>
              <w:t>Dedicated</w:t>
            </w:r>
          </w:p>
        </w:tc>
      </w:tr>
      <w:tr>
        <w:tc>
          <w:tcPr>
            <w:tcW w:type="dxa" w:w="2523"/>
            <w:vAlign w:val="top"/>
          </w:tcPr>
          <w:p>
            <w:pPr>
              <w:bidi w:val="1"/>
              <w:jc w:val="right"/>
            </w:pPr>
            <w:r>
              <w:rPr>
                <w:rFonts w:ascii="Arial" w:hAnsi="Arial" w:cs="Arial"/>
                <w:sz w:val="17"/>
              </w:rPr>
              <w:t>agency_clients</w:t>
            </w:r>
          </w:p>
        </w:tc>
        <w:tc>
          <w:tcPr>
            <w:tcW w:type="dxa" w:w="2523"/>
            <w:vAlign w:val="top"/>
          </w:tcPr>
          <w:p>
            <w:pPr>
              <w:bidi w:val="1"/>
              <w:jc w:val="right"/>
            </w:pPr>
            <w:r>
              <w:rPr>
                <w:rFonts w:ascii="Arial" w:hAnsi="Arial" w:cs="Arial"/>
                <w:sz w:val="17"/>
              </w:rPr>
              <w:t>تبقى عند الوكالة</w:t>
            </w:r>
          </w:p>
        </w:tc>
        <w:tc>
          <w:tcPr>
            <w:tcW w:type="dxa" w:w="2523"/>
            <w:vAlign w:val="top"/>
          </w:tcPr>
          <w:p>
            <w:pPr>
              <w:bidi w:val="1"/>
              <w:jc w:val="right"/>
            </w:pPr>
            <w:r>
              <w:rPr>
                <w:rFonts w:ascii="Arial" w:hAnsi="Arial" w:cs="Arial"/>
                <w:sz w:val="17"/>
              </w:rPr>
              <w:t>لا تصدر مع العميل إلا كعلاقة support/handover مختصرة</w:t>
            </w:r>
          </w:p>
        </w:tc>
        <w:tc>
          <w:tcPr>
            <w:tcW w:type="dxa" w:w="2523"/>
            <w:vAlign w:val="top"/>
          </w:tcPr>
          <w:p>
            <w:pPr>
              <w:bidi w:val="1"/>
              <w:jc w:val="right"/>
            </w:pPr>
            <w:r>
              <w:rPr>
                <w:rFonts w:ascii="Arial" w:hAnsi="Arial" w:cs="Arial"/>
                <w:sz w:val="17"/>
              </w:rPr>
              <w:t>تبقى في Central/Agency registry</w:t>
            </w:r>
          </w:p>
        </w:tc>
      </w:tr>
      <w:tr>
        <w:tc>
          <w:tcPr>
            <w:tcW w:type="dxa" w:w="2523"/>
            <w:vAlign w:val="top"/>
          </w:tcPr>
          <w:p>
            <w:pPr>
              <w:bidi w:val="1"/>
              <w:jc w:val="right"/>
            </w:pPr>
            <w:r>
              <w:rPr>
                <w:rFonts w:ascii="Arial" w:hAnsi="Arial" w:cs="Arial"/>
                <w:sz w:val="17"/>
              </w:rPr>
              <w:t>agency_client_sites</w:t>
            </w:r>
          </w:p>
        </w:tc>
        <w:tc>
          <w:tcPr>
            <w:tcW w:type="dxa" w:w="2523"/>
            <w:vAlign w:val="top"/>
          </w:tcPr>
          <w:p>
            <w:pPr>
              <w:bidi w:val="1"/>
              <w:jc w:val="right"/>
            </w:pPr>
            <w:r>
              <w:rPr>
                <w:rFonts w:ascii="Arial" w:hAnsi="Arial" w:cs="Arial"/>
                <w:sz w:val="17"/>
              </w:rPr>
              <w:t>مرجع إداري</w:t>
            </w:r>
          </w:p>
        </w:tc>
        <w:tc>
          <w:tcPr>
            <w:tcW w:type="dxa" w:w="2523"/>
            <w:vAlign w:val="top"/>
          </w:tcPr>
          <w:p>
            <w:pPr>
              <w:bidi w:val="1"/>
              <w:jc w:val="right"/>
            </w:pPr>
            <w:r>
              <w:rPr>
                <w:rFonts w:ascii="Arial" w:hAnsi="Arial" w:cs="Arial"/>
                <w:sz w:val="17"/>
              </w:rPr>
              <w:t>لا يخرج كملكية للعميل إلا إذا handover</w:t>
            </w:r>
          </w:p>
        </w:tc>
        <w:tc>
          <w:tcPr>
            <w:tcW w:type="dxa" w:w="2523"/>
            <w:vAlign w:val="top"/>
          </w:tcPr>
          <w:p>
            <w:pPr>
              <w:bidi w:val="1"/>
              <w:jc w:val="right"/>
            </w:pPr>
            <w:r>
              <w:rPr>
                <w:rFonts w:ascii="Arial" w:hAnsi="Arial" w:cs="Arial"/>
                <w:sz w:val="17"/>
              </w:rPr>
              <w:t>مرجع support اختياري</w:t>
            </w:r>
          </w:p>
        </w:tc>
      </w:tr>
      <w:tr>
        <w:tc>
          <w:tcPr>
            <w:tcW w:type="dxa" w:w="2523"/>
            <w:vAlign w:val="top"/>
          </w:tcPr>
          <w:p>
            <w:pPr>
              <w:bidi w:val="1"/>
              <w:jc w:val="right"/>
            </w:pPr>
            <w:r>
              <w:rPr>
                <w:rFonts w:ascii="Arial" w:hAnsi="Arial" w:cs="Arial"/>
                <w:sz w:val="17"/>
              </w:rPr>
              <w:t>maintenance_notes</w:t>
            </w:r>
          </w:p>
        </w:tc>
        <w:tc>
          <w:tcPr>
            <w:tcW w:type="dxa" w:w="2523"/>
            <w:vAlign w:val="top"/>
          </w:tcPr>
          <w:p>
            <w:pPr>
              <w:bidi w:val="1"/>
              <w:jc w:val="right"/>
            </w:pPr>
            <w:r>
              <w:rPr>
                <w:rFonts w:ascii="Arial" w:hAnsi="Arial" w:cs="Arial"/>
                <w:sz w:val="17"/>
              </w:rPr>
              <w:t>حسب visibility</w:t>
            </w:r>
          </w:p>
        </w:tc>
        <w:tc>
          <w:tcPr>
            <w:tcW w:type="dxa" w:w="2523"/>
            <w:vAlign w:val="top"/>
          </w:tcPr>
          <w:p>
            <w:pPr>
              <w:bidi w:val="1"/>
              <w:jc w:val="right"/>
            </w:pPr>
            <w:r>
              <w:rPr>
                <w:rFonts w:ascii="Arial" w:hAnsi="Arial" w:cs="Arial"/>
                <w:sz w:val="17"/>
              </w:rPr>
              <w:t>client_visible فقط يمكن تصديرها للعميل</w:t>
            </w:r>
          </w:p>
        </w:tc>
        <w:tc>
          <w:tcPr>
            <w:tcW w:type="dxa" w:w="2523"/>
            <w:vAlign w:val="top"/>
          </w:tcPr>
          <w:p>
            <w:pPr>
              <w:bidi w:val="1"/>
              <w:jc w:val="right"/>
            </w:pPr>
            <w:r>
              <w:rPr>
                <w:rFonts w:ascii="Arial" w:hAnsi="Arial" w:cs="Arial"/>
                <w:sz w:val="17"/>
              </w:rPr>
              <w:t>تدار حسب العقد</w:t>
            </w:r>
          </w:p>
        </w:tc>
      </w:tr>
      <w:tr>
        <w:tc>
          <w:tcPr>
            <w:tcW w:type="dxa" w:w="2523"/>
            <w:vAlign w:val="top"/>
          </w:tcPr>
          <w:p>
            <w:pPr>
              <w:bidi w:val="1"/>
              <w:jc w:val="right"/>
            </w:pPr>
            <w:r>
              <w:rPr>
                <w:rFonts w:ascii="Arial" w:hAnsi="Arial" w:cs="Arial"/>
                <w:sz w:val="17"/>
              </w:rPr>
              <w:t>access_grants</w:t>
            </w:r>
          </w:p>
        </w:tc>
        <w:tc>
          <w:tcPr>
            <w:tcW w:type="dxa" w:w="2523"/>
            <w:vAlign w:val="top"/>
          </w:tcPr>
          <w:p>
            <w:pPr>
              <w:bidi w:val="1"/>
              <w:jc w:val="right"/>
            </w:pPr>
            <w:r>
              <w:rPr>
                <w:rFonts w:ascii="Arial" w:hAnsi="Arial" w:cs="Arial"/>
                <w:sz w:val="17"/>
              </w:rPr>
              <w:t>تراجع عند التصدير</w:t>
            </w:r>
          </w:p>
        </w:tc>
        <w:tc>
          <w:tcPr>
            <w:tcW w:type="dxa" w:w="2523"/>
            <w:vAlign w:val="top"/>
          </w:tcPr>
          <w:p>
            <w:pPr>
              <w:bidi w:val="1"/>
              <w:jc w:val="right"/>
            </w:pPr>
            <w:r>
              <w:rPr>
                <w:rFonts w:ascii="Arial" w:hAnsi="Arial" w:cs="Arial"/>
                <w:sz w:val="17"/>
              </w:rPr>
              <w:t>تلغى أو تتحول إلى support token</w:t>
            </w:r>
          </w:p>
        </w:tc>
        <w:tc>
          <w:tcPr>
            <w:tcW w:type="dxa" w:w="2523"/>
            <w:vAlign w:val="top"/>
          </w:tcPr>
          <w:p>
            <w:pPr>
              <w:bidi w:val="1"/>
              <w:jc w:val="right"/>
            </w:pPr>
            <w:r>
              <w:rPr>
                <w:rFonts w:ascii="Arial" w:hAnsi="Arial" w:cs="Arial"/>
                <w:sz w:val="17"/>
              </w:rPr>
              <w:t>تتحول إلى dedicated support access</w:t>
            </w:r>
          </w:p>
        </w:tc>
      </w:tr>
      <w:tr>
        <w:tc>
          <w:tcPr>
            <w:tcW w:type="dxa" w:w="2523"/>
            <w:vAlign w:val="top"/>
          </w:tcPr>
          <w:p>
            <w:pPr>
              <w:bidi w:val="1"/>
              <w:jc w:val="right"/>
            </w:pPr>
            <w:r>
              <w:rPr>
                <w:rFonts w:ascii="Arial" w:hAnsi="Arial" w:cs="Arial"/>
                <w:sz w:val="17"/>
              </w:rPr>
              <w:t>reports</w:t>
            </w:r>
          </w:p>
        </w:tc>
        <w:tc>
          <w:tcPr>
            <w:tcW w:type="dxa" w:w="2523"/>
            <w:vAlign w:val="top"/>
          </w:tcPr>
          <w:p>
            <w:pPr>
              <w:bidi w:val="1"/>
              <w:jc w:val="right"/>
            </w:pPr>
            <w:r>
              <w:rPr>
                <w:rFonts w:ascii="Arial" w:hAnsi="Arial" w:cs="Arial"/>
                <w:sz w:val="17"/>
              </w:rPr>
              <w:t>يمكن تصديرها</w:t>
            </w:r>
          </w:p>
        </w:tc>
        <w:tc>
          <w:tcPr>
            <w:tcW w:type="dxa" w:w="2523"/>
            <w:vAlign w:val="top"/>
          </w:tcPr>
          <w:p>
            <w:pPr>
              <w:bidi w:val="1"/>
              <w:jc w:val="right"/>
            </w:pPr>
            <w:r>
              <w:rPr>
                <w:rFonts w:ascii="Arial" w:hAnsi="Arial" w:cs="Arial"/>
                <w:sz w:val="17"/>
              </w:rPr>
              <w:t>نعم إذا تخص العميل</w:t>
            </w:r>
          </w:p>
        </w:tc>
        <w:tc>
          <w:tcPr>
            <w:tcW w:type="dxa" w:w="2523"/>
            <w:vAlign w:val="top"/>
          </w:tcPr>
          <w:p>
            <w:pPr>
              <w:bidi w:val="1"/>
              <w:jc w:val="right"/>
            </w:pPr>
            <w:r>
              <w:rPr>
                <w:rFonts w:ascii="Arial" w:hAnsi="Arial" w:cs="Arial"/>
                <w:sz w:val="17"/>
              </w:rPr>
              <w:t>نعم حسب السياسة</w:t>
            </w:r>
          </w:p>
        </w:tc>
      </w:tr>
    </w:tbl>
    <w:p>
      <w:pPr>
        <w:pStyle w:val="Heading1"/>
        <w:bidi w:val="1"/>
        <w:jc w:val="right"/>
      </w:pPr>
      <w:r>
        <w:rPr>
          <w:rFonts w:ascii="Arial" w:hAnsi="Arial" w:cs="Arial"/>
          <w:b/>
          <w:color w:val="1F4E79"/>
          <w:sz w:val="36"/>
        </w:rPr>
        <w:t>48. Build Order</w:t>
      </w:r>
    </w:p>
    <w:p>
      <w:pPr>
        <w:pStyle w:val="CodeBlock"/>
        <w:jc w:val="left"/>
      </w:pPr>
      <w:r>
        <w:rPr>
          <w:rFonts w:ascii="Courier New" w:hAnsi="Courier New" w:cs="Courier New"/>
          <w:sz w:val="18"/>
        </w:rPr>
        <w:t>Phase 1 — Agency Identity</w:t>
      </w:r>
    </w:p>
    <w:p>
      <w:pPr>
        <w:pStyle w:val="CodeBlock"/>
        <w:jc w:val="left"/>
      </w:pPr>
      <w:r>
        <w:rPr>
          <w:rFonts w:ascii="Courier New" w:hAnsi="Courier New" w:cs="Courier New"/>
          <w:sz w:val="18"/>
        </w:rPr>
        <w:t>agency_profiles</w:t>
      </w:r>
    </w:p>
    <w:p>
      <w:pPr>
        <w:pStyle w:val="CodeBlock"/>
        <w:jc w:val="left"/>
      </w:pPr>
      <w:r>
        <w:rPr>
          <w:rFonts w:ascii="Courier New" w:hAnsi="Courier New" w:cs="Courier New"/>
          <w:sz w:val="18"/>
        </w:rPr>
        <w:t>agency_service_offerings</w:t>
      </w:r>
    </w:p>
    <w:p>
      <w:pPr>
        <w:pStyle w:val="CodeBlock"/>
        <w:jc w:val="left"/>
      </w:pPr>
      <w:r>
        <w:rPr>
          <w:rFonts w:ascii="Courier New" w:hAnsi="Courier New" w:cs="Courier New"/>
          <w:sz w:val="18"/>
        </w:rPr>
        <w:t>agency_settings</w:t>
      </w:r>
    </w:p>
    <w:p>
      <w:pPr>
        <w:pStyle w:val="CodeBlock"/>
        <w:jc w:val="left"/>
      </w:pPr>
      <w:r>
        <w:rPr>
          <w:rFonts w:ascii="Courier New" w:hAnsi="Courier New" w:cs="Courier New"/>
          <w:sz w:val="18"/>
        </w:rPr>
      </w:r>
    </w:p>
    <w:p>
      <w:pPr>
        <w:pStyle w:val="CodeBlock"/>
        <w:jc w:val="left"/>
      </w:pPr>
      <w:r>
        <w:rPr>
          <w:rFonts w:ascii="Courier New" w:hAnsi="Courier New" w:cs="Courier New"/>
          <w:sz w:val="18"/>
        </w:rPr>
        <w:t>Phase 2 — Clients &amp; Sites</w:t>
      </w:r>
    </w:p>
    <w:p>
      <w:pPr>
        <w:pStyle w:val="CodeBlock"/>
        <w:jc w:val="left"/>
      </w:pPr>
      <w:r>
        <w:rPr>
          <w:rFonts w:ascii="Courier New" w:hAnsi="Courier New" w:cs="Courier New"/>
          <w:sz w:val="18"/>
        </w:rPr>
        <w:t>agency_clients</w:t>
      </w:r>
    </w:p>
    <w:p>
      <w:pPr>
        <w:pStyle w:val="CodeBlock"/>
        <w:jc w:val="left"/>
      </w:pPr>
      <w:r>
        <w:rPr>
          <w:rFonts w:ascii="Courier New" w:hAnsi="Courier New" w:cs="Courier New"/>
          <w:sz w:val="18"/>
        </w:rPr>
        <w:t>agency_client_contacts</w:t>
      </w:r>
    </w:p>
    <w:p>
      <w:pPr>
        <w:pStyle w:val="CodeBlock"/>
        <w:jc w:val="left"/>
      </w:pPr>
      <w:r>
        <w:rPr>
          <w:rFonts w:ascii="Courier New" w:hAnsi="Courier New" w:cs="Courier New"/>
          <w:sz w:val="18"/>
        </w:rPr>
        <w:t>agency_client_sites</w:t>
      </w:r>
    </w:p>
    <w:p>
      <w:pPr>
        <w:pStyle w:val="CodeBlock"/>
        <w:jc w:val="left"/>
      </w:pPr>
      <w:r>
        <w:rPr>
          <w:rFonts w:ascii="Courier New" w:hAnsi="Courier New" w:cs="Courier New"/>
          <w:sz w:val="18"/>
        </w:rPr>
        <w:t>agency_site_status_snapshots</w:t>
      </w:r>
    </w:p>
    <w:p>
      <w:pPr>
        <w:pStyle w:val="CodeBlock"/>
        <w:jc w:val="left"/>
      </w:pPr>
      <w:r>
        <w:rPr>
          <w:rFonts w:ascii="Courier New" w:hAnsi="Courier New" w:cs="Courier New"/>
          <w:sz w:val="18"/>
        </w:rPr>
      </w:r>
    </w:p>
    <w:p>
      <w:pPr>
        <w:pStyle w:val="CodeBlock"/>
        <w:jc w:val="left"/>
      </w:pPr>
      <w:r>
        <w:rPr>
          <w:rFonts w:ascii="Courier New" w:hAnsi="Courier New" w:cs="Courier New"/>
          <w:sz w:val="18"/>
        </w:rPr>
        <w:t>Phase 3 — Access</w:t>
      </w:r>
    </w:p>
    <w:p>
      <w:pPr>
        <w:pStyle w:val="CodeBlock"/>
        <w:jc w:val="left"/>
      </w:pPr>
      <w:r>
        <w:rPr>
          <w:rFonts w:ascii="Courier New" w:hAnsi="Courier New" w:cs="Courier New"/>
          <w:sz w:val="18"/>
        </w:rPr>
        <w:t>agency_client_invitations</w:t>
      </w:r>
    </w:p>
    <w:p>
      <w:pPr>
        <w:pStyle w:val="CodeBlock"/>
        <w:jc w:val="left"/>
      </w:pPr>
      <w:r>
        <w:rPr>
          <w:rFonts w:ascii="Courier New" w:hAnsi="Courier New" w:cs="Courier New"/>
          <w:sz w:val="18"/>
        </w:rPr>
        <w:t>agency_client_access_grants</w:t>
      </w:r>
    </w:p>
    <w:p>
      <w:pPr>
        <w:pStyle w:val="CodeBlock"/>
        <w:jc w:val="left"/>
      </w:pPr>
      <w:r>
        <w:rPr>
          <w:rFonts w:ascii="Courier New" w:hAnsi="Courier New" w:cs="Courier New"/>
          <w:sz w:val="18"/>
        </w:rPr>
        <w:t>agency_client_user_roles</w:t>
      </w:r>
    </w:p>
    <w:p>
      <w:pPr>
        <w:pStyle w:val="CodeBlock"/>
        <w:jc w:val="left"/>
      </w:pPr>
      <w:r>
        <w:rPr>
          <w:rFonts w:ascii="Courier New" w:hAnsi="Courier New" w:cs="Courier New"/>
          <w:sz w:val="18"/>
        </w:rPr>
        <w:t>policies + permission tests</w:t>
      </w:r>
    </w:p>
    <w:p>
      <w:pPr>
        <w:pStyle w:val="CodeBlock"/>
        <w:jc w:val="left"/>
      </w:pPr>
      <w:r>
        <w:rPr>
          <w:rFonts w:ascii="Courier New" w:hAnsi="Courier New" w:cs="Courier New"/>
          <w:sz w:val="18"/>
        </w:rPr>
      </w:r>
    </w:p>
    <w:p>
      <w:pPr>
        <w:pStyle w:val="CodeBlock"/>
        <w:jc w:val="left"/>
      </w:pPr>
      <w:r>
        <w:rPr>
          <w:rFonts w:ascii="Courier New" w:hAnsi="Courier New" w:cs="Courier New"/>
          <w:sz w:val="18"/>
        </w:rPr>
        <w:t>Phase 4 — Maintenance</w:t>
      </w:r>
    </w:p>
    <w:p>
      <w:pPr>
        <w:pStyle w:val="CodeBlock"/>
        <w:jc w:val="left"/>
      </w:pPr>
      <w:r>
        <w:rPr>
          <w:rFonts w:ascii="Courier New" w:hAnsi="Courier New" w:cs="Courier New"/>
          <w:sz w:val="18"/>
        </w:rPr>
        <w:t>agency_maintenance_notes</w:t>
      </w:r>
    </w:p>
    <w:p>
      <w:pPr>
        <w:pStyle w:val="CodeBlock"/>
        <w:jc w:val="left"/>
      </w:pPr>
      <w:r>
        <w:rPr>
          <w:rFonts w:ascii="Courier New" w:hAnsi="Courier New" w:cs="Courier New"/>
          <w:sz w:val="18"/>
        </w:rPr>
        <w:t>agency_maintenance_plans</w:t>
      </w:r>
    </w:p>
    <w:p>
      <w:pPr>
        <w:pStyle w:val="CodeBlock"/>
        <w:jc w:val="left"/>
      </w:pPr>
      <w:r>
        <w:rPr>
          <w:rFonts w:ascii="Courier New" w:hAnsi="Courier New" w:cs="Courier New"/>
          <w:sz w:val="18"/>
        </w:rPr>
        <w:t>agency_bulk_operations</w:t>
      </w:r>
    </w:p>
    <w:p>
      <w:pPr>
        <w:pStyle w:val="CodeBlock"/>
        <w:jc w:val="left"/>
      </w:pPr>
      <w:r>
        <w:rPr>
          <w:rFonts w:ascii="Courier New" w:hAnsi="Courier New" w:cs="Courier New"/>
          <w:sz w:val="18"/>
        </w:rPr>
        <w:t>agency_bulk_operation_items</w:t>
      </w:r>
    </w:p>
    <w:p>
      <w:pPr>
        <w:pStyle w:val="CodeBlock"/>
        <w:jc w:val="left"/>
      </w:pPr>
      <w:r>
        <w:rPr>
          <w:rFonts w:ascii="Courier New" w:hAnsi="Courier New" w:cs="Courier New"/>
          <w:sz w:val="18"/>
        </w:rPr>
      </w:r>
    </w:p>
    <w:p>
      <w:pPr>
        <w:pStyle w:val="CodeBlock"/>
        <w:jc w:val="left"/>
      </w:pPr>
      <w:r>
        <w:rPr>
          <w:rFonts w:ascii="Courier New" w:hAnsi="Courier New" w:cs="Courier New"/>
          <w:sz w:val="18"/>
        </w:rPr>
        <w:t>Phase 5 — White-label &amp; Portal</w:t>
      </w:r>
    </w:p>
    <w:p>
      <w:pPr>
        <w:pStyle w:val="CodeBlock"/>
        <w:jc w:val="left"/>
      </w:pPr>
      <w:r>
        <w:rPr>
          <w:rFonts w:ascii="Courier New" w:hAnsi="Courier New" w:cs="Courier New"/>
          <w:sz w:val="18"/>
        </w:rPr>
        <w:t>agency_branding_profiles</w:t>
      </w:r>
    </w:p>
    <w:p>
      <w:pPr>
        <w:pStyle w:val="CodeBlock"/>
        <w:jc w:val="left"/>
      </w:pPr>
      <w:r>
        <w:rPr>
          <w:rFonts w:ascii="Courier New" w:hAnsi="Courier New" w:cs="Courier New"/>
          <w:sz w:val="18"/>
        </w:rPr>
        <w:t>agency_client_portals</w:t>
      </w:r>
    </w:p>
    <w:p>
      <w:pPr>
        <w:pStyle w:val="CodeBlock"/>
        <w:jc w:val="left"/>
      </w:pPr>
      <w:r>
        <w:rPr>
          <w:rFonts w:ascii="Courier New" w:hAnsi="Courier New" w:cs="Courier New"/>
          <w:sz w:val="18"/>
        </w:rPr>
        <w:t>client portal UI</w:t>
      </w:r>
    </w:p>
    <w:p>
      <w:pPr>
        <w:pStyle w:val="CodeBlock"/>
        <w:jc w:val="left"/>
      </w:pPr>
      <w:r>
        <w:rPr>
          <w:rFonts w:ascii="Courier New" w:hAnsi="Courier New" w:cs="Courier New"/>
          <w:sz w:val="18"/>
        </w:rPr>
      </w:r>
    </w:p>
    <w:p>
      <w:pPr>
        <w:pStyle w:val="CodeBlock"/>
        <w:jc w:val="left"/>
      </w:pPr>
      <w:r>
        <w:rPr>
          <w:rFonts w:ascii="Courier New" w:hAnsi="Courier New" w:cs="Courier New"/>
          <w:sz w:val="18"/>
        </w:rPr>
        <w:t>Phase 6 — Billing &amp; Reports</w:t>
      </w:r>
    </w:p>
    <w:p>
      <w:pPr>
        <w:pStyle w:val="CodeBlock"/>
        <w:jc w:val="left"/>
      </w:pPr>
      <w:r>
        <w:rPr>
          <w:rFonts w:ascii="Courier New" w:hAnsi="Courier New" w:cs="Courier New"/>
          <w:sz w:val="18"/>
        </w:rPr>
        <w:t>agency_billing_relationships</w:t>
      </w:r>
    </w:p>
    <w:p>
      <w:pPr>
        <w:pStyle w:val="CodeBlock"/>
        <w:jc w:val="left"/>
      </w:pPr>
      <w:r>
        <w:rPr>
          <w:rFonts w:ascii="Courier New" w:hAnsi="Courier New" w:cs="Courier New"/>
          <w:sz w:val="18"/>
        </w:rPr>
        <w:t>agency_reseller_commissions</w:t>
      </w:r>
    </w:p>
    <w:p>
      <w:pPr>
        <w:pStyle w:val="CodeBlock"/>
        <w:jc w:val="left"/>
      </w:pPr>
      <w:r>
        <w:rPr>
          <w:rFonts w:ascii="Courier New" w:hAnsi="Courier New" w:cs="Courier New"/>
          <w:sz w:val="18"/>
        </w:rPr>
        <w:t>agency_client_reports</w:t>
      </w:r>
    </w:p>
    <w:p>
      <w:pPr>
        <w:pStyle w:val="CodeBlock"/>
        <w:jc w:val="left"/>
      </w:pPr>
      <w:r>
        <w:rPr>
          <w:rFonts w:ascii="Courier New" w:hAnsi="Courier New" w:cs="Courier New"/>
          <w:sz w:val="18"/>
        </w:rPr>
        <w:t>agency_report_exports</w:t>
      </w:r>
    </w:p>
    <w:p>
      <w:pPr>
        <w:pStyle w:val="CodeBlock"/>
        <w:jc w:val="left"/>
      </w:pPr>
      <w:r>
        <w:rPr>
          <w:rFonts w:ascii="Courier New" w:hAnsi="Courier New" w:cs="Courier New"/>
          <w:sz w:val="18"/>
        </w:rPr>
      </w:r>
    </w:p>
    <w:p>
      <w:pPr>
        <w:pStyle w:val="CodeBlock"/>
        <w:jc w:val="left"/>
      </w:pPr>
      <w:r>
        <w:rPr>
          <w:rFonts w:ascii="Courier New" w:hAnsi="Courier New" w:cs="Courier New"/>
          <w:sz w:val="18"/>
        </w:rPr>
        <w:t>Phase 7 — Handover &amp; Audit</w:t>
      </w:r>
    </w:p>
    <w:p>
      <w:pPr>
        <w:pStyle w:val="CodeBlock"/>
        <w:jc w:val="left"/>
      </w:pPr>
      <w:r>
        <w:rPr>
          <w:rFonts w:ascii="Courier New" w:hAnsi="Courier New" w:cs="Courier New"/>
          <w:sz w:val="18"/>
        </w:rPr>
        <w:t>agency_handover_requests</w:t>
      </w:r>
    </w:p>
    <w:p>
      <w:pPr>
        <w:pStyle w:val="CodeBlock"/>
        <w:jc w:val="left"/>
      </w:pPr>
      <w:r>
        <w:rPr>
          <w:rFonts w:ascii="Courier New" w:hAnsi="Courier New" w:cs="Courier New"/>
          <w:sz w:val="18"/>
        </w:rPr>
        <w:t>agency_access_logs</w:t>
      </w:r>
    </w:p>
    <w:p>
      <w:pPr>
        <w:pStyle w:val="CodeBlock"/>
        <w:jc w:val="left"/>
      </w:pPr>
      <w:r>
        <w:rPr>
          <w:rFonts w:ascii="Courier New" w:hAnsi="Courier New" w:cs="Courier New"/>
          <w:sz w:val="18"/>
        </w:rPr>
        <w:t>activity/audit integration</w:t>
      </w:r>
    </w:p>
    <w:p>
      <w:pPr>
        <w:pStyle w:val="Heading1"/>
        <w:bidi w:val="1"/>
        <w:jc w:val="right"/>
      </w:pPr>
      <w:r>
        <w:rPr>
          <w:rFonts w:ascii="Arial" w:hAnsi="Arial" w:cs="Arial"/>
          <w:b/>
          <w:color w:val="1F4E79"/>
          <w:sz w:val="36"/>
        </w:rPr>
        <w:t>49. Acceptance Criteria</w:t>
      </w:r>
    </w:p>
    <w:p>
      <w:pPr>
        <w:pStyle w:val="ListBullet"/>
        <w:bidi w:val="1"/>
        <w:jc w:val="right"/>
      </w:pPr>
      <w:r>
        <w:rPr>
          <w:rFonts w:ascii="Arial" w:hAnsi="Arial" w:cs="Arial"/>
          <w:sz w:val="20"/>
        </w:rPr>
        <w:t>Agency Owner يستطيع إنشاء agency profile.</w:t>
      </w:r>
    </w:p>
    <w:p>
      <w:pPr>
        <w:pStyle w:val="ListBullet"/>
        <w:bidi w:val="1"/>
        <w:jc w:val="right"/>
      </w:pPr>
      <w:r>
        <w:rPr>
          <w:rFonts w:ascii="Arial" w:hAnsi="Arial" w:cs="Arial"/>
          <w:sz w:val="20"/>
        </w:rPr>
        <w:t>Agency يستطيع إضافة client وربطه بـ organization/site موجود.</w:t>
      </w:r>
    </w:p>
    <w:p>
      <w:pPr>
        <w:pStyle w:val="ListBullet"/>
        <w:bidi w:val="1"/>
        <w:jc w:val="right"/>
      </w:pPr>
      <w:r>
        <w:rPr>
          <w:rFonts w:ascii="Arial" w:hAnsi="Arial" w:cs="Arial"/>
          <w:sz w:val="20"/>
        </w:rPr>
        <w:t>Agency dashboard يعرض client organizations وclient sites وsite statuses وplans وmaintenance notes وrecent updates.</w:t>
      </w:r>
    </w:p>
    <w:p>
      <w:pPr>
        <w:pStyle w:val="ListBullet"/>
        <w:bidi w:val="1"/>
        <w:jc w:val="right"/>
      </w:pPr>
      <w:r>
        <w:rPr>
          <w:rFonts w:ascii="Arial" w:hAnsi="Arial" w:cs="Arial"/>
          <w:sz w:val="20"/>
        </w:rPr>
        <w:t>Agency يستطيع دعوة العميل بصلاحيات محددة.</w:t>
      </w:r>
    </w:p>
    <w:p>
      <w:pPr>
        <w:pStyle w:val="ListBullet"/>
        <w:bidi w:val="1"/>
        <w:jc w:val="right"/>
      </w:pPr>
      <w:r>
        <w:rPr>
          <w:rFonts w:ascii="Arial" w:hAnsi="Arial" w:cs="Arial"/>
          <w:sz w:val="20"/>
        </w:rPr>
        <w:t>Agency يستطيع تسجيل maintenance note visible أو internal.</w:t>
      </w:r>
    </w:p>
    <w:p>
      <w:pPr>
        <w:pStyle w:val="ListBullet"/>
        <w:bidi w:val="1"/>
        <w:jc w:val="right"/>
      </w:pPr>
      <w:r>
        <w:rPr>
          <w:rFonts w:ascii="Arial" w:hAnsi="Arial" w:cs="Arial"/>
          <w:sz w:val="20"/>
        </w:rPr>
        <w:t>Bulk status overview يعمل بدون تحميل كل تفاصيل المواقع في كل request.</w:t>
      </w:r>
    </w:p>
    <w:p>
      <w:pPr>
        <w:pStyle w:val="ListBullet"/>
        <w:bidi w:val="1"/>
        <w:jc w:val="right"/>
      </w:pPr>
      <w:r>
        <w:rPr>
          <w:rFonts w:ascii="Arial" w:hAnsi="Arial" w:cs="Arial"/>
          <w:sz w:val="20"/>
        </w:rPr>
        <w:t>White-label fields تعمل كبداية: portal name, logo, colors.</w:t>
      </w:r>
    </w:p>
    <w:p>
      <w:pPr>
        <w:pStyle w:val="ListBullet"/>
        <w:bidi w:val="1"/>
        <w:jc w:val="right"/>
      </w:pPr>
      <w:r>
        <w:rPr>
          <w:rFonts w:ascii="Arial" w:hAnsi="Arial" w:cs="Arial"/>
          <w:sz w:val="20"/>
        </w:rPr>
        <w:t>كل وصول لموارد العميل يسجل في agency_access_logs أو audit_logs عند الحساسية.</w:t>
      </w:r>
    </w:p>
    <w:p>
      <w:pPr>
        <w:pStyle w:val="ListBullet"/>
        <w:bidi w:val="1"/>
        <w:jc w:val="right"/>
      </w:pPr>
      <w:r>
        <w:rPr>
          <w:rFonts w:ascii="Arial" w:hAnsi="Arial" w:cs="Arial"/>
          <w:sz w:val="20"/>
        </w:rPr>
        <w:t>Handover request يمكنه إلغاء أو نقل access grants بأمان.</w:t>
      </w:r>
    </w:p>
    <w:p>
      <w:pPr>
        <w:pStyle w:val="ListBullet"/>
        <w:bidi w:val="1"/>
        <w:jc w:val="right"/>
      </w:pPr>
      <w:r>
        <w:rPr>
          <w:rFonts w:ascii="Arial" w:hAnsi="Arial" w:cs="Arial"/>
          <w:sz w:val="20"/>
        </w:rPr>
        <w:t>Billing relationship لا يكرر الفواتير، بل يربط فقط بالـ Billing module.</w:t>
      </w:r>
    </w:p>
    <w:p>
      <w:pPr>
        <w:pStyle w:val="Heading1"/>
        <w:bidi w:val="1"/>
        <w:jc w:val="right"/>
      </w:pPr>
      <w:r>
        <w:rPr>
          <w:rFonts w:ascii="Arial" w:hAnsi="Arial" w:cs="Arial"/>
          <w:b/>
          <w:color w:val="1F4E79"/>
          <w:sz w:val="36"/>
        </w:rPr>
        <w:t>50. CLI Commands مقترحة</w:t>
      </w:r>
    </w:p>
    <w:p>
      <w:pPr>
        <w:pStyle w:val="CodeBlock"/>
        <w:jc w:val="left"/>
      </w:pPr>
      <w:r>
        <w:rPr>
          <w:rFonts w:ascii="Courier New" w:hAnsi="Courier New" w:cs="Courier New"/>
          <w:sz w:val="18"/>
        </w:rPr>
        <w:t>php artisan kabeeri:agency:create-profile {organizationId}</w:t>
      </w:r>
    </w:p>
    <w:p>
      <w:pPr>
        <w:pStyle w:val="CodeBlock"/>
        <w:jc w:val="left"/>
      </w:pPr>
      <w:r>
        <w:rPr>
          <w:rFonts w:ascii="Courier New" w:hAnsi="Courier New" w:cs="Courier New"/>
          <w:sz w:val="18"/>
        </w:rPr>
        <w:t>php artisan kabeeri:agency:add-client {agencyProfileId} {organizationId}</w:t>
      </w:r>
    </w:p>
    <w:p>
      <w:pPr>
        <w:pStyle w:val="CodeBlock"/>
        <w:jc w:val="left"/>
      </w:pPr>
      <w:r>
        <w:rPr>
          <w:rFonts w:ascii="Courier New" w:hAnsi="Courier New" w:cs="Courier New"/>
          <w:sz w:val="18"/>
        </w:rPr>
        <w:t>php artisan kabeeri:agency:link-site {agencyClientId} {siteId}</w:t>
      </w:r>
    </w:p>
    <w:p>
      <w:pPr>
        <w:pStyle w:val="CodeBlock"/>
        <w:jc w:val="left"/>
      </w:pPr>
      <w:r>
        <w:rPr>
          <w:rFonts w:ascii="Courier New" w:hAnsi="Courier New" w:cs="Courier New"/>
          <w:sz w:val="18"/>
        </w:rPr>
        <w:t>php artisan kabeeri:agency:refresh-status {agencyProfileId}</w:t>
      </w:r>
    </w:p>
    <w:p>
      <w:pPr>
        <w:pStyle w:val="CodeBlock"/>
        <w:jc w:val="left"/>
      </w:pPr>
      <w:r>
        <w:rPr>
          <w:rFonts w:ascii="Courier New" w:hAnsi="Courier New" w:cs="Courier New"/>
          <w:sz w:val="18"/>
        </w:rPr>
        <w:t>php artisan kabeeri:agency:bulk-health-check {agencyProfileId}</w:t>
      </w:r>
    </w:p>
    <w:p>
      <w:pPr>
        <w:pStyle w:val="CodeBlock"/>
        <w:jc w:val="left"/>
      </w:pPr>
      <w:r>
        <w:rPr>
          <w:rFonts w:ascii="Courier New" w:hAnsi="Courier New" w:cs="Courier New"/>
          <w:sz w:val="18"/>
        </w:rPr>
        <w:t>php artisan kabeeri:agency:generate-report {agencyClientId}</w:t>
      </w:r>
    </w:p>
    <w:p>
      <w:pPr>
        <w:pStyle w:val="CodeBlock"/>
        <w:jc w:val="left"/>
      </w:pPr>
      <w:r>
        <w:rPr>
          <w:rFonts w:ascii="Courier New" w:hAnsi="Courier New" w:cs="Courier New"/>
          <w:sz w:val="18"/>
        </w:rPr>
        <w:t>php artisan kabeeri:agency:handover {agencyClientId}</w:t>
      </w:r>
    </w:p>
    <w:p>
      <w:pPr>
        <w:pStyle w:val="CodeBlock"/>
        <w:jc w:val="left"/>
      </w:pPr>
      <w:r>
        <w:rPr>
          <w:rFonts w:ascii="Courier New" w:hAnsi="Courier New" w:cs="Courier New"/>
          <w:sz w:val="18"/>
        </w:rPr>
        <w:t>php artisan kabeeri:agency:cleanup-expired-access</w:t>
      </w:r>
    </w:p>
    <w:p>
      <w:pPr>
        <w:pStyle w:val="Heading1"/>
        <w:bidi w:val="1"/>
        <w:jc w:val="right"/>
      </w:pPr>
      <w:r>
        <w:rPr>
          <w:rFonts w:ascii="Arial" w:hAnsi="Arial" w:cs="Arial"/>
          <w:b/>
          <w:color w:val="1F4E79"/>
          <w:sz w:val="36"/>
        </w:rPr>
        <w:t>51. الخلاصة</w:t>
      </w:r>
    </w:p>
    <w:p>
      <w:pPr>
        <w:bidi w:val="1"/>
        <w:jc w:val="right"/>
      </w:pPr>
      <w:r>
        <w:rPr>
          <w:rFonts w:ascii="Arial" w:hAnsi="Arial" w:cs="Arial"/>
          <w:b w:val="0"/>
          <w:sz w:val="20"/>
        </w:rPr>
        <w:t>Agency Platform ليست بديلًا لـ Cloud أو Billing أو Sites، بل طبقة إدارة فوقهم. وظيفتها أن تجعل Kabeeri قابلة للبيع للوكاالت التي تدير عدة مواقع وعملاء، مع الحفاظ على ملكية العميل وصلاحياته، وتسجيل كل وصول أو تغيير. في V1 يكفي أن تدعم dashboard، client sites، access، maintenance notes، bulk status، وwhite-label foundation؛ أما automation المتقدم والـ BI والـ reseller accounting الكامل فيأتي لاحقًا.</w:t>
      </w:r>
    </w:p>
    <w:sectPr w:rsidR="00FC693F" w:rsidRPr="0006063C" w:rsidSect="00034616">
      <w:foot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808080"/>
        <w:sz w:val="16"/>
      </w:rPr>
      <w:t>KABEERI Database File 29 — Agency Platform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pPr>
    <w:rPr>
      <w:rFonts w:ascii="Courier New" w:hAnsi="Courier New" w:cs="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