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KABEERI Database File 34</w:t>
      </w:r>
    </w:p>
    <w:p>
      <w:pPr>
        <w:jc w:val="center"/>
      </w:pPr>
      <w:r>
        <w:rPr>
          <w:rFonts w:ascii="Arial" w:hAnsi="Arial"/>
          <w:b/>
          <w:sz w:val="36"/>
        </w:rPr>
        <w:t>Kabeeri Industry Solutions Database</w:t>
      </w:r>
    </w:p>
    <w:p>
      <w:pPr>
        <w:jc w:val="center"/>
      </w:pPr>
      <w:r>
        <w:rPr>
          <w:rFonts w:ascii="Arial" w:hAnsi="Arial"/>
          <w:b/>
          <w:sz w:val="32"/>
        </w:rPr>
        <w:t>قاعدة بيانات الحلول الصناعية القابلة للتفعيل</w:t>
      </w:r>
    </w:p>
    <w:p>
      <w:pPr>
        <w:bidi w:val="1"/>
        <w:jc w:val="right"/>
      </w:pPr>
      <w:r>
        <w:rPr>
          <w:rFonts w:ascii="Arial" w:hAnsi="Arial" w:cs="Arial"/>
          <w:b/>
          <w:sz w:val="20"/>
        </w:rPr>
        <w:t>KABEERI / Kabeeri / kabeeri — powered by ADMIT</w:t>
      </w:r>
    </w:p>
    <w:p>
      <w:pPr>
        <w:bidi w:val="1"/>
        <w:jc w:val="right"/>
      </w:pPr>
      <w:r>
        <w:rPr>
          <w:rFonts w:ascii="Arial" w:hAnsi="Arial" w:cs="Arial"/>
          <w:b w:val="0"/>
          <w:sz w:val="20"/>
        </w:rPr>
        <w:t>هذا الملف يصف طبقة قاعدة البيانات الخاصة بحلول القطاعات داخل Kabeeri، بحيث يمكن تثبيت حل صناعي جاهز فوق النواة والـ ERP والـ CMS والـ Commerce والـ BI والـ Workflows، بدون كسر Core أو تحويل النظام إلى مشروع مخصص غير قابل للترقية.</w:t>
      </w:r>
    </w:p>
    <w:p>
      <w:pPr>
        <w:pStyle w:val="Heading1"/>
        <w:bidi w:val="1"/>
        <w:jc w:val="right"/>
      </w:pPr>
      <w:r>
        <w:rPr>
          <w:rFonts w:ascii="Arial" w:hAnsi="Arial" w:cs="Arial"/>
          <w:b/>
          <w:color w:val="1F4E79"/>
          <w:sz w:val="32"/>
        </w:rPr>
        <w:t>1. تعريف Industry Solutions</w:t>
      </w:r>
    </w:p>
    <w:p>
      <w:pPr>
        <w:bidi w:val="1"/>
        <w:jc w:val="right"/>
      </w:pPr>
      <w:r>
        <w:rPr>
          <w:rFonts w:ascii="Arial" w:hAnsi="Arial" w:cs="Arial"/>
          <w:b w:val="0"/>
          <w:sz w:val="20"/>
        </w:rPr>
        <w:t>Industry Solution هو Package/Suite موجه لصناعة معينة، يجمع Modules وTemplates وWorkflows وDashboards وReports وPermissions وFields وSeeders وDemo Data في حزمة قابلة للتثبيت والإزالة والتحديث.</w:t>
      </w:r>
    </w:p>
    <w:p>
      <w:pPr>
        <w:bidi w:val="1"/>
        <w:jc w:val="right"/>
      </w:pPr>
      <w:r>
        <w:rPr>
          <w:rFonts w:ascii="Arial" w:hAnsi="Arial" w:cs="Arial"/>
          <w:sz w:val="20"/>
        </w:rPr>
        <w:t>• ليس مجرد قالب صفحة أو Theme.</w:t>
      </w:r>
    </w:p>
    <w:p>
      <w:pPr>
        <w:bidi w:val="1"/>
        <w:jc w:val="right"/>
      </w:pPr>
      <w:r>
        <w:rPr>
          <w:rFonts w:ascii="Arial" w:hAnsi="Arial" w:cs="Arial"/>
          <w:sz w:val="20"/>
        </w:rPr>
        <w:t>• ليس Module منفصل فقط.</w:t>
      </w:r>
    </w:p>
    <w:p>
      <w:pPr>
        <w:bidi w:val="1"/>
        <w:jc w:val="right"/>
      </w:pPr>
      <w:r>
        <w:rPr>
          <w:rFonts w:ascii="Arial" w:hAnsi="Arial" w:cs="Arial"/>
          <w:sz w:val="20"/>
        </w:rPr>
        <w:t>• ليس تعديل مخصص داخل Core.</w:t>
      </w:r>
    </w:p>
    <w:p>
      <w:pPr>
        <w:bidi w:val="1"/>
        <w:jc w:val="right"/>
      </w:pPr>
      <w:r>
        <w:rPr>
          <w:rFonts w:ascii="Arial" w:hAnsi="Arial" w:cs="Arial"/>
          <w:sz w:val="20"/>
        </w:rPr>
        <w:t>• هو طبقة تركيب منظمة فوق الموديولات الموجودة.</w:t>
      </w:r>
    </w:p>
    <w:p>
      <w:pPr>
        <w:bidi w:val="1"/>
        <w:jc w:val="right"/>
      </w:pPr>
      <w:r>
        <w:rPr>
          <w:rFonts w:ascii="Arial" w:hAnsi="Arial" w:cs="Arial"/>
          <w:sz w:val="20"/>
        </w:rPr>
        <w:t>• يجب أن يمر عبر Package governance وpermission disclosure وcompatibility checks.</w:t>
      </w:r>
    </w:p>
    <w:p>
      <w:pPr>
        <w:pStyle w:val="Heading1"/>
        <w:bidi w:val="1"/>
        <w:jc w:val="right"/>
      </w:pPr>
      <w:r>
        <w:rPr>
          <w:rFonts w:ascii="Arial" w:hAnsi="Arial" w:cs="Arial"/>
          <w:b/>
          <w:color w:val="1F4E79"/>
          <w:sz w:val="32"/>
        </w:rPr>
        <w:t>2. لماذا نحتاج Database مستقلة للحلول الصناعية؟</w:t>
      </w:r>
    </w:p>
    <w:p>
      <w:pPr>
        <w:bidi w:val="1"/>
        <w:jc w:val="right"/>
      </w:pPr>
      <w:r>
        <w:rPr>
          <w:rFonts w:ascii="Arial" w:hAnsi="Arial" w:cs="Arial"/>
          <w:sz w:val="20"/>
        </w:rPr>
        <w:t>• لأن قطاعات مثل Real Estate وConstruction وHealthcare وEducation وRetail تحتاج قوالب وحقول وعمليات مختلفة.</w:t>
      </w:r>
    </w:p>
    <w:p>
      <w:pPr>
        <w:bidi w:val="1"/>
        <w:jc w:val="right"/>
      </w:pPr>
      <w:r>
        <w:rPr>
          <w:rFonts w:ascii="Arial" w:hAnsi="Arial" w:cs="Arial"/>
          <w:sz w:val="20"/>
        </w:rPr>
        <w:t>• لأن الحل الصناعي قد يفعّل عدة Modules في وقت واحد مثل CRM وProjects وContracts وInventory وBI.</w:t>
      </w:r>
    </w:p>
    <w:p>
      <w:pPr>
        <w:bidi w:val="1"/>
        <w:jc w:val="right"/>
      </w:pPr>
      <w:r>
        <w:rPr>
          <w:rFonts w:ascii="Arial" w:hAnsi="Arial" w:cs="Arial"/>
          <w:sz w:val="20"/>
        </w:rPr>
        <w:t>• لأن التخصيص يجب أن يكون قابلًا للتتبع والتصدير والتحديث وليس مجرد كود مخصص.</w:t>
      </w:r>
    </w:p>
    <w:p>
      <w:pPr>
        <w:bidi w:val="1"/>
        <w:jc w:val="right"/>
      </w:pPr>
      <w:r>
        <w:rPr>
          <w:rFonts w:ascii="Arial" w:hAnsi="Arial" w:cs="Arial"/>
          <w:sz w:val="20"/>
        </w:rPr>
        <w:t>• لأن Cloud وPortable وDedicated يحتاجون معرفة ما الذي تم تثبيته وما الذي تغير.</w:t>
      </w:r>
    </w:p>
    <w:p>
      <w:pPr>
        <w:bidi w:val="1"/>
        <w:jc w:val="right"/>
      </w:pPr>
      <w:r>
        <w:rPr>
          <w:rFonts w:ascii="Arial" w:hAnsi="Arial" w:cs="Arial"/>
          <w:sz w:val="20"/>
        </w:rPr>
        <w:t>• لأن Marketplace يحتاج نشر هذه الحلول كحزم آمنة قابلة للمراجعة والبيع.</w:t>
      </w:r>
    </w:p>
    <w:p>
      <w:pPr>
        <w:pStyle w:val="Heading1"/>
        <w:bidi w:val="1"/>
        <w:jc w:val="right"/>
      </w:pPr>
      <w:r>
        <w:rPr>
          <w:rFonts w:ascii="Arial" w:hAnsi="Arial" w:cs="Arial"/>
          <w:b/>
          <w:color w:val="1F4E79"/>
          <w:sz w:val="32"/>
        </w:rPr>
        <w:t>3. الفرق بين Solution و Package و Module و Template</w:t>
      </w:r>
    </w:p>
    <w:tbl>
      <w:tblPr>
        <w:tblStyle w:val="TableGrid"/>
        <w:tblW w:type="auto" w:w="0"/>
        <w:jc w:val="center"/>
        <w:tblLook w:firstColumn="1" w:firstRow="1" w:lastColumn="0" w:lastRow="0" w:noHBand="0" w:noVBand="1" w:val="04A0"/>
      </w:tblPr>
      <w:tblGrid>
        <w:gridCol w:w="3551"/>
        <w:gridCol w:w="3551"/>
        <w:gridCol w:w="3551"/>
      </w:tblGrid>
      <w:tr>
        <w:tc>
          <w:tcPr>
            <w:tcW w:type="dxa" w:w="3551"/>
            <w:vAlign w:val="center"/>
            <w:shd w:fill="D9EAF7"/>
          </w:tcPr>
          <w:p>
            <w:pPr>
              <w:bidi w:val="1"/>
              <w:jc w:val="right"/>
            </w:pPr>
            <w:r/>
            <w:r>
              <w:rPr>
                <w:rFonts w:ascii="Arial" w:hAnsi="Arial" w:cs="Arial"/>
                <w:b/>
                <w:sz w:val="16"/>
              </w:rPr>
              <w:t>المفهوم</w:t>
            </w:r>
          </w:p>
        </w:tc>
        <w:tc>
          <w:tcPr>
            <w:tcW w:type="dxa" w:w="3551"/>
            <w:vAlign w:val="center"/>
            <w:shd w:fill="D9EAF7"/>
          </w:tcPr>
          <w:p>
            <w:pPr>
              <w:bidi w:val="1"/>
              <w:jc w:val="right"/>
            </w:pPr>
            <w:r/>
            <w:r>
              <w:rPr>
                <w:rFonts w:ascii="Arial" w:hAnsi="Arial" w:cs="Arial"/>
                <w:b/>
                <w:sz w:val="16"/>
              </w:rPr>
              <w:t>التعريف</w:t>
            </w:r>
          </w:p>
        </w:tc>
        <w:tc>
          <w:tcPr>
            <w:tcW w:type="dxa" w:w="3551"/>
            <w:vAlign w:val="center"/>
            <w:shd w:fill="D9EAF7"/>
          </w:tcPr>
          <w:p>
            <w:pPr>
              <w:bidi w:val="1"/>
              <w:jc w:val="right"/>
            </w:pPr>
            <w:r/>
            <w:r>
              <w:rPr>
                <w:rFonts w:ascii="Arial" w:hAnsi="Arial" w:cs="Arial"/>
                <w:b/>
                <w:sz w:val="16"/>
              </w:rPr>
              <w:t>مثال</w:t>
            </w:r>
          </w:p>
        </w:tc>
      </w:tr>
      <w:tr>
        <w:tc>
          <w:tcPr>
            <w:tcW w:type="dxa" w:w="3551"/>
            <w:vAlign w:val="center"/>
          </w:tcPr>
          <w:p>
            <w:pPr>
              <w:bidi w:val="1"/>
              <w:jc w:val="right"/>
            </w:pPr>
            <w:r/>
            <w:r>
              <w:rPr>
                <w:rFonts w:ascii="Arial" w:hAnsi="Arial" w:cs="Arial"/>
                <w:b w:val="0"/>
                <w:sz w:val="16"/>
              </w:rPr>
              <w:t>Package</w:t>
            </w:r>
          </w:p>
        </w:tc>
        <w:tc>
          <w:tcPr>
            <w:tcW w:type="dxa" w:w="3551"/>
            <w:vAlign w:val="center"/>
          </w:tcPr>
          <w:p>
            <w:pPr>
              <w:bidi w:val="1"/>
              <w:jc w:val="right"/>
            </w:pPr>
            <w:r/>
            <w:r>
              <w:rPr>
                <w:rFonts w:ascii="Arial" w:hAnsi="Arial" w:cs="Arial"/>
                <w:b w:val="0"/>
                <w:sz w:val="16"/>
              </w:rPr>
              <w:t>وحدة قابلة للتثبيت تحتوي manifest وإصدار وصلاحيات.</w:t>
            </w:r>
          </w:p>
        </w:tc>
        <w:tc>
          <w:tcPr>
            <w:tcW w:type="dxa" w:w="3551"/>
            <w:vAlign w:val="center"/>
          </w:tcPr>
          <w:p>
            <w:pPr>
              <w:bidi w:val="1"/>
              <w:jc w:val="right"/>
            </w:pPr>
            <w:r/>
            <w:r>
              <w:rPr>
                <w:rFonts w:ascii="Arial" w:hAnsi="Arial" w:cs="Arial"/>
                <w:b w:val="0"/>
                <w:sz w:val="16"/>
              </w:rPr>
              <w:t>paymob-payments / crm-module</w:t>
            </w:r>
          </w:p>
        </w:tc>
      </w:tr>
      <w:tr>
        <w:tc>
          <w:tcPr>
            <w:tcW w:type="dxa" w:w="3551"/>
            <w:vAlign w:val="center"/>
          </w:tcPr>
          <w:p>
            <w:pPr>
              <w:bidi w:val="1"/>
              <w:jc w:val="right"/>
            </w:pPr>
            <w:r/>
            <w:r>
              <w:rPr>
                <w:rFonts w:ascii="Arial" w:hAnsi="Arial" w:cs="Arial"/>
                <w:b w:val="0"/>
                <w:sz w:val="16"/>
              </w:rPr>
              <w:t>Module</w:t>
            </w:r>
          </w:p>
        </w:tc>
        <w:tc>
          <w:tcPr>
            <w:tcW w:type="dxa" w:w="3551"/>
            <w:vAlign w:val="center"/>
          </w:tcPr>
          <w:p>
            <w:pPr>
              <w:bidi w:val="1"/>
              <w:jc w:val="right"/>
            </w:pPr>
            <w:r/>
            <w:r>
              <w:rPr>
                <w:rFonts w:ascii="Arial" w:hAnsi="Arial" w:cs="Arial"/>
                <w:b w:val="0"/>
                <w:sz w:val="16"/>
              </w:rPr>
              <w:t>وظيفة تشغيلية كبيرة داخل النظام.</w:t>
            </w:r>
          </w:p>
        </w:tc>
        <w:tc>
          <w:tcPr>
            <w:tcW w:type="dxa" w:w="3551"/>
            <w:vAlign w:val="center"/>
          </w:tcPr>
          <w:p>
            <w:pPr>
              <w:bidi w:val="1"/>
              <w:jc w:val="right"/>
            </w:pPr>
            <w:r/>
            <w:r>
              <w:rPr>
                <w:rFonts w:ascii="Arial" w:hAnsi="Arial" w:cs="Arial"/>
                <w:b w:val="0"/>
                <w:sz w:val="16"/>
              </w:rPr>
              <w:t>CRM / Inventory / Helpdesk</w:t>
            </w:r>
          </w:p>
        </w:tc>
      </w:tr>
      <w:tr>
        <w:tc>
          <w:tcPr>
            <w:tcW w:type="dxa" w:w="3551"/>
            <w:vAlign w:val="center"/>
          </w:tcPr>
          <w:p>
            <w:pPr>
              <w:bidi w:val="1"/>
              <w:jc w:val="right"/>
            </w:pPr>
            <w:r/>
            <w:r>
              <w:rPr>
                <w:rFonts w:ascii="Arial" w:hAnsi="Arial" w:cs="Arial"/>
                <w:b w:val="0"/>
                <w:sz w:val="16"/>
              </w:rPr>
              <w:t>Template</w:t>
            </w:r>
          </w:p>
        </w:tc>
        <w:tc>
          <w:tcPr>
            <w:tcW w:type="dxa" w:w="3551"/>
            <w:vAlign w:val="center"/>
          </w:tcPr>
          <w:p>
            <w:pPr>
              <w:bidi w:val="1"/>
              <w:jc w:val="right"/>
            </w:pPr>
            <w:r/>
            <w:r>
              <w:rPr>
                <w:rFonts w:ascii="Arial" w:hAnsi="Arial" w:cs="Arial"/>
                <w:b w:val="0"/>
                <w:sz w:val="16"/>
              </w:rPr>
              <w:t>قالب جاهز لصفحة أو Workflow أو Dashboard أو Form.</w:t>
            </w:r>
          </w:p>
        </w:tc>
        <w:tc>
          <w:tcPr>
            <w:tcW w:type="dxa" w:w="3551"/>
            <w:vAlign w:val="center"/>
          </w:tcPr>
          <w:p>
            <w:pPr>
              <w:bidi w:val="1"/>
              <w:jc w:val="right"/>
            </w:pPr>
            <w:r/>
            <w:r>
              <w:rPr>
                <w:rFonts w:ascii="Arial" w:hAnsi="Arial" w:cs="Arial"/>
                <w:b w:val="0"/>
                <w:sz w:val="16"/>
              </w:rPr>
              <w:t>Real Estate Landing Page</w:t>
            </w:r>
          </w:p>
        </w:tc>
      </w:tr>
      <w:tr>
        <w:tc>
          <w:tcPr>
            <w:tcW w:type="dxa" w:w="3551"/>
            <w:vAlign w:val="center"/>
          </w:tcPr>
          <w:p>
            <w:pPr>
              <w:bidi w:val="1"/>
              <w:jc w:val="right"/>
            </w:pPr>
            <w:r/>
            <w:r>
              <w:rPr>
                <w:rFonts w:ascii="Arial" w:hAnsi="Arial" w:cs="Arial"/>
                <w:b w:val="0"/>
                <w:sz w:val="16"/>
              </w:rPr>
              <w:t>Suite</w:t>
            </w:r>
          </w:p>
        </w:tc>
        <w:tc>
          <w:tcPr>
            <w:tcW w:type="dxa" w:w="3551"/>
            <w:vAlign w:val="center"/>
          </w:tcPr>
          <w:p>
            <w:pPr>
              <w:bidi w:val="1"/>
              <w:jc w:val="right"/>
            </w:pPr>
            <w:r/>
            <w:r>
              <w:rPr>
                <w:rFonts w:ascii="Arial" w:hAnsi="Arial" w:cs="Arial"/>
                <w:b w:val="0"/>
                <w:sz w:val="16"/>
              </w:rPr>
              <w:t>مجموعة Modules مترابطة.</w:t>
            </w:r>
          </w:p>
        </w:tc>
        <w:tc>
          <w:tcPr>
            <w:tcW w:type="dxa" w:w="3551"/>
            <w:vAlign w:val="center"/>
          </w:tcPr>
          <w:p>
            <w:pPr>
              <w:bidi w:val="1"/>
              <w:jc w:val="right"/>
            </w:pPr>
            <w:r/>
            <w:r>
              <w:rPr>
                <w:rFonts w:ascii="Arial" w:hAnsi="Arial" w:cs="Arial"/>
                <w:b w:val="0"/>
                <w:sz w:val="16"/>
              </w:rPr>
              <w:t>Finance Suite / HCM Suite</w:t>
            </w:r>
          </w:p>
        </w:tc>
      </w:tr>
      <w:tr>
        <w:tc>
          <w:tcPr>
            <w:tcW w:type="dxa" w:w="3551"/>
            <w:vAlign w:val="center"/>
          </w:tcPr>
          <w:p>
            <w:pPr>
              <w:bidi w:val="1"/>
              <w:jc w:val="right"/>
            </w:pPr>
            <w:r/>
            <w:r>
              <w:rPr>
                <w:rFonts w:ascii="Arial" w:hAnsi="Arial" w:cs="Arial"/>
                <w:b w:val="0"/>
                <w:sz w:val="16"/>
              </w:rPr>
              <w:t>Industry Solution</w:t>
            </w:r>
          </w:p>
        </w:tc>
        <w:tc>
          <w:tcPr>
            <w:tcW w:type="dxa" w:w="3551"/>
            <w:vAlign w:val="center"/>
          </w:tcPr>
          <w:p>
            <w:pPr>
              <w:bidi w:val="1"/>
              <w:jc w:val="right"/>
            </w:pPr>
            <w:r/>
            <w:r>
              <w:rPr>
                <w:rFonts w:ascii="Arial" w:hAnsi="Arial" w:cs="Arial"/>
                <w:b w:val="0"/>
                <w:sz w:val="16"/>
              </w:rPr>
              <w:t>حزمة قطاعية تجمع Modules + Templates + Workflows + Dashboards + Permissions.</w:t>
            </w:r>
          </w:p>
        </w:tc>
        <w:tc>
          <w:tcPr>
            <w:tcW w:type="dxa" w:w="3551"/>
            <w:vAlign w:val="center"/>
          </w:tcPr>
          <w:p>
            <w:pPr>
              <w:bidi w:val="1"/>
              <w:jc w:val="right"/>
            </w:pPr>
            <w:r/>
            <w:r>
              <w:rPr>
                <w:rFonts w:ascii="Arial" w:hAnsi="Arial" w:cs="Arial"/>
                <w:b w:val="0"/>
                <w:sz w:val="16"/>
              </w:rPr>
              <w:t>Construction Solution</w:t>
            </w:r>
          </w:p>
        </w:tc>
      </w:tr>
    </w:tbl>
    <w:p>
      <w:pPr>
        <w:pStyle w:val="Heading1"/>
        <w:bidi w:val="1"/>
        <w:jc w:val="right"/>
      </w:pPr>
      <w:r>
        <w:rPr>
          <w:rFonts w:ascii="Arial" w:hAnsi="Arial" w:cs="Arial"/>
          <w:b/>
          <w:color w:val="1F4E79"/>
          <w:sz w:val="32"/>
        </w:rPr>
        <w:t>4. المبادئ الحاكمة</w:t>
      </w:r>
    </w:p>
    <w:p>
      <w:pPr>
        <w:bidi w:val="1"/>
        <w:jc w:val="right"/>
      </w:pPr>
      <w:r>
        <w:rPr>
          <w:rFonts w:ascii="Arial" w:hAnsi="Arial" w:cs="Arial"/>
          <w:sz w:val="20"/>
        </w:rPr>
        <w:t>• لا يتم تعديل Core مباشرة عند تركيب Solution.</w:t>
      </w:r>
    </w:p>
    <w:p>
      <w:pPr>
        <w:bidi w:val="1"/>
        <w:jc w:val="right"/>
      </w:pPr>
      <w:r>
        <w:rPr>
          <w:rFonts w:ascii="Arial" w:hAnsi="Arial" w:cs="Arial"/>
          <w:sz w:val="20"/>
        </w:rPr>
        <w:t>• كل Solution له manifest وإصدار ومراجعة وتوقيع.</w:t>
      </w:r>
    </w:p>
    <w:p>
      <w:pPr>
        <w:bidi w:val="1"/>
        <w:jc w:val="right"/>
      </w:pPr>
      <w:r>
        <w:rPr>
          <w:rFonts w:ascii="Arial" w:hAnsi="Arial" w:cs="Arial"/>
          <w:sz w:val="20"/>
        </w:rPr>
        <w:t>• كل Solution يعلن الصلاحيات والبيانات التي يحتاجها قبل التثبيت.</w:t>
      </w:r>
    </w:p>
    <w:p>
      <w:pPr>
        <w:bidi w:val="1"/>
        <w:jc w:val="right"/>
      </w:pPr>
      <w:r>
        <w:rPr>
          <w:rFonts w:ascii="Arial" w:hAnsi="Arial" w:cs="Arial"/>
          <w:sz w:val="20"/>
        </w:rPr>
        <w:t>• كل Solution يجب أن يكون tenant-scoped عبر organization_id/company_id/site_id عند الحاجة.</w:t>
      </w:r>
    </w:p>
    <w:p>
      <w:pPr>
        <w:bidi w:val="1"/>
        <w:jc w:val="right"/>
      </w:pPr>
      <w:r>
        <w:rPr>
          <w:rFonts w:ascii="Arial" w:hAnsi="Arial" w:cs="Arial"/>
          <w:sz w:val="20"/>
        </w:rPr>
        <w:t>• أي بيانات حساسة مثل المرضى أو الطلاب أو الرواتب تخضع لصلاحيات وخصوصية وAudit.</w:t>
      </w:r>
    </w:p>
    <w:p>
      <w:pPr>
        <w:bidi w:val="1"/>
        <w:jc w:val="right"/>
      </w:pPr>
      <w:r>
        <w:rPr>
          <w:rFonts w:ascii="Arial" w:hAnsi="Arial" w:cs="Arial"/>
          <w:sz w:val="20"/>
        </w:rPr>
        <w:t>• يجب دعم install / upgrade / rollback / uninstall مع logs.</w:t>
      </w:r>
    </w:p>
    <w:p>
      <w:pPr>
        <w:bidi w:val="1"/>
        <w:jc w:val="right"/>
      </w:pPr>
      <w:r>
        <w:rPr>
          <w:rFonts w:ascii="Arial" w:hAnsi="Arial" w:cs="Arial"/>
          <w:sz w:val="20"/>
        </w:rPr>
        <w:t>• أي Solution يظهر للعميل فقط إذا كان plan يسمح وfeature flag مفعل وmodule installed وpermissions موجودة.</w:t>
      </w:r>
    </w:p>
    <w:p>
      <w:pPr>
        <w:pStyle w:val="Heading1"/>
        <w:bidi w:val="1"/>
        <w:jc w:val="right"/>
      </w:pPr>
      <w:r>
        <w:rPr>
          <w:rFonts w:ascii="Arial" w:hAnsi="Arial" w:cs="Arial"/>
          <w:b/>
          <w:color w:val="1F4E79"/>
          <w:sz w:val="32"/>
        </w:rPr>
        <w:t>5. يعتمد على ماذا؟</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الطبقة</w:t>
            </w:r>
          </w:p>
        </w:tc>
        <w:tc>
          <w:tcPr>
            <w:tcW w:type="dxa" w:w="5326"/>
            <w:vAlign w:val="center"/>
            <w:shd w:fill="D9EAF7"/>
          </w:tcPr>
          <w:p>
            <w:pPr>
              <w:bidi w:val="1"/>
              <w:jc w:val="right"/>
            </w:pPr>
            <w:r/>
            <w:r>
              <w:rPr>
                <w:rFonts w:ascii="Arial" w:hAnsi="Arial" w:cs="Arial"/>
                <w:b/>
                <w:sz w:val="16"/>
              </w:rPr>
              <w:t>سبب الاعتماد</w:t>
            </w:r>
          </w:p>
        </w:tc>
      </w:tr>
      <w:tr>
        <w:tc>
          <w:tcPr>
            <w:tcW w:type="dxa" w:w="5326"/>
            <w:vAlign w:val="center"/>
          </w:tcPr>
          <w:p>
            <w:pPr>
              <w:bidi w:val="1"/>
              <w:jc w:val="right"/>
            </w:pPr>
            <w:r/>
            <w:r>
              <w:rPr>
                <w:rFonts w:ascii="Arial" w:hAnsi="Arial" w:cs="Arial"/>
                <w:b w:val="0"/>
                <w:sz w:val="16"/>
              </w:rPr>
              <w:t>Core Kernel</w:t>
            </w:r>
          </w:p>
        </w:tc>
        <w:tc>
          <w:tcPr>
            <w:tcW w:type="dxa" w:w="5326"/>
            <w:vAlign w:val="center"/>
          </w:tcPr>
          <w:p>
            <w:pPr>
              <w:bidi w:val="1"/>
              <w:jc w:val="right"/>
            </w:pPr>
            <w:r/>
            <w:r>
              <w:rPr>
                <w:rFonts w:ascii="Arial" w:hAnsi="Arial" w:cs="Arial"/>
                <w:b w:val="0"/>
                <w:sz w:val="16"/>
              </w:rPr>
              <w:t>الهوية، المؤسسات، الشركات، المواقع، الصلاحيات، الإعدادات، Activity Logs.</w:t>
            </w:r>
          </w:p>
        </w:tc>
      </w:tr>
      <w:tr>
        <w:tc>
          <w:tcPr>
            <w:tcW w:type="dxa" w:w="5326"/>
            <w:vAlign w:val="center"/>
          </w:tcPr>
          <w:p>
            <w:pPr>
              <w:bidi w:val="1"/>
              <w:jc w:val="right"/>
            </w:pPr>
            <w:r/>
            <w:r>
              <w:rPr>
                <w:rFonts w:ascii="Arial" w:hAnsi="Arial" w:cs="Arial"/>
                <w:b w:val="0"/>
                <w:sz w:val="16"/>
              </w:rPr>
              <w:t>Internal Marketplace / Packages</w:t>
            </w:r>
          </w:p>
        </w:tc>
        <w:tc>
          <w:tcPr>
            <w:tcW w:type="dxa" w:w="5326"/>
            <w:vAlign w:val="center"/>
          </w:tcPr>
          <w:p>
            <w:pPr>
              <w:bidi w:val="1"/>
              <w:jc w:val="right"/>
            </w:pPr>
            <w:r/>
            <w:r>
              <w:rPr>
                <w:rFonts w:ascii="Arial" w:hAnsi="Arial" w:cs="Arial"/>
                <w:b w:val="0"/>
                <w:sz w:val="16"/>
              </w:rPr>
              <w:t>تسجيل الحل كحزمة، المراجعة، التوقيع، التثبيت، التحديث.</w:t>
            </w:r>
          </w:p>
        </w:tc>
      </w:tr>
      <w:tr>
        <w:tc>
          <w:tcPr>
            <w:tcW w:type="dxa" w:w="5326"/>
            <w:vAlign w:val="center"/>
          </w:tcPr>
          <w:p>
            <w:pPr>
              <w:bidi w:val="1"/>
              <w:jc w:val="right"/>
            </w:pPr>
            <w:r/>
            <w:r>
              <w:rPr>
                <w:rFonts w:ascii="Arial" w:hAnsi="Arial" w:cs="Arial"/>
                <w:b w:val="0"/>
                <w:sz w:val="16"/>
              </w:rPr>
              <w:t>Billing / Entitlements</w:t>
            </w:r>
          </w:p>
        </w:tc>
        <w:tc>
          <w:tcPr>
            <w:tcW w:type="dxa" w:w="5326"/>
            <w:vAlign w:val="center"/>
          </w:tcPr>
          <w:p>
            <w:pPr>
              <w:bidi w:val="1"/>
              <w:jc w:val="right"/>
            </w:pPr>
            <w:r/>
            <w:r>
              <w:rPr>
                <w:rFonts w:ascii="Arial" w:hAnsi="Arial" w:cs="Arial"/>
                <w:b w:val="0"/>
                <w:sz w:val="16"/>
              </w:rPr>
              <w:t>معرفة هل الخطة تسمح بتفعيل الحل الصناعي أم لا.</w:t>
            </w:r>
          </w:p>
        </w:tc>
      </w:tr>
      <w:tr>
        <w:tc>
          <w:tcPr>
            <w:tcW w:type="dxa" w:w="5326"/>
            <w:vAlign w:val="center"/>
          </w:tcPr>
          <w:p>
            <w:pPr>
              <w:bidi w:val="1"/>
              <w:jc w:val="right"/>
            </w:pPr>
            <w:r/>
            <w:r>
              <w:rPr>
                <w:rFonts w:ascii="Arial" w:hAnsi="Arial" w:cs="Arial"/>
                <w:b w:val="0"/>
                <w:sz w:val="16"/>
              </w:rPr>
              <w:t>Modules</w:t>
            </w:r>
          </w:p>
        </w:tc>
        <w:tc>
          <w:tcPr>
            <w:tcW w:type="dxa" w:w="5326"/>
            <w:vAlign w:val="center"/>
          </w:tcPr>
          <w:p>
            <w:pPr>
              <w:bidi w:val="1"/>
              <w:jc w:val="right"/>
            </w:pPr>
            <w:r/>
            <w:r>
              <w:rPr>
                <w:rFonts w:ascii="Arial" w:hAnsi="Arial" w:cs="Arial"/>
                <w:b w:val="0"/>
                <w:sz w:val="16"/>
              </w:rPr>
              <w:t>تفعيل CRM/Projects/Inventory/Contracts/BI حسب كل قطاع.</w:t>
            </w:r>
          </w:p>
        </w:tc>
      </w:tr>
      <w:tr>
        <w:tc>
          <w:tcPr>
            <w:tcW w:type="dxa" w:w="5326"/>
            <w:vAlign w:val="center"/>
          </w:tcPr>
          <w:p>
            <w:pPr>
              <w:bidi w:val="1"/>
              <w:jc w:val="right"/>
            </w:pPr>
            <w:r/>
            <w:r>
              <w:rPr>
                <w:rFonts w:ascii="Arial" w:hAnsi="Arial" w:cs="Arial"/>
                <w:b w:val="0"/>
                <w:sz w:val="16"/>
              </w:rPr>
              <w:t>Workflows</w:t>
            </w:r>
          </w:p>
        </w:tc>
        <w:tc>
          <w:tcPr>
            <w:tcW w:type="dxa" w:w="5326"/>
            <w:vAlign w:val="center"/>
          </w:tcPr>
          <w:p>
            <w:pPr>
              <w:bidi w:val="1"/>
              <w:jc w:val="right"/>
            </w:pPr>
            <w:r/>
            <w:r>
              <w:rPr>
                <w:rFonts w:ascii="Arial" w:hAnsi="Arial" w:cs="Arial"/>
                <w:b w:val="0"/>
                <w:sz w:val="16"/>
              </w:rPr>
              <w:t>إنشاء workflows sector-specific مثل approval أو site progress أو patient intake.</w:t>
            </w:r>
          </w:p>
        </w:tc>
      </w:tr>
      <w:tr>
        <w:tc>
          <w:tcPr>
            <w:tcW w:type="dxa" w:w="5326"/>
            <w:vAlign w:val="center"/>
          </w:tcPr>
          <w:p>
            <w:pPr>
              <w:bidi w:val="1"/>
              <w:jc w:val="right"/>
            </w:pPr>
            <w:r/>
            <w:r>
              <w:rPr>
                <w:rFonts w:ascii="Arial" w:hAnsi="Arial" w:cs="Arial"/>
                <w:b w:val="0"/>
                <w:sz w:val="16"/>
              </w:rPr>
              <w:t>BI / Analytics</w:t>
            </w:r>
          </w:p>
        </w:tc>
        <w:tc>
          <w:tcPr>
            <w:tcW w:type="dxa" w:w="5326"/>
            <w:vAlign w:val="center"/>
          </w:tcPr>
          <w:p>
            <w:pPr>
              <w:bidi w:val="1"/>
              <w:jc w:val="right"/>
            </w:pPr>
            <w:r/>
            <w:r>
              <w:rPr>
                <w:rFonts w:ascii="Arial" w:hAnsi="Arial" w:cs="Arial"/>
                <w:b w:val="0"/>
                <w:sz w:val="16"/>
              </w:rPr>
              <w:t>إنشاء dashboards وKPIs وتقارير القطاع.</w:t>
            </w:r>
          </w:p>
        </w:tc>
      </w:tr>
      <w:tr>
        <w:tc>
          <w:tcPr>
            <w:tcW w:type="dxa" w:w="5326"/>
            <w:vAlign w:val="center"/>
          </w:tcPr>
          <w:p>
            <w:pPr>
              <w:bidi w:val="1"/>
              <w:jc w:val="right"/>
            </w:pPr>
            <w:r/>
            <w:r>
              <w:rPr>
                <w:rFonts w:ascii="Arial" w:hAnsi="Arial" w:cs="Arial"/>
                <w:b w:val="0"/>
                <w:sz w:val="16"/>
              </w:rPr>
              <w:t>Localization / Country Packs</w:t>
            </w:r>
          </w:p>
        </w:tc>
        <w:tc>
          <w:tcPr>
            <w:tcW w:type="dxa" w:w="5326"/>
            <w:vAlign w:val="center"/>
          </w:tcPr>
          <w:p>
            <w:pPr>
              <w:bidi w:val="1"/>
              <w:jc w:val="right"/>
            </w:pPr>
            <w:r/>
            <w:r>
              <w:rPr>
                <w:rFonts w:ascii="Arial" w:hAnsi="Arial" w:cs="Arial"/>
                <w:b w:val="0"/>
                <w:sz w:val="16"/>
              </w:rPr>
              <w:t>قواعد الدولة والضرائب والخصوصية والفواتير والامتثال حسب البلد.</w:t>
            </w:r>
          </w:p>
        </w:tc>
      </w:tr>
      <w:tr>
        <w:tc>
          <w:tcPr>
            <w:tcW w:type="dxa" w:w="5326"/>
            <w:vAlign w:val="center"/>
          </w:tcPr>
          <w:p>
            <w:pPr>
              <w:bidi w:val="1"/>
              <w:jc w:val="right"/>
            </w:pPr>
            <w:r/>
            <w:r>
              <w:rPr>
                <w:rFonts w:ascii="Arial" w:hAnsi="Arial" w:cs="Arial"/>
                <w:b w:val="0"/>
                <w:sz w:val="16"/>
              </w:rPr>
              <w:t>Security / Compliance</w:t>
            </w:r>
          </w:p>
        </w:tc>
        <w:tc>
          <w:tcPr>
            <w:tcW w:type="dxa" w:w="5326"/>
            <w:vAlign w:val="center"/>
          </w:tcPr>
          <w:p>
            <w:pPr>
              <w:bidi w:val="1"/>
              <w:jc w:val="right"/>
            </w:pPr>
            <w:r/>
            <w:r>
              <w:rPr>
                <w:rFonts w:ascii="Arial" w:hAnsi="Arial" w:cs="Arial"/>
                <w:b w:val="0"/>
                <w:sz w:val="16"/>
              </w:rPr>
              <w:t>السيطرة على البيانات الحساسة، audit، privacy، access control.</w:t>
            </w:r>
          </w:p>
        </w:tc>
      </w:tr>
    </w:tbl>
    <w:p>
      <w:pPr>
        <w:pStyle w:val="Heading1"/>
        <w:bidi w:val="1"/>
        <w:jc w:val="right"/>
      </w:pPr>
      <w:r>
        <w:rPr>
          <w:rFonts w:ascii="Arial" w:hAnsi="Arial" w:cs="Arial"/>
          <w:b/>
          <w:color w:val="1F4E79"/>
          <w:sz w:val="32"/>
        </w:rPr>
        <w:t>6. ما هو داخل النطاق؟</w:t>
      </w:r>
    </w:p>
    <w:p>
      <w:pPr>
        <w:bidi w:val="1"/>
        <w:jc w:val="right"/>
      </w:pPr>
      <w:r>
        <w:rPr>
          <w:rFonts w:ascii="Arial" w:hAnsi="Arial" w:cs="Arial"/>
          <w:sz w:val="20"/>
        </w:rPr>
        <w:t>• Solution registry.</w:t>
      </w:r>
    </w:p>
    <w:p>
      <w:pPr>
        <w:bidi w:val="1"/>
        <w:jc w:val="right"/>
      </w:pPr>
      <w:r>
        <w:rPr>
          <w:rFonts w:ascii="Arial" w:hAnsi="Arial" w:cs="Arial"/>
          <w:sz w:val="20"/>
        </w:rPr>
        <w:t>• Solution versions.</w:t>
      </w:r>
    </w:p>
    <w:p>
      <w:pPr>
        <w:bidi w:val="1"/>
        <w:jc w:val="right"/>
      </w:pPr>
      <w:r>
        <w:rPr>
          <w:rFonts w:ascii="Arial" w:hAnsi="Arial" w:cs="Arial"/>
          <w:sz w:val="20"/>
        </w:rPr>
        <w:t>• Solution package links.</w:t>
      </w:r>
    </w:p>
    <w:p>
      <w:pPr>
        <w:bidi w:val="1"/>
        <w:jc w:val="right"/>
      </w:pPr>
      <w:r>
        <w:rPr>
          <w:rFonts w:ascii="Arial" w:hAnsi="Arial" w:cs="Arial"/>
          <w:sz w:val="20"/>
        </w:rPr>
        <w:t>• Required modules and entitlements.</w:t>
      </w:r>
    </w:p>
    <w:p>
      <w:pPr>
        <w:bidi w:val="1"/>
        <w:jc w:val="right"/>
      </w:pPr>
      <w:r>
        <w:rPr>
          <w:rFonts w:ascii="Arial" w:hAnsi="Arial" w:cs="Arial"/>
          <w:sz w:val="20"/>
        </w:rPr>
        <w:t>• Template bundles.</w:t>
      </w:r>
    </w:p>
    <w:p>
      <w:pPr>
        <w:bidi w:val="1"/>
        <w:jc w:val="right"/>
      </w:pPr>
      <w:r>
        <w:rPr>
          <w:rFonts w:ascii="Arial" w:hAnsi="Arial" w:cs="Arial"/>
          <w:sz w:val="20"/>
        </w:rPr>
        <w:t>• Workflow bundles.</w:t>
      </w:r>
    </w:p>
    <w:p>
      <w:pPr>
        <w:bidi w:val="1"/>
        <w:jc w:val="right"/>
      </w:pPr>
      <w:r>
        <w:rPr>
          <w:rFonts w:ascii="Arial" w:hAnsi="Arial" w:cs="Arial"/>
          <w:sz w:val="20"/>
        </w:rPr>
        <w:t>• Dashboard/report bundles.</w:t>
      </w:r>
    </w:p>
    <w:p>
      <w:pPr>
        <w:bidi w:val="1"/>
        <w:jc w:val="right"/>
      </w:pPr>
      <w:r>
        <w:rPr>
          <w:rFonts w:ascii="Arial" w:hAnsi="Arial" w:cs="Arial"/>
          <w:sz w:val="20"/>
        </w:rPr>
        <w:t>• Industry-specific fields.</w:t>
      </w:r>
    </w:p>
    <w:p>
      <w:pPr>
        <w:bidi w:val="1"/>
        <w:jc w:val="right"/>
      </w:pPr>
      <w:r>
        <w:rPr>
          <w:rFonts w:ascii="Arial" w:hAnsi="Arial" w:cs="Arial"/>
          <w:sz w:val="20"/>
        </w:rPr>
        <w:t>• Permissions and roles mapping.</w:t>
      </w:r>
    </w:p>
    <w:p>
      <w:pPr>
        <w:bidi w:val="1"/>
        <w:jc w:val="right"/>
      </w:pPr>
      <w:r>
        <w:rPr>
          <w:rFonts w:ascii="Arial" w:hAnsi="Arial" w:cs="Arial"/>
          <w:sz w:val="20"/>
        </w:rPr>
        <w:t>• Installations and upgrade logs.</w:t>
      </w:r>
    </w:p>
    <w:p>
      <w:pPr>
        <w:bidi w:val="1"/>
        <w:jc w:val="right"/>
      </w:pPr>
      <w:r>
        <w:rPr>
          <w:rFonts w:ascii="Arial" w:hAnsi="Arial" w:cs="Arial"/>
          <w:sz w:val="20"/>
        </w:rPr>
        <w:t>• Demo data and seeders.</w:t>
      </w:r>
    </w:p>
    <w:p>
      <w:pPr>
        <w:bidi w:val="1"/>
        <w:jc w:val="right"/>
      </w:pPr>
      <w:r>
        <w:rPr>
          <w:rFonts w:ascii="Arial" w:hAnsi="Arial" w:cs="Arial"/>
          <w:sz w:val="20"/>
        </w:rPr>
        <w:t>• Customizations tracking.</w:t>
      </w:r>
    </w:p>
    <w:p>
      <w:pPr>
        <w:bidi w:val="1"/>
        <w:jc w:val="right"/>
      </w:pPr>
      <w:r>
        <w:rPr>
          <w:rFonts w:ascii="Arial" w:hAnsi="Arial" w:cs="Arial"/>
          <w:sz w:val="20"/>
        </w:rPr>
        <w:t>• Industry-specific foundation tables لبعض القطاعات.</w:t>
      </w:r>
    </w:p>
    <w:p>
      <w:pPr>
        <w:pStyle w:val="Heading1"/>
        <w:bidi w:val="1"/>
        <w:jc w:val="right"/>
      </w:pPr>
      <w:r>
        <w:rPr>
          <w:rFonts w:ascii="Arial" w:hAnsi="Arial" w:cs="Arial"/>
          <w:b/>
          <w:color w:val="1F4E79"/>
          <w:sz w:val="32"/>
        </w:rPr>
        <w:t>7. ما ليس داخل النطاق؟</w:t>
      </w:r>
    </w:p>
    <w:p>
      <w:pPr>
        <w:bidi w:val="1"/>
        <w:jc w:val="right"/>
      </w:pPr>
      <w:r>
        <w:rPr>
          <w:rFonts w:ascii="Arial" w:hAnsi="Arial" w:cs="Arial"/>
          <w:sz w:val="20"/>
        </w:rPr>
        <w:t>• بناء كل صناعة بنسبة 100% في V6.</w:t>
      </w:r>
    </w:p>
    <w:p>
      <w:pPr>
        <w:bidi w:val="1"/>
        <w:jc w:val="right"/>
      </w:pPr>
      <w:r>
        <w:rPr>
          <w:rFonts w:ascii="Arial" w:hAnsi="Arial" w:cs="Arial"/>
          <w:sz w:val="20"/>
        </w:rPr>
        <w:t>• تخزين كل بيانات الصناعة داخل جدول واحد عام.</w:t>
      </w:r>
    </w:p>
    <w:p>
      <w:pPr>
        <w:bidi w:val="1"/>
        <w:jc w:val="right"/>
      </w:pPr>
      <w:r>
        <w:rPr>
          <w:rFonts w:ascii="Arial" w:hAnsi="Arial" w:cs="Arial"/>
          <w:sz w:val="20"/>
        </w:rPr>
        <w:t>• تحويل كل حل إلى fork من Kabeeri.</w:t>
      </w:r>
    </w:p>
    <w:p>
      <w:pPr>
        <w:bidi w:val="1"/>
        <w:jc w:val="right"/>
      </w:pPr>
      <w:r>
        <w:rPr>
          <w:rFonts w:ascii="Arial" w:hAnsi="Arial" w:cs="Arial"/>
          <w:sz w:val="20"/>
        </w:rPr>
        <w:t>• تجاوز قواعد Marketplace review/signing.</w:t>
      </w:r>
    </w:p>
    <w:p>
      <w:pPr>
        <w:bidi w:val="1"/>
        <w:jc w:val="right"/>
      </w:pPr>
      <w:r>
        <w:rPr>
          <w:rFonts w:ascii="Arial" w:hAnsi="Arial" w:cs="Arial"/>
          <w:sz w:val="20"/>
        </w:rPr>
        <w:t>• تجاوز Country Packs في الضرائب أو الخصوصية أو e-invoicing.</w:t>
      </w:r>
    </w:p>
    <w:p>
      <w:pPr>
        <w:bidi w:val="1"/>
        <w:jc w:val="right"/>
      </w:pPr>
      <w:r>
        <w:rPr>
          <w:rFonts w:ascii="Arial" w:hAnsi="Arial" w:cs="Arial"/>
          <w:sz w:val="20"/>
        </w:rPr>
        <w:t>• إدخال بيانات حساسة إلى Mall Mirror بدون consent وقواعد visibility.</w:t>
      </w:r>
    </w:p>
    <w:p>
      <w:pPr>
        <w:pStyle w:val="Heading1"/>
        <w:bidi w:val="1"/>
        <w:jc w:val="right"/>
      </w:pPr>
      <w:r>
        <w:rPr>
          <w:rFonts w:ascii="Arial" w:hAnsi="Arial" w:cs="Arial"/>
          <w:b/>
          <w:color w:val="1F4E79"/>
          <w:sz w:val="32"/>
        </w:rPr>
        <w:t>8. Data Domains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Domain</w:t>
            </w:r>
          </w:p>
        </w:tc>
        <w:tc>
          <w:tcPr>
            <w:tcW w:type="dxa" w:w="5326"/>
            <w:vAlign w:val="center"/>
            <w:shd w:fill="D9EAF7"/>
          </w:tcPr>
          <w:p>
            <w:pPr>
              <w:bidi w:val="1"/>
              <w:jc w:val="right"/>
            </w:pPr>
            <w:r/>
            <w:r>
              <w:rPr>
                <w:rFonts w:ascii="Arial" w:hAnsi="Arial" w:cs="Arial"/>
                <w:b/>
                <w:sz w:val="16"/>
              </w:rPr>
              <w:t>الجداول الرئيسية</w:t>
            </w:r>
          </w:p>
        </w:tc>
      </w:tr>
      <w:tr>
        <w:tc>
          <w:tcPr>
            <w:tcW w:type="dxa" w:w="5326"/>
            <w:vAlign w:val="center"/>
          </w:tcPr>
          <w:p>
            <w:pPr>
              <w:bidi w:val="1"/>
              <w:jc w:val="right"/>
            </w:pPr>
            <w:r/>
            <w:r>
              <w:rPr>
                <w:rFonts w:ascii="Arial" w:hAnsi="Arial" w:cs="Arial"/>
                <w:b w:val="0"/>
                <w:sz w:val="16"/>
              </w:rPr>
              <w:t>Solution Registry</w:t>
            </w:r>
          </w:p>
        </w:tc>
        <w:tc>
          <w:tcPr>
            <w:tcW w:type="dxa" w:w="5326"/>
            <w:vAlign w:val="center"/>
          </w:tcPr>
          <w:p>
            <w:pPr>
              <w:bidi w:val="1"/>
              <w:jc w:val="right"/>
            </w:pPr>
            <w:r/>
            <w:r>
              <w:rPr>
                <w:rFonts w:ascii="Arial" w:hAnsi="Arial" w:cs="Arial"/>
                <w:b w:val="0"/>
                <w:sz w:val="16"/>
              </w:rPr>
              <w:t>industry_solutions, industry_solution_versions, industry_solution_categories</w:t>
            </w:r>
          </w:p>
        </w:tc>
      </w:tr>
      <w:tr>
        <w:tc>
          <w:tcPr>
            <w:tcW w:type="dxa" w:w="5326"/>
            <w:vAlign w:val="center"/>
          </w:tcPr>
          <w:p>
            <w:pPr>
              <w:bidi w:val="1"/>
              <w:jc w:val="right"/>
            </w:pPr>
            <w:r/>
            <w:r>
              <w:rPr>
                <w:rFonts w:ascii="Arial" w:hAnsi="Arial" w:cs="Arial"/>
                <w:b w:val="0"/>
                <w:sz w:val="16"/>
              </w:rPr>
              <w:t>Composition</w:t>
            </w:r>
          </w:p>
        </w:tc>
        <w:tc>
          <w:tcPr>
            <w:tcW w:type="dxa" w:w="5326"/>
            <w:vAlign w:val="center"/>
          </w:tcPr>
          <w:p>
            <w:pPr>
              <w:bidi w:val="1"/>
              <w:jc w:val="right"/>
            </w:pPr>
            <w:r/>
            <w:r>
              <w:rPr>
                <w:rFonts w:ascii="Arial" w:hAnsi="Arial" w:cs="Arial"/>
                <w:b w:val="0"/>
                <w:sz w:val="16"/>
              </w:rPr>
              <w:t>industry_solution_modules, industry_solution_templates, industry_solution_workflows</w:t>
            </w:r>
          </w:p>
        </w:tc>
      </w:tr>
      <w:tr>
        <w:tc>
          <w:tcPr>
            <w:tcW w:type="dxa" w:w="5326"/>
            <w:vAlign w:val="center"/>
          </w:tcPr>
          <w:p>
            <w:pPr>
              <w:bidi w:val="1"/>
              <w:jc w:val="right"/>
            </w:pPr>
            <w:r/>
            <w:r>
              <w:rPr>
                <w:rFonts w:ascii="Arial" w:hAnsi="Arial" w:cs="Arial"/>
                <w:b w:val="0"/>
                <w:sz w:val="16"/>
              </w:rPr>
              <w:t>Activation</w:t>
            </w:r>
          </w:p>
        </w:tc>
        <w:tc>
          <w:tcPr>
            <w:tcW w:type="dxa" w:w="5326"/>
            <w:vAlign w:val="center"/>
          </w:tcPr>
          <w:p>
            <w:pPr>
              <w:bidi w:val="1"/>
              <w:jc w:val="right"/>
            </w:pPr>
            <w:r/>
            <w:r>
              <w:rPr>
                <w:rFonts w:ascii="Arial" w:hAnsi="Arial" w:cs="Arial"/>
                <w:b w:val="0"/>
                <w:sz w:val="16"/>
              </w:rPr>
              <w:t>industry_solution_installations, installation_steps, applied_items</w:t>
            </w:r>
          </w:p>
        </w:tc>
      </w:tr>
      <w:tr>
        <w:tc>
          <w:tcPr>
            <w:tcW w:type="dxa" w:w="5326"/>
            <w:vAlign w:val="center"/>
          </w:tcPr>
          <w:p>
            <w:pPr>
              <w:bidi w:val="1"/>
              <w:jc w:val="right"/>
            </w:pPr>
            <w:r/>
            <w:r>
              <w:rPr>
                <w:rFonts w:ascii="Arial" w:hAnsi="Arial" w:cs="Arial"/>
                <w:b w:val="0"/>
                <w:sz w:val="16"/>
              </w:rPr>
              <w:t>Governance</w:t>
            </w:r>
          </w:p>
        </w:tc>
        <w:tc>
          <w:tcPr>
            <w:tcW w:type="dxa" w:w="5326"/>
            <w:vAlign w:val="center"/>
          </w:tcPr>
          <w:p>
            <w:pPr>
              <w:bidi w:val="1"/>
              <w:jc w:val="right"/>
            </w:pPr>
            <w:r/>
            <w:r>
              <w:rPr>
                <w:rFonts w:ascii="Arial" w:hAnsi="Arial" w:cs="Arial"/>
                <w:b w:val="0"/>
                <w:sz w:val="16"/>
              </w:rPr>
              <w:t>requirements, permissions, feature_flags, compatibility_checks</w:t>
            </w:r>
          </w:p>
        </w:tc>
      </w:tr>
      <w:tr>
        <w:tc>
          <w:tcPr>
            <w:tcW w:type="dxa" w:w="5326"/>
            <w:vAlign w:val="center"/>
          </w:tcPr>
          <w:p>
            <w:pPr>
              <w:bidi w:val="1"/>
              <w:jc w:val="right"/>
            </w:pPr>
            <w:r/>
            <w:r>
              <w:rPr>
                <w:rFonts w:ascii="Arial" w:hAnsi="Arial" w:cs="Arial"/>
                <w:b w:val="0"/>
                <w:sz w:val="16"/>
              </w:rPr>
              <w:t>Customization</w:t>
            </w:r>
          </w:p>
        </w:tc>
        <w:tc>
          <w:tcPr>
            <w:tcW w:type="dxa" w:w="5326"/>
            <w:vAlign w:val="center"/>
          </w:tcPr>
          <w:p>
            <w:pPr>
              <w:bidi w:val="1"/>
              <w:jc w:val="right"/>
            </w:pPr>
            <w:r/>
            <w:r>
              <w:rPr>
                <w:rFonts w:ascii="Arial" w:hAnsi="Arial" w:cs="Arial"/>
                <w:b w:val="0"/>
                <w:sz w:val="16"/>
              </w:rPr>
              <w:t>industry_solution_customizations, settings, overrides</w:t>
            </w:r>
          </w:p>
        </w:tc>
      </w:tr>
      <w:tr>
        <w:tc>
          <w:tcPr>
            <w:tcW w:type="dxa" w:w="5326"/>
            <w:vAlign w:val="center"/>
          </w:tcPr>
          <w:p>
            <w:pPr>
              <w:bidi w:val="1"/>
              <w:jc w:val="right"/>
            </w:pPr>
            <w:r/>
            <w:r>
              <w:rPr>
                <w:rFonts w:ascii="Arial" w:hAnsi="Arial" w:cs="Arial"/>
                <w:b w:val="0"/>
                <w:sz w:val="16"/>
              </w:rPr>
              <w:t>Lifecycle</w:t>
            </w:r>
          </w:p>
        </w:tc>
        <w:tc>
          <w:tcPr>
            <w:tcW w:type="dxa" w:w="5326"/>
            <w:vAlign w:val="center"/>
          </w:tcPr>
          <w:p>
            <w:pPr>
              <w:bidi w:val="1"/>
              <w:jc w:val="right"/>
            </w:pPr>
            <w:r/>
            <w:r>
              <w:rPr>
                <w:rFonts w:ascii="Arial" w:hAnsi="Arial" w:cs="Arial"/>
                <w:b w:val="0"/>
                <w:sz w:val="16"/>
              </w:rPr>
              <w:t>upgrade_plans, upgrade_logs, uninstall_plans, audit_logs</w:t>
            </w:r>
          </w:p>
        </w:tc>
      </w:tr>
      <w:tr>
        <w:tc>
          <w:tcPr>
            <w:tcW w:type="dxa" w:w="5326"/>
            <w:vAlign w:val="center"/>
          </w:tcPr>
          <w:p>
            <w:pPr>
              <w:bidi w:val="1"/>
              <w:jc w:val="right"/>
            </w:pPr>
            <w:r/>
            <w:r>
              <w:rPr>
                <w:rFonts w:ascii="Arial" w:hAnsi="Arial" w:cs="Arial"/>
                <w:b w:val="0"/>
                <w:sz w:val="16"/>
              </w:rPr>
              <w:t>Demo &amp; Seeders</w:t>
            </w:r>
          </w:p>
        </w:tc>
        <w:tc>
          <w:tcPr>
            <w:tcW w:type="dxa" w:w="5326"/>
            <w:vAlign w:val="center"/>
          </w:tcPr>
          <w:p>
            <w:pPr>
              <w:bidi w:val="1"/>
              <w:jc w:val="right"/>
            </w:pPr>
            <w:r/>
            <w:r>
              <w:rPr>
                <w:rFonts w:ascii="Arial" w:hAnsi="Arial" w:cs="Arial"/>
                <w:b w:val="0"/>
                <w:sz w:val="16"/>
              </w:rPr>
              <w:t>demo_data_sets, demo_runs, seeders</w:t>
            </w:r>
          </w:p>
        </w:tc>
      </w:tr>
      <w:tr>
        <w:tc>
          <w:tcPr>
            <w:tcW w:type="dxa" w:w="5326"/>
            <w:vAlign w:val="center"/>
          </w:tcPr>
          <w:p>
            <w:pPr>
              <w:bidi w:val="1"/>
              <w:jc w:val="right"/>
            </w:pPr>
            <w:r/>
            <w:r>
              <w:rPr>
                <w:rFonts w:ascii="Arial" w:hAnsi="Arial" w:cs="Arial"/>
                <w:b w:val="0"/>
                <w:sz w:val="16"/>
              </w:rPr>
              <w:t>Industry Tables</w:t>
            </w:r>
          </w:p>
        </w:tc>
        <w:tc>
          <w:tcPr>
            <w:tcW w:type="dxa" w:w="5326"/>
            <w:vAlign w:val="center"/>
          </w:tcPr>
          <w:p>
            <w:pPr>
              <w:bidi w:val="1"/>
              <w:jc w:val="right"/>
            </w:pPr>
            <w:r/>
            <w:r>
              <w:rPr>
                <w:rFonts w:ascii="Arial" w:hAnsi="Arial" w:cs="Arial"/>
                <w:b w:val="0"/>
                <w:sz w:val="16"/>
              </w:rPr>
              <w:t>real estate / construction / healthcare / education / retail / logistics foundations</w:t>
            </w:r>
          </w:p>
        </w:tc>
      </w:tr>
    </w:tbl>
    <w:p>
      <w:pPr>
        <w:pStyle w:val="Heading1"/>
        <w:bidi w:val="1"/>
        <w:jc w:val="right"/>
      </w:pPr>
      <w:r>
        <w:rPr>
          <w:rFonts w:ascii="Arial" w:hAnsi="Arial" w:cs="Arial"/>
          <w:b/>
          <w:color w:val="1F4E79"/>
          <w:sz w:val="32"/>
        </w:rPr>
        <w:t>9. الجداول العامة للحلول الصناعية</w:t>
      </w:r>
    </w:p>
    <w:p>
      <w:pPr>
        <w:pStyle w:val="Heading3"/>
        <w:bidi w:val="1"/>
        <w:jc w:val="right"/>
      </w:pPr>
      <w:r>
        <w:rPr>
          <w:rFonts w:ascii="Arial" w:hAnsi="Arial" w:cs="Arial"/>
          <w:b/>
          <w:color w:val="444444"/>
          <w:sz w:val="22"/>
        </w:rPr>
        <w:t>industry_solution_categories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t>Primary key</w:t>
            </w:r>
          </w:p>
        </w:tc>
      </w:tr>
      <w:tr>
        <w:tc>
          <w:tcPr>
            <w:tcW w:type="dxa" w:w="5326"/>
            <w:vAlign w:val="center"/>
          </w:tcPr>
          <w:p>
            <w:pPr>
              <w:bidi w:val="1"/>
              <w:jc w:val="right"/>
            </w:pPr>
            <w:r/>
            <w:r>
              <w:rPr>
                <w:rFonts w:ascii="Arial" w:hAnsi="Arial" w:cs="Arial"/>
                <w:b w:val="0"/>
                <w:sz w:val="16"/>
              </w:rPr>
              <w:t>parent_id nullable</w:t>
            </w:r>
          </w:p>
        </w:tc>
        <w:tc>
          <w:tcPr>
            <w:tcW w:type="dxa" w:w="5326"/>
            <w:vAlign w:val="center"/>
          </w:tcPr>
          <w:p>
            <w:pPr>
              <w:bidi w:val="1"/>
              <w:jc w:val="right"/>
            </w:pPr>
            <w:r/>
            <w:r>
              <w:rPr>
                <w:rFonts w:ascii="Arial" w:hAnsi="Arial" w:cs="Arial"/>
                <w:b w:val="0"/>
                <w:sz w:val="16"/>
              </w:rPr>
              <w:t>تصنيف أب إن وجد</w:t>
            </w:r>
          </w:p>
        </w:tc>
      </w:tr>
      <w:tr>
        <w:tc>
          <w:tcPr>
            <w:tcW w:type="dxa" w:w="5326"/>
            <w:vAlign w:val="center"/>
          </w:tcPr>
          <w:p>
            <w:pPr>
              <w:bidi w:val="1"/>
              <w:jc w:val="right"/>
            </w:pPr>
            <w:r/>
            <w:r>
              <w:rPr>
                <w:rFonts w:ascii="Arial" w:hAnsi="Arial" w:cs="Arial"/>
                <w:b w:val="0"/>
                <w:sz w:val="16"/>
              </w:rPr>
              <w:t>name</w:t>
            </w:r>
          </w:p>
        </w:tc>
        <w:tc>
          <w:tcPr>
            <w:tcW w:type="dxa" w:w="5326"/>
            <w:vAlign w:val="center"/>
          </w:tcPr>
          <w:p>
            <w:pPr>
              <w:bidi w:val="1"/>
              <w:jc w:val="right"/>
            </w:pPr>
            <w:r/>
            <w:r>
              <w:rPr>
                <w:rFonts w:ascii="Arial" w:hAnsi="Arial" w:cs="Arial"/>
                <w:b w:val="0"/>
                <w:sz w:val="16"/>
              </w:rPr>
              <w:t>اسم التصنيف</w:t>
            </w:r>
          </w:p>
        </w:tc>
      </w:tr>
      <w:tr>
        <w:tc>
          <w:tcPr>
            <w:tcW w:type="dxa" w:w="5326"/>
            <w:vAlign w:val="center"/>
          </w:tcPr>
          <w:p>
            <w:pPr>
              <w:bidi w:val="1"/>
              <w:jc w:val="right"/>
            </w:pPr>
            <w:r/>
            <w:r>
              <w:rPr>
                <w:rFonts w:ascii="Arial" w:hAnsi="Arial" w:cs="Arial"/>
                <w:b w:val="0"/>
                <w:sz w:val="16"/>
              </w:rPr>
              <w:t>slug</w:t>
            </w:r>
          </w:p>
        </w:tc>
        <w:tc>
          <w:tcPr>
            <w:tcW w:type="dxa" w:w="5326"/>
            <w:vAlign w:val="center"/>
          </w:tcPr>
          <w:p>
            <w:pPr>
              <w:bidi w:val="1"/>
              <w:jc w:val="right"/>
            </w:pPr>
            <w:r/>
            <w:r>
              <w:rPr>
                <w:rFonts w:ascii="Arial" w:hAnsi="Arial" w:cs="Arial"/>
                <w:b w:val="0"/>
                <w:sz w:val="16"/>
              </w:rPr>
              <w:t>slug فريد</w:t>
            </w:r>
          </w:p>
        </w:tc>
      </w:tr>
      <w:tr>
        <w:tc>
          <w:tcPr>
            <w:tcW w:type="dxa" w:w="5326"/>
            <w:vAlign w:val="center"/>
          </w:tcPr>
          <w:p>
            <w:pPr>
              <w:bidi w:val="1"/>
              <w:jc w:val="right"/>
            </w:pPr>
            <w:r/>
            <w:r>
              <w:rPr>
                <w:rFonts w:ascii="Arial" w:hAnsi="Arial" w:cs="Arial"/>
                <w:b w:val="0"/>
                <w:sz w:val="16"/>
              </w:rPr>
              <w:t>description nullable</w:t>
            </w:r>
          </w:p>
        </w:tc>
        <w:tc>
          <w:tcPr>
            <w:tcW w:type="dxa" w:w="5326"/>
            <w:vAlign w:val="center"/>
          </w:tcPr>
          <w:p>
            <w:pPr>
              <w:bidi w:val="1"/>
              <w:jc w:val="right"/>
            </w:pPr>
            <w:r/>
            <w:r>
              <w:rPr>
                <w:rFonts w:ascii="Arial" w:hAnsi="Arial" w:cs="Arial"/>
                <w:b w:val="0"/>
                <w:sz w:val="16"/>
              </w:rPr>
              <w:t>وصف</w:t>
            </w:r>
          </w:p>
        </w:tc>
      </w:tr>
      <w:tr>
        <w:tc>
          <w:tcPr>
            <w:tcW w:type="dxa" w:w="5326"/>
            <w:vAlign w:val="center"/>
          </w:tcPr>
          <w:p>
            <w:pPr>
              <w:bidi w:val="1"/>
              <w:jc w:val="right"/>
            </w:pPr>
            <w:r/>
            <w:r>
              <w:rPr>
                <w:rFonts w:ascii="Arial" w:hAnsi="Arial" w:cs="Arial"/>
                <w:b w:val="0"/>
                <w:sz w:val="16"/>
              </w:rPr>
              <w:t>sort_order default 0</w:t>
            </w:r>
          </w:p>
        </w:tc>
        <w:tc>
          <w:tcPr>
            <w:tcW w:type="dxa" w:w="5326"/>
            <w:vAlign w:val="center"/>
          </w:tcPr>
          <w:p>
            <w:pPr>
              <w:bidi w:val="1"/>
              <w:jc w:val="right"/>
            </w:pPr>
            <w:r/>
            <w:r>
              <w:rPr>
                <w:rFonts w:ascii="Arial" w:hAnsi="Arial" w:cs="Arial"/>
                <w:b w:val="0"/>
                <w:sz w:val="16"/>
              </w:rPr>
              <w:t>ترتيب</w:t>
            </w:r>
          </w:p>
        </w:tc>
      </w:tr>
      <w:tr>
        <w:tc>
          <w:tcPr>
            <w:tcW w:type="dxa" w:w="5326"/>
            <w:vAlign w:val="center"/>
          </w:tcPr>
          <w:p>
            <w:pPr>
              <w:bidi w:val="1"/>
              <w:jc w:val="right"/>
            </w:pPr>
            <w:r/>
            <w:r>
              <w:rPr>
                <w:rFonts w:ascii="Arial" w:hAnsi="Arial" w:cs="Arial"/>
                <w:b w:val="0"/>
                <w:sz w:val="16"/>
              </w:rPr>
              <w:t>status default active</w:t>
            </w:r>
          </w:p>
        </w:tc>
        <w:tc>
          <w:tcPr>
            <w:tcW w:type="dxa" w:w="5326"/>
            <w:vAlign w:val="center"/>
          </w:tcPr>
          <w:p>
            <w:pPr>
              <w:bidi w:val="1"/>
              <w:jc w:val="right"/>
            </w:pPr>
            <w:r/>
            <w:r>
              <w:rPr>
                <w:rFonts w:ascii="Arial" w:hAnsi="Arial" w:cs="Arial"/>
                <w:b w:val="0"/>
                <w:sz w:val="16"/>
              </w:rPr>
              <w:t>active / hidden / deprecated</w:t>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industry_solutions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t>Primary key</w:t>
            </w:r>
          </w:p>
        </w:tc>
      </w:tr>
      <w:tr>
        <w:tc>
          <w:tcPr>
            <w:tcW w:type="dxa" w:w="5326"/>
            <w:vAlign w:val="center"/>
          </w:tcPr>
          <w:p>
            <w:pPr>
              <w:bidi w:val="1"/>
              <w:jc w:val="right"/>
            </w:pPr>
            <w:r/>
            <w:r>
              <w:rPr>
                <w:rFonts w:ascii="Arial" w:hAnsi="Arial" w:cs="Arial"/>
                <w:b w:val="0"/>
                <w:sz w:val="16"/>
              </w:rPr>
              <w:t>uuid</w:t>
            </w:r>
          </w:p>
        </w:tc>
        <w:tc>
          <w:tcPr>
            <w:tcW w:type="dxa" w:w="5326"/>
            <w:vAlign w:val="center"/>
          </w:tcPr>
          <w:p>
            <w:pPr>
              <w:bidi w:val="1"/>
              <w:jc w:val="right"/>
            </w:pPr>
            <w:r/>
            <w:r>
              <w:rPr>
                <w:rFonts w:ascii="Arial" w:hAnsi="Arial" w:cs="Arial"/>
                <w:b w:val="0"/>
                <w:sz w:val="16"/>
              </w:rPr>
              <w:t>للتصدير والـ API</w:t>
            </w:r>
          </w:p>
        </w:tc>
      </w:tr>
      <w:tr>
        <w:tc>
          <w:tcPr>
            <w:tcW w:type="dxa" w:w="5326"/>
            <w:vAlign w:val="center"/>
          </w:tcPr>
          <w:p>
            <w:pPr>
              <w:bidi w:val="1"/>
              <w:jc w:val="right"/>
            </w:pPr>
            <w:r/>
            <w:r>
              <w:rPr>
                <w:rFonts w:ascii="Arial" w:hAnsi="Arial" w:cs="Arial"/>
                <w:b w:val="0"/>
                <w:sz w:val="16"/>
              </w:rPr>
              <w:t>category_id nullable</w:t>
            </w:r>
          </w:p>
        </w:tc>
        <w:tc>
          <w:tcPr>
            <w:tcW w:type="dxa" w:w="5326"/>
            <w:vAlign w:val="center"/>
          </w:tcPr>
          <w:p>
            <w:pPr>
              <w:bidi w:val="1"/>
              <w:jc w:val="right"/>
            </w:pPr>
            <w:r/>
            <w:r>
              <w:rPr>
                <w:rFonts w:ascii="Arial" w:hAnsi="Arial" w:cs="Arial"/>
                <w:b w:val="0"/>
                <w:sz w:val="16"/>
              </w:rPr>
              <w:t>التصنيف</w:t>
            </w:r>
          </w:p>
        </w:tc>
      </w:tr>
      <w:tr>
        <w:tc>
          <w:tcPr>
            <w:tcW w:type="dxa" w:w="5326"/>
            <w:vAlign w:val="center"/>
          </w:tcPr>
          <w:p>
            <w:pPr>
              <w:bidi w:val="1"/>
              <w:jc w:val="right"/>
            </w:pPr>
            <w:r/>
            <w:r>
              <w:rPr>
                <w:rFonts w:ascii="Arial" w:hAnsi="Arial" w:cs="Arial"/>
                <w:b w:val="0"/>
                <w:sz w:val="16"/>
              </w:rPr>
              <w:t>package_id nullable</w:t>
            </w:r>
          </w:p>
        </w:tc>
        <w:tc>
          <w:tcPr>
            <w:tcW w:type="dxa" w:w="5326"/>
            <w:vAlign w:val="center"/>
          </w:tcPr>
          <w:p>
            <w:pPr>
              <w:bidi w:val="1"/>
              <w:jc w:val="right"/>
            </w:pPr>
            <w:r/>
            <w:r>
              <w:rPr>
                <w:rFonts w:ascii="Arial" w:hAnsi="Arial" w:cs="Arial"/>
                <w:b w:val="0"/>
                <w:sz w:val="16"/>
              </w:rPr>
              <w:t>الرابط مع marketplace package</w:t>
            </w:r>
          </w:p>
        </w:tc>
      </w:tr>
      <w:tr>
        <w:tc>
          <w:tcPr>
            <w:tcW w:type="dxa" w:w="5326"/>
            <w:vAlign w:val="center"/>
          </w:tcPr>
          <w:p>
            <w:pPr>
              <w:bidi w:val="1"/>
              <w:jc w:val="right"/>
            </w:pPr>
            <w:r/>
            <w:r>
              <w:rPr>
                <w:rFonts w:ascii="Arial" w:hAnsi="Arial" w:cs="Arial"/>
                <w:b w:val="0"/>
                <w:sz w:val="16"/>
              </w:rPr>
              <w:t>name</w:t>
            </w:r>
          </w:p>
        </w:tc>
        <w:tc>
          <w:tcPr>
            <w:tcW w:type="dxa" w:w="5326"/>
            <w:vAlign w:val="center"/>
          </w:tcPr>
          <w:p>
            <w:pPr>
              <w:bidi w:val="1"/>
              <w:jc w:val="right"/>
            </w:pPr>
            <w:r/>
            <w:r>
              <w:rPr>
                <w:rFonts w:ascii="Arial" w:hAnsi="Arial" w:cs="Arial"/>
                <w:b w:val="0"/>
                <w:sz w:val="16"/>
              </w:rPr>
              <w:t>اسم الحل</w:t>
            </w:r>
          </w:p>
        </w:tc>
      </w:tr>
      <w:tr>
        <w:tc>
          <w:tcPr>
            <w:tcW w:type="dxa" w:w="5326"/>
            <w:vAlign w:val="center"/>
          </w:tcPr>
          <w:p>
            <w:pPr>
              <w:bidi w:val="1"/>
              <w:jc w:val="right"/>
            </w:pPr>
            <w:r/>
            <w:r>
              <w:rPr>
                <w:rFonts w:ascii="Arial" w:hAnsi="Arial" w:cs="Arial"/>
                <w:b w:val="0"/>
                <w:sz w:val="16"/>
              </w:rPr>
              <w:t>slug</w:t>
            </w:r>
          </w:p>
        </w:tc>
        <w:tc>
          <w:tcPr>
            <w:tcW w:type="dxa" w:w="5326"/>
            <w:vAlign w:val="center"/>
          </w:tcPr>
          <w:p>
            <w:pPr>
              <w:bidi w:val="1"/>
              <w:jc w:val="right"/>
            </w:pPr>
            <w:r/>
            <w:r>
              <w:rPr>
                <w:rFonts w:ascii="Arial" w:hAnsi="Arial" w:cs="Arial"/>
                <w:b w:val="0"/>
                <w:sz w:val="16"/>
              </w:rPr>
              <w:t>فريد</w:t>
            </w:r>
          </w:p>
        </w:tc>
      </w:tr>
      <w:tr>
        <w:tc>
          <w:tcPr>
            <w:tcW w:type="dxa" w:w="5326"/>
            <w:vAlign w:val="center"/>
          </w:tcPr>
          <w:p>
            <w:pPr>
              <w:bidi w:val="1"/>
              <w:jc w:val="right"/>
            </w:pPr>
            <w:r/>
            <w:r>
              <w:rPr>
                <w:rFonts w:ascii="Arial" w:hAnsi="Arial" w:cs="Arial"/>
                <w:b w:val="0"/>
                <w:sz w:val="16"/>
              </w:rPr>
              <w:t>industry_key</w:t>
            </w:r>
          </w:p>
        </w:tc>
        <w:tc>
          <w:tcPr>
            <w:tcW w:type="dxa" w:w="5326"/>
            <w:vAlign w:val="center"/>
          </w:tcPr>
          <w:p>
            <w:pPr>
              <w:bidi w:val="1"/>
              <w:jc w:val="right"/>
            </w:pPr>
            <w:r/>
            <w:r>
              <w:rPr>
                <w:rFonts w:ascii="Arial" w:hAnsi="Arial" w:cs="Arial"/>
                <w:b w:val="0"/>
                <w:sz w:val="16"/>
              </w:rPr>
              <w:t>real_estate / construction / healthcare ...</w:t>
            </w:r>
          </w:p>
        </w:tc>
      </w:tr>
      <w:tr>
        <w:tc>
          <w:tcPr>
            <w:tcW w:type="dxa" w:w="5326"/>
            <w:vAlign w:val="center"/>
          </w:tcPr>
          <w:p>
            <w:pPr>
              <w:bidi w:val="1"/>
              <w:jc w:val="right"/>
            </w:pPr>
            <w:r/>
            <w:r>
              <w:rPr>
                <w:rFonts w:ascii="Arial" w:hAnsi="Arial" w:cs="Arial"/>
                <w:b w:val="0"/>
                <w:sz w:val="16"/>
              </w:rPr>
              <w:t>description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solution_type</w:t>
            </w:r>
          </w:p>
        </w:tc>
        <w:tc>
          <w:tcPr>
            <w:tcW w:type="dxa" w:w="5326"/>
            <w:vAlign w:val="center"/>
          </w:tcPr>
          <w:p>
            <w:pPr>
              <w:bidi w:val="1"/>
              <w:jc w:val="right"/>
            </w:pPr>
            <w:r/>
            <w:r>
              <w:rPr>
                <w:rFonts w:ascii="Arial" w:hAnsi="Arial" w:cs="Arial"/>
                <w:b w:val="0"/>
                <w:sz w:val="16"/>
              </w:rPr>
              <w:t>official / partner / private / enterprise</w:t>
            </w:r>
          </w:p>
        </w:tc>
      </w:tr>
      <w:tr>
        <w:tc>
          <w:tcPr>
            <w:tcW w:type="dxa" w:w="5326"/>
            <w:vAlign w:val="center"/>
          </w:tcPr>
          <w:p>
            <w:pPr>
              <w:bidi w:val="1"/>
              <w:jc w:val="right"/>
            </w:pPr>
            <w:r/>
            <w:r>
              <w:rPr>
                <w:rFonts w:ascii="Arial" w:hAnsi="Arial" w:cs="Arial"/>
                <w:b w:val="0"/>
                <w:sz w:val="16"/>
              </w:rPr>
              <w:t>status default draft</w:t>
            </w:r>
          </w:p>
        </w:tc>
        <w:tc>
          <w:tcPr>
            <w:tcW w:type="dxa" w:w="5326"/>
            <w:vAlign w:val="center"/>
          </w:tcPr>
          <w:p>
            <w:pPr>
              <w:bidi w:val="1"/>
              <w:jc w:val="right"/>
            </w:pPr>
            <w:r/>
            <w:r>
              <w:rPr>
                <w:rFonts w:ascii="Arial" w:hAnsi="Arial" w:cs="Arial"/>
                <w:b w:val="0"/>
                <w:sz w:val="16"/>
              </w:rPr>
              <w:t>draft / published / suspended / deprecated</w:t>
            </w:r>
          </w:p>
        </w:tc>
      </w:tr>
      <w:tr>
        <w:tc>
          <w:tcPr>
            <w:tcW w:type="dxa" w:w="5326"/>
            <w:vAlign w:val="center"/>
          </w:tcPr>
          <w:p>
            <w:pPr>
              <w:bidi w:val="1"/>
              <w:jc w:val="right"/>
            </w:pPr>
            <w:r/>
            <w:r>
              <w:rPr>
                <w:rFonts w:ascii="Arial" w:hAnsi="Arial" w:cs="Arial"/>
                <w:b w:val="0"/>
                <w:sz w:val="16"/>
              </w:rPr>
              <w:t>risk_level default medium</w:t>
            </w:r>
          </w:p>
        </w:tc>
        <w:tc>
          <w:tcPr>
            <w:tcW w:type="dxa" w:w="5326"/>
            <w:vAlign w:val="center"/>
          </w:tcPr>
          <w:p>
            <w:pPr>
              <w:bidi w:val="1"/>
              <w:jc w:val="right"/>
            </w:pPr>
            <w:r/>
            <w:r>
              <w:rPr>
                <w:rFonts w:ascii="Arial" w:hAnsi="Arial" w:cs="Arial"/>
                <w:b w:val="0"/>
                <w:sz w:val="16"/>
              </w:rPr>
              <w:t>low / medium / sensitive / regulated</w:t>
            </w:r>
          </w:p>
        </w:tc>
      </w:tr>
      <w:tr>
        <w:tc>
          <w:tcPr>
            <w:tcW w:type="dxa" w:w="5326"/>
            <w:vAlign w:val="center"/>
          </w:tcPr>
          <w:p>
            <w:pPr>
              <w:bidi w:val="1"/>
              <w:jc w:val="right"/>
            </w:pPr>
            <w:r/>
            <w:r>
              <w:rPr>
                <w:rFonts w:ascii="Arial" w:hAnsi="Arial" w:cs="Arial"/>
                <w:b w:val="0"/>
                <w:sz w:val="16"/>
              </w:rPr>
              <w:t>publisher_type</w:t>
            </w:r>
          </w:p>
        </w:tc>
        <w:tc>
          <w:tcPr>
            <w:tcW w:type="dxa" w:w="5326"/>
            <w:vAlign w:val="center"/>
          </w:tcPr>
          <w:p>
            <w:pPr>
              <w:bidi w:val="1"/>
              <w:jc w:val="right"/>
            </w:pPr>
            <w:r/>
            <w:r>
              <w:rPr>
                <w:rFonts w:ascii="Arial" w:hAnsi="Arial" w:cs="Arial"/>
                <w:b w:val="0"/>
                <w:sz w:val="16"/>
              </w:rPr>
              <w:t>official / partner / developer / enterprise</w:t>
            </w:r>
          </w:p>
        </w:tc>
      </w:tr>
      <w:tr>
        <w:tc>
          <w:tcPr>
            <w:tcW w:type="dxa" w:w="5326"/>
            <w:vAlign w:val="center"/>
          </w:tcPr>
          <w:p>
            <w:pPr>
              <w:bidi w:val="1"/>
              <w:jc w:val="right"/>
            </w:pPr>
            <w:r/>
            <w:r>
              <w:rPr>
                <w:rFonts w:ascii="Arial" w:hAnsi="Arial" w:cs="Arial"/>
                <w:b w:val="0"/>
                <w:sz w:val="16"/>
              </w:rPr>
              <w:t>publisher_id nullable</w:t>
            </w:r>
          </w:p>
        </w:tc>
        <w:tc>
          <w:tcPr>
            <w:tcW w:type="dxa" w:w="5326"/>
            <w:vAlign w:val="center"/>
          </w:tcPr>
          <w:p>
            <w:pPr>
              <w:bidi w:val="1"/>
              <w:jc w:val="right"/>
            </w:pPr>
            <w:r/>
            <w:r>
              <w:rPr>
                <w:rFonts w:ascii="Arial" w:hAnsi="Arial" w:cs="Arial"/>
                <w:b w:val="0"/>
                <w:sz w:val="16"/>
              </w:rPr>
              <w:t>publisher أو organization</w:t>
            </w:r>
          </w:p>
        </w:tc>
      </w:tr>
      <w:tr>
        <w:tc>
          <w:tcPr>
            <w:tcW w:type="dxa" w:w="5326"/>
            <w:vAlign w:val="center"/>
          </w:tcPr>
          <w:p>
            <w:pPr>
              <w:bidi w:val="1"/>
              <w:jc w:val="right"/>
            </w:pPr>
            <w:r/>
            <w:r>
              <w:rPr>
                <w:rFonts w:ascii="Arial" w:hAnsi="Arial" w:cs="Arial"/>
                <w:b w:val="0"/>
                <w:sz w:val="16"/>
              </w:rPr>
              <w:t>requires_review default true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metadata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bidi w:val="1"/>
        <w:jc w:val="right"/>
      </w:pPr>
      <w:r>
        <w:rPr>
          <w:rFonts w:ascii="Arial" w:hAnsi="Arial" w:cs="Arial"/>
          <w:sz w:val="20"/>
        </w:rPr>
        <w:t>• industry_key يجب أن يكون مستقرًا لأنه يستخدم في feature flags وseeders وtemplates.</w:t>
      </w:r>
    </w:p>
    <w:p>
      <w:pPr>
        <w:pStyle w:val="Heading3"/>
        <w:bidi w:val="1"/>
        <w:jc w:val="right"/>
      </w:pPr>
      <w:r>
        <w:rPr>
          <w:rFonts w:ascii="Arial" w:hAnsi="Arial" w:cs="Arial"/>
          <w:b/>
          <w:color w:val="444444"/>
          <w:sz w:val="22"/>
        </w:rPr>
        <w:t>industry_solution_versions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industry_solution_id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version</w:t>
            </w:r>
          </w:p>
        </w:tc>
        <w:tc>
          <w:tcPr>
            <w:tcW w:type="dxa" w:w="5326"/>
            <w:vAlign w:val="center"/>
          </w:tcPr>
          <w:p>
            <w:pPr>
              <w:bidi w:val="1"/>
              <w:jc w:val="right"/>
            </w:pPr>
            <w:r/>
            <w:r>
              <w:rPr>
                <w:rFonts w:ascii="Arial" w:hAnsi="Arial" w:cs="Arial"/>
                <w:b w:val="0"/>
                <w:sz w:val="16"/>
              </w:rPr>
              <w:t>1.0.0</w:t>
            </w:r>
          </w:p>
        </w:tc>
      </w:tr>
      <w:tr>
        <w:tc>
          <w:tcPr>
            <w:tcW w:type="dxa" w:w="5326"/>
            <w:vAlign w:val="center"/>
          </w:tcPr>
          <w:p>
            <w:pPr>
              <w:bidi w:val="1"/>
              <w:jc w:val="right"/>
            </w:pPr>
            <w:r/>
            <w:r>
              <w:rPr>
                <w:rFonts w:ascii="Arial" w:hAnsi="Arial" w:cs="Arial"/>
                <w:b w:val="0"/>
                <w:sz w:val="16"/>
              </w:rPr>
              <w:t>release_status</w:t>
            </w:r>
          </w:p>
        </w:tc>
        <w:tc>
          <w:tcPr>
            <w:tcW w:type="dxa" w:w="5326"/>
            <w:vAlign w:val="center"/>
          </w:tcPr>
          <w:p>
            <w:pPr>
              <w:bidi w:val="1"/>
              <w:jc w:val="right"/>
            </w:pPr>
            <w:r/>
            <w:r>
              <w:rPr>
                <w:rFonts w:ascii="Arial" w:hAnsi="Arial" w:cs="Arial"/>
                <w:b w:val="0"/>
                <w:sz w:val="16"/>
              </w:rPr>
              <w:t>draft / beta / stable / deprecated</w:t>
            </w:r>
          </w:p>
        </w:tc>
      </w:tr>
      <w:tr>
        <w:tc>
          <w:tcPr>
            <w:tcW w:type="dxa" w:w="5326"/>
            <w:vAlign w:val="center"/>
          </w:tcPr>
          <w:p>
            <w:pPr>
              <w:bidi w:val="1"/>
              <w:jc w:val="right"/>
            </w:pPr>
            <w:r/>
            <w:r>
              <w:rPr>
                <w:rFonts w:ascii="Arial" w:hAnsi="Arial" w:cs="Arial"/>
                <w:b w:val="0"/>
                <w:sz w:val="16"/>
              </w:rPr>
              <w:t>kabeeri_min_version</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kabeeri_max_version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requires json</w:t>
            </w:r>
          </w:p>
        </w:tc>
        <w:tc>
          <w:tcPr>
            <w:tcW w:type="dxa" w:w="5326"/>
            <w:vAlign w:val="center"/>
          </w:tcPr>
          <w:p>
            <w:pPr>
              <w:bidi w:val="1"/>
              <w:jc w:val="right"/>
            </w:pPr>
            <w:r/>
            <w:r>
              <w:rPr>
                <w:rFonts w:ascii="Arial" w:hAnsi="Arial" w:cs="Arial"/>
                <w:b w:val="0"/>
                <w:sz w:val="16"/>
              </w:rPr>
              <w:t>modules/packages/country_packs</w:t>
            </w:r>
          </w:p>
        </w:tc>
      </w:tr>
      <w:tr>
        <w:tc>
          <w:tcPr>
            <w:tcW w:type="dxa" w:w="5326"/>
            <w:vAlign w:val="center"/>
          </w:tcPr>
          <w:p>
            <w:pPr>
              <w:bidi w:val="1"/>
              <w:jc w:val="right"/>
            </w:pPr>
            <w:r/>
            <w:r>
              <w:rPr>
                <w:rFonts w:ascii="Arial" w:hAnsi="Arial" w:cs="Arial"/>
                <w:b w:val="0"/>
                <w:sz w:val="16"/>
              </w:rPr>
              <w:t>manifest json</w:t>
            </w:r>
          </w:p>
        </w:tc>
        <w:tc>
          <w:tcPr>
            <w:tcW w:type="dxa" w:w="5326"/>
            <w:vAlign w:val="center"/>
          </w:tcPr>
          <w:p>
            <w:pPr>
              <w:bidi w:val="1"/>
              <w:jc w:val="right"/>
            </w:pPr>
            <w:r/>
            <w:r>
              <w:rPr>
                <w:rFonts w:ascii="Arial" w:hAnsi="Arial" w:cs="Arial"/>
                <w:b w:val="0"/>
                <w:sz w:val="16"/>
              </w:rPr>
              <w:t>نسخة manifest كاملة</w:t>
            </w:r>
          </w:p>
        </w:tc>
      </w:tr>
      <w:tr>
        <w:tc>
          <w:tcPr>
            <w:tcW w:type="dxa" w:w="5326"/>
            <w:vAlign w:val="center"/>
          </w:tcPr>
          <w:p>
            <w:pPr>
              <w:bidi w:val="1"/>
              <w:jc w:val="right"/>
            </w:pPr>
            <w:r/>
            <w:r>
              <w:rPr>
                <w:rFonts w:ascii="Arial" w:hAnsi="Arial" w:cs="Arial"/>
                <w:b w:val="0"/>
                <w:sz w:val="16"/>
              </w:rPr>
              <w:t>changelog longtext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released_at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industry_solution_requirements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industry_solution_version_id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requirement_type</w:t>
            </w:r>
          </w:p>
        </w:tc>
        <w:tc>
          <w:tcPr>
            <w:tcW w:type="dxa" w:w="5326"/>
            <w:vAlign w:val="center"/>
          </w:tcPr>
          <w:p>
            <w:pPr>
              <w:bidi w:val="1"/>
              <w:jc w:val="right"/>
            </w:pPr>
            <w:r/>
            <w:r>
              <w:rPr>
                <w:rFonts w:ascii="Arial" w:hAnsi="Arial" w:cs="Arial"/>
                <w:b w:val="0"/>
                <w:sz w:val="16"/>
              </w:rPr>
              <w:t>module / package / entitlement / country_pack / permission / plan</w:t>
            </w:r>
          </w:p>
        </w:tc>
      </w:tr>
      <w:tr>
        <w:tc>
          <w:tcPr>
            <w:tcW w:type="dxa" w:w="5326"/>
            <w:vAlign w:val="center"/>
          </w:tcPr>
          <w:p>
            <w:pPr>
              <w:bidi w:val="1"/>
              <w:jc w:val="right"/>
            </w:pPr>
            <w:r/>
            <w:r>
              <w:rPr>
                <w:rFonts w:ascii="Arial" w:hAnsi="Arial" w:cs="Arial"/>
                <w:b w:val="0"/>
                <w:sz w:val="16"/>
              </w:rPr>
              <w:t>requirement_key</w:t>
            </w:r>
          </w:p>
        </w:tc>
        <w:tc>
          <w:tcPr>
            <w:tcW w:type="dxa" w:w="5326"/>
            <w:vAlign w:val="center"/>
          </w:tcPr>
          <w:p>
            <w:pPr>
              <w:bidi w:val="1"/>
              <w:jc w:val="right"/>
            </w:pPr>
            <w:r/>
            <w:r>
              <w:rPr>
                <w:rFonts w:ascii="Arial" w:hAnsi="Arial" w:cs="Arial"/>
                <w:b w:val="0"/>
                <w:sz w:val="16"/>
              </w:rPr>
              <w:t>مثال: enable_crm_pro</w:t>
            </w:r>
          </w:p>
        </w:tc>
      </w:tr>
      <w:tr>
        <w:tc>
          <w:tcPr>
            <w:tcW w:type="dxa" w:w="5326"/>
            <w:vAlign w:val="center"/>
          </w:tcPr>
          <w:p>
            <w:pPr>
              <w:bidi w:val="1"/>
              <w:jc w:val="right"/>
            </w:pPr>
            <w:r/>
            <w:r>
              <w:rPr>
                <w:rFonts w:ascii="Arial" w:hAnsi="Arial" w:cs="Arial"/>
                <w:b w:val="0"/>
                <w:sz w:val="16"/>
              </w:rPr>
              <w:t>operator default required</w:t>
            </w:r>
          </w:p>
        </w:tc>
        <w:tc>
          <w:tcPr>
            <w:tcW w:type="dxa" w:w="5326"/>
            <w:vAlign w:val="center"/>
          </w:tcPr>
          <w:p>
            <w:pPr>
              <w:bidi w:val="1"/>
              <w:jc w:val="right"/>
            </w:pPr>
            <w:r/>
            <w:r>
              <w:rPr>
                <w:rFonts w:ascii="Arial" w:hAnsi="Arial" w:cs="Arial"/>
                <w:b w:val="0"/>
                <w:sz w:val="16"/>
              </w:rPr>
              <w:t>required / optional / one_of</w:t>
            </w:r>
          </w:p>
        </w:tc>
      </w:tr>
      <w:tr>
        <w:tc>
          <w:tcPr>
            <w:tcW w:type="dxa" w:w="5326"/>
            <w:vAlign w:val="center"/>
          </w:tcPr>
          <w:p>
            <w:pPr>
              <w:bidi w:val="1"/>
              <w:jc w:val="right"/>
            </w:pPr>
            <w:r/>
            <w:r>
              <w:rPr>
                <w:rFonts w:ascii="Arial" w:hAnsi="Arial" w:cs="Arial"/>
                <w:b w:val="0"/>
                <w:sz w:val="16"/>
              </w:rPr>
              <w:t>min_version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metadata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industry_solution_modules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industry_solution_version_id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module_key</w:t>
            </w:r>
          </w:p>
        </w:tc>
        <w:tc>
          <w:tcPr>
            <w:tcW w:type="dxa" w:w="5326"/>
            <w:vAlign w:val="center"/>
          </w:tcPr>
          <w:p>
            <w:pPr>
              <w:bidi w:val="1"/>
              <w:jc w:val="right"/>
            </w:pPr>
            <w:r/>
            <w:r>
              <w:rPr>
                <w:rFonts w:ascii="Arial" w:hAnsi="Arial" w:cs="Arial"/>
                <w:b w:val="0"/>
                <w:sz w:val="16"/>
              </w:rPr>
              <w:t>crm / projects / contracts / inventory / bi</w:t>
            </w:r>
          </w:p>
        </w:tc>
      </w:tr>
      <w:tr>
        <w:tc>
          <w:tcPr>
            <w:tcW w:type="dxa" w:w="5326"/>
            <w:vAlign w:val="center"/>
          </w:tcPr>
          <w:p>
            <w:pPr>
              <w:bidi w:val="1"/>
              <w:jc w:val="right"/>
            </w:pPr>
            <w:r/>
            <w:r>
              <w:rPr>
                <w:rFonts w:ascii="Arial" w:hAnsi="Arial" w:cs="Arial"/>
                <w:b w:val="0"/>
                <w:sz w:val="16"/>
              </w:rPr>
              <w:t>module_id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activation_mode default required</w:t>
            </w:r>
          </w:p>
        </w:tc>
        <w:tc>
          <w:tcPr>
            <w:tcW w:type="dxa" w:w="5326"/>
            <w:vAlign w:val="center"/>
          </w:tcPr>
          <w:p>
            <w:pPr>
              <w:bidi w:val="1"/>
              <w:jc w:val="right"/>
            </w:pPr>
            <w:r/>
            <w:r>
              <w:rPr>
                <w:rFonts w:ascii="Arial" w:hAnsi="Arial" w:cs="Arial"/>
                <w:b w:val="0"/>
                <w:sz w:val="16"/>
              </w:rPr>
              <w:t>required / optional / recommended</w:t>
            </w:r>
          </w:p>
        </w:tc>
      </w:tr>
      <w:tr>
        <w:tc>
          <w:tcPr>
            <w:tcW w:type="dxa" w:w="5326"/>
            <w:vAlign w:val="center"/>
          </w:tcPr>
          <w:p>
            <w:pPr>
              <w:bidi w:val="1"/>
              <w:jc w:val="right"/>
            </w:pPr>
            <w:r/>
            <w:r>
              <w:rPr>
                <w:rFonts w:ascii="Arial" w:hAnsi="Arial" w:cs="Arial"/>
                <w:b w:val="0"/>
                <w:sz w:val="16"/>
              </w:rPr>
              <w:t>settings json nullable</w:t>
            </w:r>
          </w:p>
        </w:tc>
        <w:tc>
          <w:tcPr>
            <w:tcW w:type="dxa" w:w="5326"/>
            <w:vAlign w:val="center"/>
          </w:tcPr>
          <w:p>
            <w:pPr>
              <w:bidi w:val="1"/>
              <w:jc w:val="right"/>
            </w:pPr>
            <w:r/>
            <w:r>
              <w:rPr>
                <w:rFonts w:ascii="Arial" w:hAnsi="Arial" w:cs="Arial"/>
                <w:b w:val="0"/>
                <w:sz w:val="16"/>
              </w:rPr>
              <w:t>إعدادات module عند التفعيل</w:t>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industry_solution_templates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industry_solution_version_id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template_type</w:t>
            </w:r>
          </w:p>
        </w:tc>
        <w:tc>
          <w:tcPr>
            <w:tcW w:type="dxa" w:w="5326"/>
            <w:vAlign w:val="center"/>
          </w:tcPr>
          <w:p>
            <w:pPr>
              <w:bidi w:val="1"/>
              <w:jc w:val="right"/>
            </w:pPr>
            <w:r/>
            <w:r>
              <w:rPr>
                <w:rFonts w:ascii="Arial" w:hAnsi="Arial" w:cs="Arial"/>
                <w:b w:val="0"/>
                <w:sz w:val="16"/>
              </w:rPr>
              <w:t>page / form / workflow / dashboard / report / email / contract</w:t>
            </w:r>
          </w:p>
        </w:tc>
      </w:tr>
      <w:tr>
        <w:tc>
          <w:tcPr>
            <w:tcW w:type="dxa" w:w="5326"/>
            <w:vAlign w:val="center"/>
          </w:tcPr>
          <w:p>
            <w:pPr>
              <w:bidi w:val="1"/>
              <w:jc w:val="right"/>
            </w:pPr>
            <w:r/>
            <w:r>
              <w:rPr>
                <w:rFonts w:ascii="Arial" w:hAnsi="Arial" w:cs="Arial"/>
                <w:b w:val="0"/>
                <w:sz w:val="16"/>
              </w:rPr>
              <w:t>name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slug</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description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source_package_id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payload json</w:t>
            </w:r>
          </w:p>
        </w:tc>
        <w:tc>
          <w:tcPr>
            <w:tcW w:type="dxa" w:w="5326"/>
            <w:vAlign w:val="center"/>
          </w:tcPr>
          <w:p>
            <w:pPr>
              <w:bidi w:val="1"/>
              <w:jc w:val="right"/>
            </w:pPr>
            <w:r/>
            <w:r>
              <w:rPr>
                <w:rFonts w:ascii="Arial" w:hAnsi="Arial" w:cs="Arial"/>
                <w:b w:val="0"/>
                <w:sz w:val="16"/>
              </w:rPr>
              <w:t>القالب نفسه أو مرجع له</w:t>
            </w:r>
          </w:p>
        </w:tc>
      </w:tr>
      <w:tr>
        <w:tc>
          <w:tcPr>
            <w:tcW w:type="dxa" w:w="5326"/>
            <w:vAlign w:val="center"/>
          </w:tcPr>
          <w:p>
            <w:pPr>
              <w:bidi w:val="1"/>
              <w:jc w:val="right"/>
            </w:pPr>
            <w:r/>
            <w:r>
              <w:rPr>
                <w:rFonts w:ascii="Arial" w:hAnsi="Arial" w:cs="Arial"/>
                <w:b w:val="0"/>
                <w:sz w:val="16"/>
              </w:rPr>
              <w:t>status default active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industry_solution_template_items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industry_solution_template_id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item_type</w:t>
            </w:r>
          </w:p>
        </w:tc>
        <w:tc>
          <w:tcPr>
            <w:tcW w:type="dxa" w:w="5326"/>
            <w:vAlign w:val="center"/>
          </w:tcPr>
          <w:p>
            <w:pPr>
              <w:bidi w:val="1"/>
              <w:jc w:val="right"/>
            </w:pPr>
            <w:r/>
            <w:r>
              <w:rPr>
                <w:rFonts w:ascii="Arial" w:hAnsi="Arial" w:cs="Arial"/>
                <w:b w:val="0"/>
                <w:sz w:val="16"/>
              </w:rPr>
              <w:t>field / block / section / widget / rule</w:t>
            </w:r>
          </w:p>
        </w:tc>
      </w:tr>
      <w:tr>
        <w:tc>
          <w:tcPr>
            <w:tcW w:type="dxa" w:w="5326"/>
            <w:vAlign w:val="center"/>
          </w:tcPr>
          <w:p>
            <w:pPr>
              <w:bidi w:val="1"/>
              <w:jc w:val="right"/>
            </w:pPr>
            <w:r/>
            <w:r>
              <w:rPr>
                <w:rFonts w:ascii="Arial" w:hAnsi="Arial" w:cs="Arial"/>
                <w:b w:val="0"/>
                <w:sz w:val="16"/>
              </w:rPr>
              <w:t>item_key</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payload json</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sort_order default 0</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industry_solution_workflows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industry_solution_version_id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workflow_definition_id nullable</w:t>
            </w:r>
          </w:p>
        </w:tc>
        <w:tc>
          <w:tcPr>
            <w:tcW w:type="dxa" w:w="5326"/>
            <w:vAlign w:val="center"/>
          </w:tcPr>
          <w:p>
            <w:pPr>
              <w:bidi w:val="1"/>
              <w:jc w:val="right"/>
            </w:pPr>
            <w:r/>
            <w:r>
              <w:rPr>
                <w:rFonts w:ascii="Arial" w:hAnsi="Arial" w:cs="Arial"/>
                <w:b w:val="0"/>
                <w:sz w:val="16"/>
              </w:rPr>
              <w:t>يرتبط بمحرك Workflows</w:t>
            </w:r>
          </w:p>
        </w:tc>
      </w:tr>
      <w:tr>
        <w:tc>
          <w:tcPr>
            <w:tcW w:type="dxa" w:w="5326"/>
            <w:vAlign w:val="center"/>
          </w:tcPr>
          <w:p>
            <w:pPr>
              <w:bidi w:val="1"/>
              <w:jc w:val="right"/>
            </w:pPr>
            <w:r/>
            <w:r>
              <w:rPr>
                <w:rFonts w:ascii="Arial" w:hAnsi="Arial" w:cs="Arial"/>
                <w:b w:val="0"/>
                <w:sz w:val="16"/>
              </w:rPr>
              <w:t>name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slug</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trigger_event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payload json</w:t>
            </w:r>
          </w:p>
        </w:tc>
        <w:tc>
          <w:tcPr>
            <w:tcW w:type="dxa" w:w="5326"/>
            <w:vAlign w:val="center"/>
          </w:tcPr>
          <w:p>
            <w:pPr>
              <w:bidi w:val="1"/>
              <w:jc w:val="right"/>
            </w:pPr>
            <w:r/>
            <w:r>
              <w:rPr>
                <w:rFonts w:ascii="Arial" w:hAnsi="Arial" w:cs="Arial"/>
                <w:b w:val="0"/>
                <w:sz w:val="16"/>
              </w:rPr>
              <w:t>workflow blueprint</w:t>
            </w:r>
          </w:p>
        </w:tc>
      </w:tr>
      <w:tr>
        <w:tc>
          <w:tcPr>
            <w:tcW w:type="dxa" w:w="5326"/>
            <w:vAlign w:val="center"/>
          </w:tcPr>
          <w:p>
            <w:pPr>
              <w:bidi w:val="1"/>
              <w:jc w:val="right"/>
            </w:pPr>
            <w:r/>
            <w:r>
              <w:rPr>
                <w:rFonts w:ascii="Arial" w:hAnsi="Arial" w:cs="Arial"/>
                <w:b w:val="0"/>
                <w:sz w:val="16"/>
              </w:rPr>
              <w:t>risk_level default medium</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requires_approval default false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industry_solution_dashboards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industry_solution_version_id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dashboard_definition_id nullable</w:t>
            </w:r>
          </w:p>
        </w:tc>
        <w:tc>
          <w:tcPr>
            <w:tcW w:type="dxa" w:w="5326"/>
            <w:vAlign w:val="center"/>
          </w:tcPr>
          <w:p>
            <w:pPr>
              <w:bidi w:val="1"/>
              <w:jc w:val="right"/>
            </w:pPr>
            <w:r/>
            <w:r>
              <w:rPr>
                <w:rFonts w:ascii="Arial" w:hAnsi="Arial" w:cs="Arial"/>
                <w:b w:val="0"/>
                <w:sz w:val="16"/>
              </w:rPr>
              <w:t>يرتبط بـ BI</w:t>
            </w:r>
          </w:p>
        </w:tc>
      </w:tr>
      <w:tr>
        <w:tc>
          <w:tcPr>
            <w:tcW w:type="dxa" w:w="5326"/>
            <w:vAlign w:val="center"/>
          </w:tcPr>
          <w:p>
            <w:pPr>
              <w:bidi w:val="1"/>
              <w:jc w:val="right"/>
            </w:pPr>
            <w:r/>
            <w:r>
              <w:rPr>
                <w:rFonts w:ascii="Arial" w:hAnsi="Arial" w:cs="Arial"/>
                <w:b w:val="0"/>
                <w:sz w:val="16"/>
              </w:rPr>
              <w:t>name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slug</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target_role nullable</w:t>
            </w:r>
          </w:p>
        </w:tc>
        <w:tc>
          <w:tcPr>
            <w:tcW w:type="dxa" w:w="5326"/>
            <w:vAlign w:val="center"/>
          </w:tcPr>
          <w:p>
            <w:pPr>
              <w:bidi w:val="1"/>
              <w:jc w:val="right"/>
            </w:pPr>
            <w:r/>
            <w:r>
              <w:rPr>
                <w:rFonts w:ascii="Arial" w:hAnsi="Arial" w:cs="Arial"/>
                <w:b w:val="0"/>
                <w:sz w:val="16"/>
              </w:rPr>
              <w:t>manager / owner / operator</w:t>
            </w:r>
          </w:p>
        </w:tc>
      </w:tr>
      <w:tr>
        <w:tc>
          <w:tcPr>
            <w:tcW w:type="dxa" w:w="5326"/>
            <w:vAlign w:val="center"/>
          </w:tcPr>
          <w:p>
            <w:pPr>
              <w:bidi w:val="1"/>
              <w:jc w:val="right"/>
            </w:pPr>
            <w:r/>
            <w:r>
              <w:rPr>
                <w:rFonts w:ascii="Arial" w:hAnsi="Arial" w:cs="Arial"/>
                <w:b w:val="0"/>
                <w:sz w:val="16"/>
              </w:rPr>
              <w:t>payload json</w:t>
            </w:r>
          </w:p>
        </w:tc>
        <w:tc>
          <w:tcPr>
            <w:tcW w:type="dxa" w:w="5326"/>
            <w:vAlign w:val="center"/>
          </w:tcPr>
          <w:p>
            <w:pPr>
              <w:bidi w:val="1"/>
              <w:jc w:val="right"/>
            </w:pPr>
            <w:r/>
            <w:r>
              <w:rPr>
                <w:rFonts w:ascii="Arial" w:hAnsi="Arial" w:cs="Arial"/>
                <w:b w:val="0"/>
                <w:sz w:val="16"/>
              </w:rPr>
              <w:t>dashboard blueprint</w:t>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industry_solution_reports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industry_solution_version_id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report_definition_id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name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slug</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report_type</w:t>
            </w:r>
          </w:p>
        </w:tc>
        <w:tc>
          <w:tcPr>
            <w:tcW w:type="dxa" w:w="5326"/>
            <w:vAlign w:val="center"/>
          </w:tcPr>
          <w:p>
            <w:pPr>
              <w:bidi w:val="1"/>
              <w:jc w:val="right"/>
            </w:pPr>
            <w:r/>
            <w:r>
              <w:rPr>
                <w:rFonts w:ascii="Arial" w:hAnsi="Arial" w:cs="Arial"/>
                <w:b w:val="0"/>
                <w:sz w:val="16"/>
              </w:rPr>
              <w:t>operational / financial / compliance / kpi</w:t>
            </w:r>
          </w:p>
        </w:tc>
      </w:tr>
      <w:tr>
        <w:tc>
          <w:tcPr>
            <w:tcW w:type="dxa" w:w="5326"/>
            <w:vAlign w:val="center"/>
          </w:tcPr>
          <w:p>
            <w:pPr>
              <w:bidi w:val="1"/>
              <w:jc w:val="right"/>
            </w:pPr>
            <w:r/>
            <w:r>
              <w:rPr>
                <w:rFonts w:ascii="Arial" w:hAnsi="Arial" w:cs="Arial"/>
                <w:b w:val="0"/>
                <w:sz w:val="16"/>
              </w:rPr>
              <w:t>payload json</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industry_solution_permissions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industry_solution_version_id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permission_slug</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default_role_slug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risk_level default low</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description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industry_solution_feature_flags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industry_solution_version_id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feature_flag_key</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default_value boolean</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description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industry_solution_country_rules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industry_solution_version_id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country_id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country_pack_key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rule_type</w:t>
            </w:r>
          </w:p>
        </w:tc>
        <w:tc>
          <w:tcPr>
            <w:tcW w:type="dxa" w:w="5326"/>
            <w:vAlign w:val="center"/>
          </w:tcPr>
          <w:p>
            <w:pPr>
              <w:bidi w:val="1"/>
              <w:jc w:val="right"/>
            </w:pPr>
            <w:r/>
            <w:r>
              <w:rPr>
                <w:rFonts w:ascii="Arial" w:hAnsi="Arial" w:cs="Arial"/>
                <w:b w:val="0"/>
                <w:sz w:val="16"/>
              </w:rPr>
              <w:t>privacy / tax / invoice / document / workflow / naming</w:t>
            </w:r>
          </w:p>
        </w:tc>
      </w:tr>
      <w:tr>
        <w:tc>
          <w:tcPr>
            <w:tcW w:type="dxa" w:w="5326"/>
            <w:vAlign w:val="center"/>
          </w:tcPr>
          <w:p>
            <w:pPr>
              <w:bidi w:val="1"/>
              <w:jc w:val="right"/>
            </w:pPr>
            <w:r/>
            <w:r>
              <w:rPr>
                <w:rFonts w:ascii="Arial" w:hAnsi="Arial" w:cs="Arial"/>
                <w:b w:val="0"/>
                <w:sz w:val="16"/>
              </w:rPr>
              <w:t>payload json</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industry_solution_ai_skills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industry_solution_version_id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ai_skill_package_id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skill_key</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risk_level</w:t>
            </w:r>
          </w:p>
        </w:tc>
        <w:tc>
          <w:tcPr>
            <w:tcW w:type="dxa" w:w="5326"/>
            <w:vAlign w:val="center"/>
          </w:tcPr>
          <w:p>
            <w:pPr>
              <w:bidi w:val="1"/>
              <w:jc w:val="right"/>
            </w:pPr>
            <w:r/>
            <w:r>
              <w:rPr>
                <w:rFonts w:ascii="Arial" w:hAnsi="Arial" w:cs="Arial"/>
                <w:b w:val="0"/>
                <w:sz w:val="16"/>
              </w:rPr>
              <w:t>low / medium / sensitive</w:t>
            </w:r>
          </w:p>
        </w:tc>
      </w:tr>
      <w:tr>
        <w:tc>
          <w:tcPr>
            <w:tcW w:type="dxa" w:w="5326"/>
            <w:vAlign w:val="center"/>
          </w:tcPr>
          <w:p>
            <w:pPr>
              <w:bidi w:val="1"/>
              <w:jc w:val="right"/>
            </w:pPr>
            <w:r/>
            <w:r>
              <w:rPr>
                <w:rFonts w:ascii="Arial" w:hAnsi="Arial" w:cs="Arial"/>
                <w:b w:val="0"/>
                <w:sz w:val="16"/>
              </w:rPr>
              <w:t>allowed_actions json</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guardrails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1"/>
        <w:bidi w:val="1"/>
        <w:jc w:val="right"/>
      </w:pPr>
      <w:r>
        <w:rPr>
          <w:rFonts w:ascii="Arial" w:hAnsi="Arial" w:cs="Arial"/>
          <w:b/>
          <w:color w:val="1F4E79"/>
          <w:sz w:val="32"/>
        </w:rPr>
        <w:t>10. جداول التثبيت والتفعيل</w:t>
      </w:r>
    </w:p>
    <w:p>
      <w:pPr>
        <w:pStyle w:val="Heading3"/>
        <w:bidi w:val="1"/>
        <w:jc w:val="right"/>
      </w:pPr>
      <w:r>
        <w:rPr>
          <w:rFonts w:ascii="Arial" w:hAnsi="Arial" w:cs="Arial"/>
          <w:b/>
          <w:color w:val="444444"/>
          <w:sz w:val="22"/>
        </w:rPr>
        <w:t>industry_solution_installations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uuid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organization_id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company_id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site_id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industry_solution_id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industry_solution_version_id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installed_by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installation_status default pending</w:t>
            </w:r>
          </w:p>
        </w:tc>
        <w:tc>
          <w:tcPr>
            <w:tcW w:type="dxa" w:w="5326"/>
            <w:vAlign w:val="center"/>
          </w:tcPr>
          <w:p>
            <w:pPr>
              <w:bidi w:val="1"/>
              <w:jc w:val="right"/>
            </w:pPr>
            <w:r/>
            <w:r>
              <w:rPr>
                <w:rFonts w:ascii="Arial" w:hAnsi="Arial" w:cs="Arial"/>
                <w:b w:val="0"/>
                <w:sz w:val="16"/>
              </w:rPr>
              <w:t>pending / installing / active / failed / suspended / uninstalling / removed</w:t>
            </w:r>
          </w:p>
        </w:tc>
      </w:tr>
      <w:tr>
        <w:tc>
          <w:tcPr>
            <w:tcW w:type="dxa" w:w="5326"/>
            <w:vAlign w:val="center"/>
          </w:tcPr>
          <w:p>
            <w:pPr>
              <w:bidi w:val="1"/>
              <w:jc w:val="right"/>
            </w:pPr>
            <w:r/>
            <w:r>
              <w:rPr>
                <w:rFonts w:ascii="Arial" w:hAnsi="Arial" w:cs="Arial"/>
                <w:b w:val="0"/>
                <w:sz w:val="16"/>
              </w:rPr>
              <w:t>environment default production</w:t>
            </w:r>
          </w:p>
        </w:tc>
        <w:tc>
          <w:tcPr>
            <w:tcW w:type="dxa" w:w="5326"/>
            <w:vAlign w:val="center"/>
          </w:tcPr>
          <w:p>
            <w:pPr>
              <w:bidi w:val="1"/>
              <w:jc w:val="right"/>
            </w:pPr>
            <w:r/>
            <w:r>
              <w:rPr>
                <w:rFonts w:ascii="Arial" w:hAnsi="Arial" w:cs="Arial"/>
                <w:b w:val="0"/>
                <w:sz w:val="16"/>
              </w:rPr>
              <w:t>production / staging / sandbox</w:t>
            </w:r>
          </w:p>
        </w:tc>
      </w:tr>
      <w:tr>
        <w:tc>
          <w:tcPr>
            <w:tcW w:type="dxa" w:w="5326"/>
            <w:vAlign w:val="center"/>
          </w:tcPr>
          <w:p>
            <w:pPr>
              <w:bidi w:val="1"/>
              <w:jc w:val="right"/>
            </w:pPr>
            <w:r/>
            <w:r>
              <w:rPr>
                <w:rFonts w:ascii="Arial" w:hAnsi="Arial" w:cs="Arial"/>
                <w:b w:val="0"/>
                <w:sz w:val="16"/>
              </w:rPr>
              <w:t>installed_at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last_upgraded_at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metadata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industry_solution_installation_steps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installation_id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step_key</w:t>
            </w:r>
          </w:p>
        </w:tc>
        <w:tc>
          <w:tcPr>
            <w:tcW w:type="dxa" w:w="5326"/>
            <w:vAlign w:val="center"/>
          </w:tcPr>
          <w:p>
            <w:pPr>
              <w:bidi w:val="1"/>
              <w:jc w:val="right"/>
            </w:pPr>
            <w:r/>
            <w:r>
              <w:rPr>
                <w:rFonts w:ascii="Arial" w:hAnsi="Arial" w:cs="Arial"/>
                <w:b w:val="0"/>
                <w:sz w:val="16"/>
              </w:rPr>
              <w:t>check_requirements / install_modules / apply_templates</w:t>
            </w:r>
          </w:p>
        </w:tc>
      </w:tr>
      <w:tr>
        <w:tc>
          <w:tcPr>
            <w:tcW w:type="dxa" w:w="5326"/>
            <w:vAlign w:val="center"/>
          </w:tcPr>
          <w:p>
            <w:pPr>
              <w:bidi w:val="1"/>
              <w:jc w:val="right"/>
            </w:pPr>
            <w:r/>
            <w:r>
              <w:rPr>
                <w:rFonts w:ascii="Arial" w:hAnsi="Arial" w:cs="Arial"/>
                <w:b w:val="0"/>
                <w:sz w:val="16"/>
              </w:rPr>
              <w:t>step_order integer</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pending</w:t>
            </w:r>
          </w:p>
        </w:tc>
        <w:tc>
          <w:tcPr>
            <w:tcW w:type="dxa" w:w="5326"/>
            <w:vAlign w:val="center"/>
          </w:tcPr>
          <w:p>
            <w:pPr>
              <w:bidi w:val="1"/>
              <w:jc w:val="right"/>
            </w:pPr>
            <w:r/>
            <w:r>
              <w:rPr>
                <w:rFonts w:ascii="Arial" w:hAnsi="Arial" w:cs="Arial"/>
                <w:b w:val="0"/>
                <w:sz w:val="16"/>
              </w:rPr>
              <w:t>pending / running / completed / failed / skipped</w:t>
            </w:r>
          </w:p>
        </w:tc>
      </w:tr>
      <w:tr>
        <w:tc>
          <w:tcPr>
            <w:tcW w:type="dxa" w:w="5326"/>
            <w:vAlign w:val="center"/>
          </w:tcPr>
          <w:p>
            <w:pPr>
              <w:bidi w:val="1"/>
              <w:jc w:val="right"/>
            </w:pPr>
            <w:r/>
            <w:r>
              <w:rPr>
                <w:rFonts w:ascii="Arial" w:hAnsi="Arial" w:cs="Arial"/>
                <w:b w:val="0"/>
                <w:sz w:val="16"/>
              </w:rPr>
              <w:t>started_at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completed_at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message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metadata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industry_solution_applied_items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installation_id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item_type</w:t>
            </w:r>
          </w:p>
        </w:tc>
        <w:tc>
          <w:tcPr>
            <w:tcW w:type="dxa" w:w="5326"/>
            <w:vAlign w:val="center"/>
          </w:tcPr>
          <w:p>
            <w:pPr>
              <w:bidi w:val="1"/>
              <w:jc w:val="right"/>
            </w:pPr>
            <w:r/>
            <w:r>
              <w:rPr>
                <w:rFonts w:ascii="Arial" w:hAnsi="Arial" w:cs="Arial"/>
                <w:b w:val="0"/>
                <w:sz w:val="16"/>
              </w:rPr>
              <w:t>module / template / workflow / dashboard / report / permission / flag / seeder</w:t>
            </w:r>
          </w:p>
        </w:tc>
      </w:tr>
      <w:tr>
        <w:tc>
          <w:tcPr>
            <w:tcW w:type="dxa" w:w="5326"/>
            <w:vAlign w:val="center"/>
          </w:tcPr>
          <w:p>
            <w:pPr>
              <w:bidi w:val="1"/>
              <w:jc w:val="right"/>
            </w:pPr>
            <w:r/>
            <w:r>
              <w:rPr>
                <w:rFonts w:ascii="Arial" w:hAnsi="Arial" w:cs="Arial"/>
                <w:b w:val="0"/>
                <w:sz w:val="16"/>
              </w:rPr>
              <w:t>source_id nullable</w:t>
            </w:r>
          </w:p>
        </w:tc>
        <w:tc>
          <w:tcPr>
            <w:tcW w:type="dxa" w:w="5326"/>
            <w:vAlign w:val="center"/>
          </w:tcPr>
          <w:p>
            <w:pPr>
              <w:bidi w:val="1"/>
              <w:jc w:val="right"/>
            </w:pPr>
            <w:r/>
            <w:r>
              <w:rPr>
                <w:rFonts w:ascii="Arial" w:hAnsi="Arial" w:cs="Arial"/>
                <w:b w:val="0"/>
                <w:sz w:val="16"/>
              </w:rPr>
              <w:t>ID داخل tables الخاصة بالحل</w:t>
            </w:r>
          </w:p>
        </w:tc>
      </w:tr>
      <w:tr>
        <w:tc>
          <w:tcPr>
            <w:tcW w:type="dxa" w:w="5326"/>
            <w:vAlign w:val="center"/>
          </w:tcPr>
          <w:p>
            <w:pPr>
              <w:bidi w:val="1"/>
              <w:jc w:val="right"/>
            </w:pPr>
            <w:r/>
            <w:r>
              <w:rPr>
                <w:rFonts w:ascii="Arial" w:hAnsi="Arial" w:cs="Arial"/>
                <w:b w:val="0"/>
                <w:sz w:val="16"/>
              </w:rPr>
              <w:t>applied_subject_type nullable</w:t>
            </w:r>
          </w:p>
        </w:tc>
        <w:tc>
          <w:tcPr>
            <w:tcW w:type="dxa" w:w="5326"/>
            <w:vAlign w:val="center"/>
          </w:tcPr>
          <w:p>
            <w:pPr>
              <w:bidi w:val="1"/>
              <w:jc w:val="right"/>
            </w:pPr>
            <w:r/>
            <w:r>
              <w:rPr>
                <w:rFonts w:ascii="Arial" w:hAnsi="Arial" w:cs="Arial"/>
                <w:b w:val="0"/>
                <w:sz w:val="16"/>
              </w:rPr>
              <w:t>الموديل الذي تم إنشاؤه</w:t>
            </w:r>
          </w:p>
        </w:tc>
      </w:tr>
      <w:tr>
        <w:tc>
          <w:tcPr>
            <w:tcW w:type="dxa" w:w="5326"/>
            <w:vAlign w:val="center"/>
          </w:tcPr>
          <w:p>
            <w:pPr>
              <w:bidi w:val="1"/>
              <w:jc w:val="right"/>
            </w:pPr>
            <w:r/>
            <w:r>
              <w:rPr>
                <w:rFonts w:ascii="Arial" w:hAnsi="Arial" w:cs="Arial"/>
                <w:b w:val="0"/>
                <w:sz w:val="16"/>
              </w:rPr>
              <w:t>applied_subject_id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active</w:t>
            </w:r>
          </w:p>
        </w:tc>
        <w:tc>
          <w:tcPr>
            <w:tcW w:type="dxa" w:w="5326"/>
            <w:vAlign w:val="center"/>
          </w:tcPr>
          <w:p>
            <w:pPr>
              <w:bidi w:val="1"/>
              <w:jc w:val="right"/>
            </w:pPr>
            <w:r/>
            <w:r>
              <w:rPr>
                <w:rFonts w:ascii="Arial" w:hAnsi="Arial" w:cs="Arial"/>
                <w:b w:val="0"/>
                <w:sz w:val="16"/>
              </w:rPr>
              <w:t>active / replaced / removed / failed</w:t>
            </w:r>
          </w:p>
        </w:tc>
      </w:tr>
      <w:tr>
        <w:tc>
          <w:tcPr>
            <w:tcW w:type="dxa" w:w="5326"/>
            <w:vAlign w:val="center"/>
          </w:tcPr>
          <w:p>
            <w:pPr>
              <w:bidi w:val="1"/>
              <w:jc w:val="right"/>
            </w:pPr>
            <w:r/>
            <w:r>
              <w:rPr>
                <w:rFonts w:ascii="Arial" w:hAnsi="Arial" w:cs="Arial"/>
                <w:b w:val="0"/>
                <w:sz w:val="16"/>
              </w:rPr>
              <w:t>metadata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industry_solution_settings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installation_id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key</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value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value_type default string</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is_encrypted default false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industry_solution_seeders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industry_solution_version_id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seeder_key</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description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payload json</w:t>
            </w:r>
          </w:p>
        </w:tc>
        <w:tc>
          <w:tcPr>
            <w:tcW w:type="dxa" w:w="5326"/>
            <w:vAlign w:val="center"/>
          </w:tcPr>
          <w:p>
            <w:pPr>
              <w:bidi w:val="1"/>
              <w:jc w:val="right"/>
            </w:pPr>
            <w:r/>
            <w:r>
              <w:rPr>
                <w:rFonts w:ascii="Arial" w:hAnsi="Arial" w:cs="Arial"/>
                <w:b w:val="0"/>
                <w:sz w:val="16"/>
              </w:rPr>
              <w:t>تعريف البيانات الافتراضية</w:t>
            </w:r>
          </w:p>
        </w:tc>
      </w:tr>
      <w:tr>
        <w:tc>
          <w:tcPr>
            <w:tcW w:type="dxa" w:w="5326"/>
            <w:vAlign w:val="center"/>
          </w:tcPr>
          <w:p>
            <w:pPr>
              <w:bidi w:val="1"/>
              <w:jc w:val="right"/>
            </w:pPr>
            <w:r/>
            <w:r>
              <w:rPr>
                <w:rFonts w:ascii="Arial" w:hAnsi="Arial" w:cs="Arial"/>
                <w:b w:val="0"/>
                <w:sz w:val="16"/>
              </w:rPr>
              <w:t>is_demo default false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industry_solution_demo_data_sets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industry_solution_id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name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slug</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description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payload_ref nullable</w:t>
            </w:r>
          </w:p>
        </w:tc>
        <w:tc>
          <w:tcPr>
            <w:tcW w:type="dxa" w:w="5326"/>
            <w:vAlign w:val="center"/>
          </w:tcPr>
          <w:p>
            <w:pPr>
              <w:bidi w:val="1"/>
              <w:jc w:val="right"/>
            </w:pPr>
            <w:r/>
            <w:r>
              <w:rPr>
                <w:rFonts w:ascii="Arial" w:hAnsi="Arial" w:cs="Arial"/>
                <w:b w:val="0"/>
                <w:sz w:val="16"/>
              </w:rPr>
              <w:t>مسار أو media asset</w:t>
            </w:r>
          </w:p>
        </w:tc>
      </w:tr>
      <w:tr>
        <w:tc>
          <w:tcPr>
            <w:tcW w:type="dxa" w:w="5326"/>
            <w:vAlign w:val="center"/>
          </w:tcPr>
          <w:p>
            <w:pPr>
              <w:bidi w:val="1"/>
              <w:jc w:val="right"/>
            </w:pPr>
            <w:r/>
            <w:r>
              <w:rPr>
                <w:rFonts w:ascii="Arial" w:hAnsi="Arial" w:cs="Arial"/>
                <w:b w:val="0"/>
                <w:sz w:val="16"/>
              </w:rPr>
              <w:t>status default active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industry_solution_demo_runs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installation_id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demo_data_set_id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pending</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started_by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started_at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completed_at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created_records_count integer default 0</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metadata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industry_solution_upgrade_plans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installation_id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from_version_id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to_version_id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draft</w:t>
            </w:r>
          </w:p>
        </w:tc>
        <w:tc>
          <w:tcPr>
            <w:tcW w:type="dxa" w:w="5326"/>
            <w:vAlign w:val="center"/>
          </w:tcPr>
          <w:p>
            <w:pPr>
              <w:bidi w:val="1"/>
              <w:jc w:val="right"/>
            </w:pPr>
            <w:r/>
            <w:r>
              <w:rPr>
                <w:rFonts w:ascii="Arial" w:hAnsi="Arial" w:cs="Arial"/>
                <w:b w:val="0"/>
                <w:sz w:val="16"/>
              </w:rPr>
              <w:t>draft / ready / approved / running / completed / failed / rolled_back</w:t>
            </w:r>
          </w:p>
        </w:tc>
      </w:tr>
      <w:tr>
        <w:tc>
          <w:tcPr>
            <w:tcW w:type="dxa" w:w="5326"/>
            <w:vAlign w:val="center"/>
          </w:tcPr>
          <w:p>
            <w:pPr>
              <w:bidi w:val="1"/>
              <w:jc w:val="right"/>
            </w:pPr>
            <w:r/>
            <w:r>
              <w:rPr>
                <w:rFonts w:ascii="Arial" w:hAnsi="Arial" w:cs="Arial"/>
                <w:b w:val="0"/>
                <w:sz w:val="16"/>
              </w:rPr>
              <w:t>diff_summary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risk_level default medium</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requires_backup default true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created_by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approved_by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industry_solution_upgrade_logs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upgrade_plan_id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step_key</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message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started_at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completed_at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metadata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industry_solution_uninstall_plans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installation_id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draft</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remove_created_data default false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archive_data default true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affected_items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risk_level default high</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created_by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approved_by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bidi w:val="1"/>
        <w:jc w:val="right"/>
      </w:pPr>
      <w:r>
        <w:rPr>
          <w:rFonts w:ascii="Arial" w:hAnsi="Arial" w:cs="Arial"/>
          <w:sz w:val="20"/>
        </w:rPr>
        <w:t>• إزالة الحل لا تعني حذف بيانات العميل تلقائيًا. الافتراضي هو archive/deactivate وليس hard delete.</w:t>
      </w:r>
    </w:p>
    <w:p>
      <w:pPr>
        <w:pStyle w:val="Heading3"/>
        <w:bidi w:val="1"/>
        <w:jc w:val="right"/>
      </w:pPr>
      <w:r>
        <w:rPr>
          <w:rFonts w:ascii="Arial" w:hAnsi="Arial" w:cs="Arial"/>
          <w:b/>
          <w:color w:val="444444"/>
          <w:sz w:val="22"/>
        </w:rPr>
        <w:t>industry_solution_audit_logs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installation_id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organization_id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company_id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actor_user_id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action</w:t>
            </w:r>
          </w:p>
        </w:tc>
        <w:tc>
          <w:tcPr>
            <w:tcW w:type="dxa" w:w="5326"/>
            <w:vAlign w:val="center"/>
          </w:tcPr>
          <w:p>
            <w:pPr>
              <w:bidi w:val="1"/>
              <w:jc w:val="right"/>
            </w:pPr>
            <w:r/>
            <w:r>
              <w:rPr>
                <w:rFonts w:ascii="Arial" w:hAnsi="Arial" w:cs="Arial"/>
                <w:b w:val="0"/>
                <w:sz w:val="16"/>
              </w:rPr>
              <w:t>installed / upgraded / customized / uninstalled / seeder_run</w:t>
            </w:r>
          </w:p>
        </w:tc>
      </w:tr>
      <w:tr>
        <w:tc>
          <w:tcPr>
            <w:tcW w:type="dxa" w:w="5326"/>
            <w:vAlign w:val="center"/>
          </w:tcPr>
          <w:p>
            <w:pPr>
              <w:bidi w:val="1"/>
              <w:jc w:val="right"/>
            </w:pPr>
            <w:r/>
            <w:r>
              <w:rPr>
                <w:rFonts w:ascii="Arial" w:hAnsi="Arial" w:cs="Arial"/>
                <w:b w:val="0"/>
                <w:sz w:val="16"/>
              </w:rPr>
              <w:t>subject_type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subject_id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before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after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industry_solution_usage_metrics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installation_id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metric_key</w:t>
            </w:r>
          </w:p>
        </w:tc>
        <w:tc>
          <w:tcPr>
            <w:tcW w:type="dxa" w:w="5326"/>
            <w:vAlign w:val="center"/>
          </w:tcPr>
          <w:p>
            <w:pPr>
              <w:bidi w:val="1"/>
              <w:jc w:val="right"/>
            </w:pPr>
            <w:r/>
            <w:r>
              <w:rPr>
                <w:rFonts w:ascii="Arial" w:hAnsi="Arial" w:cs="Arial"/>
                <w:b w:val="0"/>
                <w:sz w:val="16"/>
              </w:rPr>
              <w:t>active_users / records_created / workflows_run</w:t>
            </w:r>
          </w:p>
        </w:tc>
      </w:tr>
      <w:tr>
        <w:tc>
          <w:tcPr>
            <w:tcW w:type="dxa" w:w="5326"/>
            <w:vAlign w:val="center"/>
          </w:tcPr>
          <w:p>
            <w:pPr>
              <w:bidi w:val="1"/>
              <w:jc w:val="right"/>
            </w:pPr>
            <w:r/>
            <w:r>
              <w:rPr>
                <w:rFonts w:ascii="Arial" w:hAnsi="Arial" w:cs="Arial"/>
                <w:b w:val="0"/>
                <w:sz w:val="16"/>
              </w:rPr>
              <w:t>quantity decimal(15,3)</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period_start</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period_end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metadata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industry_solution_customizations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installation_id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customization_type</w:t>
            </w:r>
          </w:p>
        </w:tc>
        <w:tc>
          <w:tcPr>
            <w:tcW w:type="dxa" w:w="5326"/>
            <w:vAlign w:val="center"/>
          </w:tcPr>
          <w:p>
            <w:pPr>
              <w:bidi w:val="1"/>
              <w:jc w:val="right"/>
            </w:pPr>
            <w:r/>
            <w:r>
              <w:rPr>
                <w:rFonts w:ascii="Arial" w:hAnsi="Arial" w:cs="Arial"/>
                <w:b w:val="0"/>
                <w:sz w:val="16"/>
              </w:rPr>
              <w:t>field_override / workflow_override / dashboard_override / template_override</w:t>
            </w:r>
          </w:p>
        </w:tc>
      </w:tr>
      <w:tr>
        <w:tc>
          <w:tcPr>
            <w:tcW w:type="dxa" w:w="5326"/>
            <w:vAlign w:val="center"/>
          </w:tcPr>
          <w:p>
            <w:pPr>
              <w:bidi w:val="1"/>
              <w:jc w:val="right"/>
            </w:pPr>
            <w:r/>
            <w:r>
              <w:rPr>
                <w:rFonts w:ascii="Arial" w:hAnsi="Arial" w:cs="Arial"/>
                <w:b w:val="0"/>
                <w:sz w:val="16"/>
              </w:rPr>
              <w:t>subject_type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subject_id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customized_by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payload json</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active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industry_solution_compatibility_checks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industry_solution_version_id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organization_id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company_id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check_type</w:t>
            </w:r>
          </w:p>
        </w:tc>
        <w:tc>
          <w:tcPr>
            <w:tcW w:type="dxa" w:w="5326"/>
            <w:vAlign w:val="center"/>
          </w:tcPr>
          <w:p>
            <w:pPr>
              <w:bidi w:val="1"/>
              <w:jc w:val="right"/>
            </w:pPr>
            <w:r/>
            <w:r>
              <w:rPr>
                <w:rFonts w:ascii="Arial" w:hAnsi="Arial" w:cs="Arial"/>
                <w:b w:val="0"/>
                <w:sz w:val="16"/>
              </w:rPr>
              <w:t>module / version / country_pack / permission / data_conflict</w:t>
            </w:r>
          </w:p>
        </w:tc>
      </w:tr>
      <w:tr>
        <w:tc>
          <w:tcPr>
            <w:tcW w:type="dxa" w:w="5326"/>
            <w:vAlign w:val="center"/>
          </w:tcPr>
          <w:p>
            <w:pPr>
              <w:bidi w:val="1"/>
              <w:jc w:val="right"/>
            </w:pPr>
            <w:r/>
            <w:r>
              <w:rPr>
                <w:rFonts w:ascii="Arial" w:hAnsi="Arial" w:cs="Arial"/>
                <w:b w:val="0"/>
                <w:sz w:val="16"/>
              </w:rPr>
              <w:t>status</w:t>
            </w:r>
          </w:p>
        </w:tc>
        <w:tc>
          <w:tcPr>
            <w:tcW w:type="dxa" w:w="5326"/>
            <w:vAlign w:val="center"/>
          </w:tcPr>
          <w:p>
            <w:pPr>
              <w:bidi w:val="1"/>
              <w:jc w:val="right"/>
            </w:pPr>
            <w:r/>
            <w:r>
              <w:rPr>
                <w:rFonts w:ascii="Arial" w:hAnsi="Arial" w:cs="Arial"/>
                <w:b w:val="0"/>
                <w:sz w:val="16"/>
              </w:rPr>
              <w:t>passed / warning / failed</w:t>
            </w:r>
          </w:p>
        </w:tc>
      </w:tr>
      <w:tr>
        <w:tc>
          <w:tcPr>
            <w:tcW w:type="dxa" w:w="5326"/>
            <w:vAlign w:val="center"/>
          </w:tcPr>
          <w:p>
            <w:pPr>
              <w:bidi w:val="1"/>
              <w:jc w:val="right"/>
            </w:pPr>
            <w:r/>
            <w:r>
              <w:rPr>
                <w:rFonts w:ascii="Arial" w:hAnsi="Arial" w:cs="Arial"/>
                <w:b w:val="0"/>
                <w:sz w:val="16"/>
              </w:rPr>
              <w:t>message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metadata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checked_at</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industry_solution_activation_requests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uuid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organization_id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company_id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industry_solution_id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requested_by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pending</w:t>
            </w:r>
          </w:p>
        </w:tc>
        <w:tc>
          <w:tcPr>
            <w:tcW w:type="dxa" w:w="5326"/>
            <w:vAlign w:val="center"/>
          </w:tcPr>
          <w:p>
            <w:pPr>
              <w:bidi w:val="1"/>
              <w:jc w:val="right"/>
            </w:pPr>
            <w:r/>
            <w:r>
              <w:rPr>
                <w:rFonts w:ascii="Arial" w:hAnsi="Arial" w:cs="Arial"/>
                <w:b w:val="0"/>
                <w:sz w:val="16"/>
              </w:rPr>
              <w:t>pending / approved / rejected / installed / cancelled</w:t>
            </w:r>
          </w:p>
        </w:tc>
      </w:tr>
      <w:tr>
        <w:tc>
          <w:tcPr>
            <w:tcW w:type="dxa" w:w="5326"/>
            <w:vAlign w:val="center"/>
          </w:tcPr>
          <w:p>
            <w:pPr>
              <w:bidi w:val="1"/>
              <w:jc w:val="right"/>
            </w:pPr>
            <w:r/>
            <w:r>
              <w:rPr>
                <w:rFonts w:ascii="Arial" w:hAnsi="Arial" w:cs="Arial"/>
                <w:b w:val="0"/>
                <w:sz w:val="16"/>
              </w:rPr>
              <w:t>review_notes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approved_by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approved_at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1"/>
        <w:bidi w:val="1"/>
        <w:jc w:val="right"/>
      </w:pPr>
      <w:r>
        <w:rPr>
          <w:rFonts w:ascii="Arial" w:hAnsi="Arial" w:cs="Arial"/>
          <w:b/>
          <w:color w:val="1F4E79"/>
          <w:sz w:val="32"/>
        </w:rPr>
        <w:t>11. Industry Blueprint Tables</w:t>
      </w:r>
    </w:p>
    <w:p>
      <w:pPr>
        <w:bidi w:val="1"/>
        <w:jc w:val="right"/>
      </w:pPr>
      <w:r>
        <w:rPr>
          <w:rFonts w:ascii="Arial" w:hAnsi="Arial" w:cs="Arial"/>
          <w:b w:val="0"/>
          <w:sz w:val="20"/>
        </w:rPr>
        <w:t>الجداول التالية اختيارية لكل صناعة. لا يجب تفعيلها إلا عند تثبيت Solution مناسب، ويجب أن تلتزم بالـ organization_id/company_id والـ permissions الخاصة بها.</w:t>
      </w:r>
    </w:p>
    <w:p>
      <w:pPr>
        <w:pStyle w:val="Heading2"/>
        <w:bidi w:val="1"/>
        <w:jc w:val="right"/>
      </w:pPr>
      <w:r>
        <w:rPr>
          <w:rFonts w:ascii="Arial" w:hAnsi="Arial" w:cs="Arial"/>
          <w:b/>
          <w:color w:val="2F5496"/>
          <w:sz w:val="26"/>
        </w:rPr>
        <w:t>11.1 Real Estate Foundation</w:t>
      </w:r>
    </w:p>
    <w:p>
      <w:pPr>
        <w:pStyle w:val="Heading3"/>
        <w:bidi w:val="1"/>
        <w:jc w:val="right"/>
      </w:pPr>
      <w:r>
        <w:rPr>
          <w:rFonts w:ascii="Arial" w:hAnsi="Arial" w:cs="Arial"/>
          <w:b/>
          <w:color w:val="444444"/>
          <w:sz w:val="22"/>
        </w:rPr>
        <w:t>real_estate_properties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organization_id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company_id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property_number</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title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property_type</w:t>
            </w:r>
          </w:p>
        </w:tc>
        <w:tc>
          <w:tcPr>
            <w:tcW w:type="dxa" w:w="5326"/>
            <w:vAlign w:val="center"/>
          </w:tcPr>
          <w:p>
            <w:pPr>
              <w:bidi w:val="1"/>
              <w:jc w:val="right"/>
            </w:pPr>
            <w:r/>
            <w:r>
              <w:rPr>
                <w:rFonts w:ascii="Arial" w:hAnsi="Arial" w:cs="Arial"/>
                <w:b w:val="0"/>
                <w:sz w:val="16"/>
              </w:rPr>
              <w:t>apartment / villa / office / land</w:t>
            </w:r>
          </w:p>
        </w:tc>
      </w:tr>
      <w:tr>
        <w:tc>
          <w:tcPr>
            <w:tcW w:type="dxa" w:w="5326"/>
            <w:vAlign w:val="center"/>
          </w:tcPr>
          <w:p>
            <w:pPr>
              <w:bidi w:val="1"/>
              <w:jc w:val="right"/>
            </w:pPr>
            <w:r/>
            <w:r>
              <w:rPr>
                <w:rFonts w:ascii="Arial" w:hAnsi="Arial" w:cs="Arial"/>
                <w:b w:val="0"/>
                <w:sz w:val="16"/>
              </w:rPr>
              <w:t>status default draft</w:t>
            </w:r>
          </w:p>
        </w:tc>
        <w:tc>
          <w:tcPr>
            <w:tcW w:type="dxa" w:w="5326"/>
            <w:vAlign w:val="center"/>
          </w:tcPr>
          <w:p>
            <w:pPr>
              <w:bidi w:val="1"/>
              <w:jc w:val="right"/>
            </w:pPr>
            <w:r/>
            <w:r>
              <w:rPr>
                <w:rFonts w:ascii="Arial" w:hAnsi="Arial" w:cs="Arial"/>
                <w:b w:val="0"/>
                <w:sz w:val="16"/>
              </w:rPr>
              <w:t>draft / available / reserved / sold / rented / archived</w:t>
            </w:r>
          </w:p>
        </w:tc>
      </w:tr>
      <w:tr>
        <w:tc>
          <w:tcPr>
            <w:tcW w:type="dxa" w:w="5326"/>
            <w:vAlign w:val="center"/>
          </w:tcPr>
          <w:p>
            <w:pPr>
              <w:bidi w:val="1"/>
              <w:jc w:val="right"/>
            </w:pPr>
            <w:r/>
            <w:r>
              <w:rPr>
                <w:rFonts w:ascii="Arial" w:hAnsi="Arial" w:cs="Arial"/>
                <w:b w:val="0"/>
                <w:sz w:val="16"/>
              </w:rPr>
              <w:t>country_id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city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address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area_value decimal(15,2)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area_unit default sqm</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bedrooms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bathrooms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price decimal(15,2)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currency_code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owner_contact_id nullable</w:t>
            </w:r>
          </w:p>
        </w:tc>
        <w:tc>
          <w:tcPr>
            <w:tcW w:type="dxa" w:w="5326"/>
            <w:vAlign w:val="center"/>
          </w:tcPr>
          <w:p>
            <w:pPr>
              <w:bidi w:val="1"/>
              <w:jc w:val="right"/>
            </w:pPr>
            <w:r/>
            <w:r>
              <w:rPr>
                <w:rFonts w:ascii="Arial" w:hAnsi="Arial" w:cs="Arial"/>
                <w:b w:val="0"/>
                <w:sz w:val="16"/>
              </w:rPr>
              <w:t>CRM contact</w:t>
            </w:r>
          </w:p>
        </w:tc>
      </w:tr>
      <w:tr>
        <w:tc>
          <w:tcPr>
            <w:tcW w:type="dxa" w:w="5326"/>
            <w:vAlign w:val="center"/>
          </w:tcPr>
          <w:p>
            <w:pPr>
              <w:bidi w:val="1"/>
              <w:jc w:val="right"/>
            </w:pPr>
            <w:r/>
            <w:r>
              <w:rPr>
                <w:rFonts w:ascii="Arial" w:hAnsi="Arial" w:cs="Arial"/>
                <w:b w:val="0"/>
                <w:sz w:val="16"/>
              </w:rPr>
              <w:t>metadata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real_estate_listings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property_id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site_id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business_profile_id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listing_type</w:t>
            </w:r>
          </w:p>
        </w:tc>
        <w:tc>
          <w:tcPr>
            <w:tcW w:type="dxa" w:w="5326"/>
            <w:vAlign w:val="center"/>
          </w:tcPr>
          <w:p>
            <w:pPr>
              <w:bidi w:val="1"/>
              <w:jc w:val="right"/>
            </w:pPr>
            <w:r/>
            <w:r>
              <w:rPr>
                <w:rFonts w:ascii="Arial" w:hAnsi="Arial" w:cs="Arial"/>
                <w:b w:val="0"/>
                <w:sz w:val="16"/>
              </w:rPr>
              <w:t>sale / rent / short_term</w:t>
            </w:r>
          </w:p>
        </w:tc>
      </w:tr>
      <w:tr>
        <w:tc>
          <w:tcPr>
            <w:tcW w:type="dxa" w:w="5326"/>
            <w:vAlign w:val="center"/>
          </w:tcPr>
          <w:p>
            <w:pPr>
              <w:bidi w:val="1"/>
              <w:jc w:val="right"/>
            </w:pPr>
            <w:r/>
            <w:r>
              <w:rPr>
                <w:rFonts w:ascii="Arial" w:hAnsi="Arial" w:cs="Arial"/>
                <w:b w:val="0"/>
                <w:sz w:val="16"/>
              </w:rPr>
              <w:t>publication_status default draft</w:t>
            </w:r>
          </w:p>
        </w:tc>
        <w:tc>
          <w:tcPr>
            <w:tcW w:type="dxa" w:w="5326"/>
            <w:vAlign w:val="center"/>
          </w:tcPr>
          <w:p>
            <w:pPr>
              <w:bidi w:val="1"/>
              <w:jc w:val="right"/>
            </w:pPr>
            <w:r/>
            <w:r>
              <w:rPr>
                <w:rFonts w:ascii="Arial" w:hAnsi="Arial" w:cs="Arial"/>
                <w:b w:val="0"/>
                <w:sz w:val="16"/>
              </w:rPr>
              <w:t>draft / pending_review / published / hidden</w:t>
            </w:r>
          </w:p>
        </w:tc>
      </w:tr>
      <w:tr>
        <w:tc>
          <w:tcPr>
            <w:tcW w:type="dxa" w:w="5326"/>
            <w:vAlign w:val="center"/>
          </w:tcPr>
          <w:p>
            <w:pPr>
              <w:bidi w:val="1"/>
              <w:jc w:val="right"/>
            </w:pPr>
            <w:r/>
            <w:r>
              <w:rPr>
                <w:rFonts w:ascii="Arial" w:hAnsi="Arial" w:cs="Arial"/>
                <w:b w:val="0"/>
                <w:sz w:val="16"/>
              </w:rPr>
              <w:t>public_url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published_at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real_estate_viewings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property_id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lead_id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scheduled_at</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assigned_to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scheduled</w:t>
            </w:r>
          </w:p>
        </w:tc>
        <w:tc>
          <w:tcPr>
            <w:tcW w:type="dxa" w:w="5326"/>
            <w:vAlign w:val="center"/>
          </w:tcPr>
          <w:p>
            <w:pPr>
              <w:bidi w:val="1"/>
              <w:jc w:val="right"/>
            </w:pPr>
            <w:r/>
            <w:r>
              <w:rPr>
                <w:rFonts w:ascii="Arial" w:hAnsi="Arial" w:cs="Arial"/>
                <w:b w:val="0"/>
                <w:sz w:val="16"/>
              </w:rPr>
              <w:t>scheduled / completed / cancelled / no_show</w:t>
            </w:r>
          </w:p>
        </w:tc>
      </w:tr>
      <w:tr>
        <w:tc>
          <w:tcPr>
            <w:tcW w:type="dxa" w:w="5326"/>
            <w:vAlign w:val="center"/>
          </w:tcPr>
          <w:p>
            <w:pPr>
              <w:bidi w:val="1"/>
              <w:jc w:val="right"/>
            </w:pPr>
            <w:r/>
            <w:r>
              <w:rPr>
                <w:rFonts w:ascii="Arial" w:hAnsi="Arial" w:cs="Arial"/>
                <w:b w:val="0"/>
                <w:sz w:val="16"/>
              </w:rPr>
              <w:t>notes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2"/>
        <w:bidi w:val="1"/>
        <w:jc w:val="right"/>
      </w:pPr>
      <w:r>
        <w:rPr>
          <w:rFonts w:ascii="Arial" w:hAnsi="Arial" w:cs="Arial"/>
          <w:b/>
          <w:color w:val="2F5496"/>
          <w:sz w:val="26"/>
        </w:rPr>
        <w:t>11.2 Construction Foundation</w:t>
      </w:r>
    </w:p>
    <w:p>
      <w:pPr>
        <w:pStyle w:val="Heading3"/>
        <w:bidi w:val="1"/>
        <w:jc w:val="right"/>
      </w:pPr>
      <w:r>
        <w:rPr>
          <w:rFonts w:ascii="Arial" w:hAnsi="Arial" w:cs="Arial"/>
          <w:b/>
          <w:color w:val="444444"/>
          <w:sz w:val="22"/>
        </w:rPr>
        <w:t>construction_projects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organization_id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company_id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project_id nullable</w:t>
            </w:r>
          </w:p>
        </w:tc>
        <w:tc>
          <w:tcPr>
            <w:tcW w:type="dxa" w:w="5326"/>
            <w:vAlign w:val="center"/>
          </w:tcPr>
          <w:p>
            <w:pPr>
              <w:bidi w:val="1"/>
              <w:jc w:val="right"/>
            </w:pPr>
            <w:r/>
            <w:r>
              <w:rPr>
                <w:rFonts w:ascii="Arial" w:hAnsi="Arial" w:cs="Arial"/>
                <w:b w:val="0"/>
                <w:sz w:val="16"/>
              </w:rPr>
              <w:t>ربط اختياري مع ERP Projects</w:t>
            </w:r>
          </w:p>
        </w:tc>
      </w:tr>
      <w:tr>
        <w:tc>
          <w:tcPr>
            <w:tcW w:type="dxa" w:w="5326"/>
            <w:vAlign w:val="center"/>
          </w:tcPr>
          <w:p>
            <w:pPr>
              <w:bidi w:val="1"/>
              <w:jc w:val="right"/>
            </w:pPr>
            <w:r/>
            <w:r>
              <w:rPr>
                <w:rFonts w:ascii="Arial" w:hAnsi="Arial" w:cs="Arial"/>
                <w:b w:val="0"/>
                <w:sz w:val="16"/>
              </w:rPr>
              <w:t>contract_id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name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site_location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planning</w:t>
            </w:r>
          </w:p>
        </w:tc>
        <w:tc>
          <w:tcPr>
            <w:tcW w:type="dxa" w:w="5326"/>
            <w:vAlign w:val="center"/>
          </w:tcPr>
          <w:p>
            <w:pPr>
              <w:bidi w:val="1"/>
              <w:jc w:val="right"/>
            </w:pPr>
            <w:r/>
            <w:r>
              <w:rPr>
                <w:rFonts w:ascii="Arial" w:hAnsi="Arial" w:cs="Arial"/>
                <w:b w:val="0"/>
                <w:sz w:val="16"/>
              </w:rPr>
              <w:t>planning / active / paused / completed / cancelled</w:t>
            </w:r>
          </w:p>
        </w:tc>
      </w:tr>
      <w:tr>
        <w:tc>
          <w:tcPr>
            <w:tcW w:type="dxa" w:w="5326"/>
            <w:vAlign w:val="center"/>
          </w:tcPr>
          <w:p>
            <w:pPr>
              <w:bidi w:val="1"/>
              <w:jc w:val="right"/>
            </w:pPr>
            <w:r/>
            <w:r>
              <w:rPr>
                <w:rFonts w:ascii="Arial" w:hAnsi="Arial" w:cs="Arial"/>
                <w:b w:val="0"/>
                <w:sz w:val="16"/>
              </w:rPr>
              <w:t>start_date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planned_end_date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budget_amount decimal(15,2)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currency_code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construction_subcontractors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construction_project_id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supplier_id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company_name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scope_of_work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contract_id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active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construction_progress_billings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construction_project_id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invoice_id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billing_number</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progress_percentage decimal(5,2)</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amount decimal(15,2)</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draft</w:t>
            </w:r>
          </w:p>
        </w:tc>
        <w:tc>
          <w:tcPr>
            <w:tcW w:type="dxa" w:w="5326"/>
            <w:vAlign w:val="center"/>
          </w:tcPr>
          <w:p>
            <w:pPr>
              <w:bidi w:val="1"/>
              <w:jc w:val="right"/>
            </w:pPr>
            <w:r/>
            <w:r>
              <w:rPr>
                <w:rFonts w:ascii="Arial" w:hAnsi="Arial" w:cs="Arial"/>
                <w:b w:val="0"/>
                <w:sz w:val="16"/>
              </w:rPr>
              <w:t>draft / submitted / approved / invoiced / paid</w:t>
            </w:r>
          </w:p>
        </w:tc>
      </w:tr>
      <w:tr>
        <w:tc>
          <w:tcPr>
            <w:tcW w:type="dxa" w:w="5326"/>
            <w:vAlign w:val="center"/>
          </w:tcPr>
          <w:p>
            <w:pPr>
              <w:bidi w:val="1"/>
              <w:jc w:val="right"/>
            </w:pPr>
            <w:r/>
            <w:r>
              <w:rPr>
                <w:rFonts w:ascii="Arial" w:hAnsi="Arial" w:cs="Arial"/>
                <w:b w:val="0"/>
                <w:sz w:val="16"/>
              </w:rPr>
              <w:t>approved_by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approved_at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construction_site_tasks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construction_project_id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task_id nullable</w:t>
            </w:r>
          </w:p>
        </w:tc>
        <w:tc>
          <w:tcPr>
            <w:tcW w:type="dxa" w:w="5326"/>
            <w:vAlign w:val="center"/>
          </w:tcPr>
          <w:p>
            <w:pPr>
              <w:bidi w:val="1"/>
              <w:jc w:val="right"/>
            </w:pPr>
            <w:r/>
            <w:r>
              <w:rPr>
                <w:rFonts w:ascii="Arial" w:hAnsi="Arial" w:cs="Arial"/>
                <w:b w:val="0"/>
                <w:sz w:val="16"/>
              </w:rPr>
              <w:t>يربط بـ tasks</w:t>
            </w:r>
          </w:p>
        </w:tc>
      </w:tr>
      <w:tr>
        <w:tc>
          <w:tcPr>
            <w:tcW w:type="dxa" w:w="5326"/>
            <w:vAlign w:val="center"/>
          </w:tcPr>
          <w:p>
            <w:pPr>
              <w:bidi w:val="1"/>
              <w:jc w:val="right"/>
            </w:pPr>
            <w:r/>
            <w:r>
              <w:rPr>
                <w:rFonts w:ascii="Arial" w:hAnsi="Arial" w:cs="Arial"/>
                <w:b w:val="0"/>
                <w:sz w:val="16"/>
              </w:rPr>
              <w:t>trade nullable</w:t>
            </w:r>
          </w:p>
        </w:tc>
        <w:tc>
          <w:tcPr>
            <w:tcW w:type="dxa" w:w="5326"/>
            <w:vAlign w:val="center"/>
          </w:tcPr>
          <w:p>
            <w:pPr>
              <w:bidi w:val="1"/>
              <w:jc w:val="right"/>
            </w:pPr>
            <w:r/>
            <w:r>
              <w:rPr>
                <w:rFonts w:ascii="Arial" w:hAnsi="Arial" w:cs="Arial"/>
                <w:b w:val="0"/>
                <w:sz w:val="16"/>
              </w:rPr>
              <w:t>civil / electrical / plumbing</w:t>
            </w:r>
          </w:p>
        </w:tc>
      </w:tr>
      <w:tr>
        <w:tc>
          <w:tcPr>
            <w:tcW w:type="dxa" w:w="5326"/>
            <w:vAlign w:val="center"/>
          </w:tcPr>
          <w:p>
            <w:pPr>
              <w:bidi w:val="1"/>
              <w:jc w:val="right"/>
            </w:pPr>
            <w:r/>
            <w:r>
              <w:rPr>
                <w:rFonts w:ascii="Arial" w:hAnsi="Arial" w:cs="Arial"/>
                <w:b w:val="0"/>
                <w:sz w:val="16"/>
              </w:rPr>
              <w:t>area_or_zone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open</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construction_material_requests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construction_project_id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product_id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requested_quantity decimal(15,3)</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approved_quantity decimal(15,3)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pending</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required_at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2"/>
        <w:bidi w:val="1"/>
        <w:jc w:val="right"/>
      </w:pPr>
      <w:r>
        <w:rPr>
          <w:rFonts w:ascii="Arial" w:hAnsi="Arial" w:cs="Arial"/>
          <w:b/>
          <w:color w:val="2F5496"/>
          <w:sz w:val="26"/>
        </w:rPr>
        <w:t>11.3 Healthcare / Clinics Foundation</w:t>
      </w:r>
    </w:p>
    <w:p>
      <w:pPr>
        <w:pStyle w:val="Heading3"/>
        <w:bidi w:val="1"/>
        <w:jc w:val="right"/>
      </w:pPr>
      <w:r>
        <w:rPr>
          <w:rFonts w:ascii="Arial" w:hAnsi="Arial" w:cs="Arial"/>
          <w:b/>
          <w:color w:val="444444"/>
          <w:sz w:val="22"/>
        </w:rPr>
        <w:t>clinic_locations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organization_id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company_id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name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address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phone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active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clinic_practitioners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clinic_location_id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user_id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employee_record_id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specialty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license_number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active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clinic_patients_foundation</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organization_id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company_id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customer_id nullable</w:t>
            </w:r>
          </w:p>
        </w:tc>
        <w:tc>
          <w:tcPr>
            <w:tcW w:type="dxa" w:w="5326"/>
            <w:vAlign w:val="center"/>
          </w:tcPr>
          <w:p>
            <w:pPr>
              <w:bidi w:val="1"/>
              <w:jc w:val="right"/>
            </w:pPr>
            <w:r/>
            <w:r>
              <w:rPr>
                <w:rFonts w:ascii="Arial" w:hAnsi="Arial" w:cs="Arial"/>
                <w:b w:val="0"/>
                <w:sz w:val="16"/>
              </w:rPr>
              <w:t>يربط بـ Customer بدون كشف زائد</w:t>
            </w:r>
          </w:p>
        </w:tc>
      </w:tr>
      <w:tr>
        <w:tc>
          <w:tcPr>
            <w:tcW w:type="dxa" w:w="5326"/>
            <w:vAlign w:val="center"/>
          </w:tcPr>
          <w:p>
            <w:pPr>
              <w:bidi w:val="1"/>
              <w:jc w:val="right"/>
            </w:pPr>
            <w:r/>
            <w:r>
              <w:rPr>
                <w:rFonts w:ascii="Arial" w:hAnsi="Arial" w:cs="Arial"/>
                <w:b w:val="0"/>
                <w:sz w:val="16"/>
              </w:rPr>
              <w:t>patient_code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name_masked nullable</w:t>
            </w:r>
          </w:p>
        </w:tc>
        <w:tc>
          <w:tcPr>
            <w:tcW w:type="dxa" w:w="5326"/>
            <w:vAlign w:val="center"/>
          </w:tcPr>
          <w:p>
            <w:pPr>
              <w:bidi w:val="1"/>
              <w:jc w:val="right"/>
            </w:pPr>
            <w:r/>
            <w:r>
              <w:rPr>
                <w:rFonts w:ascii="Arial" w:hAnsi="Arial" w:cs="Arial"/>
                <w:b w:val="0"/>
                <w:sz w:val="16"/>
              </w:rPr>
              <w:t>للخصوصية في logs/reports</w:t>
            </w:r>
          </w:p>
        </w:tc>
      </w:tr>
      <w:tr>
        <w:tc>
          <w:tcPr>
            <w:tcW w:type="dxa" w:w="5326"/>
            <w:vAlign w:val="center"/>
          </w:tcPr>
          <w:p>
            <w:pPr>
              <w:bidi w:val="1"/>
              <w:jc w:val="right"/>
            </w:pPr>
            <w:r/>
            <w:r>
              <w:rPr>
                <w:rFonts w:ascii="Arial" w:hAnsi="Arial" w:cs="Arial"/>
                <w:b w:val="0"/>
                <w:sz w:val="16"/>
              </w:rPr>
              <w:t>birth_date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gender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privacy_level default sensitive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active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bidi w:val="1"/>
        <w:jc w:val="right"/>
      </w:pPr>
      <w:r>
        <w:rPr>
          <w:rFonts w:ascii="Arial" w:hAnsi="Arial" w:cs="Arial"/>
          <w:sz w:val="20"/>
        </w:rPr>
        <w:t>• لا يتم تخزين سجل طبي كامل في هذه النسخة. هذه Foundation فقط وتحتاج امتثال خاص قبل التوسع.</w:t>
      </w:r>
    </w:p>
    <w:p>
      <w:pPr>
        <w:pStyle w:val="Heading3"/>
        <w:bidi w:val="1"/>
        <w:jc w:val="right"/>
      </w:pPr>
      <w:r>
        <w:rPr>
          <w:rFonts w:ascii="Arial" w:hAnsi="Arial" w:cs="Arial"/>
          <w:b/>
          <w:color w:val="444444"/>
          <w:sz w:val="22"/>
        </w:rPr>
        <w:t>clinic_appointments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clinic_location_id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patient_foundation_id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practitioner_id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service_id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scheduled_at</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scheduled</w:t>
            </w:r>
          </w:p>
        </w:tc>
        <w:tc>
          <w:tcPr>
            <w:tcW w:type="dxa" w:w="5326"/>
            <w:vAlign w:val="center"/>
          </w:tcPr>
          <w:p>
            <w:pPr>
              <w:bidi w:val="1"/>
              <w:jc w:val="right"/>
            </w:pPr>
            <w:r/>
            <w:r>
              <w:rPr>
                <w:rFonts w:ascii="Arial" w:hAnsi="Arial" w:cs="Arial"/>
                <w:b w:val="0"/>
                <w:sz w:val="16"/>
              </w:rPr>
              <w:t>scheduled / checked_in / completed / cancelled / no_show</w:t>
            </w:r>
          </w:p>
        </w:tc>
      </w:tr>
      <w:tr>
        <w:tc>
          <w:tcPr>
            <w:tcW w:type="dxa" w:w="5326"/>
            <w:vAlign w:val="center"/>
          </w:tcPr>
          <w:p>
            <w:pPr>
              <w:bidi w:val="1"/>
              <w:jc w:val="right"/>
            </w:pPr>
            <w:r/>
            <w:r>
              <w:rPr>
                <w:rFonts w:ascii="Arial" w:hAnsi="Arial" w:cs="Arial"/>
                <w:b w:val="0"/>
                <w:sz w:val="16"/>
              </w:rPr>
              <w:t>notes_private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clinic_privacy_consents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patient_foundation_id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consent_type</w:t>
            </w:r>
          </w:p>
        </w:tc>
        <w:tc>
          <w:tcPr>
            <w:tcW w:type="dxa" w:w="5326"/>
            <w:vAlign w:val="center"/>
          </w:tcPr>
          <w:p>
            <w:pPr>
              <w:bidi w:val="1"/>
              <w:jc w:val="right"/>
            </w:pPr>
            <w:r/>
            <w:r>
              <w:rPr>
                <w:rFonts w:ascii="Arial" w:hAnsi="Arial" w:cs="Arial"/>
                <w:b w:val="0"/>
                <w:sz w:val="16"/>
              </w:rPr>
              <w:t>communication / data_processing / reminders</w:t>
            </w:r>
          </w:p>
        </w:tc>
      </w:tr>
      <w:tr>
        <w:tc>
          <w:tcPr>
            <w:tcW w:type="dxa" w:w="5326"/>
            <w:vAlign w:val="center"/>
          </w:tcPr>
          <w:p>
            <w:pPr>
              <w:bidi w:val="1"/>
              <w:jc w:val="right"/>
            </w:pPr>
            <w:r/>
            <w:r>
              <w:rPr>
                <w:rFonts w:ascii="Arial" w:hAnsi="Arial" w:cs="Arial"/>
                <w:b w:val="0"/>
                <w:sz w:val="16"/>
              </w:rPr>
              <w:t>status default active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granted_at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revoked_at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metadata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2"/>
        <w:bidi w:val="1"/>
        <w:jc w:val="right"/>
      </w:pPr>
      <w:r>
        <w:rPr>
          <w:rFonts w:ascii="Arial" w:hAnsi="Arial" w:cs="Arial"/>
          <w:b/>
          <w:color w:val="2F5496"/>
          <w:sz w:val="26"/>
        </w:rPr>
        <w:t>11.4 Education / Schools Foundation</w:t>
      </w:r>
    </w:p>
    <w:p>
      <w:pPr>
        <w:pStyle w:val="Heading3"/>
        <w:bidi w:val="1"/>
        <w:jc w:val="right"/>
      </w:pPr>
      <w:r>
        <w:rPr>
          <w:rFonts w:ascii="Arial" w:hAnsi="Arial" w:cs="Arial"/>
          <w:b/>
          <w:color w:val="444444"/>
          <w:sz w:val="22"/>
        </w:rPr>
        <w:t>education_students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organization_id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company_id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student_number</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name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guardian_customer_id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active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metadata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education_courses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organization_id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company_id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course_code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name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description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active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education_enrollments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student_id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course_id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enrolled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enrolled_at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completed_at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education_attendance_records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student_id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course_id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attendance_date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w:t>
            </w:r>
          </w:p>
        </w:tc>
        <w:tc>
          <w:tcPr>
            <w:tcW w:type="dxa" w:w="5326"/>
            <w:vAlign w:val="center"/>
          </w:tcPr>
          <w:p>
            <w:pPr>
              <w:bidi w:val="1"/>
              <w:jc w:val="right"/>
            </w:pPr>
            <w:r/>
            <w:r>
              <w:rPr>
                <w:rFonts w:ascii="Arial" w:hAnsi="Arial" w:cs="Arial"/>
                <w:b w:val="0"/>
                <w:sz w:val="16"/>
              </w:rPr>
              <w:t>present / absent / late / excused</w:t>
            </w:r>
          </w:p>
        </w:tc>
      </w:tr>
      <w:tr>
        <w:tc>
          <w:tcPr>
            <w:tcW w:type="dxa" w:w="5326"/>
            <w:vAlign w:val="center"/>
          </w:tcPr>
          <w:p>
            <w:pPr>
              <w:bidi w:val="1"/>
              <w:jc w:val="right"/>
            </w:pPr>
            <w:r/>
            <w:r>
              <w:rPr>
                <w:rFonts w:ascii="Arial" w:hAnsi="Arial" w:cs="Arial"/>
                <w:b w:val="0"/>
                <w:sz w:val="16"/>
              </w:rPr>
              <w:t>recorded_by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education_fees_foundation</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student_id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invoice_id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fee_type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amount decimal(15,2)</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currency_code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due_date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pending</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2"/>
        <w:bidi w:val="1"/>
        <w:jc w:val="right"/>
      </w:pPr>
      <w:r>
        <w:rPr>
          <w:rFonts w:ascii="Arial" w:hAnsi="Arial" w:cs="Arial"/>
          <w:b/>
          <w:color w:val="2F5496"/>
          <w:sz w:val="26"/>
        </w:rPr>
        <w:t>11.5 Hospitality Foundation</w:t>
      </w:r>
    </w:p>
    <w:p>
      <w:pPr>
        <w:pStyle w:val="Heading3"/>
        <w:bidi w:val="1"/>
        <w:jc w:val="right"/>
      </w:pPr>
      <w:r>
        <w:rPr>
          <w:rFonts w:ascii="Arial" w:hAnsi="Arial" w:cs="Arial"/>
          <w:b/>
          <w:color w:val="444444"/>
          <w:sz w:val="22"/>
        </w:rPr>
        <w:t>hospitality_properties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organization_id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company_id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name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property_type</w:t>
            </w:r>
          </w:p>
        </w:tc>
        <w:tc>
          <w:tcPr>
            <w:tcW w:type="dxa" w:w="5326"/>
            <w:vAlign w:val="center"/>
          </w:tcPr>
          <w:p>
            <w:pPr>
              <w:bidi w:val="1"/>
              <w:jc w:val="right"/>
            </w:pPr>
            <w:r/>
            <w:r>
              <w:rPr>
                <w:rFonts w:ascii="Arial" w:hAnsi="Arial" w:cs="Arial"/>
                <w:b w:val="0"/>
                <w:sz w:val="16"/>
              </w:rPr>
              <w:t>hotel / resort / apartments / venue</w:t>
            </w:r>
          </w:p>
        </w:tc>
      </w:tr>
      <w:tr>
        <w:tc>
          <w:tcPr>
            <w:tcW w:type="dxa" w:w="5326"/>
            <w:vAlign w:val="center"/>
          </w:tcPr>
          <w:p>
            <w:pPr>
              <w:bidi w:val="1"/>
              <w:jc w:val="right"/>
            </w:pPr>
            <w:r/>
            <w:r>
              <w:rPr>
                <w:rFonts w:ascii="Arial" w:hAnsi="Arial" w:cs="Arial"/>
                <w:b w:val="0"/>
                <w:sz w:val="16"/>
              </w:rPr>
              <w:t>address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active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hospitality_units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hospitality_property_id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unit_number</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unit_type nullable</w:t>
            </w:r>
          </w:p>
        </w:tc>
        <w:tc>
          <w:tcPr>
            <w:tcW w:type="dxa" w:w="5326"/>
            <w:vAlign w:val="center"/>
          </w:tcPr>
          <w:p>
            <w:pPr>
              <w:bidi w:val="1"/>
              <w:jc w:val="right"/>
            </w:pPr>
            <w:r/>
            <w:r>
              <w:rPr>
                <w:rFonts w:ascii="Arial" w:hAnsi="Arial" w:cs="Arial"/>
                <w:b w:val="0"/>
                <w:sz w:val="16"/>
              </w:rPr>
              <w:t>room / suite / hall</w:t>
            </w:r>
          </w:p>
        </w:tc>
      </w:tr>
      <w:tr>
        <w:tc>
          <w:tcPr>
            <w:tcW w:type="dxa" w:w="5326"/>
            <w:vAlign w:val="center"/>
          </w:tcPr>
          <w:p>
            <w:pPr>
              <w:bidi w:val="1"/>
              <w:jc w:val="right"/>
            </w:pPr>
            <w:r/>
            <w:r>
              <w:rPr>
                <w:rFonts w:ascii="Arial" w:hAnsi="Arial" w:cs="Arial"/>
                <w:b w:val="0"/>
                <w:sz w:val="16"/>
              </w:rPr>
              <w:t>capacity integer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available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hospitality_reservations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hospitality_unit_id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customer_id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reservation_number</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check_in_date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check_out_date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pending</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total_amount decimal(15,2)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currency_code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2"/>
        <w:bidi w:val="1"/>
        <w:jc w:val="right"/>
      </w:pPr>
      <w:r>
        <w:rPr>
          <w:rFonts w:ascii="Arial" w:hAnsi="Arial" w:cs="Arial"/>
          <w:b/>
          <w:color w:val="2F5496"/>
          <w:sz w:val="26"/>
        </w:rPr>
        <w:t>11.6 Retail / Omnichannel Foundation</w:t>
      </w:r>
    </w:p>
    <w:p>
      <w:pPr>
        <w:pStyle w:val="Heading3"/>
        <w:bidi w:val="1"/>
        <w:jc w:val="right"/>
      </w:pPr>
      <w:r>
        <w:rPr>
          <w:rFonts w:ascii="Arial" w:hAnsi="Arial" w:cs="Arial"/>
          <w:b/>
          <w:color w:val="444444"/>
          <w:sz w:val="22"/>
        </w:rPr>
        <w:t>retail_stores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organization_id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company_id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warehouse_id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name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store_code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address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active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retail_loyalty_programs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organization_id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company_id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name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points_rule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active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retail_loyalty_accounts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loyalty_program_id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customer_id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points_balance integer default 0</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tier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active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2"/>
        <w:bidi w:val="1"/>
        <w:jc w:val="right"/>
      </w:pPr>
      <w:r>
        <w:rPr>
          <w:rFonts w:ascii="Arial" w:hAnsi="Arial" w:cs="Arial"/>
          <w:b/>
          <w:color w:val="2F5496"/>
          <w:sz w:val="26"/>
        </w:rPr>
        <w:t>11.7 Logistics / Freight Foundation</w:t>
      </w:r>
    </w:p>
    <w:p>
      <w:pPr>
        <w:pStyle w:val="Heading3"/>
        <w:bidi w:val="1"/>
        <w:jc w:val="right"/>
      </w:pPr>
      <w:r>
        <w:rPr>
          <w:rFonts w:ascii="Arial" w:hAnsi="Arial" w:cs="Arial"/>
          <w:b/>
          <w:color w:val="444444"/>
          <w:sz w:val="22"/>
        </w:rPr>
        <w:t>logistics_freight_orders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organization_id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company_id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customer_id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freight_order_number</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origin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destination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draft</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scheduled_pickup_at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scheduled_delivery_at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logistics_shipments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freight_order_id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delivery_id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tracking_number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carrier_name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pending</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current_location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logistics_route_stops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shipment_id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stop_order integer</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location json</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planned_at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actual_at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pending</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2"/>
        <w:bidi w:val="1"/>
        <w:jc w:val="right"/>
      </w:pPr>
      <w:r>
        <w:rPr>
          <w:rFonts w:ascii="Arial" w:hAnsi="Arial" w:cs="Arial"/>
          <w:b/>
          <w:color w:val="2F5496"/>
          <w:sz w:val="26"/>
        </w:rPr>
        <w:t>11.8 Professional Services Foundation</w:t>
      </w:r>
    </w:p>
    <w:p>
      <w:pPr>
        <w:pStyle w:val="Heading3"/>
        <w:bidi w:val="1"/>
        <w:jc w:val="right"/>
      </w:pPr>
      <w:r>
        <w:rPr>
          <w:rFonts w:ascii="Arial" w:hAnsi="Arial" w:cs="Arial"/>
          <w:b/>
          <w:color w:val="444444"/>
          <w:sz w:val="22"/>
        </w:rPr>
        <w:t>professional_service_engagements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organization_id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company_id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customer_id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contract_id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name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engagement_type</w:t>
            </w:r>
          </w:p>
        </w:tc>
        <w:tc>
          <w:tcPr>
            <w:tcW w:type="dxa" w:w="5326"/>
            <w:vAlign w:val="center"/>
          </w:tcPr>
          <w:p>
            <w:pPr>
              <w:bidi w:val="1"/>
              <w:jc w:val="right"/>
            </w:pPr>
            <w:r/>
            <w:r>
              <w:rPr>
                <w:rFonts w:ascii="Arial" w:hAnsi="Arial" w:cs="Arial"/>
                <w:b w:val="0"/>
                <w:sz w:val="16"/>
              </w:rPr>
              <w:t>project / retainer / advisory / audit</w:t>
            </w:r>
          </w:p>
        </w:tc>
      </w:tr>
      <w:tr>
        <w:tc>
          <w:tcPr>
            <w:tcW w:type="dxa" w:w="5326"/>
            <w:vAlign w:val="center"/>
          </w:tcPr>
          <w:p>
            <w:pPr>
              <w:bidi w:val="1"/>
              <w:jc w:val="right"/>
            </w:pPr>
            <w:r/>
            <w:r>
              <w:rPr>
                <w:rFonts w:ascii="Arial" w:hAnsi="Arial" w:cs="Arial"/>
                <w:b w:val="0"/>
                <w:sz w:val="16"/>
              </w:rPr>
              <w:t>status default active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start_date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end_date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professional_service_timesheets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engagement_id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user_id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work_date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hours decimal(8,2)</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billable default true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draft</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approved_by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2"/>
        <w:bidi w:val="1"/>
        <w:jc w:val="right"/>
      </w:pPr>
      <w:r>
        <w:rPr>
          <w:rFonts w:ascii="Arial" w:hAnsi="Arial" w:cs="Arial"/>
          <w:b/>
          <w:color w:val="2F5496"/>
          <w:sz w:val="26"/>
        </w:rPr>
        <w:t>11.9 Food &amp; Beverage Traceability Foundation</w:t>
      </w:r>
    </w:p>
    <w:p>
      <w:pPr>
        <w:pStyle w:val="Heading3"/>
        <w:bidi w:val="1"/>
        <w:jc w:val="right"/>
      </w:pPr>
      <w:r>
        <w:rPr>
          <w:rFonts w:ascii="Arial" w:hAnsi="Arial" w:cs="Arial"/>
          <w:b/>
          <w:color w:val="444444"/>
          <w:sz w:val="22"/>
        </w:rPr>
        <w:t>food_traceability_batches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organization_id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company_id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product_id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batch_number</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lot_number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production_date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expiry_date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source_supplier_id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active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food_traceability_events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batch_id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event_type</w:t>
            </w:r>
          </w:p>
        </w:tc>
        <w:tc>
          <w:tcPr>
            <w:tcW w:type="dxa" w:w="5326"/>
            <w:vAlign w:val="center"/>
          </w:tcPr>
          <w:p>
            <w:pPr>
              <w:bidi w:val="1"/>
              <w:jc w:val="right"/>
            </w:pPr>
            <w:r/>
            <w:r>
              <w:rPr>
                <w:rFonts w:ascii="Arial" w:hAnsi="Arial" w:cs="Arial"/>
                <w:b w:val="0"/>
                <w:sz w:val="16"/>
              </w:rPr>
              <w:t>received / produced / moved / inspected / shipped / recalled</w:t>
            </w:r>
          </w:p>
        </w:tc>
      </w:tr>
      <w:tr>
        <w:tc>
          <w:tcPr>
            <w:tcW w:type="dxa" w:w="5326"/>
            <w:vAlign w:val="center"/>
          </w:tcPr>
          <w:p>
            <w:pPr>
              <w:bidi w:val="1"/>
              <w:jc w:val="right"/>
            </w:pPr>
            <w:r/>
            <w:r>
              <w:rPr>
                <w:rFonts w:ascii="Arial" w:hAnsi="Arial" w:cs="Arial"/>
                <w:b w:val="0"/>
                <w:sz w:val="16"/>
              </w:rPr>
              <w:t>event_at</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location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quantity decimal(15,3)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metadata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w:t>
            </w:r>
          </w:p>
        </w:tc>
        <w:tc>
          <w:tcPr>
            <w:tcW w:type="dxa" w:w="5326"/>
            <w:vAlign w:val="center"/>
          </w:tcPr>
          <w:p>
            <w:pPr>
              <w:bidi w:val="1"/>
              <w:jc w:val="right"/>
            </w:pPr>
            <w:r/>
            <w:r>
              <w:rPr>
                <w:rFonts w:ascii="Arial" w:hAnsi="Arial" w:cs="Arial"/>
                <w:b w:val="0"/>
                <w:sz w:val="16"/>
              </w:rPr>
            </w:r>
          </w:p>
        </w:tc>
      </w:tr>
    </w:tbl>
    <w:p>
      <w:pPr>
        <w:pStyle w:val="Heading2"/>
        <w:bidi w:val="1"/>
        <w:jc w:val="right"/>
      </w:pPr>
      <w:r>
        <w:rPr>
          <w:rFonts w:ascii="Arial" w:hAnsi="Arial" w:cs="Arial"/>
          <w:b/>
          <w:color w:val="2F5496"/>
          <w:sz w:val="26"/>
        </w:rPr>
        <w:t>11.10 Pharma Serialization Foundation</w:t>
      </w:r>
    </w:p>
    <w:p>
      <w:pPr>
        <w:pStyle w:val="Heading3"/>
        <w:bidi w:val="1"/>
        <w:jc w:val="right"/>
      </w:pPr>
      <w:r>
        <w:rPr>
          <w:rFonts w:ascii="Arial" w:hAnsi="Arial" w:cs="Arial"/>
          <w:b/>
          <w:color w:val="444444"/>
          <w:sz w:val="22"/>
        </w:rPr>
        <w:t>pharma_serialized_items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organization_id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company_id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product_id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serial_number</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batch_number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expiry_date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status default active</w:t>
            </w:r>
          </w:p>
        </w:tc>
        <w:tc>
          <w:tcPr>
            <w:tcW w:type="dxa" w:w="5326"/>
            <w:vAlign w:val="center"/>
          </w:tcPr>
          <w:p>
            <w:pPr>
              <w:bidi w:val="1"/>
              <w:jc w:val="right"/>
            </w:pPr>
            <w:r/>
            <w:r>
              <w:rPr>
                <w:rFonts w:ascii="Arial" w:hAnsi="Arial" w:cs="Arial"/>
                <w:b w:val="0"/>
                <w:sz w:val="16"/>
              </w:rPr>
              <w:t>active / shipped / returned / recalled / destroyed</w:t>
            </w:r>
          </w:p>
        </w:tc>
      </w:tr>
      <w:tr>
        <w:tc>
          <w:tcPr>
            <w:tcW w:type="dxa" w:w="5326"/>
            <w:vAlign w:val="center"/>
          </w:tcPr>
          <w:p>
            <w:pPr>
              <w:bidi w:val="1"/>
              <w:jc w:val="right"/>
            </w:pPr>
            <w:r/>
            <w:r>
              <w:rPr>
                <w:rFonts w:ascii="Arial" w:hAnsi="Arial" w:cs="Arial"/>
                <w:b w:val="0"/>
                <w:sz w:val="16"/>
              </w:rPr>
              <w:t>metadata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 / updated_at</w:t>
            </w:r>
          </w:p>
        </w:tc>
        <w:tc>
          <w:tcPr>
            <w:tcW w:type="dxa" w:w="5326"/>
            <w:vAlign w:val="center"/>
          </w:tcPr>
          <w:p>
            <w:pPr>
              <w:bidi w:val="1"/>
              <w:jc w:val="right"/>
            </w:pPr>
            <w:r/>
            <w:r>
              <w:rPr>
                <w:rFonts w:ascii="Arial" w:hAnsi="Arial" w:cs="Arial"/>
                <w:b w:val="0"/>
                <w:sz w:val="16"/>
              </w:rPr>
            </w:r>
          </w:p>
        </w:tc>
      </w:tr>
    </w:tbl>
    <w:p>
      <w:pPr>
        <w:pStyle w:val="Heading3"/>
        <w:bidi w:val="1"/>
        <w:jc w:val="right"/>
      </w:pPr>
      <w:r>
        <w:rPr>
          <w:rFonts w:ascii="Arial" w:hAnsi="Arial" w:cs="Arial"/>
          <w:b/>
          <w:color w:val="444444"/>
          <w:sz w:val="22"/>
        </w:rPr>
        <w:t>pharma_serialization_events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الحقل</w:t>
            </w:r>
          </w:p>
        </w:tc>
        <w:tc>
          <w:tcPr>
            <w:tcW w:type="dxa" w:w="5326"/>
            <w:vAlign w:val="center"/>
            <w:shd w:fill="D9EAF7"/>
          </w:tcPr>
          <w:p>
            <w:pPr>
              <w:bidi w:val="1"/>
              <w:jc w:val="right"/>
            </w:pPr>
            <w:r/>
            <w:r>
              <w:rPr>
                <w:rFonts w:ascii="Arial" w:hAnsi="Arial" w:cs="Arial"/>
                <w:b/>
                <w:sz w:val="16"/>
              </w:rPr>
              <w:t>الوصف / الملاحظات</w:t>
            </w:r>
          </w:p>
        </w:tc>
      </w:tr>
      <w:tr>
        <w:tc>
          <w:tcPr>
            <w:tcW w:type="dxa" w:w="5326"/>
            <w:vAlign w:val="center"/>
          </w:tcPr>
          <w:p>
            <w:pPr>
              <w:bidi w:val="1"/>
              <w:jc w:val="right"/>
            </w:pPr>
            <w:r/>
            <w:r>
              <w:rPr>
                <w:rFonts w:ascii="Arial" w:hAnsi="Arial" w:cs="Arial"/>
                <w:b w:val="0"/>
                <w:sz w:val="16"/>
              </w:rPr>
              <w:t>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serialized_item_id</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event_type</w:t>
            </w:r>
          </w:p>
        </w:tc>
        <w:tc>
          <w:tcPr>
            <w:tcW w:type="dxa" w:w="5326"/>
            <w:vAlign w:val="center"/>
          </w:tcPr>
          <w:p>
            <w:pPr>
              <w:bidi w:val="1"/>
              <w:jc w:val="right"/>
            </w:pPr>
            <w:r/>
            <w:r>
              <w:rPr>
                <w:rFonts w:ascii="Arial" w:hAnsi="Arial" w:cs="Arial"/>
                <w:b w:val="0"/>
                <w:sz w:val="16"/>
              </w:rPr>
              <w:t>created / packed / shipped / returned / recalled / destroyed</w:t>
            </w:r>
          </w:p>
        </w:tc>
      </w:tr>
      <w:tr>
        <w:tc>
          <w:tcPr>
            <w:tcW w:type="dxa" w:w="5326"/>
            <w:vAlign w:val="center"/>
          </w:tcPr>
          <w:p>
            <w:pPr>
              <w:bidi w:val="1"/>
              <w:jc w:val="right"/>
            </w:pPr>
            <w:r/>
            <w:r>
              <w:rPr>
                <w:rFonts w:ascii="Arial" w:hAnsi="Arial" w:cs="Arial"/>
                <w:b w:val="0"/>
                <w:sz w:val="16"/>
              </w:rPr>
              <w:t>event_at</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performed_by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metadata json nullable</w:t>
            </w:r>
          </w:p>
        </w:tc>
        <w:tc>
          <w:tcPr>
            <w:tcW w:type="dxa" w:w="5326"/>
            <w:vAlign w:val="center"/>
          </w:tcPr>
          <w:p>
            <w:pPr>
              <w:bidi w:val="1"/>
              <w:jc w:val="right"/>
            </w:pPr>
            <w:r/>
            <w:r>
              <w:rPr>
                <w:rFonts w:ascii="Arial" w:hAnsi="Arial" w:cs="Arial"/>
                <w:b w:val="0"/>
                <w:sz w:val="16"/>
              </w:rPr>
            </w:r>
          </w:p>
        </w:tc>
      </w:tr>
      <w:tr>
        <w:tc>
          <w:tcPr>
            <w:tcW w:type="dxa" w:w="5326"/>
            <w:vAlign w:val="center"/>
          </w:tcPr>
          <w:p>
            <w:pPr>
              <w:bidi w:val="1"/>
              <w:jc w:val="right"/>
            </w:pPr>
            <w:r/>
            <w:r>
              <w:rPr>
                <w:rFonts w:ascii="Arial" w:hAnsi="Arial" w:cs="Arial"/>
                <w:b w:val="0"/>
                <w:sz w:val="16"/>
              </w:rPr>
              <w:t>created_at</w:t>
            </w:r>
          </w:p>
        </w:tc>
        <w:tc>
          <w:tcPr>
            <w:tcW w:type="dxa" w:w="5326"/>
            <w:vAlign w:val="center"/>
          </w:tcPr>
          <w:p>
            <w:pPr>
              <w:bidi w:val="1"/>
              <w:jc w:val="right"/>
            </w:pPr>
            <w:r/>
            <w:r>
              <w:rPr>
                <w:rFonts w:ascii="Arial" w:hAnsi="Arial" w:cs="Arial"/>
                <w:b w:val="0"/>
                <w:sz w:val="16"/>
              </w:rPr>
            </w:r>
          </w:p>
        </w:tc>
      </w:tr>
    </w:tbl>
    <w:p>
      <w:pPr>
        <w:pStyle w:val="Heading1"/>
        <w:bidi w:val="1"/>
        <w:jc w:val="right"/>
      </w:pPr>
      <w:r>
        <w:rPr>
          <w:rFonts w:ascii="Arial" w:hAnsi="Arial" w:cs="Arial"/>
          <w:b/>
          <w:color w:val="1F4E79"/>
          <w:sz w:val="32"/>
        </w:rPr>
        <w:t>12. Installation Flow</w:t>
      </w:r>
    </w:p>
    <w:p>
      <w:pPr>
        <w:jc w:val="left"/>
      </w:pPr>
      <w:r>
        <w:rPr>
          <w:rFonts w:ascii="Consolas" w:hAnsi="Consolas" w:cs="Arial"/>
          <w:sz w:val="17"/>
        </w:rPr>
        <w:t>Admin selects Industry Solution</w:t>
      </w:r>
    </w:p>
    <w:p>
      <w:pPr>
        <w:jc w:val="left"/>
      </w:pPr>
      <w:r>
        <w:rPr>
          <w:rFonts w:ascii="Consolas" w:hAnsi="Consolas" w:cs="Arial"/>
          <w:sz w:val="17"/>
        </w:rPr>
        <w:t>→ EntitlementService checks plan</w:t>
      </w:r>
    </w:p>
    <w:p>
      <w:pPr>
        <w:jc w:val="left"/>
      </w:pPr>
      <w:r>
        <w:rPr>
          <w:rFonts w:ascii="Consolas" w:hAnsi="Consolas" w:cs="Arial"/>
          <w:sz w:val="17"/>
        </w:rPr>
        <w:t>→ Compatibility check runs</w:t>
      </w:r>
    </w:p>
    <w:p>
      <w:pPr>
        <w:jc w:val="left"/>
      </w:pPr>
      <w:r>
        <w:rPr>
          <w:rFonts w:ascii="Consolas" w:hAnsi="Consolas" w:cs="Arial"/>
          <w:sz w:val="17"/>
        </w:rPr>
        <w:t>→ Required modules checked/installed</w:t>
      </w:r>
    </w:p>
    <w:p>
      <w:pPr>
        <w:jc w:val="left"/>
      </w:pPr>
      <w:r>
        <w:rPr>
          <w:rFonts w:ascii="Consolas" w:hAnsi="Consolas" w:cs="Arial"/>
          <w:sz w:val="17"/>
        </w:rPr>
        <w:t>→ Permissions disclosed</w:t>
      </w:r>
    </w:p>
    <w:p>
      <w:pPr>
        <w:jc w:val="left"/>
      </w:pPr>
      <w:r>
        <w:rPr>
          <w:rFonts w:ascii="Consolas" w:hAnsi="Consolas" w:cs="Arial"/>
          <w:sz w:val="17"/>
        </w:rPr>
        <w:t>→ Backup point created if high risk</w:t>
      </w:r>
    </w:p>
    <w:p>
      <w:pPr>
        <w:jc w:val="left"/>
      </w:pPr>
      <w:r>
        <w:rPr>
          <w:rFonts w:ascii="Consolas" w:hAnsi="Consolas" w:cs="Arial"/>
          <w:sz w:val="17"/>
        </w:rPr>
        <w:t>→ Templates/workflows/dashboards applied</w:t>
      </w:r>
    </w:p>
    <w:p>
      <w:pPr>
        <w:jc w:val="left"/>
      </w:pPr>
      <w:r>
        <w:rPr>
          <w:rFonts w:ascii="Consolas" w:hAnsi="Consolas" w:cs="Arial"/>
          <w:sz w:val="17"/>
        </w:rPr>
        <w:t>→ Seeders optional</w:t>
      </w:r>
    </w:p>
    <w:p>
      <w:pPr>
        <w:jc w:val="left"/>
      </w:pPr>
      <w:r>
        <w:rPr>
          <w:rFonts w:ascii="Consolas" w:hAnsi="Consolas" w:cs="Arial"/>
          <w:sz w:val="17"/>
        </w:rPr>
        <w:t>→ Activity/Audit logs recorded</w:t>
      </w:r>
    </w:p>
    <w:p>
      <w:pPr>
        <w:jc w:val="left"/>
      </w:pPr>
      <w:r>
        <w:rPr>
          <w:rFonts w:ascii="Consolas" w:hAnsi="Consolas" w:cs="Arial"/>
          <w:sz w:val="17"/>
        </w:rPr>
        <w:t>→ Solution status becomes active</w:t>
      </w:r>
    </w:p>
    <w:p>
      <w:pPr>
        <w:pStyle w:val="Heading1"/>
        <w:bidi w:val="1"/>
        <w:jc w:val="right"/>
      </w:pPr>
      <w:r>
        <w:rPr>
          <w:rFonts w:ascii="Arial" w:hAnsi="Arial" w:cs="Arial"/>
          <w:b/>
          <w:color w:val="1F4E79"/>
          <w:sz w:val="32"/>
        </w:rPr>
        <w:t>13. Upgrade Flow</w:t>
      </w:r>
    </w:p>
    <w:p>
      <w:pPr>
        <w:jc w:val="left"/>
      </w:pPr>
      <w:r>
        <w:rPr>
          <w:rFonts w:ascii="Consolas" w:hAnsi="Consolas" w:cs="Arial"/>
          <w:sz w:val="17"/>
        </w:rPr>
        <w:t>New solution version available</w:t>
      </w:r>
    </w:p>
    <w:p>
      <w:pPr>
        <w:jc w:val="left"/>
      </w:pPr>
      <w:r>
        <w:rPr>
          <w:rFonts w:ascii="Consolas" w:hAnsi="Consolas" w:cs="Arial"/>
          <w:sz w:val="17"/>
        </w:rPr>
        <w:t>→ Diff generated</w:t>
      </w:r>
    </w:p>
    <w:p>
      <w:pPr>
        <w:jc w:val="left"/>
      </w:pPr>
      <w:r>
        <w:rPr>
          <w:rFonts w:ascii="Consolas" w:hAnsi="Consolas" w:cs="Arial"/>
          <w:sz w:val="17"/>
        </w:rPr>
        <w:t>→ Compatibility check</w:t>
      </w:r>
    </w:p>
    <w:p>
      <w:pPr>
        <w:jc w:val="left"/>
      </w:pPr>
      <w:r>
        <w:rPr>
          <w:rFonts w:ascii="Consolas" w:hAnsi="Consolas" w:cs="Arial"/>
          <w:sz w:val="17"/>
        </w:rPr>
        <w:t>→ Risk level calculated</w:t>
      </w:r>
    </w:p>
    <w:p>
      <w:pPr>
        <w:jc w:val="left"/>
      </w:pPr>
      <w:r>
        <w:rPr>
          <w:rFonts w:ascii="Consolas" w:hAnsi="Consolas" w:cs="Arial"/>
          <w:sz w:val="17"/>
        </w:rPr>
        <w:t>→ Backup required if medium/high</w:t>
      </w:r>
    </w:p>
    <w:p>
      <w:pPr>
        <w:jc w:val="left"/>
      </w:pPr>
      <w:r>
        <w:rPr>
          <w:rFonts w:ascii="Consolas" w:hAnsi="Consolas" w:cs="Arial"/>
          <w:sz w:val="17"/>
        </w:rPr>
        <w:t>→ Admin approves upgrade</w:t>
      </w:r>
    </w:p>
    <w:p>
      <w:pPr>
        <w:jc w:val="left"/>
      </w:pPr>
      <w:r>
        <w:rPr>
          <w:rFonts w:ascii="Consolas" w:hAnsi="Consolas" w:cs="Arial"/>
          <w:sz w:val="17"/>
        </w:rPr>
        <w:t>→ Upgrade steps run queued</w:t>
      </w:r>
    </w:p>
    <w:p>
      <w:pPr>
        <w:jc w:val="left"/>
      </w:pPr>
      <w:r>
        <w:rPr>
          <w:rFonts w:ascii="Consolas" w:hAnsi="Consolas" w:cs="Arial"/>
          <w:sz w:val="17"/>
        </w:rPr>
        <w:t>→ Applied items updated</w:t>
      </w:r>
    </w:p>
    <w:p>
      <w:pPr>
        <w:jc w:val="left"/>
      </w:pPr>
      <w:r>
        <w:rPr>
          <w:rFonts w:ascii="Consolas" w:hAnsi="Consolas" w:cs="Arial"/>
          <w:sz w:val="17"/>
        </w:rPr>
        <w:t>→ Customization conflicts reported</w:t>
      </w:r>
    </w:p>
    <w:p>
      <w:pPr>
        <w:jc w:val="left"/>
      </w:pPr>
      <w:r>
        <w:rPr>
          <w:rFonts w:ascii="Consolas" w:hAnsi="Consolas" w:cs="Arial"/>
          <w:sz w:val="17"/>
        </w:rPr>
        <w:t>→ Rollback available if failure</w:t>
      </w:r>
    </w:p>
    <w:p>
      <w:pPr>
        <w:pStyle w:val="Heading1"/>
        <w:bidi w:val="1"/>
        <w:jc w:val="right"/>
      </w:pPr>
      <w:r>
        <w:rPr>
          <w:rFonts w:ascii="Arial" w:hAnsi="Arial" w:cs="Arial"/>
          <w:b/>
          <w:color w:val="1F4E79"/>
          <w:sz w:val="32"/>
        </w:rPr>
        <w:t>14. Uninstall Flow</w:t>
      </w:r>
    </w:p>
    <w:p>
      <w:pPr>
        <w:jc w:val="left"/>
      </w:pPr>
      <w:r>
        <w:rPr>
          <w:rFonts w:ascii="Consolas" w:hAnsi="Consolas" w:cs="Arial"/>
          <w:sz w:val="17"/>
        </w:rPr>
        <w:t>Admin requests uninstall</w:t>
      </w:r>
    </w:p>
    <w:p>
      <w:pPr>
        <w:jc w:val="left"/>
      </w:pPr>
      <w:r>
        <w:rPr>
          <w:rFonts w:ascii="Consolas" w:hAnsi="Consolas" w:cs="Arial"/>
          <w:sz w:val="17"/>
        </w:rPr>
        <w:t>→ Affected items calculated</w:t>
      </w:r>
    </w:p>
    <w:p>
      <w:pPr>
        <w:jc w:val="left"/>
      </w:pPr>
      <w:r>
        <w:rPr>
          <w:rFonts w:ascii="Consolas" w:hAnsi="Consolas" w:cs="Arial"/>
          <w:sz w:val="17"/>
        </w:rPr>
        <w:t>→ Data removal policy selected</w:t>
      </w:r>
    </w:p>
    <w:p>
      <w:pPr>
        <w:jc w:val="left"/>
      </w:pPr>
      <w:r>
        <w:rPr>
          <w:rFonts w:ascii="Consolas" w:hAnsi="Consolas" w:cs="Arial"/>
          <w:sz w:val="17"/>
        </w:rPr>
        <w:t>→ Default: deactivate/archive generated objects</w:t>
      </w:r>
    </w:p>
    <w:p>
      <w:pPr>
        <w:jc w:val="left"/>
      </w:pPr>
      <w:r>
        <w:rPr>
          <w:rFonts w:ascii="Consolas" w:hAnsi="Consolas" w:cs="Arial"/>
          <w:sz w:val="17"/>
        </w:rPr>
        <w:t>→ High-risk approval required</w:t>
      </w:r>
    </w:p>
    <w:p>
      <w:pPr>
        <w:jc w:val="left"/>
      </w:pPr>
      <w:r>
        <w:rPr>
          <w:rFonts w:ascii="Consolas" w:hAnsi="Consolas" w:cs="Arial"/>
          <w:sz w:val="17"/>
        </w:rPr>
        <w:t>→ Workflows disabled</w:t>
      </w:r>
    </w:p>
    <w:p>
      <w:pPr>
        <w:jc w:val="left"/>
      </w:pPr>
      <w:r>
        <w:rPr>
          <w:rFonts w:ascii="Consolas" w:hAnsi="Consolas" w:cs="Arial"/>
          <w:sz w:val="17"/>
        </w:rPr>
        <w:t>→ Dashboards hidden</w:t>
      </w:r>
    </w:p>
    <w:p>
      <w:pPr>
        <w:jc w:val="left"/>
      </w:pPr>
      <w:r>
        <w:rPr>
          <w:rFonts w:ascii="Consolas" w:hAnsi="Consolas" w:cs="Arial"/>
          <w:sz w:val="17"/>
        </w:rPr>
        <w:t>→ Templates retained as copied customer assets if used</w:t>
      </w:r>
    </w:p>
    <w:p>
      <w:pPr>
        <w:jc w:val="left"/>
      </w:pPr>
      <w:r>
        <w:rPr>
          <w:rFonts w:ascii="Consolas" w:hAnsi="Consolas" w:cs="Arial"/>
          <w:sz w:val="17"/>
        </w:rPr>
        <w:t>→ Audit log created</w:t>
      </w:r>
    </w:p>
    <w:p>
      <w:pPr>
        <w:pStyle w:val="Heading1"/>
        <w:bidi w:val="1"/>
        <w:jc w:val="right"/>
      </w:pPr>
      <w:r>
        <w:rPr>
          <w:rFonts w:ascii="Arial" w:hAnsi="Arial" w:cs="Arial"/>
          <w:b/>
          <w:color w:val="1F4E79"/>
          <w:sz w:val="32"/>
        </w:rPr>
        <w:t>15. ERD مختصر</w:t>
      </w:r>
    </w:p>
    <w:p>
      <w:pPr>
        <w:jc w:val="left"/>
      </w:pPr>
      <w:r>
        <w:rPr>
          <w:rFonts w:ascii="Consolas" w:hAnsi="Consolas" w:cs="Arial"/>
          <w:sz w:val="17"/>
        </w:rPr>
        <w:t>INDUSTRY_SOLUTIONS ||--o{ INDUSTRY_SOLUTION_VERSIONS : has</w:t>
      </w:r>
    </w:p>
    <w:p>
      <w:pPr>
        <w:jc w:val="left"/>
      </w:pPr>
      <w:r>
        <w:rPr>
          <w:rFonts w:ascii="Consolas" w:hAnsi="Consolas" w:cs="Arial"/>
          <w:sz w:val="17"/>
        </w:rPr>
        <w:t>INDUSTRY_SOLUTION_VERSIONS ||--o{ INDUSTRY_SOLUTION_REQUIREMENTS : requires</w:t>
      </w:r>
    </w:p>
    <w:p>
      <w:pPr>
        <w:jc w:val="left"/>
      </w:pPr>
      <w:r>
        <w:rPr>
          <w:rFonts w:ascii="Consolas" w:hAnsi="Consolas" w:cs="Arial"/>
          <w:sz w:val="17"/>
        </w:rPr>
        <w:t>INDUSTRY_SOLUTION_VERSIONS ||--o{ INDUSTRY_SOLUTION_MODULES : activates</w:t>
      </w:r>
    </w:p>
    <w:p>
      <w:pPr>
        <w:jc w:val="left"/>
      </w:pPr>
      <w:r>
        <w:rPr>
          <w:rFonts w:ascii="Consolas" w:hAnsi="Consolas" w:cs="Arial"/>
          <w:sz w:val="17"/>
        </w:rPr>
        <w:t>INDUSTRY_SOLUTION_VERSIONS ||--o{ INDUSTRY_SOLUTION_TEMPLATES : provides</w:t>
      </w:r>
    </w:p>
    <w:p>
      <w:pPr>
        <w:jc w:val="left"/>
      </w:pPr>
      <w:r>
        <w:rPr>
          <w:rFonts w:ascii="Consolas" w:hAnsi="Consolas" w:cs="Arial"/>
          <w:sz w:val="17"/>
        </w:rPr>
        <w:t>INDUSTRY_SOLUTION_VERSIONS ||--o{ INDUSTRY_SOLUTION_WORKFLOWS : installs</w:t>
      </w:r>
    </w:p>
    <w:p>
      <w:pPr>
        <w:jc w:val="left"/>
      </w:pPr>
      <w:r>
        <w:rPr>
          <w:rFonts w:ascii="Consolas" w:hAnsi="Consolas" w:cs="Arial"/>
          <w:sz w:val="17"/>
        </w:rPr>
        <w:t>INDUSTRY_SOLUTION_VERSIONS ||--o{ INDUSTRY_SOLUTION_DASHBOARDS : adds</w:t>
      </w:r>
    </w:p>
    <w:p>
      <w:pPr>
        <w:jc w:val="left"/>
      </w:pPr>
      <w:r>
        <w:rPr>
          <w:rFonts w:ascii="Consolas" w:hAnsi="Consolas" w:cs="Arial"/>
          <w:sz w:val="17"/>
        </w:rPr>
        <w:t>INDUSTRY_SOLUTIONS ||--o{ INDUSTRY_SOLUTION_INSTALLATIONS : installed_as</w:t>
      </w:r>
    </w:p>
    <w:p>
      <w:pPr>
        <w:jc w:val="left"/>
      </w:pPr>
      <w:r>
        <w:rPr>
          <w:rFonts w:ascii="Consolas" w:hAnsi="Consolas" w:cs="Arial"/>
          <w:sz w:val="17"/>
        </w:rPr>
        <w:t>INDUSTRY_SOLUTION_INSTALLATIONS ||--o{ INDUSTRY_SOLUTION_APPLIED_ITEMS : creates</w:t>
      </w:r>
    </w:p>
    <w:p>
      <w:pPr>
        <w:jc w:val="left"/>
      </w:pPr>
      <w:r>
        <w:rPr>
          <w:rFonts w:ascii="Consolas" w:hAnsi="Consolas" w:cs="Arial"/>
          <w:sz w:val="17"/>
        </w:rPr>
        <w:t>INDUSTRY_SOLUTION_INSTALLATIONS ||--o{ INDUSTRY_SOLUTION_CUSTOMIZATIONS : overrides</w:t>
      </w:r>
    </w:p>
    <w:p>
      <w:pPr>
        <w:jc w:val="left"/>
      </w:pPr>
      <w:r>
        <w:rPr>
          <w:rFonts w:ascii="Consolas" w:hAnsi="Consolas" w:cs="Arial"/>
          <w:sz w:val="17"/>
        </w:rPr>
        <w:t>INDUSTRY_SOLUTION_INSTALLATIONS ||--o{ INDUSTRY_SOLUTION_AUDIT_LOGS : records</w:t>
      </w:r>
    </w:p>
    <w:p>
      <w:pPr>
        <w:pStyle w:val="Heading1"/>
        <w:bidi w:val="1"/>
        <w:jc w:val="right"/>
      </w:pPr>
      <w:r>
        <w:rPr>
          <w:rFonts w:ascii="Arial" w:hAnsi="Arial" w:cs="Arial"/>
          <w:b/>
          <w:color w:val="1F4E79"/>
          <w:sz w:val="32"/>
        </w:rPr>
        <w:t>16. Feature Flags المقترحة</w:t>
      </w:r>
    </w:p>
    <w:p>
      <w:pPr>
        <w:bidi w:val="1"/>
        <w:jc w:val="right"/>
      </w:pPr>
      <w:r>
        <w:rPr>
          <w:rFonts w:ascii="Arial" w:hAnsi="Arial" w:cs="Arial"/>
          <w:sz w:val="20"/>
        </w:rPr>
        <w:t>• enable_industry_solutions</w:t>
      </w:r>
    </w:p>
    <w:p>
      <w:pPr>
        <w:bidi w:val="1"/>
        <w:jc w:val="right"/>
      </w:pPr>
      <w:r>
        <w:rPr>
          <w:rFonts w:ascii="Arial" w:hAnsi="Arial" w:cs="Arial"/>
          <w:sz w:val="20"/>
        </w:rPr>
        <w:t>• enable_industry_solution_marketplace</w:t>
      </w:r>
    </w:p>
    <w:p>
      <w:pPr>
        <w:bidi w:val="1"/>
        <w:jc w:val="right"/>
      </w:pPr>
      <w:r>
        <w:rPr>
          <w:rFonts w:ascii="Arial" w:hAnsi="Arial" w:cs="Arial"/>
          <w:sz w:val="20"/>
        </w:rPr>
        <w:t>• enable_industry_solution_install</w:t>
      </w:r>
    </w:p>
    <w:p>
      <w:pPr>
        <w:bidi w:val="1"/>
        <w:jc w:val="right"/>
      </w:pPr>
      <w:r>
        <w:rPr>
          <w:rFonts w:ascii="Arial" w:hAnsi="Arial" w:cs="Arial"/>
          <w:sz w:val="20"/>
        </w:rPr>
        <w:t>• enable_industry_solution_upgrade</w:t>
      </w:r>
    </w:p>
    <w:p>
      <w:pPr>
        <w:bidi w:val="1"/>
        <w:jc w:val="right"/>
      </w:pPr>
      <w:r>
        <w:rPr>
          <w:rFonts w:ascii="Arial" w:hAnsi="Arial" w:cs="Arial"/>
          <w:sz w:val="20"/>
        </w:rPr>
        <w:t>• enable_industry_solution_demo_data</w:t>
      </w:r>
    </w:p>
    <w:p>
      <w:pPr>
        <w:bidi w:val="1"/>
        <w:jc w:val="right"/>
      </w:pPr>
      <w:r>
        <w:rPr>
          <w:rFonts w:ascii="Arial" w:hAnsi="Arial" w:cs="Arial"/>
          <w:sz w:val="20"/>
        </w:rPr>
        <w:t>• enable_real_estate_solution</w:t>
      </w:r>
    </w:p>
    <w:p>
      <w:pPr>
        <w:bidi w:val="1"/>
        <w:jc w:val="right"/>
      </w:pPr>
      <w:r>
        <w:rPr>
          <w:rFonts w:ascii="Arial" w:hAnsi="Arial" w:cs="Arial"/>
          <w:sz w:val="20"/>
        </w:rPr>
        <w:t>• enable_construction_solution</w:t>
      </w:r>
    </w:p>
    <w:p>
      <w:pPr>
        <w:bidi w:val="1"/>
        <w:jc w:val="right"/>
      </w:pPr>
      <w:r>
        <w:rPr>
          <w:rFonts w:ascii="Arial" w:hAnsi="Arial" w:cs="Arial"/>
          <w:sz w:val="20"/>
        </w:rPr>
        <w:t>• enable_clinic_solution</w:t>
      </w:r>
    </w:p>
    <w:p>
      <w:pPr>
        <w:bidi w:val="1"/>
        <w:jc w:val="right"/>
      </w:pPr>
      <w:r>
        <w:rPr>
          <w:rFonts w:ascii="Arial" w:hAnsi="Arial" w:cs="Arial"/>
          <w:sz w:val="20"/>
        </w:rPr>
        <w:t>• enable_education_solution</w:t>
      </w:r>
    </w:p>
    <w:p>
      <w:pPr>
        <w:bidi w:val="1"/>
        <w:jc w:val="right"/>
      </w:pPr>
      <w:r>
        <w:rPr>
          <w:rFonts w:ascii="Arial" w:hAnsi="Arial" w:cs="Arial"/>
          <w:sz w:val="20"/>
        </w:rPr>
        <w:t>• enable_retail_solution</w:t>
      </w:r>
    </w:p>
    <w:p>
      <w:pPr>
        <w:bidi w:val="1"/>
        <w:jc w:val="right"/>
      </w:pPr>
      <w:r>
        <w:rPr>
          <w:rFonts w:ascii="Arial" w:hAnsi="Arial" w:cs="Arial"/>
          <w:sz w:val="20"/>
        </w:rPr>
        <w:t>• enable_logistics_solution</w:t>
      </w:r>
    </w:p>
    <w:p>
      <w:pPr>
        <w:bidi w:val="1"/>
        <w:jc w:val="right"/>
      </w:pPr>
      <w:r>
        <w:rPr>
          <w:rFonts w:ascii="Arial" w:hAnsi="Arial" w:cs="Arial"/>
          <w:sz w:val="20"/>
        </w:rPr>
        <w:t>• enable_professional_services_solution</w:t>
      </w:r>
    </w:p>
    <w:p>
      <w:pPr>
        <w:bidi w:val="1"/>
        <w:jc w:val="right"/>
      </w:pPr>
      <w:r>
        <w:rPr>
          <w:rFonts w:ascii="Arial" w:hAnsi="Arial" w:cs="Arial"/>
          <w:sz w:val="20"/>
        </w:rPr>
        <w:t>• enable_food_traceability_foundation</w:t>
      </w:r>
    </w:p>
    <w:p>
      <w:pPr>
        <w:bidi w:val="1"/>
        <w:jc w:val="right"/>
      </w:pPr>
      <w:r>
        <w:rPr>
          <w:rFonts w:ascii="Arial" w:hAnsi="Arial" w:cs="Arial"/>
          <w:sz w:val="20"/>
        </w:rPr>
        <w:t>• enable_pharma_serialization_foundation</w:t>
      </w:r>
    </w:p>
    <w:p>
      <w:pPr>
        <w:pStyle w:val="Heading1"/>
        <w:bidi w:val="1"/>
        <w:jc w:val="right"/>
      </w:pPr>
      <w:r>
        <w:rPr>
          <w:rFonts w:ascii="Arial" w:hAnsi="Arial" w:cs="Arial"/>
          <w:b/>
          <w:color w:val="1F4E79"/>
          <w:sz w:val="32"/>
        </w:rPr>
        <w:t>17. Permissions المقترحة</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المجموعة</w:t>
            </w:r>
          </w:p>
        </w:tc>
        <w:tc>
          <w:tcPr>
            <w:tcW w:type="dxa" w:w="5326"/>
            <w:vAlign w:val="center"/>
            <w:shd w:fill="D9EAF7"/>
          </w:tcPr>
          <w:p>
            <w:pPr>
              <w:bidi w:val="1"/>
              <w:jc w:val="right"/>
            </w:pPr>
            <w:r/>
            <w:r>
              <w:rPr>
                <w:rFonts w:ascii="Arial" w:hAnsi="Arial" w:cs="Arial"/>
                <w:b/>
                <w:sz w:val="16"/>
              </w:rPr>
              <w:t>الصلاحيات</w:t>
            </w:r>
          </w:p>
        </w:tc>
      </w:tr>
      <w:tr>
        <w:tc>
          <w:tcPr>
            <w:tcW w:type="dxa" w:w="5326"/>
            <w:vAlign w:val="center"/>
          </w:tcPr>
          <w:p>
            <w:pPr>
              <w:bidi w:val="1"/>
              <w:jc w:val="right"/>
            </w:pPr>
            <w:r/>
            <w:r>
              <w:rPr>
                <w:rFonts w:ascii="Arial" w:hAnsi="Arial" w:cs="Arial"/>
                <w:b w:val="0"/>
                <w:sz w:val="16"/>
              </w:rPr>
              <w:t>Industry Admin</w:t>
            </w:r>
          </w:p>
        </w:tc>
        <w:tc>
          <w:tcPr>
            <w:tcW w:type="dxa" w:w="5326"/>
            <w:vAlign w:val="center"/>
          </w:tcPr>
          <w:p>
            <w:pPr>
              <w:bidi w:val="1"/>
              <w:jc w:val="right"/>
            </w:pPr>
            <w:r/>
            <w:r>
              <w:rPr>
                <w:rFonts w:ascii="Arial" w:hAnsi="Arial" w:cs="Arial"/>
                <w:b w:val="0"/>
                <w:sz w:val="16"/>
              </w:rPr>
              <w:t>industry_solution.view, industry_solution.install, industry_solution.upgrade, industry_solution.uninstall</w:t>
            </w:r>
          </w:p>
        </w:tc>
      </w:tr>
      <w:tr>
        <w:tc>
          <w:tcPr>
            <w:tcW w:type="dxa" w:w="5326"/>
            <w:vAlign w:val="center"/>
          </w:tcPr>
          <w:p>
            <w:pPr>
              <w:bidi w:val="1"/>
              <w:jc w:val="right"/>
            </w:pPr>
            <w:r/>
            <w:r>
              <w:rPr>
                <w:rFonts w:ascii="Arial" w:hAnsi="Arial" w:cs="Arial"/>
                <w:b w:val="0"/>
                <w:sz w:val="16"/>
              </w:rPr>
              <w:t>Customization</w:t>
            </w:r>
          </w:p>
        </w:tc>
        <w:tc>
          <w:tcPr>
            <w:tcW w:type="dxa" w:w="5326"/>
            <w:vAlign w:val="center"/>
          </w:tcPr>
          <w:p>
            <w:pPr>
              <w:bidi w:val="1"/>
              <w:jc w:val="right"/>
            </w:pPr>
            <w:r/>
            <w:r>
              <w:rPr>
                <w:rFonts w:ascii="Arial" w:hAnsi="Arial" w:cs="Arial"/>
                <w:b w:val="0"/>
                <w:sz w:val="16"/>
              </w:rPr>
              <w:t>industry_solution.customize, industry_solution.override_template, industry_solution.override_workflow</w:t>
            </w:r>
          </w:p>
        </w:tc>
      </w:tr>
      <w:tr>
        <w:tc>
          <w:tcPr>
            <w:tcW w:type="dxa" w:w="5326"/>
            <w:vAlign w:val="center"/>
          </w:tcPr>
          <w:p>
            <w:pPr>
              <w:bidi w:val="1"/>
              <w:jc w:val="right"/>
            </w:pPr>
            <w:r/>
            <w:r>
              <w:rPr>
                <w:rFonts w:ascii="Arial" w:hAnsi="Arial" w:cs="Arial"/>
                <w:b w:val="0"/>
                <w:sz w:val="16"/>
              </w:rPr>
              <w:t>Real Estate</w:t>
            </w:r>
          </w:p>
        </w:tc>
        <w:tc>
          <w:tcPr>
            <w:tcW w:type="dxa" w:w="5326"/>
            <w:vAlign w:val="center"/>
          </w:tcPr>
          <w:p>
            <w:pPr>
              <w:bidi w:val="1"/>
              <w:jc w:val="right"/>
            </w:pPr>
            <w:r/>
            <w:r>
              <w:rPr>
                <w:rFonts w:ascii="Arial" w:hAnsi="Arial" w:cs="Arial"/>
                <w:b w:val="0"/>
                <w:sz w:val="16"/>
              </w:rPr>
              <w:t>real_estate.property.view/manage, real_estate.listing.publish, real_estate.viewing.manage</w:t>
            </w:r>
          </w:p>
        </w:tc>
      </w:tr>
      <w:tr>
        <w:tc>
          <w:tcPr>
            <w:tcW w:type="dxa" w:w="5326"/>
            <w:vAlign w:val="center"/>
          </w:tcPr>
          <w:p>
            <w:pPr>
              <w:bidi w:val="1"/>
              <w:jc w:val="right"/>
            </w:pPr>
            <w:r/>
            <w:r>
              <w:rPr>
                <w:rFonts w:ascii="Arial" w:hAnsi="Arial" w:cs="Arial"/>
                <w:b w:val="0"/>
                <w:sz w:val="16"/>
              </w:rPr>
              <w:t>Construction</w:t>
            </w:r>
          </w:p>
        </w:tc>
        <w:tc>
          <w:tcPr>
            <w:tcW w:type="dxa" w:w="5326"/>
            <w:vAlign w:val="center"/>
          </w:tcPr>
          <w:p>
            <w:pPr>
              <w:bidi w:val="1"/>
              <w:jc w:val="right"/>
            </w:pPr>
            <w:r/>
            <w:r>
              <w:rPr>
                <w:rFonts w:ascii="Arial" w:hAnsi="Arial" w:cs="Arial"/>
                <w:b w:val="0"/>
                <w:sz w:val="16"/>
              </w:rPr>
              <w:t>construction.project.manage, construction.progress_billing.manage, construction.material_request.approve</w:t>
            </w:r>
          </w:p>
        </w:tc>
      </w:tr>
      <w:tr>
        <w:tc>
          <w:tcPr>
            <w:tcW w:type="dxa" w:w="5326"/>
            <w:vAlign w:val="center"/>
          </w:tcPr>
          <w:p>
            <w:pPr>
              <w:bidi w:val="1"/>
              <w:jc w:val="right"/>
            </w:pPr>
            <w:r/>
            <w:r>
              <w:rPr>
                <w:rFonts w:ascii="Arial" w:hAnsi="Arial" w:cs="Arial"/>
                <w:b w:val="0"/>
                <w:sz w:val="16"/>
              </w:rPr>
              <w:t>Healthcare</w:t>
            </w:r>
          </w:p>
        </w:tc>
        <w:tc>
          <w:tcPr>
            <w:tcW w:type="dxa" w:w="5326"/>
            <w:vAlign w:val="center"/>
          </w:tcPr>
          <w:p>
            <w:pPr>
              <w:bidi w:val="1"/>
              <w:jc w:val="right"/>
            </w:pPr>
            <w:r/>
            <w:r>
              <w:rPr>
                <w:rFonts w:ascii="Arial" w:hAnsi="Arial" w:cs="Arial"/>
                <w:b w:val="0"/>
                <w:sz w:val="16"/>
              </w:rPr>
              <w:t>clinic.appointment.manage, clinic.patient_foundation.view, clinic.privacy_consent.manage</w:t>
            </w:r>
          </w:p>
        </w:tc>
      </w:tr>
      <w:tr>
        <w:tc>
          <w:tcPr>
            <w:tcW w:type="dxa" w:w="5326"/>
            <w:vAlign w:val="center"/>
          </w:tcPr>
          <w:p>
            <w:pPr>
              <w:bidi w:val="1"/>
              <w:jc w:val="right"/>
            </w:pPr>
            <w:r/>
            <w:r>
              <w:rPr>
                <w:rFonts w:ascii="Arial" w:hAnsi="Arial" w:cs="Arial"/>
                <w:b w:val="0"/>
                <w:sz w:val="16"/>
              </w:rPr>
              <w:t>Education</w:t>
            </w:r>
          </w:p>
        </w:tc>
        <w:tc>
          <w:tcPr>
            <w:tcW w:type="dxa" w:w="5326"/>
            <w:vAlign w:val="center"/>
          </w:tcPr>
          <w:p>
            <w:pPr>
              <w:bidi w:val="1"/>
              <w:jc w:val="right"/>
            </w:pPr>
            <w:r/>
            <w:r>
              <w:rPr>
                <w:rFonts w:ascii="Arial" w:hAnsi="Arial" w:cs="Arial"/>
                <w:b w:val="0"/>
                <w:sz w:val="16"/>
              </w:rPr>
              <w:t>education.student.manage, education.course.manage, education.attendance.manage, education.fee.manage</w:t>
            </w:r>
          </w:p>
        </w:tc>
      </w:tr>
      <w:tr>
        <w:tc>
          <w:tcPr>
            <w:tcW w:type="dxa" w:w="5326"/>
            <w:vAlign w:val="center"/>
          </w:tcPr>
          <w:p>
            <w:pPr>
              <w:bidi w:val="1"/>
              <w:jc w:val="right"/>
            </w:pPr>
            <w:r/>
            <w:r>
              <w:rPr>
                <w:rFonts w:ascii="Arial" w:hAnsi="Arial" w:cs="Arial"/>
                <w:b w:val="0"/>
                <w:sz w:val="16"/>
              </w:rPr>
              <w:t>Retail</w:t>
            </w:r>
          </w:p>
        </w:tc>
        <w:tc>
          <w:tcPr>
            <w:tcW w:type="dxa" w:w="5326"/>
            <w:vAlign w:val="center"/>
          </w:tcPr>
          <w:p>
            <w:pPr>
              <w:bidi w:val="1"/>
              <w:jc w:val="right"/>
            </w:pPr>
            <w:r/>
            <w:r>
              <w:rPr>
                <w:rFonts w:ascii="Arial" w:hAnsi="Arial" w:cs="Arial"/>
                <w:b w:val="0"/>
                <w:sz w:val="16"/>
              </w:rPr>
              <w:t>retail.store.manage, retail.loyalty.manage</w:t>
            </w:r>
          </w:p>
        </w:tc>
      </w:tr>
      <w:tr>
        <w:tc>
          <w:tcPr>
            <w:tcW w:type="dxa" w:w="5326"/>
            <w:vAlign w:val="center"/>
          </w:tcPr>
          <w:p>
            <w:pPr>
              <w:bidi w:val="1"/>
              <w:jc w:val="right"/>
            </w:pPr>
            <w:r/>
            <w:r>
              <w:rPr>
                <w:rFonts w:ascii="Arial" w:hAnsi="Arial" w:cs="Arial"/>
                <w:b w:val="0"/>
                <w:sz w:val="16"/>
              </w:rPr>
              <w:t>Logistics</w:t>
            </w:r>
          </w:p>
        </w:tc>
        <w:tc>
          <w:tcPr>
            <w:tcW w:type="dxa" w:w="5326"/>
            <w:vAlign w:val="center"/>
          </w:tcPr>
          <w:p>
            <w:pPr>
              <w:bidi w:val="1"/>
              <w:jc w:val="right"/>
            </w:pPr>
            <w:r/>
            <w:r>
              <w:rPr>
                <w:rFonts w:ascii="Arial" w:hAnsi="Arial" w:cs="Arial"/>
                <w:b w:val="0"/>
                <w:sz w:val="16"/>
              </w:rPr>
              <w:t>logistics.freight_order.manage, logistics.shipment.manage</w:t>
            </w:r>
          </w:p>
        </w:tc>
      </w:tr>
      <w:tr>
        <w:tc>
          <w:tcPr>
            <w:tcW w:type="dxa" w:w="5326"/>
            <w:vAlign w:val="center"/>
          </w:tcPr>
          <w:p>
            <w:pPr>
              <w:bidi w:val="1"/>
              <w:jc w:val="right"/>
            </w:pPr>
            <w:r/>
            <w:r>
              <w:rPr>
                <w:rFonts w:ascii="Arial" w:hAnsi="Arial" w:cs="Arial"/>
                <w:b w:val="0"/>
                <w:sz w:val="16"/>
              </w:rPr>
              <w:t>Traceability</w:t>
            </w:r>
          </w:p>
        </w:tc>
        <w:tc>
          <w:tcPr>
            <w:tcW w:type="dxa" w:w="5326"/>
            <w:vAlign w:val="center"/>
          </w:tcPr>
          <w:p>
            <w:pPr>
              <w:bidi w:val="1"/>
              <w:jc w:val="right"/>
            </w:pPr>
            <w:r/>
            <w:r>
              <w:rPr>
                <w:rFonts w:ascii="Arial" w:hAnsi="Arial" w:cs="Arial"/>
                <w:b w:val="0"/>
                <w:sz w:val="16"/>
              </w:rPr>
              <w:t>food.traceability.manage, pharma.serialization.manage</w:t>
            </w:r>
          </w:p>
        </w:tc>
      </w:tr>
    </w:tbl>
    <w:p>
      <w:pPr>
        <w:pStyle w:val="Heading1"/>
        <w:bidi w:val="1"/>
        <w:jc w:val="right"/>
      </w:pPr>
      <w:r>
        <w:rPr>
          <w:rFonts w:ascii="Arial" w:hAnsi="Arial" w:cs="Arial"/>
          <w:b/>
          <w:color w:val="1F4E79"/>
          <w:sz w:val="32"/>
        </w:rPr>
        <w:t>18. Portable / Dedicated / Frontend Anywhere Rules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النمط</w:t>
            </w:r>
          </w:p>
        </w:tc>
        <w:tc>
          <w:tcPr>
            <w:tcW w:type="dxa" w:w="5326"/>
            <w:vAlign w:val="center"/>
            <w:shd w:fill="D9EAF7"/>
          </w:tcPr>
          <w:p>
            <w:pPr>
              <w:bidi w:val="1"/>
              <w:jc w:val="right"/>
            </w:pPr>
            <w:r/>
            <w:r>
              <w:rPr>
                <w:rFonts w:ascii="Arial" w:hAnsi="Arial" w:cs="Arial"/>
                <w:b/>
                <w:sz w:val="16"/>
              </w:rPr>
              <w:t>القواعد</w:t>
            </w:r>
          </w:p>
        </w:tc>
      </w:tr>
      <w:tr>
        <w:tc>
          <w:tcPr>
            <w:tcW w:type="dxa" w:w="5326"/>
            <w:vAlign w:val="center"/>
          </w:tcPr>
          <w:p>
            <w:pPr>
              <w:bidi w:val="1"/>
              <w:jc w:val="right"/>
            </w:pPr>
            <w:r/>
            <w:r>
              <w:rPr>
                <w:rFonts w:ascii="Arial" w:hAnsi="Arial" w:cs="Arial"/>
                <w:b w:val="0"/>
                <w:sz w:val="16"/>
              </w:rPr>
              <w:t>Cloud</w:t>
            </w:r>
          </w:p>
        </w:tc>
        <w:tc>
          <w:tcPr>
            <w:tcW w:type="dxa" w:w="5326"/>
            <w:vAlign w:val="center"/>
          </w:tcPr>
          <w:p>
            <w:pPr>
              <w:bidi w:val="1"/>
              <w:jc w:val="right"/>
            </w:pPr>
            <w:r/>
            <w:r>
              <w:rPr>
                <w:rFonts w:ascii="Arial" w:hAnsi="Arial" w:cs="Arial"/>
                <w:b w:val="0"/>
                <w:sz w:val="16"/>
              </w:rPr>
              <w:t>كل بيانات solution داخل Cloud DB مع إمكانية تصدير tenant data لاحقًا.</w:t>
            </w:r>
          </w:p>
        </w:tc>
      </w:tr>
      <w:tr>
        <w:tc>
          <w:tcPr>
            <w:tcW w:type="dxa" w:w="5326"/>
            <w:vAlign w:val="center"/>
          </w:tcPr>
          <w:p>
            <w:pPr>
              <w:bidi w:val="1"/>
              <w:jc w:val="right"/>
            </w:pPr>
            <w:r/>
            <w:r>
              <w:rPr>
                <w:rFonts w:ascii="Arial" w:hAnsi="Arial" w:cs="Arial"/>
                <w:b w:val="0"/>
                <w:sz w:val="16"/>
              </w:rPr>
              <w:t>Frontend Anywhere</w:t>
            </w:r>
          </w:p>
        </w:tc>
        <w:tc>
          <w:tcPr>
            <w:tcW w:type="dxa" w:w="5326"/>
            <w:vAlign w:val="center"/>
          </w:tcPr>
          <w:p>
            <w:pPr>
              <w:bidi w:val="1"/>
              <w:jc w:val="right"/>
            </w:pPr>
            <w:r/>
            <w:r>
              <w:rPr>
                <w:rFonts w:ascii="Arial" w:hAnsi="Arial" w:cs="Arial"/>
                <w:b w:val="0"/>
                <w:sz w:val="16"/>
              </w:rPr>
              <w:t>الواجهة يمكن أن تعرض بيانات عامة فقط عبر APIs/snapshots، ولا تصل لبيانات industry الحساسة.</w:t>
            </w:r>
          </w:p>
        </w:tc>
      </w:tr>
      <w:tr>
        <w:tc>
          <w:tcPr>
            <w:tcW w:type="dxa" w:w="5326"/>
            <w:vAlign w:val="center"/>
          </w:tcPr>
          <w:p>
            <w:pPr>
              <w:bidi w:val="1"/>
              <w:jc w:val="right"/>
            </w:pPr>
            <w:r/>
            <w:r>
              <w:rPr>
                <w:rFonts w:ascii="Arial" w:hAnsi="Arial" w:cs="Arial"/>
                <w:b w:val="0"/>
                <w:sz w:val="16"/>
              </w:rPr>
              <w:t>Portable</w:t>
            </w:r>
          </w:p>
        </w:tc>
        <w:tc>
          <w:tcPr>
            <w:tcW w:type="dxa" w:w="5326"/>
            <w:vAlign w:val="center"/>
          </w:tcPr>
          <w:p>
            <w:pPr>
              <w:bidi w:val="1"/>
              <w:jc w:val="right"/>
            </w:pPr>
            <w:r/>
            <w:r>
              <w:rPr>
                <w:rFonts w:ascii="Arial" w:hAnsi="Arial" w:cs="Arial"/>
                <w:b w:val="0"/>
                <w:sz w:val="16"/>
              </w:rPr>
              <w:t>يجب تسجيل solution في export registry وتصدير applied_items وsettings وtemplates مع الحفاظ على UUIDs.</w:t>
            </w:r>
          </w:p>
        </w:tc>
      </w:tr>
      <w:tr>
        <w:tc>
          <w:tcPr>
            <w:tcW w:type="dxa" w:w="5326"/>
            <w:vAlign w:val="center"/>
          </w:tcPr>
          <w:p>
            <w:pPr>
              <w:bidi w:val="1"/>
              <w:jc w:val="right"/>
            </w:pPr>
            <w:r/>
            <w:r>
              <w:rPr>
                <w:rFonts w:ascii="Arial" w:hAnsi="Arial" w:cs="Arial"/>
                <w:b w:val="0"/>
                <w:sz w:val="16"/>
              </w:rPr>
              <w:t>Dedicated</w:t>
            </w:r>
          </w:p>
        </w:tc>
        <w:tc>
          <w:tcPr>
            <w:tcW w:type="dxa" w:w="5326"/>
            <w:vAlign w:val="center"/>
          </w:tcPr>
          <w:p>
            <w:pPr>
              <w:bidi w:val="1"/>
              <w:jc w:val="right"/>
            </w:pPr>
            <w:r/>
            <w:r>
              <w:rPr>
                <w:rFonts w:ascii="Arial" w:hAnsi="Arial" w:cs="Arial"/>
                <w:b w:val="0"/>
                <w:sz w:val="16"/>
              </w:rPr>
              <w:t>نفس schema داخل dedicated DB، مع registry مركزي محدود للتراخيص والتحديثات.</w:t>
            </w:r>
          </w:p>
        </w:tc>
      </w:tr>
      <w:tr>
        <w:tc>
          <w:tcPr>
            <w:tcW w:type="dxa" w:w="5326"/>
            <w:vAlign w:val="center"/>
          </w:tcPr>
          <w:p>
            <w:pPr>
              <w:bidi w:val="1"/>
              <w:jc w:val="right"/>
            </w:pPr>
            <w:r/>
            <w:r>
              <w:rPr>
                <w:rFonts w:ascii="Arial" w:hAnsi="Arial" w:cs="Arial"/>
                <w:b w:val="0"/>
                <w:sz w:val="16"/>
              </w:rPr>
              <w:t>Mall</w:t>
            </w:r>
          </w:p>
        </w:tc>
        <w:tc>
          <w:tcPr>
            <w:tcW w:type="dxa" w:w="5326"/>
            <w:vAlign w:val="center"/>
          </w:tcPr>
          <w:p>
            <w:pPr>
              <w:bidi w:val="1"/>
              <w:jc w:val="right"/>
            </w:pPr>
            <w:r/>
            <w:r>
              <w:rPr>
                <w:rFonts w:ascii="Arial" w:hAnsi="Arial" w:cs="Arial"/>
                <w:b w:val="0"/>
                <w:sz w:val="16"/>
              </w:rPr>
              <w:t>لا يعرض بيانات industry إلا عبر Mall Mirror وpublication consent. بيانات المرضى/الطلاب/العقود الخاصة لا تنشر.</w:t>
            </w:r>
          </w:p>
        </w:tc>
      </w:tr>
    </w:tbl>
    <w:p>
      <w:pPr>
        <w:pStyle w:val="Heading1"/>
        <w:bidi w:val="1"/>
        <w:jc w:val="right"/>
      </w:pPr>
      <w:r>
        <w:rPr>
          <w:rFonts w:ascii="Arial" w:hAnsi="Arial" w:cs="Arial"/>
          <w:b/>
          <w:color w:val="1F4E79"/>
          <w:sz w:val="32"/>
        </w:rPr>
        <w:t>19. Security &amp; Compliance Rules</w:t>
      </w:r>
    </w:p>
    <w:p>
      <w:pPr>
        <w:bidi w:val="1"/>
        <w:jc w:val="right"/>
      </w:pPr>
      <w:r>
        <w:rPr>
          <w:rFonts w:ascii="Arial" w:hAnsi="Arial" w:cs="Arial"/>
          <w:sz w:val="20"/>
        </w:rPr>
        <w:t>• أي حل Healthcare أو Education أو Pharma يعتبر sensitive أو regulated افتراضًا.</w:t>
      </w:r>
    </w:p>
    <w:p>
      <w:pPr>
        <w:bidi w:val="1"/>
        <w:jc w:val="right"/>
      </w:pPr>
      <w:r>
        <w:rPr>
          <w:rFonts w:ascii="Arial" w:hAnsi="Arial" w:cs="Arial"/>
          <w:sz w:val="20"/>
        </w:rPr>
        <w:t>• أي وصول لبيانات المرضى أو الطلاب أو payroll أو finance يجب أن يسجل في sensitive access logs.</w:t>
      </w:r>
    </w:p>
    <w:p>
      <w:pPr>
        <w:bidi w:val="1"/>
        <w:jc w:val="right"/>
      </w:pPr>
      <w:r>
        <w:rPr>
          <w:rFonts w:ascii="Arial" w:hAnsi="Arial" w:cs="Arial"/>
          <w:sz w:val="20"/>
        </w:rPr>
        <w:t>• AI Skills داخل Industry Solution لا تنفذ write actions خطيرة بدون preview/approval/rollback.</w:t>
      </w:r>
    </w:p>
    <w:p>
      <w:pPr>
        <w:bidi w:val="1"/>
        <w:jc w:val="right"/>
      </w:pPr>
      <w:r>
        <w:rPr>
          <w:rFonts w:ascii="Arial" w:hAnsi="Arial" w:cs="Arial"/>
          <w:sz w:val="20"/>
        </w:rPr>
        <w:t>• Country Pack قد يفرض حقولًا أو workflows إضافية حسب الدولة.</w:t>
      </w:r>
    </w:p>
    <w:p>
      <w:pPr>
        <w:bidi w:val="1"/>
        <w:jc w:val="right"/>
      </w:pPr>
      <w:r>
        <w:rPr>
          <w:rFonts w:ascii="Arial" w:hAnsi="Arial" w:cs="Arial"/>
          <w:sz w:val="20"/>
        </w:rPr>
        <w:t>• Demo Data لا يجب أن يحتوي بيانات شخصية حقيقية.</w:t>
      </w:r>
    </w:p>
    <w:p>
      <w:pPr>
        <w:bidi w:val="1"/>
        <w:jc w:val="right"/>
      </w:pPr>
      <w:r>
        <w:rPr>
          <w:rFonts w:ascii="Arial" w:hAnsi="Arial" w:cs="Arial"/>
          <w:sz w:val="20"/>
        </w:rPr>
        <w:t>• Marketplace review يجب أن يشمل security/business/legal review للقطاعات المنظمة.</w:t>
      </w:r>
    </w:p>
    <w:p>
      <w:pPr>
        <w:pStyle w:val="Heading1"/>
        <w:bidi w:val="1"/>
        <w:jc w:val="right"/>
      </w:pPr>
      <w:r>
        <w:rPr>
          <w:rFonts w:ascii="Arial" w:hAnsi="Arial" w:cs="Arial"/>
          <w:b/>
          <w:color w:val="1F4E79"/>
          <w:sz w:val="32"/>
        </w:rPr>
        <w:t>20. Acceptance Criteria</w:t>
      </w:r>
    </w:p>
    <w:p>
      <w:pPr>
        <w:bidi w:val="1"/>
        <w:jc w:val="right"/>
      </w:pPr>
      <w:r>
        <w:rPr>
          <w:rFonts w:ascii="Arial" w:hAnsi="Arial" w:cs="Arial"/>
          <w:sz w:val="20"/>
        </w:rPr>
        <w:t>• يمكن تسجيل Solution وإصدار وmanifest.</w:t>
      </w:r>
    </w:p>
    <w:p>
      <w:pPr>
        <w:bidi w:val="1"/>
        <w:jc w:val="right"/>
      </w:pPr>
      <w:r>
        <w:rPr>
          <w:rFonts w:ascii="Arial" w:hAnsi="Arial" w:cs="Arial"/>
          <w:sz w:val="20"/>
        </w:rPr>
        <w:t>• يمكن تشغيل compatibility check قبل التثبيت.</w:t>
      </w:r>
    </w:p>
    <w:p>
      <w:pPr>
        <w:bidi w:val="1"/>
        <w:jc w:val="right"/>
      </w:pPr>
      <w:r>
        <w:rPr>
          <w:rFonts w:ascii="Arial" w:hAnsi="Arial" w:cs="Arial"/>
          <w:sz w:val="20"/>
        </w:rPr>
        <w:t>• يمكن تثبيت الحل على Organization/Company محددة.</w:t>
      </w:r>
    </w:p>
    <w:p>
      <w:pPr>
        <w:bidi w:val="1"/>
        <w:jc w:val="right"/>
      </w:pPr>
      <w:r>
        <w:rPr>
          <w:rFonts w:ascii="Arial" w:hAnsi="Arial" w:cs="Arial"/>
          <w:sz w:val="20"/>
        </w:rPr>
        <w:t>• يتم إنشاء applied_items لكل عنصر تم إنشاؤه.</w:t>
      </w:r>
    </w:p>
    <w:p>
      <w:pPr>
        <w:bidi w:val="1"/>
        <w:jc w:val="right"/>
      </w:pPr>
      <w:r>
        <w:rPr>
          <w:rFonts w:ascii="Arial" w:hAnsi="Arial" w:cs="Arial"/>
          <w:sz w:val="20"/>
        </w:rPr>
        <w:t>• يتم تسجيل Activity/Audit logs لكل install/upgrade/uninstall.</w:t>
      </w:r>
    </w:p>
    <w:p>
      <w:pPr>
        <w:bidi w:val="1"/>
        <w:jc w:val="right"/>
      </w:pPr>
      <w:r>
        <w:rPr>
          <w:rFonts w:ascii="Arial" w:hAnsi="Arial" w:cs="Arial"/>
          <w:sz w:val="20"/>
        </w:rPr>
        <w:t>• يمكن تطبيق templates/workflows/dashboards بدون تعديل Core.</w:t>
      </w:r>
    </w:p>
    <w:p>
      <w:pPr>
        <w:bidi w:val="1"/>
        <w:jc w:val="right"/>
      </w:pPr>
      <w:r>
        <w:rPr>
          <w:rFonts w:ascii="Arial" w:hAnsi="Arial" w:cs="Arial"/>
          <w:sz w:val="20"/>
        </w:rPr>
        <w:t>• يمكن تصدير الحل ضمن Portable export.</w:t>
      </w:r>
    </w:p>
    <w:p>
      <w:pPr>
        <w:bidi w:val="1"/>
        <w:jc w:val="right"/>
      </w:pPr>
      <w:r>
        <w:rPr>
          <w:rFonts w:ascii="Arial" w:hAnsi="Arial" w:cs="Arial"/>
          <w:sz w:val="20"/>
        </w:rPr>
        <w:t>• يمكن تشغيل demo data safely في sandbox فقط أو بموافقة واضحة.</w:t>
      </w:r>
    </w:p>
    <w:p>
      <w:pPr>
        <w:bidi w:val="1"/>
        <w:jc w:val="right"/>
      </w:pPr>
      <w:r>
        <w:rPr>
          <w:rFonts w:ascii="Arial" w:hAnsi="Arial" w:cs="Arial"/>
          <w:sz w:val="20"/>
        </w:rPr>
        <w:t>• لا تظهر بيانات حساسة في Mall أو Search العام.</w:t>
      </w:r>
    </w:p>
    <w:p>
      <w:pPr>
        <w:pStyle w:val="Heading1"/>
        <w:bidi w:val="1"/>
        <w:jc w:val="right"/>
      </w:pPr>
      <w:r>
        <w:rPr>
          <w:rFonts w:ascii="Arial" w:hAnsi="Arial" w:cs="Arial"/>
          <w:b/>
          <w:color w:val="1F4E79"/>
          <w:sz w:val="32"/>
        </w:rPr>
        <w:t>21. Build Order المقترح</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bidi w:val="1"/>
              <w:jc w:val="right"/>
            </w:pPr>
            <w:r/>
            <w:r>
              <w:rPr>
                <w:rFonts w:ascii="Arial" w:hAnsi="Arial" w:cs="Arial"/>
                <w:b/>
                <w:sz w:val="16"/>
              </w:rPr>
              <w:t>المرحلة</w:t>
            </w:r>
          </w:p>
        </w:tc>
        <w:tc>
          <w:tcPr>
            <w:tcW w:type="dxa" w:w="5326"/>
            <w:vAlign w:val="center"/>
            <w:shd w:fill="D9EAF7"/>
          </w:tcPr>
          <w:p>
            <w:pPr>
              <w:bidi w:val="1"/>
              <w:jc w:val="right"/>
            </w:pPr>
            <w:r/>
            <w:r>
              <w:rPr>
                <w:rFonts w:ascii="Arial" w:hAnsi="Arial" w:cs="Arial"/>
                <w:b/>
                <w:sz w:val="16"/>
              </w:rPr>
              <w:t>النتيجة</w:t>
            </w:r>
          </w:p>
        </w:tc>
      </w:tr>
      <w:tr>
        <w:tc>
          <w:tcPr>
            <w:tcW w:type="dxa" w:w="5326"/>
            <w:vAlign w:val="center"/>
          </w:tcPr>
          <w:p>
            <w:pPr>
              <w:bidi w:val="1"/>
              <w:jc w:val="right"/>
            </w:pPr>
            <w:r/>
            <w:r>
              <w:rPr>
                <w:rFonts w:ascii="Arial" w:hAnsi="Arial" w:cs="Arial"/>
                <w:b w:val="0"/>
                <w:sz w:val="16"/>
              </w:rPr>
              <w:t>1</w:t>
            </w:r>
          </w:p>
        </w:tc>
        <w:tc>
          <w:tcPr>
            <w:tcW w:type="dxa" w:w="5326"/>
            <w:vAlign w:val="center"/>
          </w:tcPr>
          <w:p>
            <w:pPr>
              <w:bidi w:val="1"/>
              <w:jc w:val="right"/>
            </w:pPr>
            <w:r/>
            <w:r>
              <w:rPr>
                <w:rFonts w:ascii="Arial" w:hAnsi="Arial" w:cs="Arial"/>
                <w:b w:val="0"/>
                <w:sz w:val="16"/>
              </w:rPr>
              <w:t>solution registry + versions + requirements</w:t>
            </w:r>
          </w:p>
        </w:tc>
      </w:tr>
      <w:tr>
        <w:tc>
          <w:tcPr>
            <w:tcW w:type="dxa" w:w="5326"/>
            <w:vAlign w:val="center"/>
          </w:tcPr>
          <w:p>
            <w:pPr>
              <w:bidi w:val="1"/>
              <w:jc w:val="right"/>
            </w:pPr>
            <w:r/>
            <w:r>
              <w:rPr>
                <w:rFonts w:ascii="Arial" w:hAnsi="Arial" w:cs="Arial"/>
                <w:b w:val="0"/>
                <w:sz w:val="16"/>
              </w:rPr>
              <w:t>2</w:t>
            </w:r>
          </w:p>
        </w:tc>
        <w:tc>
          <w:tcPr>
            <w:tcW w:type="dxa" w:w="5326"/>
            <w:vAlign w:val="center"/>
          </w:tcPr>
          <w:p>
            <w:pPr>
              <w:bidi w:val="1"/>
              <w:jc w:val="right"/>
            </w:pPr>
            <w:r/>
            <w:r>
              <w:rPr>
                <w:rFonts w:ascii="Arial" w:hAnsi="Arial" w:cs="Arial"/>
                <w:b w:val="0"/>
                <w:sz w:val="16"/>
              </w:rPr>
              <w:t>installation flow + compatibility checks</w:t>
            </w:r>
          </w:p>
        </w:tc>
      </w:tr>
      <w:tr>
        <w:tc>
          <w:tcPr>
            <w:tcW w:type="dxa" w:w="5326"/>
            <w:vAlign w:val="center"/>
          </w:tcPr>
          <w:p>
            <w:pPr>
              <w:bidi w:val="1"/>
              <w:jc w:val="right"/>
            </w:pPr>
            <w:r/>
            <w:r>
              <w:rPr>
                <w:rFonts w:ascii="Arial" w:hAnsi="Arial" w:cs="Arial"/>
                <w:b w:val="0"/>
                <w:sz w:val="16"/>
              </w:rPr>
              <w:t>3</w:t>
            </w:r>
          </w:p>
        </w:tc>
        <w:tc>
          <w:tcPr>
            <w:tcW w:type="dxa" w:w="5326"/>
            <w:vAlign w:val="center"/>
          </w:tcPr>
          <w:p>
            <w:pPr>
              <w:bidi w:val="1"/>
              <w:jc w:val="right"/>
            </w:pPr>
            <w:r/>
            <w:r>
              <w:rPr>
                <w:rFonts w:ascii="Arial" w:hAnsi="Arial" w:cs="Arial"/>
                <w:b w:val="0"/>
                <w:sz w:val="16"/>
              </w:rPr>
              <w:t>templates/workflows/dashboards binding</w:t>
            </w:r>
          </w:p>
        </w:tc>
      </w:tr>
      <w:tr>
        <w:tc>
          <w:tcPr>
            <w:tcW w:type="dxa" w:w="5326"/>
            <w:vAlign w:val="center"/>
          </w:tcPr>
          <w:p>
            <w:pPr>
              <w:bidi w:val="1"/>
              <w:jc w:val="right"/>
            </w:pPr>
            <w:r/>
            <w:r>
              <w:rPr>
                <w:rFonts w:ascii="Arial" w:hAnsi="Arial" w:cs="Arial"/>
                <w:b w:val="0"/>
                <w:sz w:val="16"/>
              </w:rPr>
              <w:t>4</w:t>
            </w:r>
          </w:p>
        </w:tc>
        <w:tc>
          <w:tcPr>
            <w:tcW w:type="dxa" w:w="5326"/>
            <w:vAlign w:val="center"/>
          </w:tcPr>
          <w:p>
            <w:pPr>
              <w:bidi w:val="1"/>
              <w:jc w:val="right"/>
            </w:pPr>
            <w:r/>
            <w:r>
              <w:rPr>
                <w:rFonts w:ascii="Arial" w:hAnsi="Arial" w:cs="Arial"/>
                <w:b w:val="0"/>
                <w:sz w:val="16"/>
              </w:rPr>
              <w:t>applied_items + customizations tracking</w:t>
            </w:r>
          </w:p>
        </w:tc>
      </w:tr>
      <w:tr>
        <w:tc>
          <w:tcPr>
            <w:tcW w:type="dxa" w:w="5326"/>
            <w:vAlign w:val="center"/>
          </w:tcPr>
          <w:p>
            <w:pPr>
              <w:bidi w:val="1"/>
              <w:jc w:val="right"/>
            </w:pPr>
            <w:r/>
            <w:r>
              <w:rPr>
                <w:rFonts w:ascii="Arial" w:hAnsi="Arial" w:cs="Arial"/>
                <w:b w:val="0"/>
                <w:sz w:val="16"/>
              </w:rPr>
              <w:t>5</w:t>
            </w:r>
          </w:p>
        </w:tc>
        <w:tc>
          <w:tcPr>
            <w:tcW w:type="dxa" w:w="5326"/>
            <w:vAlign w:val="center"/>
          </w:tcPr>
          <w:p>
            <w:pPr>
              <w:bidi w:val="1"/>
              <w:jc w:val="right"/>
            </w:pPr>
            <w:r/>
            <w:r>
              <w:rPr>
                <w:rFonts w:ascii="Arial" w:hAnsi="Arial" w:cs="Arial"/>
                <w:b w:val="0"/>
                <w:sz w:val="16"/>
              </w:rPr>
              <w:t>upgrade/uninstall flow</w:t>
            </w:r>
          </w:p>
        </w:tc>
      </w:tr>
      <w:tr>
        <w:tc>
          <w:tcPr>
            <w:tcW w:type="dxa" w:w="5326"/>
            <w:vAlign w:val="center"/>
          </w:tcPr>
          <w:p>
            <w:pPr>
              <w:bidi w:val="1"/>
              <w:jc w:val="right"/>
            </w:pPr>
            <w:r/>
            <w:r>
              <w:rPr>
                <w:rFonts w:ascii="Arial" w:hAnsi="Arial" w:cs="Arial"/>
                <w:b w:val="0"/>
                <w:sz w:val="16"/>
              </w:rPr>
              <w:t>6</w:t>
            </w:r>
          </w:p>
        </w:tc>
        <w:tc>
          <w:tcPr>
            <w:tcW w:type="dxa" w:w="5326"/>
            <w:vAlign w:val="center"/>
          </w:tcPr>
          <w:p>
            <w:pPr>
              <w:bidi w:val="1"/>
              <w:jc w:val="right"/>
            </w:pPr>
            <w:r/>
            <w:r>
              <w:rPr>
                <w:rFonts w:ascii="Arial" w:hAnsi="Arial" w:cs="Arial"/>
                <w:b w:val="0"/>
                <w:sz w:val="16"/>
              </w:rPr>
              <w:t>Real Estate + Construction demo foundations</w:t>
            </w:r>
          </w:p>
        </w:tc>
      </w:tr>
      <w:tr>
        <w:tc>
          <w:tcPr>
            <w:tcW w:type="dxa" w:w="5326"/>
            <w:vAlign w:val="center"/>
          </w:tcPr>
          <w:p>
            <w:pPr>
              <w:bidi w:val="1"/>
              <w:jc w:val="right"/>
            </w:pPr>
            <w:r/>
            <w:r>
              <w:rPr>
                <w:rFonts w:ascii="Arial" w:hAnsi="Arial" w:cs="Arial"/>
                <w:b w:val="0"/>
                <w:sz w:val="16"/>
              </w:rPr>
              <w:t>7</w:t>
            </w:r>
          </w:p>
        </w:tc>
        <w:tc>
          <w:tcPr>
            <w:tcW w:type="dxa" w:w="5326"/>
            <w:vAlign w:val="center"/>
          </w:tcPr>
          <w:p>
            <w:pPr>
              <w:bidi w:val="1"/>
              <w:jc w:val="right"/>
            </w:pPr>
            <w:r/>
            <w:r>
              <w:rPr>
                <w:rFonts w:ascii="Arial" w:hAnsi="Arial" w:cs="Arial"/>
                <w:b w:val="0"/>
                <w:sz w:val="16"/>
              </w:rPr>
              <w:t>Healthcare/Education foundations with privacy guardrails</w:t>
            </w:r>
          </w:p>
        </w:tc>
      </w:tr>
      <w:tr>
        <w:tc>
          <w:tcPr>
            <w:tcW w:type="dxa" w:w="5326"/>
            <w:vAlign w:val="center"/>
          </w:tcPr>
          <w:p>
            <w:pPr>
              <w:bidi w:val="1"/>
              <w:jc w:val="right"/>
            </w:pPr>
            <w:r/>
            <w:r>
              <w:rPr>
                <w:rFonts w:ascii="Arial" w:hAnsi="Arial" w:cs="Arial"/>
                <w:b w:val="0"/>
                <w:sz w:val="16"/>
              </w:rPr>
              <w:t>8</w:t>
            </w:r>
          </w:p>
        </w:tc>
        <w:tc>
          <w:tcPr>
            <w:tcW w:type="dxa" w:w="5326"/>
            <w:vAlign w:val="center"/>
          </w:tcPr>
          <w:p>
            <w:pPr>
              <w:bidi w:val="1"/>
              <w:jc w:val="right"/>
            </w:pPr>
            <w:r/>
            <w:r>
              <w:rPr>
                <w:rFonts w:ascii="Arial" w:hAnsi="Arial" w:cs="Arial"/>
                <w:b w:val="0"/>
                <w:sz w:val="16"/>
              </w:rPr>
              <w:t>Retail/Logistics/Professional Services foundations</w:t>
            </w:r>
          </w:p>
        </w:tc>
      </w:tr>
      <w:tr>
        <w:tc>
          <w:tcPr>
            <w:tcW w:type="dxa" w:w="5326"/>
            <w:vAlign w:val="center"/>
          </w:tcPr>
          <w:p>
            <w:pPr>
              <w:bidi w:val="1"/>
              <w:jc w:val="right"/>
            </w:pPr>
            <w:r/>
            <w:r>
              <w:rPr>
                <w:rFonts w:ascii="Arial" w:hAnsi="Arial" w:cs="Arial"/>
                <w:b w:val="0"/>
                <w:sz w:val="16"/>
              </w:rPr>
              <w:t>9</w:t>
            </w:r>
          </w:p>
        </w:tc>
        <w:tc>
          <w:tcPr>
            <w:tcW w:type="dxa" w:w="5326"/>
            <w:vAlign w:val="center"/>
          </w:tcPr>
          <w:p>
            <w:pPr>
              <w:bidi w:val="1"/>
              <w:jc w:val="right"/>
            </w:pPr>
            <w:r/>
            <w:r>
              <w:rPr>
                <w:rFonts w:ascii="Arial" w:hAnsi="Arial" w:cs="Arial"/>
                <w:b w:val="0"/>
                <w:sz w:val="16"/>
              </w:rPr>
              <w:t>Traceability/Pharma foundations</w:t>
            </w:r>
          </w:p>
        </w:tc>
      </w:tr>
      <w:tr>
        <w:tc>
          <w:tcPr>
            <w:tcW w:type="dxa" w:w="5326"/>
            <w:vAlign w:val="center"/>
          </w:tcPr>
          <w:p>
            <w:pPr>
              <w:bidi w:val="1"/>
              <w:jc w:val="right"/>
            </w:pPr>
            <w:r/>
            <w:r>
              <w:rPr>
                <w:rFonts w:ascii="Arial" w:hAnsi="Arial" w:cs="Arial"/>
                <w:b w:val="0"/>
                <w:sz w:val="16"/>
              </w:rPr>
              <w:t>10</w:t>
            </w:r>
          </w:p>
        </w:tc>
        <w:tc>
          <w:tcPr>
            <w:tcW w:type="dxa" w:w="5326"/>
            <w:vAlign w:val="center"/>
          </w:tcPr>
          <w:p>
            <w:pPr>
              <w:bidi w:val="1"/>
              <w:jc w:val="right"/>
            </w:pPr>
            <w:r/>
            <w:r>
              <w:rPr>
                <w:rFonts w:ascii="Arial" w:hAnsi="Arial" w:cs="Arial"/>
                <w:b w:val="0"/>
                <w:sz w:val="16"/>
              </w:rPr>
              <w:t>Marketplace listing + certification + docs</w:t>
            </w:r>
          </w:p>
        </w:tc>
      </w:tr>
    </w:tbl>
    <w:p>
      <w:pPr>
        <w:pStyle w:val="Heading1"/>
        <w:bidi w:val="1"/>
        <w:jc w:val="right"/>
      </w:pPr>
      <w:r>
        <w:rPr>
          <w:rFonts w:ascii="Arial" w:hAnsi="Arial" w:cs="Arial"/>
          <w:b/>
          <w:color w:val="1F4E79"/>
          <w:sz w:val="32"/>
        </w:rPr>
        <w:t>22. أمثلة Manifests</w:t>
      </w:r>
    </w:p>
    <w:p>
      <w:pPr>
        <w:jc w:val="left"/>
      </w:pPr>
      <w:r>
        <w:rPr>
          <w:rFonts w:ascii="Consolas" w:hAnsi="Consolas" w:cs="Arial"/>
          <w:sz w:val="17"/>
        </w:rPr>
        <w:t>{</w:t>
      </w:r>
    </w:p>
    <w:p>
      <w:pPr>
        <w:jc w:val="left"/>
      </w:pPr>
      <w:r>
        <w:rPr>
          <w:rFonts w:ascii="Consolas" w:hAnsi="Consolas" w:cs="Arial"/>
          <w:sz w:val="17"/>
        </w:rPr>
        <w:t xml:space="preserve">  "name": "admit/construction-solution",</w:t>
      </w:r>
    </w:p>
    <w:p>
      <w:pPr>
        <w:jc w:val="left"/>
      </w:pPr>
      <w:r>
        <w:rPr>
          <w:rFonts w:ascii="Consolas" w:hAnsi="Consolas" w:cs="Arial"/>
          <w:sz w:val="17"/>
        </w:rPr>
        <w:t xml:space="preserve">  "display_name": "Construction Solution",</w:t>
      </w:r>
    </w:p>
    <w:p>
      <w:pPr>
        <w:jc w:val="left"/>
      </w:pPr>
      <w:r>
        <w:rPr>
          <w:rFonts w:ascii="Consolas" w:hAnsi="Consolas" w:cs="Arial"/>
          <w:sz w:val="17"/>
        </w:rPr>
        <w:t xml:space="preserve">  "type": "industry_solution",</w:t>
      </w:r>
    </w:p>
    <w:p>
      <w:pPr>
        <w:jc w:val="left"/>
      </w:pPr>
      <w:r>
        <w:rPr>
          <w:rFonts w:ascii="Consolas" w:hAnsi="Consolas" w:cs="Arial"/>
          <w:sz w:val="17"/>
        </w:rPr>
        <w:t xml:space="preserve">  "version": "1.0.0",</w:t>
      </w:r>
    </w:p>
    <w:p>
      <w:pPr>
        <w:jc w:val="left"/>
      </w:pPr>
      <w:r>
        <w:rPr>
          <w:rFonts w:ascii="Consolas" w:hAnsi="Consolas" w:cs="Arial"/>
          <w:sz w:val="17"/>
        </w:rPr>
        <w:t xml:space="preserve">  "publisher": "ADMIT",</w:t>
      </w:r>
    </w:p>
    <w:p>
      <w:pPr>
        <w:jc w:val="left"/>
      </w:pPr>
      <w:r>
        <w:rPr>
          <w:rFonts w:ascii="Consolas" w:hAnsi="Consolas" w:cs="Arial"/>
          <w:sz w:val="17"/>
        </w:rPr>
        <w:t xml:space="preserve">  "requires": {</w:t>
      </w:r>
    </w:p>
    <w:p>
      <w:pPr>
        <w:jc w:val="left"/>
      </w:pPr>
      <w:r>
        <w:rPr>
          <w:rFonts w:ascii="Consolas" w:hAnsi="Consolas" w:cs="Arial"/>
          <w:sz w:val="17"/>
        </w:rPr>
        <w:t xml:space="preserve">    "kabeeri": "&gt;=6.0.0",</w:t>
      </w:r>
    </w:p>
    <w:p>
      <w:pPr>
        <w:jc w:val="left"/>
      </w:pPr>
      <w:r>
        <w:rPr>
          <w:rFonts w:ascii="Consolas" w:hAnsi="Consolas" w:cs="Arial"/>
          <w:sz w:val="17"/>
        </w:rPr>
        <w:t xml:space="preserve">    "modules": ["projects", "contracts", "purchasing", "inventory", "bi"],</w:t>
      </w:r>
    </w:p>
    <w:p>
      <w:pPr>
        <w:jc w:val="left"/>
      </w:pPr>
      <w:r>
        <w:rPr>
          <w:rFonts w:ascii="Consolas" w:hAnsi="Consolas" w:cs="Arial"/>
          <w:sz w:val="17"/>
        </w:rPr>
        <w:t xml:space="preserve">    "feature_flags": ["enable_industry_solutions", "enable_construction_solution"]</w:t>
      </w:r>
    </w:p>
    <w:p>
      <w:pPr>
        <w:jc w:val="left"/>
      </w:pPr>
      <w:r>
        <w:rPr>
          <w:rFonts w:ascii="Consolas" w:hAnsi="Consolas" w:cs="Arial"/>
          <w:sz w:val="17"/>
        </w:rPr>
        <w:t xml:space="preserve">  },</w:t>
      </w:r>
    </w:p>
    <w:p>
      <w:pPr>
        <w:jc w:val="left"/>
      </w:pPr>
      <w:r>
        <w:rPr>
          <w:rFonts w:ascii="Consolas" w:hAnsi="Consolas" w:cs="Arial"/>
          <w:sz w:val="17"/>
        </w:rPr>
        <w:t xml:space="preserve">  "permissions": [</w:t>
      </w:r>
    </w:p>
    <w:p>
      <w:pPr>
        <w:jc w:val="left"/>
      </w:pPr>
      <w:r>
        <w:rPr>
          <w:rFonts w:ascii="Consolas" w:hAnsi="Consolas" w:cs="Arial"/>
          <w:sz w:val="17"/>
        </w:rPr>
        <w:t xml:space="preserve">    "construction.project.manage",</w:t>
      </w:r>
    </w:p>
    <w:p>
      <w:pPr>
        <w:jc w:val="left"/>
      </w:pPr>
      <w:r>
        <w:rPr>
          <w:rFonts w:ascii="Consolas" w:hAnsi="Consolas" w:cs="Arial"/>
          <w:sz w:val="17"/>
        </w:rPr>
        <w:t xml:space="preserve">    "construction.progress_billing.manage",</w:t>
      </w:r>
    </w:p>
    <w:p>
      <w:pPr>
        <w:jc w:val="left"/>
      </w:pPr>
      <w:r>
        <w:rPr>
          <w:rFonts w:ascii="Consolas" w:hAnsi="Consolas" w:cs="Arial"/>
          <w:sz w:val="17"/>
        </w:rPr>
        <w:t xml:space="preserve">    "construction.material_request.approve"</w:t>
      </w:r>
    </w:p>
    <w:p>
      <w:pPr>
        <w:jc w:val="left"/>
      </w:pPr>
      <w:r>
        <w:rPr>
          <w:rFonts w:ascii="Consolas" w:hAnsi="Consolas" w:cs="Arial"/>
          <w:sz w:val="17"/>
        </w:rPr>
        <w:t xml:space="preserve">  ],</w:t>
      </w:r>
    </w:p>
    <w:p>
      <w:pPr>
        <w:jc w:val="left"/>
      </w:pPr>
      <w:r>
        <w:rPr>
          <w:rFonts w:ascii="Consolas" w:hAnsi="Consolas" w:cs="Arial"/>
          <w:sz w:val="17"/>
        </w:rPr>
        <w:t xml:space="preserve">  "templates": true,</w:t>
      </w:r>
    </w:p>
    <w:p>
      <w:pPr>
        <w:jc w:val="left"/>
      </w:pPr>
      <w:r>
        <w:rPr>
          <w:rFonts w:ascii="Consolas" w:hAnsi="Consolas" w:cs="Arial"/>
          <w:sz w:val="17"/>
        </w:rPr>
        <w:t xml:space="preserve">  "workflows": true,</w:t>
      </w:r>
    </w:p>
    <w:p>
      <w:pPr>
        <w:jc w:val="left"/>
      </w:pPr>
      <w:r>
        <w:rPr>
          <w:rFonts w:ascii="Consolas" w:hAnsi="Consolas" w:cs="Arial"/>
          <w:sz w:val="17"/>
        </w:rPr>
        <w:t xml:space="preserve">  "dashboards": true,</w:t>
      </w:r>
    </w:p>
    <w:p>
      <w:pPr>
        <w:jc w:val="left"/>
      </w:pPr>
      <w:r>
        <w:rPr>
          <w:rFonts w:ascii="Consolas" w:hAnsi="Consolas" w:cs="Arial"/>
          <w:sz w:val="17"/>
        </w:rPr>
        <w:t xml:space="preserve">  "risk_level": "sensitive"</w:t>
      </w:r>
    </w:p>
    <w:p>
      <w:pPr>
        <w:jc w:val="left"/>
      </w:pPr>
      <w:r>
        <w:rPr>
          <w:rFonts w:ascii="Consolas" w:hAnsi="Consolas" w:cs="Arial"/>
          <w:sz w:val="17"/>
        </w:rPr>
        <w:t>}</w:t>
      </w:r>
    </w:p>
    <w:p>
      <w:pPr>
        <w:pStyle w:val="Heading1"/>
        <w:bidi w:val="1"/>
        <w:jc w:val="right"/>
      </w:pPr>
      <w:r>
        <w:rPr>
          <w:rFonts w:ascii="Arial" w:hAnsi="Arial" w:cs="Arial"/>
          <w:b/>
          <w:color w:val="1F4E79"/>
          <w:sz w:val="32"/>
        </w:rPr>
        <w:t>23. ملخص تنفيذي</w:t>
      </w:r>
    </w:p>
    <w:p>
      <w:pPr>
        <w:bidi w:val="1"/>
        <w:jc w:val="right"/>
      </w:pPr>
      <w:r>
        <w:rPr>
          <w:rFonts w:ascii="Arial" w:hAnsi="Arial" w:cs="Arial"/>
          <w:b w:val="0"/>
          <w:sz w:val="20"/>
        </w:rPr>
        <w:t>Industry Solutions Database تجعل Kabeeri قادرة على تقديم حلول قطاعية جاهزة دون كسر بنية المنصة. الحل الصناعي ليس كودًا مخصصًا عشوائيًا، بل Package/Suite رسمي له manifest، صلاحيات، متطلبات، templates، workflows، dashboards، reports، lifecycle، وقواعد أمن وتصدير. بهذه الطريقة يمكن تثبيت Construction Solution أو Real Estate Solution أو Clinic Solution أو School Solution فوق نفس Core وERP وMarketplace وBI مع الحفاظ على قابلية التحديث والرقابة والتوسع.</w:t>
      </w:r>
    </w:p>
    <w:sectPr w:rsidR="00FC693F" w:rsidRPr="0006063C" w:rsidSect="00034616">
      <w:headerReference w:type="default" r:id="rId9"/>
      <w:footerReference w:type="default" r:id="rId10"/>
      <w:pgSz w:w="12240" w:h="15840"/>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powered by ADMIT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6"/>
      </w:rPr>
      <w:t>KABEERI Database File 34 — Industry Solutions Database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