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Database v1.3.0 Addendum — External Sync, Universal Mall &amp; Backoffice Anywhere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ملحق داتابيز تنفيذي يضيف جداول ومفاهيم v1.3.0 الناتجة عن توسيع Kabeeri Mall والتكامل مع الأنظمة الخارجية.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هدف الملحق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هذا الملحق لا يستبدل ملفات الداتابيز السابقة، بل يضيف الجداول والعلاقات المطلوبة لدعم Universal Mall، External Systems Sync، Backoffice Anywhere، Travel &amp; Tourism Mall، وMall catalogs الجديدة.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الجداول الجديدة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4"/>
              </w:rPr>
              <w:t>الجدول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4"/>
              </w:rPr>
              <w:t>الغرض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4"/>
              </w:rPr>
              <w:t>أهم الحقول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external_sync_sources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مصادر خارجية موحدة: WordPress/WooCommerce/Shopify/ERP/LMS/Feed/API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organization_id, source_type, external_base_url, status, last_sync_at, consent_status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external_connector_configs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إعدادات connector بدون أسرار واضحة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connector_key, scopes, connection_ref, schedule, mapping_profile_id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external_feed_imports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رفع أو قراءة feeds من CSV/XML/JSON/Sheets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source_id, feed_url/file_media_id, status, records_seen, records_imported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mall_catalogs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تعريف أقسام المول: products/services/courses/travel/talent/business/jobs/partners/themes/events/deals/rfq/assets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catalog_key, status, visibility, moderation_policy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mall_mirror_courses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مرآة الكورسات والتدريبات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course_name, provider, price_from, enrollment_url, source_id, publication_status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mall_mirror_trips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مرآة الرحلات السياحية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trip_name, destination, duration, price_from, available_seats, source_id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mall_mirror_events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مرآة الفعاليات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event_name, date, venue/online, ticket_url, source_id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mall_mirror_jobs_projects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فرص العمل والمشاريع والطلبات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request_type, budget_range, skills, company_id, status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mall_mirror_deals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العروض والصفقات والكوبونات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deal_title, discount, valid_until, source_id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mall_mirror_assets_properties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العقارات والأصول والمعدات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asset_type, location, price, availability, source_id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backoffice_connections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ربط Backoffice Kabeeri بموقع/متجر خارجي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organization_id, app_id/site_id, external_url, mode, status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connector_sync_jobs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عمليات المزامنة المجدولة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source_id, sync_type, status, started_at, completed_at, error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connector_sync_records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كل سجل تمت مزامنته أو تخطيه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job_id, entity_type, external_id, mirror_id, action, status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catalog_publication_consents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موافقات نشر كتالوج حسب النوع</w:t>
            </w:r>
          </w:p>
        </w:tc>
        <w:tc>
          <w:tcPr>
            <w:tcW w:type="dxa" w:w="51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4"/>
              </w:rPr>
              <w:t>organization_id, catalog_key, status, granted_by, revoked_at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قواعد Source of Truth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البيانات التشغيلية الأصلية تبقى في مصدرها: Kabeeri App أو External System أو Backoffice.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Kabeeri Mall يعرض فقط Mall Mirror/Public Mirror بعد موافقة ونشر ومراجعة.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External connector لا يملك صلاحية افتراضية للوصول للطلبات أو العملاء أو البيانات المالية الخاصة.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Backoffice Anywhere يمكن أن يكون مصدر إدارة داخلي، لكن النشر العام يمر عبر catalog consent.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4. إدراج في Migration Waves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V2: external_sync_sources, mall_catalogs, catalog_publication_consents. V3: courses/trips mirrors, backoffice_connections. V4: jobs/projects, partners, events/deals. V5: RFQ/assets and advanced sync records. V6: connector marketplace and custom SDK tables.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