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cs="Arial"/>
          <w:b/>
          <w:sz w:val="40"/>
        </w:rPr>
        <w:t>KABEERI WordPress Migration &amp; Compatibility Architecture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حفظ البيانات والمظهر والروابط والـ SEO عند الانتقال من WordPress إلى Kabeeri</w:t>
      </w:r>
    </w:p>
    <w:p>
      <w:pPr>
        <w:bidi w:val="1"/>
        <w:jc w:val="right"/>
      </w:pPr>
      <w:r>
        <w:rPr>
          <w:rFonts w:ascii="Arial" w:hAnsi="Arial" w:cs="Arial"/>
          <w:b/>
          <w:sz w:val="20"/>
        </w:rPr>
        <w:t>KABEERI / Kabeeri — powered by ADMIT</w:t>
      </w:r>
    </w:p>
    <w:p>
      <w:pPr>
        <w:bidi w:val="1"/>
        <w:jc w:val="right"/>
      </w:pPr>
      <w:r>
        <w:rPr>
          <w:rFonts w:ascii="Arial" w:hAnsi="Arial" w:cs="Arial"/>
          <w:b w:val="0"/>
          <w:sz w:val="18"/>
        </w:rPr>
        <w:t>الحالة: Canonical Draft 1.0 | اللغة: العربية | قابل للتنفيذ داخل Laravel Modular Monolith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1. الهدف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هدف Migration Center ليس استيراد بيانات فقط، بل نقل الموقع كأصل تجاري للعميل: المحتوى، الميديا، الروابط، الهوية البصرية، إعدادات SEO، وتجربة الانتقال الآمن إلى Kabeeri.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2. وعد المنتج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انقل موقعك من WordPress إلى Kabeeri بدون خسارة موقعك، ثم احصل على نسخة أسرع وأنظف وأكثر أمانًا وقابلة للنمو إلى Commerce وRabet وCompany OS.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3. ملفات ومدخلات WordPress المدعومة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المدخل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المرحلة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الغرض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WordPress XML Export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المدخل الأساسي في V2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صفحات، مقالات، تصنيفات، وسوم، مؤلفين، تواريخ نشر، Slugs، محتوى HTML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Media URLs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أساسي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استيراد الصور والملفات العامة إلى Media Library مع alt/caption قدر الإمكان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REST API Connection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اختياري لاحقًا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سحب بيانات أوسع عند توفر صلاحيات إدارية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Helper Plugin Export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V3/V4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تجميع custom fields وplugin settings وtheme info والـ SEO metadata بدقة أعلى</w:t>
            </w:r>
          </w:p>
        </w:tc>
      </w:tr>
      <w:tr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Database Dump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Enterprise/Agency فقط</w:t>
            </w:r>
          </w:p>
        </w:tc>
        <w:tc>
          <w:tcPr>
            <w:tcW w:type="dxa" w:w="3456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لا يستخدم للمستخدم العام إلا عبر مراجعة وأدوات آمنة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4. خط سير الهجرة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Upload / Connect WordPress site.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 migration_job and source snapshot.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Analyze content, media, links, SEO, plugins, theme, and risk.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Generate Migration Readiness Score.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Import into staging, not production.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Run visual comparison and SEO checks.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Generate redirect map and warnings.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User reviews and approves.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Go Live with monitoring and rollback point.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5. Migration Quality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المؤشر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المعنى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Content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نسبة الصفحات والمقالات والعناصر التي يمكن نقلها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Media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مدى إمكانية جلب الصور والملفات وربطها بالمحتوى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SEO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حفظ العناوين والوصف والـ slugs والـ canonical والـ redirects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Design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مدى قرب الشكل الجديد من القديم أو تحسينه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Plugins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نسبة البلجنات التي لها بدائل أو adapters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Commerce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جاهزية WooCommerce أو المتجر للهجرة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Risk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مخاطر shortcodes، builders، custom DB tables، أو dependencies</w:t>
            </w:r>
          </w:p>
        </w:tc>
      </w:tr>
    </w:tbl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6. حفظ المظهر Visual Preservation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Preserve Look: استخراج الشعار، الألوان، الخطوط، القوائم، الهيدر والفوتر، ومحاولة توليد Kabeeri Theme Draft.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Improve Look: نقل المحتوى مع تطبيق Kabeeri Theme حديث يحافظ على الهوية ويحسن الأداء.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AI Rebuild: إعادة بناء الصفحة بنفس المحتوى لكن بتقسيم أفضل، CTA أوضح، وتحسين SEO بعد موافقة المستخدم.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7. حفظ SEO والروابط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Preserve slugs where possible.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Create redirects for changed URLs.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Import SEO title and description from known SEO plugins when possible.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Detect broken internal links after import.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Generate migration report before Go Live.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Keep old URL to new URL mapping forever unless removed deliberately.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8. جداول قاعدة البيانات المقترحة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migration_jobs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migration_sources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migration_source_files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migration_analysis_reports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migration_readiness_scores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migration_mappings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migration_records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migration_warnings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migration_errors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migration_visual_comparisons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migration_redirect_maps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migration_go_live_checks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migration_rollback_points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9. Laravel Services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WordPressXmlParser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WordPressMediaImporter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WordPressContentMapper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WordPressSeoMapper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RedirectMapGenerator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MigrationReadinessScorer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MigrationPreviewBuilder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VisualComparisonService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MigrationReportBuilder</w:t>
      </w:r>
    </w:p>
    <w:p>
      <w:pPr>
        <w:bidi w:val="1"/>
        <w:jc w:val="right"/>
      </w:pPr>
      <w:r>
        <w:rPr>
          <w:rFonts w:ascii="Arial" w:hAnsi="Arial" w:cs="Arial"/>
          <w:b w:val="0"/>
          <w:sz w:val="20"/>
        </w:rPr>
        <w:t>• GoLiveChecklistService</w:t>
      </w:r>
    </w:p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10.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المرحلة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18"/>
              </w:rPr>
              <w:t>النطاق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V1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Import/export foundation، media-ready، redirect concept، activity log، backup قبل import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V2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WordPress XML Importer رسمي، SEO basic، media import، redirect map، migration report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V3/V4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Helper Plugin، WooCommerce basic، Agency bulk migration، AI suggestions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V5/V6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17"/>
              </w:rPr>
              <w:t>Advanced builder mapping، AI rebuild، compatibility marketplace، deep migration adapters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