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b/>
          <w:sz w:val="24"/>
        </w:rPr>
        <w:t>KABEERI V4 Coding Plan — Marketplace, Work Network &amp; Rabet Legal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/>
          <w:sz w:val="20"/>
        </w:rPr>
        <w:t>خطة تكويد منفصلة لهذا الإصدار، مهيأة للتحويل إلى Sprint Backlog داخل أداة إدارة المشروع.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8"/>
        </w:rPr>
        <w:t>إصدار الحزمة: v1.3.0 — Coding Ready Final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6"/>
        </w:rPr>
        <w:t>ملاحظة: هذا الملف جزء من KABEERI Professional Knowledge System ويستخدم كمرجع تنفيذي مباشر قبل وأثناء التكويد.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1. هدف الإصدار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هذا الملف يحدد ما يتم تكويده في هذا الإصدار فقط، مع منع إدخال ميزات من إصدارات لاحقة إلا كـ feature flags مغلقة أو foundations واضحة.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2. السبرنتات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السبرنت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النطاق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أهم الجداول/الموديولات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مخرج قابل للاختبار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1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Academy + Badges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courses, learning paths, certificates, badges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Capability unlocked after test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2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Work Network Profiles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app builder, growth partner, creators profiles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Search and hire verified builder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3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Agency Dashboard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agency clients, managed apps, access rules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Agency manages multiple clients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4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Legal Partner Portal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verification reviews, legal partner assignments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Paid verification workflow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5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Marketplace Governance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package submissions, reviews, signing foundation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Install reviewed package/theme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6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Moderation + Catalogs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mall catalogs advanced, reports, appeals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Moderated public listing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3. Release Gate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لا يعتبر الإصدار جاهزًا إلا بعد نجاح unit/feature/policy tests، ومراجعة الصلاحيات، وتحديث seed data، وتشغيل demo scenario بدون أخطاء.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