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- 08_AI_CODE_PROMPTS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حزم البرومبتات لأدوات التكويد بالذكاء الاصطناعي، قواعد البرومبت، الفهرس، وتعليمات كل مهمة.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08_AI_CODE_PROMPTS.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Prompt_Index_AR.docx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Prompt_Rules_AR.docx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Project_Setup_Prompt_AR.docx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Database_Setup_Prompt_AR.docx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Auth_Prompt_AR.docx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Core_Features_Prompt_AR.docx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أدوات AI coding التي سيتم استخدامها؟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الشكل القياسي للبرومبت؟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السياق الذي يجب أن يحتوي عليه كل برومبت؟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الملفات المسموح للـ AI تعديلها في كل برومبت؟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الاختبارات التي يجب على AI تشغيلها؟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كيف يتم تتبع نسخ البرومبتات؟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المحظورات داخل برومبتات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