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- 12_SECURITY_COMPLIANCE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Security policies, privacy, compliance, sensitive data handling, audit logging, and AI safety guardrails.</w:t>
      </w:r>
    </w:p>
    <w:p>
      <w:r>
        <w:rPr>
          <w:b w:val="0"/>
        </w:rPr>
        <w:t>System Layer: Production Readiness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12_SECURITY_COMPLIANCE.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Security_Master_Policy.docx</w:t>
      </w:r>
    </w:p>
    <w:p>
      <w:r>
        <w:rPr>
          <w:b w:val="0"/>
        </w:rPr>
        <w:t>- Authentication_Authorization_Rules.docx</w:t>
      </w:r>
    </w:p>
    <w:p>
      <w:r>
        <w:rPr>
          <w:b w:val="0"/>
        </w:rPr>
        <w:t>- Data_Privacy_Policy.docx</w:t>
      </w:r>
    </w:p>
    <w:p>
      <w:r>
        <w:rPr>
          <w:b w:val="0"/>
        </w:rPr>
        <w:t>- Audit_Logging_Policy.docx</w:t>
      </w:r>
    </w:p>
    <w:p>
      <w:r>
        <w:rPr>
          <w:b w:val="0"/>
        </w:rPr>
        <w:t>- Sensitive_Data_Handling.docx</w:t>
      </w:r>
    </w:p>
    <w:p>
      <w:r>
        <w:rPr>
          <w:b w:val="0"/>
        </w:rPr>
        <w:t>- Compliance_Checklist.docx</w:t>
      </w:r>
    </w:p>
    <w:p>
      <w:r>
        <w:rPr>
          <w:b w:val="0"/>
        </w:rPr>
        <w:t>- AI_Security_Guardrails.docx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user data is sensitive?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authentication methods are allowed?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authorization rules are mandatory?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must be logged for audit?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privacy laws or policies matter?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How are secrets stored?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security checks must AI-generated code pass?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