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AGED CARE RISK ASSESSMENT &amp; MANAGEMENT PLAN</w:t>
      </w:r>
    </w:p>
    <w:p/>
    <w:p>
      <w:pPr>
        <w:pStyle w:val="Heading1"/>
      </w:pPr>
      <w:r>
        <w:t>CLIENT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Client Name:</w:t>
            </w:r>
          </w:p>
        </w:tc>
        <w:tc>
          <w:tcPr>
            <w:tcW w:type="dxa" w:w="4320"/>
          </w:tcPr>
          <w:p>
            <w:r>
              <w:t>[Full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Date of Birth: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Assessment Date: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Assessor Name:</w:t>
            </w:r>
          </w:p>
        </w:tc>
        <w:tc>
          <w:tcPr>
            <w:tcW w:type="dxa" w:w="4320"/>
          </w:tcPr>
          <w:p>
            <w:r>
              <w:t>[Staff Member Name]</w:t>
            </w:r>
          </w:p>
        </w:tc>
      </w:tr>
    </w:tbl>
    <w:p/>
    <w:p>
      <w:pPr>
        <w:pStyle w:val="Heading1"/>
      </w:pPr>
      <w:r>
        <w:t>RISK RATING GUIDE</w:t>
      </w:r>
    </w:p>
    <w:p>
      <w:r>
        <w:t>Low Risk: Unlikely to occur, minimal impact</w:t>
      </w:r>
    </w:p>
    <w:p>
      <w:r>
        <w:t>Medium Risk: Possible to occur, moderate impact</w:t>
      </w:r>
    </w:p>
    <w:p>
      <w:r>
        <w:t>High Risk: Likely to occur, significant impact</w:t>
      </w:r>
    </w:p>
    <w:p>
      <w:r>
        <w:t>Critical Risk: Very likely or has occurred, severe impact</w:t>
      </w:r>
    </w:p>
    <w:p/>
    <w:p>
      <w:pPr>
        <w:pStyle w:val="Heading1"/>
      </w:pPr>
      <w:r>
        <w:t>1. FALLS RISK ASSESSMENT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History of falls in last 12 months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Use of mobility aid</w:t>
            </w:r>
          </w:p>
        </w:tc>
        <w:tc>
          <w:tcPr>
            <w:tcW w:type="dxa" w:w="4320"/>
          </w:tcPr>
          <w:p>
            <w:r>
              <w:t>[ ] Yes  [ ] No  Type: _______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Balance/gait issues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Dizziness or syncope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Medications affecting balance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Cognitive impairment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Vision/hearing impairment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Continence issues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Environmental hazards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Falls Risk Rating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Falls Management Strategies: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2. MEDICATION MANAGEMENT RISK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Number of medications</w:t>
            </w:r>
          </w:p>
        </w:tc>
        <w:tc>
          <w:tcPr>
            <w:tcW w:type="dxa" w:w="4320"/>
          </w:tcPr>
          <w:p>
            <w:r>
              <w:t>_____ medications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Self-administers medication</w:t>
            </w:r>
          </w:p>
        </w:tc>
        <w:tc>
          <w:tcPr>
            <w:tcW w:type="dxa" w:w="4320"/>
          </w:tcPr>
          <w:p>
            <w:r>
              <w:t>[ ] Yes  [ ] No  [ ] With assistance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Understands medication regime</w:t>
            </w:r>
          </w:p>
        </w:tc>
        <w:tc>
          <w:tcPr>
            <w:tcW w:type="dxa" w:w="4320"/>
          </w:tcPr>
          <w:p>
            <w:r>
              <w:t>[ ] Yes  [ ] No  [ ] Partially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Medication errors in last 6 months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High-risk medications (anticoagulants, insulin)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Medication Risk Rating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Medication Management Strategies: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3. NUTRITION &amp; HYDRATION RISK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Recent unintentional weight loss</w:t>
            </w:r>
          </w:p>
        </w:tc>
        <w:tc>
          <w:tcPr>
            <w:tcW w:type="dxa" w:w="4320"/>
          </w:tcPr>
          <w:p>
            <w:r>
              <w:t>[ ] Yes  [ ] No  Amount: _______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Poor appetite or refusal to eat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Swallowing difficulties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Dehydration risk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Special diet requirements</w:t>
            </w:r>
          </w:p>
        </w:tc>
        <w:tc>
          <w:tcPr>
            <w:tcW w:type="dxa" w:w="4320"/>
          </w:tcPr>
          <w:p>
            <w:r>
              <w:t>[ ] Yes  [ ] No  Type: _______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Nutrition Risk Rating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Nutrition Management Strategies: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4. INFECTION CONTROL RISK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Compromised immune system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Open wounds or skin integrity issues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Indwelling devices (catheter, PEG)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Recent or recurrent infections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Infection control compliance</w:t>
            </w:r>
          </w:p>
        </w:tc>
        <w:tc>
          <w:tcPr>
            <w:tcW w:type="dxa" w:w="4320"/>
          </w:tcPr>
          <w:p>
            <w:r>
              <w:t>[ ] Good  [ ] Fair  [ ] Poor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Infection Risk Rating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Infection Control Strategies: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5. BEHAVIORAL &amp; PSYCHOLOGICAL RISK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Wandering or absconding risk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Aggression or violence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Self-harm or suicidal ideation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Confusion or delirium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Non-compliance with care</w:t>
            </w:r>
          </w:p>
        </w:tc>
        <w:tc>
          <w:tcPr>
            <w:tcW w:type="dxa" w:w="4320"/>
          </w:tcPr>
          <w:p>
            <w:r>
              <w:t>[ ] Yes  [ ] No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Behavioral Risk Rating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Behavioral Management Strategies: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OVERALL RISK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Overall Risk Level:</w:t>
            </w:r>
          </w:p>
        </w:tc>
        <w:tc>
          <w:tcPr>
            <w:tcW w:type="dxa" w:w="4320"/>
          </w:tcPr>
          <w:p>
            <w:r>
              <w:t>[ ] Low  [ ] Medium  [ ] High  [ ] Critical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Next Review Date: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</w:tbl>
    <w:p/>
    <w:p>
      <w:pPr>
        <w:pStyle w:val="Heading1"/>
      </w:pPr>
      <w:r>
        <w:t>SIGNATURES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Assessor Signature:</w:t>
            </w:r>
          </w:p>
        </w:tc>
        <w:tc>
          <w:tcPr>
            <w:tcW w:type="dxa" w:w="4320"/>
          </w:tcPr>
          <w:p>
            <w:r>
              <w:t>Manager Review:</w:t>
            </w:r>
          </w:p>
        </w:tc>
      </w:tr>
      <w:tr>
        <w:tc>
          <w:tcPr>
            <w:tcW w:type="dxa" w:w="4320"/>
          </w:tcPr>
          <w:p>
            <w:r>
              <w:br/>
              <w:br/>
            </w:r>
          </w:p>
        </w:tc>
        <w:tc>
          <w:tcPr>
            <w:tcW w:type="dxa" w:w="4320"/>
          </w:tcPr>
          <w:p>
            <w:r>
              <w:br/>
              <w:br/>
            </w:r>
          </w:p>
        </w:tc>
      </w:tr>
      <w:tr>
        <w:tc>
          <w:tcPr>
            <w:tcW w:type="dxa" w:w="4320"/>
          </w:tcPr>
          <w:p>
            <w:r>
              <w:t>Date: [DD/MM/YYYY]</w:t>
            </w:r>
          </w:p>
        </w:tc>
        <w:tc>
          <w:tcPr>
            <w:tcW w:type="dxa" w:w="4320"/>
          </w:tcPr>
          <w:p>
            <w:r>
              <w:t>Date: [DD/MM/YYYY]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