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6AD5" w14:textId="106DEF21" w:rsidR="006019F0" w:rsidRDefault="006019F0" w:rsidP="00155394">
      <w:pPr>
        <w:rPr>
          <w:lang w:val="pt-BR"/>
        </w:rPr>
      </w:pPr>
      <w:r>
        <w:rPr>
          <w:lang w:val="pt-BR"/>
        </w:rPr>
        <w:t>1 e 2: Arquivos modelos em um único PDF</w:t>
      </w:r>
    </w:p>
    <w:p w14:paraId="4742AF0C" w14:textId="74224F01" w:rsidR="006019F0" w:rsidRDefault="006019F0" w:rsidP="00155394">
      <w:pPr>
        <w:rPr>
          <w:lang w:val="pt-BR"/>
        </w:rPr>
      </w:pPr>
      <w:r>
        <w:rPr>
          <w:lang w:val="pt-BR"/>
        </w:rPr>
        <w:t xml:space="preserve">3: </w:t>
      </w:r>
      <w:r w:rsidR="00226F26">
        <w:rPr>
          <w:lang w:val="pt-BR"/>
        </w:rPr>
        <w:t>A tabela utilizada é a progressiva, a mais benéfica.</w:t>
      </w:r>
    </w:p>
    <w:p w14:paraId="3B49EE95" w14:textId="55FF1DC5" w:rsidR="006019F0" w:rsidRDefault="006019F0" w:rsidP="00155394">
      <w:pPr>
        <w:rPr>
          <w:lang w:val="pt-BR"/>
        </w:rPr>
      </w:pPr>
      <w:r>
        <w:rPr>
          <w:lang w:val="pt-BR"/>
        </w:rPr>
        <w:t xml:space="preserve">4: Em relação aos cargos, o VIP e </w:t>
      </w:r>
      <w:proofErr w:type="spellStart"/>
      <w:r>
        <w:rPr>
          <w:lang w:val="pt-BR"/>
        </w:rPr>
        <w:t>Select</w:t>
      </w:r>
      <w:proofErr w:type="spellEnd"/>
      <w:r>
        <w:rPr>
          <w:lang w:val="pt-BR"/>
        </w:rPr>
        <w:t xml:space="preserve"> é uma nomenclatura para diferenciar, ou seja, esses colaboradores são apoio dos supervisores e recebem um valor de 200,00 atrelado a assiduidade do mês. Os valores de salários e benefícios, como vale alimentação, consideramos a CCT de cada região.</w:t>
      </w:r>
    </w:p>
    <w:p w14:paraId="28F189D1" w14:textId="606D5B96" w:rsidR="00AF1D3C" w:rsidRDefault="006019F0">
      <w:pPr>
        <w:rPr>
          <w:lang w:val="pt-BR"/>
        </w:rPr>
      </w:pPr>
      <w:r>
        <w:rPr>
          <w:lang w:val="pt-BR"/>
        </w:rPr>
        <w:t xml:space="preserve">Você está certo, o percentual da CCT que utilizamos é de 20%, porém os cargos que estão atrelados os 40% na nomenclatura são aqueles diferenciados que utilizamos o </w:t>
      </w:r>
      <w:r w:rsidR="001E76F0">
        <w:rPr>
          <w:lang w:val="pt-BR"/>
        </w:rPr>
        <w:t>percentual</w:t>
      </w:r>
      <w:r>
        <w:rPr>
          <w:lang w:val="pt-BR"/>
        </w:rPr>
        <w:t xml:space="preserve"> de 40%.</w:t>
      </w:r>
      <w:r>
        <w:rPr>
          <w:lang w:val="pt-BR"/>
        </w:rPr>
        <w:br/>
      </w:r>
      <w:r>
        <w:rPr>
          <w:lang w:val="pt-BR"/>
        </w:rPr>
        <w:br/>
        <w:t>E por fim o “</w:t>
      </w:r>
      <w:proofErr w:type="spellStart"/>
      <w:r>
        <w:rPr>
          <w:lang w:val="pt-BR"/>
        </w:rPr>
        <w:t>Alg</w:t>
      </w:r>
      <w:proofErr w:type="spellEnd"/>
      <w:r>
        <w:rPr>
          <w:lang w:val="pt-BR"/>
        </w:rPr>
        <w:t>” é algo que utilizamos no cliente Algarve para diferenciar dos demais cargos de Vigia, esse colaborador possui um valor diferenciado na rubrica 0249.</w:t>
      </w:r>
    </w:p>
    <w:p w14:paraId="572D2411" w14:textId="77777777" w:rsidR="00226F26" w:rsidRPr="00226F26" w:rsidRDefault="00226F26" w:rsidP="00226F26">
      <w:pPr>
        <w:rPr>
          <w:lang w:val="pt-BR"/>
        </w:rPr>
      </w:pPr>
      <w:r>
        <w:rPr>
          <w:lang w:val="pt-BR"/>
        </w:rPr>
        <w:t xml:space="preserve">5: </w:t>
      </w:r>
      <w:r w:rsidRPr="00226F26">
        <w:rPr>
          <w:lang w:val="pt-BR"/>
        </w:rPr>
        <w:t>Para os colaboradores que cumprem jornada em escala 12x36, o cálculo do adicional noturno considera as disposições do art. 73 da CLT, que estabelece o pagamento do adicional de, no mínimo, 20% sobre as horas trabalhadas no período noturno, bem como a aplicação da hora noturna reduzida.</w:t>
      </w:r>
    </w:p>
    <w:p w14:paraId="79CD9223" w14:textId="77777777" w:rsidR="00226F26" w:rsidRPr="00226F26" w:rsidRDefault="00226F26" w:rsidP="00226F26">
      <w:pPr>
        <w:rPr>
          <w:lang w:val="pt-BR"/>
        </w:rPr>
      </w:pPr>
      <w:r w:rsidRPr="00226F26">
        <w:rPr>
          <w:lang w:val="pt-BR"/>
        </w:rPr>
        <w:t>Neste cenário, o cálculo contempla os seguintes critérios:</w:t>
      </w:r>
    </w:p>
    <w:p w14:paraId="5E6C537B" w14:textId="77777777" w:rsidR="00226F26" w:rsidRPr="00226F26" w:rsidRDefault="00226F26" w:rsidP="00226F26">
      <w:pPr>
        <w:numPr>
          <w:ilvl w:val="0"/>
          <w:numId w:val="2"/>
        </w:numPr>
        <w:rPr>
          <w:lang w:val="pt-BR"/>
        </w:rPr>
      </w:pPr>
      <w:r w:rsidRPr="00226F26">
        <w:rPr>
          <w:lang w:val="pt-BR"/>
        </w:rPr>
        <w:t>Adicional Noturno: Incidência do adicional de 20% sobre todas as horas efetivamente laboradas no período considerado noturno.</w:t>
      </w:r>
    </w:p>
    <w:p w14:paraId="7CCB7ECE" w14:textId="77777777" w:rsidR="00226F26" w:rsidRPr="00226F26" w:rsidRDefault="00226F26" w:rsidP="00226F26">
      <w:pPr>
        <w:numPr>
          <w:ilvl w:val="0"/>
          <w:numId w:val="2"/>
        </w:numPr>
        <w:rPr>
          <w:lang w:val="pt-BR"/>
        </w:rPr>
      </w:pPr>
      <w:r w:rsidRPr="00226F26">
        <w:rPr>
          <w:lang w:val="pt-BR"/>
        </w:rPr>
        <w:t>Hora Noturna Reduzida: Para fins de remuneração, a hora noturna é computada como 52 minutos e 30 segundos, fazendo com que a quantidade de horas remuneradas seja superior ao tempo efetivamente trabalhado no período noturno.</w:t>
      </w:r>
    </w:p>
    <w:p w14:paraId="25CC9EF9" w14:textId="77777777" w:rsidR="00226F26" w:rsidRPr="00226F26" w:rsidRDefault="00226F26" w:rsidP="00226F26">
      <w:pPr>
        <w:numPr>
          <w:ilvl w:val="0"/>
          <w:numId w:val="2"/>
        </w:numPr>
        <w:rPr>
          <w:lang w:val="pt-BR"/>
        </w:rPr>
      </w:pPr>
      <w:r w:rsidRPr="00226F26">
        <w:rPr>
          <w:lang w:val="pt-BR"/>
        </w:rPr>
        <w:t>Pagamento da Hora Reduzida: A diferença gerada pela redução ficta da hora é remunerada como hora normal, acrescida do respectivo adicional noturno de 20%, uma vez que integra o período noturno.</w:t>
      </w:r>
    </w:p>
    <w:p w14:paraId="35FB6CEE" w14:textId="72D01C7C" w:rsidR="00226F26" w:rsidRPr="00226F26" w:rsidRDefault="000B69F4" w:rsidP="00226F26">
      <w:pPr>
        <w:rPr>
          <w:lang w:val="pt-BR"/>
        </w:rPr>
      </w:pPr>
      <w:r>
        <w:rPr>
          <w:lang w:val="pt-BR"/>
        </w:rPr>
        <w:t>O</w:t>
      </w:r>
      <w:r w:rsidR="00226F26" w:rsidRPr="00226F26">
        <w:rPr>
          <w:lang w:val="pt-BR"/>
        </w:rPr>
        <w:t xml:space="preserve"> cálculo apresentado,</w:t>
      </w:r>
      <w:r>
        <w:rPr>
          <w:lang w:val="pt-BR"/>
        </w:rPr>
        <w:t xml:space="preserve"> </w:t>
      </w:r>
      <w:r w:rsidR="00226F26" w:rsidRPr="00226F26">
        <w:rPr>
          <w:lang w:val="pt-BR"/>
        </w:rPr>
        <w:t>corresponde às horas noturnas reduzidas apuradas no período, já convertidas pela aplicação da hora ficta de 52min30s. Sobre essa quantidade de horas é aplicado o valor da hora normal acrescido do adicional noturno de 20%, conforme a seguinte composição:</w:t>
      </w:r>
    </w:p>
    <w:p w14:paraId="098EC254" w14:textId="77777777" w:rsidR="00226F26" w:rsidRPr="00226F26" w:rsidRDefault="00226F26" w:rsidP="00226F26">
      <w:pPr>
        <w:rPr>
          <w:lang w:val="pt-BR"/>
        </w:rPr>
      </w:pPr>
      <w:r w:rsidRPr="00226F26">
        <w:rPr>
          <w:lang w:val="pt-BR"/>
        </w:rPr>
        <w:t>Valor da Hora Noturna = Valor da Hora Normal × 120%</w:t>
      </w:r>
    </w:p>
    <w:p w14:paraId="44C1B827" w14:textId="77777777" w:rsidR="00226F26" w:rsidRPr="00226F26" w:rsidRDefault="00226F26" w:rsidP="00226F26">
      <w:pPr>
        <w:rPr>
          <w:lang w:val="pt-BR"/>
        </w:rPr>
      </w:pPr>
      <w:r w:rsidRPr="00226F26">
        <w:rPr>
          <w:lang w:val="pt-BR"/>
        </w:rPr>
        <w:t>Dessa forma, a fórmula garante:</w:t>
      </w:r>
    </w:p>
    <w:p w14:paraId="56C28D61" w14:textId="77777777" w:rsidR="00226F26" w:rsidRPr="00226F26" w:rsidRDefault="00226F26" w:rsidP="00226F26">
      <w:pPr>
        <w:numPr>
          <w:ilvl w:val="0"/>
          <w:numId w:val="3"/>
        </w:numPr>
        <w:rPr>
          <w:lang w:val="pt-BR"/>
        </w:rPr>
      </w:pPr>
      <w:r w:rsidRPr="00226F26">
        <w:rPr>
          <w:lang w:val="pt-BR"/>
        </w:rPr>
        <w:t>a correta conversão das horas noturnas pela redução legal da hora;</w:t>
      </w:r>
    </w:p>
    <w:p w14:paraId="00B69A95" w14:textId="77777777" w:rsidR="00226F26" w:rsidRPr="00226F26" w:rsidRDefault="00226F26" w:rsidP="00226F26">
      <w:pPr>
        <w:numPr>
          <w:ilvl w:val="0"/>
          <w:numId w:val="3"/>
        </w:numPr>
        <w:rPr>
          <w:lang w:val="pt-BR"/>
        </w:rPr>
      </w:pPr>
      <w:r w:rsidRPr="00226F26">
        <w:rPr>
          <w:lang w:val="pt-BR"/>
        </w:rPr>
        <w:t>a remuneração da totalidade das horas noturnas reduzidas apuradas;</w:t>
      </w:r>
    </w:p>
    <w:p w14:paraId="7854FF85" w14:textId="77777777" w:rsidR="00226F26" w:rsidRPr="00226F26" w:rsidRDefault="00226F26" w:rsidP="00226F26">
      <w:pPr>
        <w:numPr>
          <w:ilvl w:val="0"/>
          <w:numId w:val="3"/>
        </w:numPr>
        <w:rPr>
          <w:lang w:val="pt-BR"/>
        </w:rPr>
      </w:pPr>
      <w:r w:rsidRPr="00226F26">
        <w:rPr>
          <w:lang w:val="pt-BR"/>
        </w:rPr>
        <w:t>a incidência do adicional noturno de 20% sobre as horas convertidas, em conformidade com a legislação trabalhista.</w:t>
      </w:r>
    </w:p>
    <w:p w14:paraId="14C78C41" w14:textId="6FDB96C3" w:rsidR="006019F0" w:rsidRDefault="006019F0">
      <w:pPr>
        <w:rPr>
          <w:lang w:val="pt-BR"/>
        </w:rPr>
      </w:pPr>
    </w:p>
    <w:p w14:paraId="0F3DF731" w14:textId="492E625E" w:rsidR="00EA4859" w:rsidRDefault="00226F26" w:rsidP="00EA4859">
      <w:r>
        <w:rPr>
          <w:lang w:val="pt-BR"/>
        </w:rPr>
        <w:t>6</w:t>
      </w:r>
      <w:r w:rsidR="006019F0">
        <w:rPr>
          <w:lang w:val="pt-BR"/>
        </w:rPr>
        <w:t>:</w:t>
      </w:r>
      <w:r w:rsidR="00EA4859" w:rsidRPr="00EA4859">
        <w:rPr>
          <w:lang w:val="pt-BR"/>
        </w:rPr>
        <w:t xml:space="preserve"> </w:t>
      </w:r>
      <w:r w:rsidR="00EA4859">
        <w:rPr>
          <w:lang w:val="pt-BR"/>
        </w:rPr>
        <w:t>Pode confirmar na CCT e seguir com a informação.</w:t>
      </w:r>
    </w:p>
    <w:p w14:paraId="08692810" w14:textId="11E61133" w:rsidR="006019F0" w:rsidRDefault="00EA4859">
      <w:pPr>
        <w:rPr>
          <w:lang w:val="pt-BR"/>
        </w:rPr>
      </w:pPr>
      <w:r>
        <w:rPr>
          <w:lang w:val="pt-BR"/>
        </w:rPr>
        <w:t>7: Pode confirmar na CCT e seguir com a informação.</w:t>
      </w:r>
    </w:p>
    <w:p w14:paraId="06FA2570" w14:textId="54117A00" w:rsidR="00EA4859" w:rsidRDefault="00EA4859">
      <w:r>
        <w:rPr>
          <w:lang w:val="pt-BR"/>
        </w:rPr>
        <w:lastRenderedPageBreak/>
        <w:t xml:space="preserve">9: Queremos chegar em um padrão ouro, a folha do mês 06/2026 foi bem validada e conferida por todos os itens, e queremos mais ainda, cada detalhe </w:t>
      </w:r>
      <w:r w:rsidR="00226F26">
        <w:rPr>
          <w:lang w:val="pt-BR"/>
        </w:rPr>
        <w:t>ser analisado e vamos conseguir isso juntos, com a sua expertise e análise robusta de cada item.</w:t>
      </w:r>
    </w:p>
    <w:sectPr w:rsidR="00EA4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612F"/>
    <w:multiLevelType w:val="multilevel"/>
    <w:tmpl w:val="027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05506"/>
    <w:multiLevelType w:val="multilevel"/>
    <w:tmpl w:val="0B8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053F8"/>
    <w:multiLevelType w:val="multilevel"/>
    <w:tmpl w:val="1E7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575132">
    <w:abstractNumId w:val="2"/>
  </w:num>
  <w:num w:numId="2" w16cid:durableId="315039626">
    <w:abstractNumId w:val="1"/>
  </w:num>
  <w:num w:numId="3" w16cid:durableId="26137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94"/>
    <w:rsid w:val="000B69F4"/>
    <w:rsid w:val="00155394"/>
    <w:rsid w:val="001E76F0"/>
    <w:rsid w:val="00226F26"/>
    <w:rsid w:val="00232CAC"/>
    <w:rsid w:val="005F2929"/>
    <w:rsid w:val="006019F0"/>
    <w:rsid w:val="0076288A"/>
    <w:rsid w:val="007F5679"/>
    <w:rsid w:val="00906739"/>
    <w:rsid w:val="00AF1D3C"/>
    <w:rsid w:val="00C00459"/>
    <w:rsid w:val="00D574C5"/>
    <w:rsid w:val="00EA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37245"/>
  <w15:chartTrackingRefBased/>
  <w15:docId w15:val="{869983B1-ED83-4DBC-90BB-C2141DAA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3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3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3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3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3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39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39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3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3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3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3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3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3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39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3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39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3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| Grupo GT</dc:creator>
  <cp:keywords/>
  <dc:description/>
  <cp:lastModifiedBy>Shayane | Grupo GT</cp:lastModifiedBy>
  <cp:revision>3</cp:revision>
  <cp:lastPrinted>2026-07-02T20:51:00Z</cp:lastPrinted>
  <dcterms:created xsi:type="dcterms:W3CDTF">2026-07-03T22:15:00Z</dcterms:created>
  <dcterms:modified xsi:type="dcterms:W3CDTF">2026-07-03T22:16:00Z</dcterms:modified>
</cp:coreProperties>
</file>