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es-MX"/>
        </w:rPr>
        <w:id w:val="1378613626"/>
        <w:docPartObj>
          <w:docPartGallery w:val="Cover Pages"/>
          <w:docPartUnique/>
        </w:docPartObj>
      </w:sdtPr>
      <w:sdtContent>
        <w:p w:rsidR="0003038C" w:rsidRDefault="0003038C" w:rsidP="0003038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pict>
              <v:group id="_x0000_s1030" style="position:absolute;margin-left:-64.65pt;margin-top:-70.45pt;width:44.2pt;height:791.75pt;z-index:251658240;mso-position-horizontal-relative:text;mso-position-vertical-relative:text" coordorigin="408,8" coordsize="884,15835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31" type="#_x0000_t6" style="position:absolute;left:408;top:8;width:884;height:1258" fillcolor="#8064a2 [3207]" stroked="f"/>
                <v:shape id="_x0000_s1032" type="#_x0000_t6" style="position:absolute;left:408;top:1255;width:884;height:1258;rotation:180" fillcolor="#8064a2 [3207]" stroked="f"/>
                <v:shape id="_x0000_s1033" type="#_x0000_t6" style="position:absolute;left:408;top:2434;width:884;height:1258;flip:x" fillcolor="#8064a2 [3207]" stroked="f"/>
                <v:shape id="_x0000_s1034" type="#_x0000_t6" style="position:absolute;left:408;top:3677;width:884;height:1258;flip:y" fillcolor="#8064a2 [3207]" stroked="f"/>
                <v:shape id="_x0000_s1035" type="#_x0000_t6" style="position:absolute;left:408;top:4888;width:884;height:1258" fillcolor="#8064a2 [3207]" stroked="f"/>
                <v:shape id="_x0000_s1036" type="#_x0000_t6" style="position:absolute;left:408;top:6135;width:884;height:1258;rotation:180" fillcolor="#8064a2 [3207]" stroked="f"/>
                <v:shape id="_x0000_s1037" type="#_x0000_t6" style="position:absolute;left:408;top:7314;width:884;height:1258;flip:x" fillcolor="#8064a2 [3207]" stroked="f"/>
                <v:shape id="_x0000_s1038" type="#_x0000_t6" style="position:absolute;left:408;top:8557;width:884;height:1258;flip:y" fillcolor="#8064a2 [3207]" stroked="f"/>
                <v:shape id="_x0000_s1039" type="#_x0000_t6" style="position:absolute;left:408;top:9748;width:884;height:1258" fillcolor="#8064a2 [3207]" stroked="f"/>
                <v:shape id="_x0000_s1040" type="#_x0000_t6" style="position:absolute;left:408;top:10995;width:884;height:1258;rotation:180" fillcolor="#8064a2 [3207]" stroked="f"/>
                <v:shape id="_x0000_s1041" type="#_x0000_t6" style="position:absolute;left:408;top:12174;width:884;height:1258;flip:x" fillcolor="#8064a2 [3207]" stroked="f"/>
                <v:shape id="_x0000_s1042" type="#_x0000_t6" style="position:absolute;left:408;top:13417;width:884;height:1258;flip:y" fillcolor="#8064a2 [3207]" stroked="f"/>
                <v:shape id="_x0000_s1043" type="#_x0000_t6" style="position:absolute;left:408;top:14585;width:884;height:1258" fillcolor="#8064a2 [3207]" stroked="f"/>
              </v:group>
            </w:pict>
          </w:r>
          <w:r>
            <w:pict>
              <v:rect id="_x0000_s1026" style="position:absolute;margin-left:64.8pt;margin-top:-19.4pt;width:7.15pt;height:830.8pt;z-index:251658240;mso-height-percent:1050;mso-position-horizontal-relative:right-margin-area;mso-position-vertical-relative:page;mso-height-percent:1050" o:allowincell="f" fillcolor="white [3212]" strokecolor="#b2a1c7 [1943]">
                <w10:wrap anchorx="page" anchory="page"/>
              </v:rect>
            </w:pict>
          </w:r>
          <w:r>
            <w:pict>
              <v:group id="_x0000_s1044" style="position:absolute;margin-left:506.7pt;margin-top:-113.4pt;width:7.15pt;height:834.7pt;z-index:251658240;mso-position-horizontal-relative:text;mso-position-vertical-relative:text" coordorigin="408,8" coordsize="884,15835">
                <v:shape id="_x0000_s1045" type="#_x0000_t6" style="position:absolute;left:408;top:8;width:884;height:1258" fillcolor="#8064a2 [3207]" stroked="f"/>
                <v:shape id="_x0000_s1046" type="#_x0000_t6" style="position:absolute;left:408;top:1255;width:884;height:1258;rotation:180" fillcolor="#8064a2 [3207]" stroked="f"/>
                <v:shape id="_x0000_s1047" type="#_x0000_t6" style="position:absolute;left:408;top:2434;width:884;height:1258;flip:x" fillcolor="#8064a2 [3207]" stroked="f"/>
                <v:shape id="_x0000_s1048" type="#_x0000_t6" style="position:absolute;left:408;top:3677;width:884;height:1258;flip:y" fillcolor="#8064a2 [3207]" stroked="f"/>
                <v:shape id="_x0000_s1049" type="#_x0000_t6" style="position:absolute;left:408;top:4888;width:884;height:1258" fillcolor="#8064a2 [3207]" stroked="f"/>
                <v:shape id="_x0000_s1050" type="#_x0000_t6" style="position:absolute;left:408;top:6135;width:884;height:1258;rotation:180" fillcolor="#8064a2 [3207]" stroked="f"/>
                <v:shape id="_x0000_s1051" type="#_x0000_t6" style="position:absolute;left:408;top:7314;width:884;height:1258;flip:x" fillcolor="#8064a2 [3207]" stroked="f"/>
                <v:shape id="_x0000_s1052" type="#_x0000_t6" style="position:absolute;left:408;top:8557;width:884;height:1258;flip:y" fillcolor="#8064a2 [3207]" stroked="f"/>
                <v:shape id="_x0000_s1053" type="#_x0000_t6" style="position:absolute;left:408;top:9748;width:884;height:1258" fillcolor="#8064a2 [3207]" stroked="f"/>
                <v:shape id="_x0000_s1054" type="#_x0000_t6" style="position:absolute;left:408;top:10995;width:884;height:1258;rotation:180" fillcolor="#8064a2 [3207]" stroked="f"/>
                <v:shape id="_x0000_s1055" type="#_x0000_t6" style="position:absolute;left:408;top:12174;width:884;height:1258;flip:x" fillcolor="#8064a2 [3207]" stroked="f"/>
                <v:shape id="_x0000_s1056" type="#_x0000_t6" style="position:absolute;left:408;top:13417;width:884;height:1258;flip:y" fillcolor="#8064a2 [3207]" stroked="f"/>
                <v:shape id="_x0000_s1057" type="#_x0000_t6" style="position:absolute;left:408;top:14585;width:884;height:1258" fillcolor="#8064a2 [3207]" stroked="f"/>
              </v:group>
            </w:pict>
          </w:r>
          <w:r>
            <w:pict>
              <v:rect id="_x0000_s1027" style="position:absolute;margin-left:0;margin-top:0;width:44.2pt;height:830.8pt;z-index:251658240;mso-height-percent:1050;mso-position-horizontal:center;mso-position-horizontal-relative:left-margin-area;mso-position-vertical:center;mso-position-vertical-relative:page;mso-height-percent:1050" o:allowincell="f" fillcolor="white [3212]" strokecolor="#b2a1c7 [1943]">
                <w10:wrap anchorx="margin" anchory="page"/>
              </v:rect>
            </w:pict>
          </w:r>
          <w:r>
            <w:pict>
              <v:rect id="_x0000_s1029" style="position:absolute;margin-left:0;margin-top:0;width:483pt;height:63pt;z-index: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8064a2 [3207]" strokecolor="#31849b [2408]">
                <w10:wrap anchorx="page" anchory="margin"/>
              </v:rect>
            </w:pict>
          </w:r>
        </w:p>
        <w:sdt>
          <w:sdtPr>
            <w:alias w:val="Título"/>
            <w:id w:val="14700071"/>
            <w:placeholder>
              <w:docPart w:val="5747B3856E914DB7B3F66607D8A7511E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03038C" w:rsidRDefault="0003038C" w:rsidP="0003038C">
              <w:pPr>
                <w:pStyle w:val="Ttulo"/>
              </w:pPr>
              <w:r>
                <w:t>Tarea 6</w:t>
              </w:r>
            </w:p>
          </w:sdtContent>
        </w:sdt>
        <w:sdt>
          <w:sdtPr>
            <w:rPr>
              <w:rFonts w:ascii="Bell MT" w:eastAsiaTheme="majorEastAsia" w:hAnsi="Bell MT" w:cstheme="majorBidi"/>
              <w:sz w:val="36"/>
              <w:szCs w:val="36"/>
            </w:rPr>
            <w:alias w:val="Subtítulo"/>
            <w:id w:val="14700077"/>
            <w:placeholder>
              <w:docPart w:val="3A357DC773644B12B64DE77675253414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03038C" w:rsidRDefault="0003038C" w:rsidP="0003038C">
              <w:pPr>
                <w:pStyle w:val="Sinespaciado"/>
                <w:rPr>
                  <w:rFonts w:ascii="Bell MT" w:eastAsiaTheme="majorEastAsia" w:hAnsi="Bell MT" w:cstheme="majorBidi"/>
                  <w:sz w:val="36"/>
                  <w:szCs w:val="36"/>
                </w:rPr>
              </w:pPr>
              <w:r>
                <w:rPr>
                  <w:rFonts w:ascii="Bell MT" w:eastAsiaTheme="majorEastAsia" w:hAnsi="Bell MT" w:cstheme="majorBidi"/>
                  <w:sz w:val="36"/>
                  <w:szCs w:val="36"/>
                </w:rPr>
                <w:t>Ensayo video</w:t>
              </w:r>
            </w:p>
          </w:sdtContent>
        </w:sdt>
        <w:p w:rsidR="0003038C" w:rsidRDefault="0003038C" w:rsidP="0003038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3038C" w:rsidRDefault="0003038C" w:rsidP="0003038C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Bell MT" w:hAnsi="Bell MT"/>
            </w:rPr>
            <w:alias w:val="Fecha"/>
            <w:id w:val="14700083"/>
            <w:placeholder>
              <w:docPart w:val="8F0EAFD1D53C4BBA8F82F728E2E81FA0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3-15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03038C" w:rsidRDefault="0003038C" w:rsidP="0003038C">
              <w:pPr>
                <w:pStyle w:val="Sinespaciado"/>
                <w:rPr>
                  <w:rFonts w:asciiTheme="minorHAnsi" w:hAnsiTheme="minorHAnsi" w:cstheme="minorBidi"/>
                </w:rPr>
              </w:pPr>
              <w:r>
                <w:rPr>
                  <w:rFonts w:ascii="Bell MT" w:hAnsi="Bell MT"/>
                </w:rPr>
                <w:t>15/03/2018</w:t>
              </w:r>
            </w:p>
          </w:sdtContent>
        </w:sdt>
        <w:p w:rsidR="0003038C" w:rsidRDefault="0003038C" w:rsidP="0003038C">
          <w:pPr>
            <w:pStyle w:val="Sinespaciado"/>
          </w:pPr>
        </w:p>
        <w:sdt>
          <w:sdtPr>
            <w:rPr>
              <w:rFonts w:eastAsiaTheme="minorEastAsia"/>
              <w:sz w:val="22"/>
              <w:lang w:val="es-ES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03038C" w:rsidRDefault="0003038C" w:rsidP="0003038C">
              <w:pPr>
                <w:rPr>
                  <w:rFonts w:eastAsiaTheme="minorEastAsia"/>
                  <w:sz w:val="22"/>
                  <w:lang w:val="es-ES"/>
                </w:rPr>
              </w:pPr>
              <w:r>
                <w:rPr>
                  <w:rFonts w:eastAsiaTheme="minorEastAsia"/>
                  <w:sz w:val="22"/>
                </w:rPr>
                <w:t>Mónica Elizabeth Alba González</w:t>
              </w:r>
            </w:p>
          </w:sdtContent>
        </w:sdt>
        <w:p w:rsidR="0003038C" w:rsidRDefault="0003038C" w:rsidP="0003038C">
          <w:pPr>
            <w:rPr>
              <w:lang w:val="es-ES"/>
            </w:rPr>
          </w:pPr>
        </w:p>
        <w:p w:rsidR="0003038C" w:rsidRDefault="00136F20" w:rsidP="0003038C">
          <w:r>
            <w:rPr>
              <w:lang w:val="es-ES"/>
            </w:rPr>
            <w:pict>
              <v:rect id="_x0000_s1028" style="position:absolute;margin-left:-14.7pt;margin-top:729.4pt;width:641.4pt;height:62.55pt;z-index:251658240;mso-width-percent:1050;mso-height-percent:900;mso-position-horizontal-relative:page;mso-position-vertical-relative:page;mso-width-percent:1050;mso-height-percent:900;mso-height-relative:top-margin-area" o:allowincell="f" fillcolor="#8064a2 [3207]" strokecolor="#31849b [2408]">
                <w10:wrap anchorx="page" anchory="page"/>
              </v:rect>
            </w:pict>
          </w:r>
          <w:r w:rsidR="0003038C">
            <w:br w:type="page"/>
          </w:r>
        </w:p>
      </w:sdtContent>
    </w:sdt>
    <w:p w:rsidR="00136F20" w:rsidRDefault="00136F20" w:rsidP="00136F20">
      <w:r>
        <w:lastRenderedPageBreak/>
        <w:t>En la programación imperativa, si existen métodos asíncronos, se vuelve más complejo. Si se trata de acceder a una base de datos, por ejemplo, no se puede garantizar que todo el proceso que le sigue se ejecute correctamente, ya que el código no espera a que se tenga una respuesta del servidor o de la base de datos.</w:t>
      </w:r>
    </w:p>
    <w:p w:rsidR="00136F20" w:rsidRDefault="00FB24C8" w:rsidP="00136F20">
      <w:proofErr w:type="spellStart"/>
      <w:r>
        <w:t>RxJava</w:t>
      </w:r>
      <w:proofErr w:type="spellEnd"/>
      <w:r w:rsidR="00136F20">
        <w:t xml:space="preserve"> quita la responsabilidad del código y conecta a los elementos</w:t>
      </w:r>
      <w:r>
        <w:t xml:space="preserve"> </w:t>
      </w:r>
      <w:r w:rsidR="00136F20">
        <w:t>los unos a los otros, en lugar de manejarlos manualmente.</w:t>
      </w:r>
    </w:p>
    <w:p w:rsidR="00136F20" w:rsidRDefault="00136F20" w:rsidP="00136F20">
      <w:r>
        <w:t>Las interacciones con el usuario se vuelven observables, para así reaccionar únicamente</w:t>
      </w:r>
      <w:r w:rsidR="00FB24C8">
        <w:t xml:space="preserve"> </w:t>
      </w:r>
      <w:r>
        <w:t>cuando se necesita. Un "</w:t>
      </w:r>
      <w:proofErr w:type="spellStart"/>
      <w:r>
        <w:t>Completable</w:t>
      </w:r>
      <w:proofErr w:type="spellEnd"/>
      <w:r>
        <w:t>" notifica si el método fue realizado con éxito</w:t>
      </w:r>
      <w:r w:rsidR="00FB24C8">
        <w:t xml:space="preserve"> </w:t>
      </w:r>
      <w:r>
        <w:t>o fracaso una vez que haya terminado (otra manera de hacer reactivos los métodos)</w:t>
      </w:r>
    </w:p>
    <w:p w:rsidR="00136F20" w:rsidRDefault="00136F20" w:rsidP="00136F20">
      <w:r>
        <w:t>"</w:t>
      </w:r>
      <w:proofErr w:type="spellStart"/>
      <w:r>
        <w:t>Disposables</w:t>
      </w:r>
      <w:proofErr w:type="spellEnd"/>
      <w:r>
        <w:t>" -&gt; los objetos se desconectan de los elementos que se utilizan</w:t>
      </w:r>
      <w:r w:rsidR="00FB24C8">
        <w:t xml:space="preserve"> </w:t>
      </w:r>
      <w:r>
        <w:t>cuando se haya acabado el proces</w:t>
      </w:r>
      <w:r w:rsidR="00412DE7">
        <w:t xml:space="preserve">o para el </w:t>
      </w:r>
      <w:proofErr w:type="spellStart"/>
      <w:r w:rsidR="00412DE7">
        <w:t>cua</w:t>
      </w:r>
      <w:proofErr w:type="spellEnd"/>
      <w:r w:rsidR="00412DE7">
        <w:t xml:space="preserve"> fueron requerido.</w:t>
      </w:r>
    </w:p>
    <w:p w:rsidR="00136F20" w:rsidRDefault="00136F20" w:rsidP="00136F20">
      <w:r>
        <w:t>"</w:t>
      </w:r>
      <w:proofErr w:type="spellStart"/>
      <w:r>
        <w:t>Push-based</w:t>
      </w:r>
      <w:proofErr w:type="spellEnd"/>
      <w:r>
        <w:t xml:space="preserve"> </w:t>
      </w:r>
      <w:proofErr w:type="spellStart"/>
      <w:r>
        <w:t>updates</w:t>
      </w:r>
      <w:proofErr w:type="spellEnd"/>
      <w:r>
        <w:t>" -&gt; cuando se hayan h</w:t>
      </w:r>
      <w:r w:rsidR="00FB24C8">
        <w:t xml:space="preserve">echo cambios en la base de datos </w:t>
      </w:r>
      <w:r>
        <w:t>reacciona de una manera.</w:t>
      </w:r>
    </w:p>
    <w:p w:rsidR="00136F20" w:rsidRDefault="00136F20" w:rsidP="00136F20">
      <w:r>
        <w:t xml:space="preserve"> El video expone un ejemplo en el cual el usuario ingresa un nombre en un</w:t>
      </w:r>
      <w:r w:rsidR="00FB24C8">
        <w:t xml:space="preserve"> </w:t>
      </w:r>
      <w:r>
        <w:t xml:space="preserve"> celular y después pulsa un botón. Propone implementar un intermediario,</w:t>
      </w:r>
      <w:r w:rsidR="00FB24C8">
        <w:t xml:space="preserve"> </w:t>
      </w:r>
      <w:r>
        <w:t xml:space="preserve"> que es un estado, que intercede entre el usuario y los modelos que se implementan</w:t>
      </w:r>
      <w:r w:rsidR="00FB24C8">
        <w:t xml:space="preserve"> </w:t>
      </w:r>
      <w:r>
        <w:t xml:space="preserve"> para hacer reactiva las acciones que realiza este. Esto evita que si un método</w:t>
      </w:r>
      <w:r w:rsidR="00FB24C8">
        <w:t xml:space="preserve"> </w:t>
      </w:r>
      <w:r>
        <w:t xml:space="preserve"> está en proceso, todas las acciones que realice el usuario durante este, sean</w:t>
      </w:r>
      <w:r w:rsidR="00FB24C8">
        <w:t xml:space="preserve"> </w:t>
      </w:r>
      <w:r>
        <w:t xml:space="preserve"> omitidas; es decir, que dichas acciones no i</w:t>
      </w:r>
      <w:r w:rsidR="00412DE7">
        <w:t>nterrumpan el proceso en curso.</w:t>
      </w:r>
    </w:p>
    <w:p w:rsidR="00136F20" w:rsidRDefault="00136F20" w:rsidP="00136F20">
      <w:r>
        <w:t>Los estados son modificados cada vez que ocurre un evento y se obtiene</w:t>
      </w:r>
      <w:r w:rsidR="00412DE7">
        <w:t xml:space="preserve"> </w:t>
      </w:r>
      <w:r>
        <w:t xml:space="preserve">un </w:t>
      </w:r>
      <w:proofErr w:type="spellStart"/>
      <w:r>
        <w:t>callback</w:t>
      </w:r>
      <w:proofErr w:type="spellEnd"/>
      <w:r>
        <w:t>.</w:t>
      </w:r>
    </w:p>
    <w:p w:rsidR="00136F20" w:rsidRDefault="00412DE7" w:rsidP="00136F20">
      <w:r>
        <w:t>En resu</w:t>
      </w:r>
      <w:r w:rsidR="00136F20">
        <w:t xml:space="preserve">men: las interacciones del usuario las recibe un </w:t>
      </w:r>
      <w:proofErr w:type="spellStart"/>
      <w:r w:rsidR="00136F20">
        <w:t>UiEvent</w:t>
      </w:r>
      <w:proofErr w:type="spellEnd"/>
      <w:r w:rsidR="00136F20">
        <w:t xml:space="preserve"> que es de</w:t>
      </w:r>
      <w:r>
        <w:t xml:space="preserve"> </w:t>
      </w:r>
      <w:r w:rsidR="00136F20">
        <w:t xml:space="preserve">tipo Observable. Todas las interacciones </w:t>
      </w:r>
      <w:proofErr w:type="spellStart"/>
      <w:r w:rsidR="00136F20">
        <w:t>Ui</w:t>
      </w:r>
      <w:proofErr w:type="spellEnd"/>
      <w:r w:rsidR="00136F20">
        <w:t xml:space="preserve"> se juntan en un solo </w:t>
      </w:r>
      <w:proofErr w:type="spellStart"/>
      <w:r w:rsidR="00136F20">
        <w:t>stream</w:t>
      </w:r>
      <w:proofErr w:type="spellEnd"/>
      <w:r>
        <w:t xml:space="preserve"> </w:t>
      </w:r>
      <w:r w:rsidR="00136F20">
        <w:t>con el que se puede reaccionar. Del lado del sistema operativo o de</w:t>
      </w:r>
      <w:r>
        <w:t xml:space="preserve"> </w:t>
      </w:r>
      <w:r w:rsidR="00136F20">
        <w:t>algún servicio o base de datos se tiene otro observable donde se manejan</w:t>
      </w:r>
      <w:r>
        <w:t xml:space="preserve"> </w:t>
      </w:r>
      <w:r w:rsidR="00136F20">
        <w:t>las acciones síncronas y asíncronas que se solicitan. Los resultados de las</w:t>
      </w:r>
      <w:r>
        <w:t xml:space="preserve"> </w:t>
      </w:r>
      <w:r w:rsidR="00136F20">
        <w:t>acciones se controlan en otro Observable que es reusable y se maneja solamente</w:t>
      </w:r>
      <w:r>
        <w:t xml:space="preserve"> </w:t>
      </w:r>
      <w:r w:rsidR="00136F20">
        <w:t xml:space="preserve">en un </w:t>
      </w:r>
      <w:proofErr w:type="spellStart"/>
      <w:r w:rsidR="00136F20">
        <w:t>stream</w:t>
      </w:r>
      <w:proofErr w:type="spellEnd"/>
      <w:r w:rsidR="00136F20">
        <w:t xml:space="preserve">. Estos resultados son regresados a un </w:t>
      </w:r>
      <w:proofErr w:type="spellStart"/>
      <w:r w:rsidR="00136F20">
        <w:t>UiModel</w:t>
      </w:r>
      <w:proofErr w:type="spellEnd"/>
      <w:r w:rsidR="00136F20">
        <w:t xml:space="preserve"> que hace cambios</w:t>
      </w:r>
      <w:r>
        <w:t xml:space="preserve"> mí</w:t>
      </w:r>
      <w:r w:rsidR="00136F20">
        <w:t>nimos de acuerdo si los resultados son favorables o si hubo errores en los procesos.</w:t>
      </w:r>
    </w:p>
    <w:p w:rsidR="000C1C01" w:rsidRDefault="00136F20" w:rsidP="00136F20">
      <w:r>
        <w:t>Además se agregan los datos de estado al modelo. Esto sirve para que si el</w:t>
      </w:r>
      <w:r w:rsidR="00412DE7">
        <w:t xml:space="preserve"> </w:t>
      </w:r>
      <w:r>
        <w:t xml:space="preserve">programa se interrumpe, el modelo se </w:t>
      </w:r>
      <w:proofErr w:type="gramStart"/>
      <w:r>
        <w:t>queda</w:t>
      </w:r>
      <w:proofErr w:type="gramEnd"/>
      <w:r>
        <w:t xml:space="preserve"> intacto y se vuelve a conectar una</w:t>
      </w:r>
      <w:r w:rsidR="00412DE7">
        <w:t xml:space="preserve"> </w:t>
      </w:r>
      <w:r>
        <w:t>vez que el programa se reactive. Así no se pierde el progreso que ya se había</w:t>
      </w:r>
      <w:r w:rsidR="00412DE7">
        <w:t xml:space="preserve"> </w:t>
      </w:r>
      <w:r>
        <w:t>alcanzado.</w:t>
      </w:r>
      <w:r w:rsidR="00412DE7">
        <w:t xml:space="preserve"> </w:t>
      </w:r>
      <w:r>
        <w:t>Cada parte del sistema es reusable, o incluso el sistema mismo. Lo que se puede</w:t>
      </w:r>
      <w:r w:rsidR="00412DE7">
        <w:t xml:space="preserve"> </w:t>
      </w:r>
      <w:r>
        <w:t>catalogar como un patrón.</w:t>
      </w:r>
    </w:p>
    <w:sectPr w:rsidR="000C1C01" w:rsidSect="000C1C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2F29"/>
    <w:multiLevelType w:val="hybridMultilevel"/>
    <w:tmpl w:val="A0E6446C"/>
    <w:lvl w:ilvl="0" w:tplc="490845A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8064A2" w:themeColor="accent4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17E07"/>
    <w:multiLevelType w:val="hybridMultilevel"/>
    <w:tmpl w:val="A3128B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3038C"/>
    <w:rsid w:val="0003038C"/>
    <w:rsid w:val="000C1C01"/>
    <w:rsid w:val="00136F20"/>
    <w:rsid w:val="00412DE7"/>
    <w:rsid w:val="00FB2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38C"/>
    <w:rPr>
      <w:rFonts w:ascii="Bell MT" w:hAnsi="Bell MT"/>
      <w:sz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038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064A2" w:themeColor="accent4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03038C"/>
    <w:rPr>
      <w:rFonts w:ascii="Bell MT" w:eastAsiaTheme="majorEastAsia" w:hAnsi="Bell MT" w:cstheme="majorBidi"/>
      <w:b/>
      <w:bCs/>
      <w:color w:val="8064A2" w:themeColor="accent4"/>
      <w:sz w:val="26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03038C"/>
    <w:pPr>
      <w:pBdr>
        <w:bottom w:val="single" w:sz="8" w:space="4" w:color="8064A2" w:themeColor="accent4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3038C"/>
    <w:rPr>
      <w:rFonts w:ascii="Bell MT" w:eastAsiaTheme="majorEastAsia" w:hAnsi="Bell MT" w:cstheme="majorBidi"/>
      <w:color w:val="17365D" w:themeColor="text2" w:themeShade="BF"/>
      <w:spacing w:val="5"/>
      <w:kern w:val="28"/>
      <w:sz w:val="96"/>
      <w:szCs w:val="96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3038C"/>
    <w:rPr>
      <w:rFonts w:ascii="Times New Roman" w:eastAsiaTheme="minorEastAsia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03038C"/>
    <w:pPr>
      <w:spacing w:after="0" w:line="240" w:lineRule="auto"/>
    </w:pPr>
    <w:rPr>
      <w:rFonts w:ascii="Times New Roman" w:eastAsiaTheme="minorEastAsia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0303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3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47B3856E914DB7B3F66607D8A75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8A5CDA-102E-4C82-8609-21025767CF51}"/>
      </w:docPartPr>
      <w:docPartBody>
        <w:p w:rsidR="00000000" w:rsidRDefault="00C533A5" w:rsidP="00C533A5">
          <w:pPr>
            <w:pStyle w:val="5747B3856E914DB7B3F66607D8A7511E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3A357DC773644B12B64DE77675253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EBC3B-BB34-421E-BE0B-E44CECF382E8}"/>
      </w:docPartPr>
      <w:docPartBody>
        <w:p w:rsidR="00000000" w:rsidRDefault="00C533A5" w:rsidP="00C533A5">
          <w:pPr>
            <w:pStyle w:val="3A357DC773644B12B64DE77675253414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  <w:docPart>
      <w:docPartPr>
        <w:name w:val="8F0EAFD1D53C4BBA8F82F728E2E81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F0861-2F3E-4909-BB3E-348BD1C00E17}"/>
      </w:docPartPr>
      <w:docPartBody>
        <w:p w:rsidR="00000000" w:rsidRDefault="00C533A5" w:rsidP="00C533A5">
          <w:pPr>
            <w:pStyle w:val="8F0EAFD1D53C4BBA8F82F728E2E81FA0"/>
          </w:pPr>
          <w:r>
            <w:rPr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533A5"/>
    <w:rsid w:val="001525E4"/>
    <w:rsid w:val="00C53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747B3856E914DB7B3F66607D8A7511E">
    <w:name w:val="5747B3856E914DB7B3F66607D8A7511E"/>
    <w:rsid w:val="00C533A5"/>
  </w:style>
  <w:style w:type="paragraph" w:customStyle="1" w:styleId="3A357DC773644B12B64DE77675253414">
    <w:name w:val="3A357DC773644B12B64DE77675253414"/>
    <w:rsid w:val="00C533A5"/>
  </w:style>
  <w:style w:type="paragraph" w:customStyle="1" w:styleId="8F0EAFD1D53C4BBA8F82F728E2E81FA0">
    <w:name w:val="8F0EAFD1D53C4BBA8F82F728E2E81FA0"/>
    <w:rsid w:val="00C533A5"/>
  </w:style>
  <w:style w:type="paragraph" w:customStyle="1" w:styleId="DFD8C309C37449BF9B3387DD287112E4">
    <w:name w:val="DFD8C309C37449BF9B3387DD287112E4"/>
    <w:rsid w:val="00C533A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6</dc:title>
  <dc:subject>Ensayo video</dc:subject>
  <dc:creator>Mónica Elizabeth Alba González</dc:creator>
  <cp:lastModifiedBy>Monica Alba</cp:lastModifiedBy>
  <cp:revision>1</cp:revision>
  <dcterms:created xsi:type="dcterms:W3CDTF">2018-03-15T21:07:00Z</dcterms:created>
  <dcterms:modified xsi:type="dcterms:W3CDTF">2018-03-15T21:12:00Z</dcterms:modified>
</cp:coreProperties>
</file>