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09FC8" w14:textId="5C3C7661" w:rsidR="00BC36E7" w:rsidRPr="00CE7D09" w:rsidRDefault="00BC36E7" w:rsidP="004D30AC">
      <w:pPr>
        <w:pStyle w:val="ab"/>
        <w:rPr>
          <w:rFonts w:ascii="Times New Roman" w:eastAsia="標楷體" w:hAnsi="Times New Roman"/>
          <w:sz w:val="72"/>
          <w:szCs w:val="72"/>
        </w:rPr>
      </w:pPr>
      <w:r w:rsidRPr="00CE7D09">
        <w:rPr>
          <w:rFonts w:ascii="Times New Roman" w:eastAsia="標楷體" w:hAnsi="Times New Roman"/>
          <w:sz w:val="72"/>
          <w:szCs w:val="72"/>
        </w:rPr>
        <w:t>策略王</w:t>
      </w:r>
      <w:r w:rsidRPr="00CE7D09">
        <w:rPr>
          <w:rFonts w:ascii="Times New Roman" w:eastAsia="標楷體" w:hAnsi="Times New Roman"/>
          <w:sz w:val="72"/>
          <w:szCs w:val="72"/>
        </w:rPr>
        <w:t>COM</w:t>
      </w:r>
      <w:r w:rsidRPr="00CE7D09">
        <w:rPr>
          <w:rFonts w:ascii="Times New Roman" w:eastAsia="標楷體" w:hAnsi="Times New Roman"/>
          <w:sz w:val="72"/>
          <w:szCs w:val="72"/>
        </w:rPr>
        <w:t>元件使用說明</w:t>
      </w:r>
    </w:p>
    <w:p w14:paraId="31680430" w14:textId="2B2B5B6C" w:rsidR="005B4B5B" w:rsidRPr="00CE7D09" w:rsidRDefault="005B4B5B" w:rsidP="005B4B5B">
      <w:pPr>
        <w:pStyle w:val="ab"/>
        <w:rPr>
          <w:rFonts w:ascii="Times New Roman" w:eastAsia="標楷體" w:hAnsi="Times New Roman"/>
          <w:sz w:val="72"/>
          <w:szCs w:val="72"/>
        </w:rPr>
      </w:pPr>
      <w:r w:rsidRPr="00CE7D09">
        <w:rPr>
          <w:rFonts w:ascii="Times New Roman" w:eastAsia="標楷體" w:hAnsi="Times New Roman"/>
          <w:sz w:val="72"/>
          <w:szCs w:val="72"/>
        </w:rPr>
        <w:t>-</w:t>
      </w:r>
      <w:r w:rsidR="00B7250E" w:rsidRPr="00CE7D09">
        <w:rPr>
          <w:rFonts w:ascii="Times New Roman" w:eastAsia="標楷體" w:hAnsi="Times New Roman"/>
          <w:sz w:val="72"/>
          <w:szCs w:val="72"/>
        </w:rPr>
        <w:t>導</w:t>
      </w:r>
      <w:proofErr w:type="gramStart"/>
      <w:r w:rsidR="00B7250E" w:rsidRPr="00CE7D09">
        <w:rPr>
          <w:rFonts w:ascii="Times New Roman" w:eastAsia="標楷體" w:hAnsi="Times New Roman"/>
          <w:sz w:val="72"/>
          <w:szCs w:val="72"/>
        </w:rPr>
        <w:t>覽</w:t>
      </w:r>
      <w:proofErr w:type="gramEnd"/>
      <w:r w:rsidRPr="00CE7D09">
        <w:rPr>
          <w:rFonts w:ascii="Times New Roman" w:eastAsia="標楷體" w:hAnsi="Times New Roman"/>
          <w:sz w:val="72"/>
          <w:szCs w:val="72"/>
        </w:rPr>
        <w:t>-</w:t>
      </w:r>
    </w:p>
    <w:p w14:paraId="34580FEF" w14:textId="77777777" w:rsidR="005B4B5B" w:rsidRPr="00CE7D09" w:rsidRDefault="005B4B5B" w:rsidP="005B4B5B"/>
    <w:p w14:paraId="16964487" w14:textId="1DCFA7FE" w:rsidR="00407737" w:rsidRPr="00CE7D09" w:rsidRDefault="00407737" w:rsidP="00407737"/>
    <w:p w14:paraId="426C708C" w14:textId="55268A51" w:rsidR="00407737" w:rsidRPr="00CE7D09" w:rsidRDefault="00407737" w:rsidP="00407737"/>
    <w:p w14:paraId="42952F00" w14:textId="7038EA37" w:rsidR="00407737" w:rsidRPr="00CE7D09" w:rsidRDefault="00407737" w:rsidP="00407737"/>
    <w:p w14:paraId="527E2A4E" w14:textId="4D29C295" w:rsidR="00407737" w:rsidRPr="00CE7D09" w:rsidRDefault="00407737" w:rsidP="00407737"/>
    <w:p w14:paraId="561ABC92" w14:textId="5AC12333" w:rsidR="00407737" w:rsidRPr="00CE7D09" w:rsidRDefault="00407737" w:rsidP="00407737"/>
    <w:p w14:paraId="3E704686" w14:textId="744E6B34" w:rsidR="00407737" w:rsidRPr="00CE7D09" w:rsidRDefault="00407737" w:rsidP="00407737"/>
    <w:p w14:paraId="7F7392A3" w14:textId="0FCD7506" w:rsidR="00407737" w:rsidRPr="00CE7D09" w:rsidRDefault="00407737" w:rsidP="00407737"/>
    <w:p w14:paraId="580F19C1" w14:textId="565BF241" w:rsidR="00407737" w:rsidRPr="00CE7D09" w:rsidRDefault="00407737" w:rsidP="00407737"/>
    <w:p w14:paraId="20698C18" w14:textId="0C303E74" w:rsidR="00407737" w:rsidRPr="00CE7D09" w:rsidRDefault="00407737" w:rsidP="00407737"/>
    <w:p w14:paraId="31D8916D" w14:textId="5C4FDFA8" w:rsidR="00407737" w:rsidRPr="00CE7D09" w:rsidRDefault="00407737" w:rsidP="00407737"/>
    <w:p w14:paraId="7F4420CB" w14:textId="73AB1A1B" w:rsidR="00407737" w:rsidRPr="00CE7D09" w:rsidRDefault="00407737" w:rsidP="00407737"/>
    <w:p w14:paraId="06158283" w14:textId="77777777" w:rsidR="00407737" w:rsidRPr="00CE7D09" w:rsidRDefault="00407737" w:rsidP="00407737"/>
    <w:p w14:paraId="092EBC3D" w14:textId="73AD3FB7" w:rsidR="00BC36E7" w:rsidRPr="00CE7D09" w:rsidRDefault="00BC36E7" w:rsidP="00BC36E7"/>
    <w:p w14:paraId="5872457E" w14:textId="32E0CFE9" w:rsidR="00407737" w:rsidRPr="00CE7D09" w:rsidRDefault="00407737" w:rsidP="00BC36E7"/>
    <w:p w14:paraId="7594EF04" w14:textId="6DA25055" w:rsidR="00407737" w:rsidRPr="00CE7D09" w:rsidRDefault="00407737" w:rsidP="00BC36E7"/>
    <w:p w14:paraId="06F0ABAB" w14:textId="59F66A0E" w:rsidR="00407737" w:rsidRPr="00CE7D09" w:rsidRDefault="00407737" w:rsidP="00BC36E7"/>
    <w:p w14:paraId="5D4F77FF" w14:textId="4CBB5477" w:rsidR="00407737" w:rsidRPr="00CE7D09" w:rsidRDefault="00407737" w:rsidP="00BC36E7"/>
    <w:p w14:paraId="49A44979" w14:textId="3EA3848B" w:rsidR="00407737" w:rsidRPr="00CE7D09" w:rsidRDefault="00407737" w:rsidP="00BC36E7"/>
    <w:p w14:paraId="22209D51" w14:textId="583FF794" w:rsidR="00407737" w:rsidRPr="00CE7D09" w:rsidRDefault="00407737" w:rsidP="00BC36E7"/>
    <w:p w14:paraId="2909C9B9" w14:textId="778C99B1" w:rsidR="00407737" w:rsidRPr="00CE7D09" w:rsidRDefault="00407737" w:rsidP="00BC36E7"/>
    <w:p w14:paraId="67F1132F" w14:textId="2679E3E4" w:rsidR="00407737" w:rsidRPr="00CE7D09" w:rsidRDefault="00407737" w:rsidP="00BC36E7"/>
    <w:p w14:paraId="2D28784C" w14:textId="049BC69E" w:rsidR="00407737" w:rsidRPr="00CE7D09" w:rsidRDefault="00407737" w:rsidP="00BC36E7"/>
    <w:p w14:paraId="671F480E" w14:textId="361C24D1" w:rsidR="00407737" w:rsidRPr="00CE7D09" w:rsidRDefault="00407737" w:rsidP="00BC36E7"/>
    <w:p w14:paraId="09D59EF9" w14:textId="101A296F" w:rsidR="007029C3" w:rsidRPr="00CE7D09" w:rsidRDefault="007029C3" w:rsidP="007029C3">
      <w:pPr>
        <w:jc w:val="center"/>
      </w:pPr>
      <w:bookmarkStart w:id="0" w:name="_Hlk155617154"/>
      <w:r w:rsidRPr="00CE7D09">
        <w:t>文件版本：</w:t>
      </w:r>
      <w:r w:rsidRPr="00CE7D09">
        <w:t>V</w:t>
      </w:r>
      <w:r w:rsidR="00DC626C" w:rsidRPr="00CE7D09">
        <w:t>2.13.</w:t>
      </w:r>
      <w:r w:rsidR="001A31FE" w:rsidRPr="00CE7D09">
        <w:t>4</w:t>
      </w:r>
      <w:r w:rsidR="007D0AC6" w:rsidRPr="00CE7D09">
        <w:t>7</w:t>
      </w:r>
    </w:p>
    <w:bookmarkEnd w:id="0"/>
    <w:p w14:paraId="50010CF7" w14:textId="7B6D4D0B" w:rsidR="00B7250E" w:rsidRPr="00CE7D09" w:rsidRDefault="00BC36E7" w:rsidP="00B7250E">
      <w:pPr>
        <w:pStyle w:val="2"/>
        <w:rPr>
          <w:rFonts w:ascii="Times New Roman" w:hAnsi="Times New Roman"/>
          <w:b w:val="0"/>
          <w:bCs w:val="0"/>
        </w:rPr>
      </w:pPr>
      <w:r w:rsidRPr="00CE7D09">
        <w:rPr>
          <w:rFonts w:ascii="Times New Roman" w:hAnsi="Times New Roman"/>
        </w:rPr>
        <w:br w:type="page"/>
      </w:r>
      <w:bookmarkStart w:id="1" w:name="_1、_說明"/>
      <w:bookmarkEnd w:id="1"/>
    </w:p>
    <w:p w14:paraId="5924231D" w14:textId="68CE5E35" w:rsidR="00501982" w:rsidRPr="00CE7D09" w:rsidRDefault="00501982" w:rsidP="00CB46EB">
      <w:pPr>
        <w:pStyle w:val="2"/>
        <w:numPr>
          <w:ilvl w:val="0"/>
          <w:numId w:val="106"/>
        </w:numPr>
        <w:rPr>
          <w:rFonts w:ascii="Times New Roman" w:hAnsi="Times New Roman"/>
        </w:rPr>
      </w:pPr>
      <w:r w:rsidRPr="00CE7D09">
        <w:rPr>
          <w:rFonts w:ascii="Times New Roman" w:hAnsi="Times New Roman"/>
        </w:rPr>
        <w:lastRenderedPageBreak/>
        <w:t>COM</w:t>
      </w:r>
      <w:r w:rsidRPr="00CE7D09">
        <w:rPr>
          <w:rFonts w:ascii="Times New Roman" w:hAnsi="Times New Roman"/>
        </w:rPr>
        <w:t>元件</w:t>
      </w:r>
      <w:r w:rsidRPr="00CE7D09">
        <w:rPr>
          <w:rFonts w:ascii="Times New Roman" w:hAnsi="Times New Roman"/>
        </w:rPr>
        <w:t>-</w:t>
      </w:r>
      <w:r w:rsidRPr="00CE7D09">
        <w:rPr>
          <w:rFonts w:ascii="Times New Roman" w:hAnsi="Times New Roman"/>
        </w:rPr>
        <w:t>物件架構</w:t>
      </w:r>
    </w:p>
    <w:p w14:paraId="707E5425" w14:textId="77777777" w:rsidR="005A3DAC" w:rsidRPr="00CE7D09" w:rsidRDefault="00501982" w:rsidP="00501982">
      <w:pPr>
        <w:ind w:firstLine="480"/>
      </w:pPr>
      <w:r w:rsidRPr="00CE7D09">
        <w:t>元件中包含六個</w:t>
      </w:r>
      <w:r w:rsidRPr="00CE7D09">
        <w:t>ATL</w:t>
      </w:r>
      <w:r w:rsidRPr="00CE7D09">
        <w:t>物件，與十八</w:t>
      </w:r>
      <w:proofErr w:type="gramStart"/>
      <w:r w:rsidRPr="00CE7D09">
        <w:t>個</w:t>
      </w:r>
      <w:proofErr w:type="gramEnd"/>
      <w:r w:rsidRPr="00CE7D09">
        <w:t>結構物件。</w:t>
      </w:r>
    </w:p>
    <w:p w14:paraId="5A640013" w14:textId="23618D81" w:rsidR="00501982" w:rsidRPr="00CE7D09" w:rsidRDefault="00501982" w:rsidP="00501982">
      <w:pPr>
        <w:ind w:firstLine="480"/>
      </w:pPr>
      <w:r w:rsidRPr="00CE7D09">
        <w:t>ATL</w:t>
      </w:r>
      <w:r w:rsidRPr="00CE7D09">
        <w:t>物件中部分函式帶入參數有結構物件，需依照指定物件帶入該參數欄位。</w:t>
      </w:r>
    </w:p>
    <w:p w14:paraId="554D2E83" w14:textId="7ECC6C0D" w:rsidR="0077708F" w:rsidRPr="00CE7D09" w:rsidRDefault="0077708F">
      <w:pPr>
        <w:widowControl/>
        <w:rPr>
          <w:b/>
          <w:bCs/>
          <w:sz w:val="32"/>
          <w:szCs w:val="36"/>
        </w:rPr>
      </w:pPr>
    </w:p>
    <w:p w14:paraId="1589FE1F" w14:textId="4CDE7F78"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t>SKCenterLib</w:t>
      </w:r>
      <w:r w:rsidRPr="00CE7D09">
        <w:rPr>
          <w:rFonts w:ascii="Times New Roman" w:eastAsia="標楷體" w:hAnsi="Times New Roman"/>
        </w:rPr>
        <w:t>：登入</w:t>
      </w:r>
      <w:r w:rsidR="003267F7" w:rsidRPr="00CE7D09">
        <w:rPr>
          <w:rFonts w:ascii="Times New Roman" w:eastAsia="標楷體" w:hAnsi="Times New Roman"/>
        </w:rPr>
        <w:t>物件</w:t>
      </w:r>
    </w:p>
    <w:p w14:paraId="717172A6" w14:textId="1C71304A" w:rsidR="008C50FC" w:rsidRPr="00CE7D09" w:rsidRDefault="008C50FC" w:rsidP="0010665F">
      <w:r w:rsidRPr="00CE7D09">
        <w:t>可至文件「</w:t>
      </w:r>
      <w:r w:rsidRPr="00CE7D09">
        <w:rPr>
          <w:b/>
          <w:bCs/>
        </w:rPr>
        <w:t>3.</w:t>
      </w:r>
      <w:r w:rsidRPr="00CE7D09">
        <w:rPr>
          <w:b/>
          <w:bCs/>
        </w:rPr>
        <w:t>登入</w:t>
      </w:r>
      <w:r w:rsidRPr="00CE7D09">
        <w:t>」查看更多詳細說明。</w:t>
      </w:r>
    </w:p>
    <w:p w14:paraId="4E5D1F9C" w14:textId="77777777" w:rsidR="007F579A" w:rsidRPr="00CE7D09" w:rsidRDefault="007F579A" w:rsidP="007F579A"/>
    <w:p w14:paraId="097EAEDA" w14:textId="77777777" w:rsidR="004E0833" w:rsidRPr="00CE7D09" w:rsidRDefault="004E0833" w:rsidP="004E0833">
      <w:r w:rsidRPr="00CE7D09">
        <w:t>提供以下功能：</w:t>
      </w:r>
    </w:p>
    <w:tbl>
      <w:tblPr>
        <w:tblStyle w:val="af9"/>
        <w:tblW w:w="0" w:type="auto"/>
        <w:tblInd w:w="0" w:type="dxa"/>
        <w:tblLook w:val="04A0" w:firstRow="1" w:lastRow="0" w:firstColumn="1" w:lastColumn="0" w:noHBand="0" w:noVBand="1"/>
      </w:tblPr>
      <w:tblGrid>
        <w:gridCol w:w="1696"/>
        <w:gridCol w:w="8040"/>
      </w:tblGrid>
      <w:tr w:rsidR="004E0833" w:rsidRPr="00CE7D09" w14:paraId="07EF82C4" w14:textId="77777777" w:rsidTr="00140BDD">
        <w:tc>
          <w:tcPr>
            <w:tcW w:w="1696" w:type="dxa"/>
          </w:tcPr>
          <w:p w14:paraId="5C0692B9" w14:textId="77777777" w:rsidR="004E0833" w:rsidRPr="00CE7D09" w:rsidRDefault="004E0833" w:rsidP="00812CC9">
            <w:pPr>
              <w:rPr>
                <w:sz w:val="24"/>
                <w:szCs w:val="32"/>
              </w:rPr>
            </w:pPr>
            <w:r w:rsidRPr="00CE7D09">
              <w:rPr>
                <w:sz w:val="24"/>
                <w:szCs w:val="32"/>
              </w:rPr>
              <w:t>類別</w:t>
            </w:r>
          </w:p>
        </w:tc>
        <w:tc>
          <w:tcPr>
            <w:tcW w:w="8040" w:type="dxa"/>
          </w:tcPr>
          <w:p w14:paraId="03379F86" w14:textId="77777777" w:rsidR="004E0833" w:rsidRPr="00CE7D09" w:rsidRDefault="004E0833" w:rsidP="00812CC9">
            <w:pPr>
              <w:rPr>
                <w:sz w:val="24"/>
                <w:szCs w:val="32"/>
              </w:rPr>
            </w:pPr>
            <w:r w:rsidRPr="00CE7D09">
              <w:rPr>
                <w:sz w:val="24"/>
                <w:szCs w:val="32"/>
              </w:rPr>
              <w:t>說明</w:t>
            </w:r>
          </w:p>
        </w:tc>
      </w:tr>
      <w:tr w:rsidR="004E0833" w:rsidRPr="00CE7D09" w14:paraId="469938FC" w14:textId="77777777" w:rsidTr="00140BDD">
        <w:tc>
          <w:tcPr>
            <w:tcW w:w="1696" w:type="dxa"/>
          </w:tcPr>
          <w:p w14:paraId="0A785DB2" w14:textId="0AB3CAAE" w:rsidR="004E0833" w:rsidRPr="00CE7D09" w:rsidRDefault="004E0833" w:rsidP="00812CC9">
            <w:pPr>
              <w:rPr>
                <w:sz w:val="24"/>
                <w:szCs w:val="32"/>
              </w:rPr>
            </w:pPr>
            <w:r w:rsidRPr="00CE7D09">
              <w:rPr>
                <w:rStyle w:val="ui-provider"/>
                <w:sz w:val="24"/>
                <w:szCs w:val="32"/>
              </w:rPr>
              <w:t>登入前置準備</w:t>
            </w:r>
          </w:p>
        </w:tc>
        <w:tc>
          <w:tcPr>
            <w:tcW w:w="8040" w:type="dxa"/>
          </w:tcPr>
          <w:p w14:paraId="46AF1A85" w14:textId="10E7285F" w:rsidR="004E0833" w:rsidRPr="00CE7D09" w:rsidRDefault="004E0833" w:rsidP="00812CC9">
            <w:pPr>
              <w:rPr>
                <w:sz w:val="24"/>
                <w:szCs w:val="32"/>
              </w:rPr>
            </w:pPr>
            <w:r w:rsidRPr="00CE7D09">
              <w:rPr>
                <w:rStyle w:val="ui-provider"/>
                <w:sz w:val="24"/>
                <w:szCs w:val="32"/>
              </w:rPr>
              <w:t>憑證安裝</w:t>
            </w:r>
            <w:r w:rsidRPr="00CE7D09">
              <w:rPr>
                <w:rStyle w:val="ui-provider"/>
                <w:sz w:val="24"/>
                <w:szCs w:val="32"/>
              </w:rPr>
              <w:t>&amp;</w:t>
            </w:r>
            <w:r w:rsidRPr="00CE7D09">
              <w:rPr>
                <w:rStyle w:val="ui-provider"/>
                <w:sz w:val="24"/>
                <w:szCs w:val="32"/>
              </w:rPr>
              <w:t>申請、</w:t>
            </w:r>
            <w:r w:rsidRPr="00CE7D09">
              <w:rPr>
                <w:rStyle w:val="ui-provider"/>
                <w:sz w:val="24"/>
                <w:szCs w:val="32"/>
              </w:rPr>
              <w:t>API</w:t>
            </w:r>
            <w:r w:rsidRPr="00CE7D09">
              <w:rPr>
                <w:rStyle w:val="ui-provider"/>
                <w:sz w:val="24"/>
                <w:szCs w:val="32"/>
              </w:rPr>
              <w:t>同意書簽屬</w:t>
            </w:r>
          </w:p>
        </w:tc>
      </w:tr>
      <w:tr w:rsidR="004E0833" w:rsidRPr="00CE7D09" w14:paraId="05D30674" w14:textId="77777777" w:rsidTr="00140BDD">
        <w:tc>
          <w:tcPr>
            <w:tcW w:w="1696" w:type="dxa"/>
          </w:tcPr>
          <w:p w14:paraId="7F2BF83B" w14:textId="74619365" w:rsidR="004E0833" w:rsidRPr="00CE7D09" w:rsidRDefault="004E0833" w:rsidP="00812CC9">
            <w:pPr>
              <w:rPr>
                <w:sz w:val="24"/>
                <w:szCs w:val="32"/>
              </w:rPr>
            </w:pPr>
            <w:r w:rsidRPr="00CE7D09">
              <w:rPr>
                <w:rStyle w:val="ui-provider"/>
                <w:sz w:val="24"/>
                <w:szCs w:val="32"/>
              </w:rPr>
              <w:t>註冊公告</w:t>
            </w:r>
          </w:p>
        </w:tc>
        <w:tc>
          <w:tcPr>
            <w:tcW w:w="8040" w:type="dxa"/>
          </w:tcPr>
          <w:p w14:paraId="54DEE3B9" w14:textId="2C214D9A" w:rsidR="004E0833" w:rsidRPr="00CE7D09" w:rsidRDefault="006515DE" w:rsidP="00812CC9">
            <w:pPr>
              <w:rPr>
                <w:sz w:val="24"/>
                <w:szCs w:val="32"/>
              </w:rPr>
            </w:pPr>
            <w:r w:rsidRPr="00CE7D09">
              <w:rPr>
                <w:sz w:val="24"/>
                <w:szCs w:val="32"/>
              </w:rPr>
              <w:t>必要項目</w:t>
            </w:r>
          </w:p>
        </w:tc>
      </w:tr>
      <w:tr w:rsidR="004E0833" w:rsidRPr="00CE7D09" w14:paraId="0CBAC41B" w14:textId="77777777" w:rsidTr="00140BDD">
        <w:tc>
          <w:tcPr>
            <w:tcW w:w="1696" w:type="dxa"/>
          </w:tcPr>
          <w:p w14:paraId="0BAB463E" w14:textId="6046D719" w:rsidR="004E0833" w:rsidRPr="00CE7D09" w:rsidRDefault="004E0833" w:rsidP="00812CC9">
            <w:pPr>
              <w:rPr>
                <w:sz w:val="24"/>
                <w:szCs w:val="32"/>
              </w:rPr>
            </w:pPr>
            <w:r w:rsidRPr="00CE7D09">
              <w:rPr>
                <w:rStyle w:val="ui-provider"/>
                <w:sz w:val="24"/>
                <w:szCs w:val="32"/>
              </w:rPr>
              <w:t>雙因子登入</w:t>
            </w:r>
          </w:p>
        </w:tc>
        <w:tc>
          <w:tcPr>
            <w:tcW w:w="8040" w:type="dxa"/>
          </w:tcPr>
          <w:p w14:paraId="44B2718B" w14:textId="56808E97" w:rsidR="004E0833" w:rsidRPr="00CE7D09" w:rsidRDefault="004E0833" w:rsidP="00812CC9">
            <w:pPr>
              <w:rPr>
                <w:sz w:val="24"/>
                <w:szCs w:val="32"/>
              </w:rPr>
            </w:pPr>
            <w:r w:rsidRPr="00CE7D09">
              <w:rPr>
                <w:color w:val="000000"/>
                <w:sz w:val="24"/>
                <w:szCs w:val="32"/>
              </w:rPr>
              <w:t>為配合主管機關強化資通安全防護，策略王</w:t>
            </w:r>
            <w:r w:rsidRPr="00CE7D09">
              <w:rPr>
                <w:color w:val="000000"/>
                <w:sz w:val="24"/>
                <w:szCs w:val="32"/>
              </w:rPr>
              <w:t xml:space="preserve">API </w:t>
            </w:r>
            <w:r w:rsidRPr="00CE7D09">
              <w:rPr>
                <w:color w:val="000000"/>
                <w:sz w:val="24"/>
                <w:szCs w:val="32"/>
              </w:rPr>
              <w:t>於</w:t>
            </w:r>
            <w:r w:rsidRPr="00CE7D09">
              <w:rPr>
                <w:color w:val="000000"/>
                <w:sz w:val="24"/>
                <w:szCs w:val="32"/>
              </w:rPr>
              <w:t xml:space="preserve">V2.13.35 </w:t>
            </w:r>
            <w:r w:rsidRPr="00CE7D09">
              <w:rPr>
                <w:color w:val="000000"/>
                <w:sz w:val="24"/>
                <w:szCs w:val="32"/>
              </w:rPr>
              <w:t>實施雙因子登入，並採用</w:t>
            </w:r>
            <w:proofErr w:type="gramStart"/>
            <w:r w:rsidRPr="00CE7D09">
              <w:rPr>
                <w:color w:val="000000"/>
                <w:sz w:val="24"/>
                <w:szCs w:val="32"/>
              </w:rPr>
              <w:t>綁</w:t>
            </w:r>
            <w:proofErr w:type="gramEnd"/>
            <w:r w:rsidRPr="00CE7D09">
              <w:rPr>
                <w:color w:val="000000"/>
                <w:sz w:val="24"/>
                <w:szCs w:val="32"/>
              </w:rPr>
              <w:t>下單憑證方式，請客戶留意您的下單憑證狀態</w:t>
            </w:r>
          </w:p>
        </w:tc>
      </w:tr>
      <w:tr w:rsidR="004E0833" w:rsidRPr="00CE7D09" w14:paraId="69F0BC27" w14:textId="77777777" w:rsidTr="00140BDD">
        <w:tc>
          <w:tcPr>
            <w:tcW w:w="1696" w:type="dxa"/>
          </w:tcPr>
          <w:p w14:paraId="7401F4C8" w14:textId="108A400D" w:rsidR="004E0833" w:rsidRPr="00CE7D09" w:rsidRDefault="004E0833" w:rsidP="00812CC9">
            <w:pPr>
              <w:rPr>
                <w:sz w:val="24"/>
                <w:szCs w:val="32"/>
              </w:rPr>
            </w:pPr>
            <w:r w:rsidRPr="00CE7D09">
              <w:rPr>
                <w:rStyle w:val="ui-provider"/>
                <w:sz w:val="24"/>
                <w:szCs w:val="32"/>
              </w:rPr>
              <w:t>錯誤代碼定義</w:t>
            </w:r>
          </w:p>
        </w:tc>
        <w:tc>
          <w:tcPr>
            <w:tcW w:w="8040" w:type="dxa"/>
          </w:tcPr>
          <w:p w14:paraId="0A18869C" w14:textId="16DAFA05" w:rsidR="004E0833" w:rsidRPr="00CE7D09" w:rsidRDefault="004E0833" w:rsidP="00812CC9">
            <w:pPr>
              <w:rPr>
                <w:sz w:val="24"/>
                <w:szCs w:val="32"/>
              </w:rPr>
            </w:pPr>
          </w:p>
        </w:tc>
      </w:tr>
    </w:tbl>
    <w:p w14:paraId="05DB97FA" w14:textId="77777777" w:rsidR="007F579A" w:rsidRPr="00CE7D09" w:rsidRDefault="007F579A" w:rsidP="008C50FC">
      <w:pPr>
        <w:rPr>
          <w:b/>
          <w:bCs/>
          <w:sz w:val="32"/>
          <w:szCs w:val="36"/>
        </w:rPr>
      </w:pPr>
    </w:p>
    <w:p w14:paraId="11531CC3" w14:textId="18A7AA45" w:rsidR="0077708F" w:rsidRPr="00CE7D09" w:rsidRDefault="0077708F" w:rsidP="008C50FC">
      <w:r w:rsidRPr="00CE7D09">
        <w:br w:type="page"/>
      </w:r>
    </w:p>
    <w:p w14:paraId="69E6B7E9" w14:textId="0CFE42BE"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lastRenderedPageBreak/>
        <w:t>SKOrderLib</w:t>
      </w:r>
      <w:r w:rsidRPr="00CE7D09">
        <w:rPr>
          <w:rFonts w:ascii="Times New Roman" w:eastAsia="標楷體" w:hAnsi="Times New Roman"/>
        </w:rPr>
        <w:t>：下單物件</w:t>
      </w:r>
    </w:p>
    <w:p w14:paraId="32CDFD95" w14:textId="23F05DD1" w:rsidR="008C50FC" w:rsidRPr="00CE7D09" w:rsidRDefault="008C50FC" w:rsidP="008C50FC">
      <w:r w:rsidRPr="00CE7D09">
        <w:t>可至文件「</w:t>
      </w:r>
      <w:r w:rsidR="00273E4E" w:rsidRPr="00CE7D09">
        <w:rPr>
          <w:b/>
          <w:bCs/>
        </w:rPr>
        <w:t>4.</w:t>
      </w:r>
      <w:r w:rsidR="00273E4E" w:rsidRPr="00CE7D09">
        <w:rPr>
          <w:b/>
          <w:bCs/>
        </w:rPr>
        <w:t>下單準備介紹</w:t>
      </w:r>
      <w:r w:rsidRPr="00CE7D09">
        <w:t>」</w:t>
      </w:r>
      <w:r w:rsidR="00273E4E" w:rsidRPr="00CE7D09">
        <w:t>、「該市場的文件</w:t>
      </w:r>
      <w:r w:rsidR="00273E4E" w:rsidRPr="00CE7D09">
        <w:t xml:space="preserve">(ex: </w:t>
      </w:r>
      <w:r w:rsidR="00273E4E" w:rsidRPr="00CE7D09">
        <w:rPr>
          <w:b/>
          <w:bCs/>
        </w:rPr>
        <w:t>5.</w:t>
      </w:r>
      <w:r w:rsidR="00273E4E" w:rsidRPr="00CE7D09">
        <w:rPr>
          <w:b/>
          <w:bCs/>
        </w:rPr>
        <w:t>下單</w:t>
      </w:r>
      <w:r w:rsidR="00127734" w:rsidRPr="00CE7D09">
        <w:rPr>
          <w:b/>
          <w:bCs/>
        </w:rPr>
        <w:t>-</w:t>
      </w:r>
      <w:r w:rsidR="00127734" w:rsidRPr="00CE7D09">
        <w:rPr>
          <w:b/>
          <w:bCs/>
        </w:rPr>
        <w:t>國內證券、</w:t>
      </w:r>
      <w:r w:rsidR="00127734" w:rsidRPr="00CE7D09">
        <w:rPr>
          <w:b/>
          <w:bCs/>
        </w:rPr>
        <w:t>6.</w:t>
      </w:r>
      <w:r w:rsidR="00127734" w:rsidRPr="00CE7D09">
        <w:rPr>
          <w:b/>
          <w:bCs/>
        </w:rPr>
        <w:t>下單</w:t>
      </w:r>
      <w:r w:rsidR="00127734" w:rsidRPr="00CE7D09">
        <w:rPr>
          <w:b/>
          <w:bCs/>
        </w:rPr>
        <w:t>-</w:t>
      </w:r>
      <w:r w:rsidR="00127734" w:rsidRPr="00CE7D09">
        <w:rPr>
          <w:b/>
          <w:bCs/>
        </w:rPr>
        <w:t>證券智慧單</w:t>
      </w:r>
      <w:r w:rsidR="00273E4E" w:rsidRPr="00CE7D09">
        <w:t>)</w:t>
      </w:r>
      <w:r w:rsidR="00273E4E" w:rsidRPr="00CE7D09">
        <w:t>」</w:t>
      </w:r>
      <w:r w:rsidRPr="00CE7D09">
        <w:t>查看更多詳細說明。</w:t>
      </w:r>
    </w:p>
    <w:p w14:paraId="424E88E1" w14:textId="77777777" w:rsidR="000D7F31" w:rsidRPr="00CE7D09" w:rsidRDefault="000D7F31" w:rsidP="008C50FC"/>
    <w:p w14:paraId="5C9BD304" w14:textId="32C29014" w:rsidR="000D7F31" w:rsidRPr="00CE7D09" w:rsidRDefault="000D7F31" w:rsidP="008C50FC">
      <w:r w:rsidRPr="00CE7D09">
        <w:t>下單市場分為：</w:t>
      </w:r>
    </w:p>
    <w:tbl>
      <w:tblPr>
        <w:tblStyle w:val="af9"/>
        <w:tblW w:w="9776" w:type="dxa"/>
        <w:tblInd w:w="0" w:type="dxa"/>
        <w:tblLook w:val="04A0" w:firstRow="1" w:lastRow="0" w:firstColumn="1" w:lastColumn="0" w:noHBand="0" w:noVBand="1"/>
      </w:tblPr>
      <w:tblGrid>
        <w:gridCol w:w="1271"/>
        <w:gridCol w:w="8505"/>
      </w:tblGrid>
      <w:tr w:rsidR="000D7F31" w:rsidRPr="00CE7D09" w14:paraId="05958814" w14:textId="77777777" w:rsidTr="00140BDD">
        <w:tc>
          <w:tcPr>
            <w:tcW w:w="1271" w:type="dxa"/>
          </w:tcPr>
          <w:p w14:paraId="4D5B0822" w14:textId="1792DB50" w:rsidR="000D7F31" w:rsidRPr="00CE7D09" w:rsidRDefault="000D7F31" w:rsidP="008C50FC">
            <w:pPr>
              <w:rPr>
                <w:sz w:val="24"/>
                <w:szCs w:val="32"/>
              </w:rPr>
            </w:pPr>
            <w:r w:rsidRPr="00CE7D09">
              <w:rPr>
                <w:sz w:val="24"/>
                <w:szCs w:val="32"/>
              </w:rPr>
              <w:t>市場類別</w:t>
            </w:r>
          </w:p>
        </w:tc>
        <w:tc>
          <w:tcPr>
            <w:tcW w:w="8505" w:type="dxa"/>
          </w:tcPr>
          <w:p w14:paraId="3853E56E" w14:textId="75349A2B" w:rsidR="000D7F31" w:rsidRPr="00CE7D09" w:rsidRDefault="000D7F31" w:rsidP="008C50FC">
            <w:pPr>
              <w:rPr>
                <w:sz w:val="24"/>
                <w:szCs w:val="32"/>
              </w:rPr>
            </w:pPr>
            <w:r w:rsidRPr="00CE7D09">
              <w:rPr>
                <w:sz w:val="24"/>
                <w:szCs w:val="32"/>
              </w:rPr>
              <w:t>說明</w:t>
            </w:r>
          </w:p>
        </w:tc>
      </w:tr>
      <w:tr w:rsidR="000D7F31" w:rsidRPr="00CE7D09" w14:paraId="41722456" w14:textId="77777777" w:rsidTr="00140BDD">
        <w:tc>
          <w:tcPr>
            <w:tcW w:w="1271" w:type="dxa"/>
          </w:tcPr>
          <w:p w14:paraId="0360C4FA" w14:textId="4145FB59" w:rsidR="000D7F31" w:rsidRPr="00CE7D09" w:rsidRDefault="000D7F31" w:rsidP="008C50FC">
            <w:pPr>
              <w:rPr>
                <w:sz w:val="24"/>
                <w:szCs w:val="32"/>
              </w:rPr>
            </w:pPr>
            <w:r w:rsidRPr="00CE7D09">
              <w:rPr>
                <w:sz w:val="24"/>
                <w:szCs w:val="32"/>
              </w:rPr>
              <w:t>國內</w:t>
            </w:r>
          </w:p>
        </w:tc>
        <w:tc>
          <w:tcPr>
            <w:tcW w:w="8505" w:type="dxa"/>
          </w:tcPr>
          <w:p w14:paraId="3271590D" w14:textId="739A92C0" w:rsidR="000D7F31" w:rsidRPr="00CE7D09" w:rsidRDefault="000D7F31" w:rsidP="008C50FC">
            <w:pPr>
              <w:rPr>
                <w:sz w:val="24"/>
                <w:szCs w:val="32"/>
              </w:rPr>
            </w:pPr>
            <w:r w:rsidRPr="00CE7D09">
              <w:rPr>
                <w:sz w:val="24"/>
                <w:szCs w:val="32"/>
              </w:rPr>
              <w:t>證券、期貨</w:t>
            </w:r>
            <w:r w:rsidRPr="00CE7D09">
              <w:rPr>
                <w:sz w:val="24"/>
                <w:szCs w:val="32"/>
              </w:rPr>
              <w:t>+</w:t>
            </w:r>
            <w:r w:rsidRPr="00CE7D09">
              <w:rPr>
                <w:sz w:val="24"/>
                <w:szCs w:val="32"/>
              </w:rPr>
              <w:t>選擇權</w:t>
            </w:r>
          </w:p>
        </w:tc>
      </w:tr>
      <w:tr w:rsidR="000D7F31" w:rsidRPr="00CE7D09" w14:paraId="6941C5E9" w14:textId="77777777" w:rsidTr="00140BDD">
        <w:tc>
          <w:tcPr>
            <w:tcW w:w="1271" w:type="dxa"/>
          </w:tcPr>
          <w:p w14:paraId="45D584E4" w14:textId="32CEAC97" w:rsidR="000D7F31" w:rsidRPr="00CE7D09" w:rsidRDefault="000D7F31" w:rsidP="008C50FC">
            <w:pPr>
              <w:rPr>
                <w:sz w:val="24"/>
                <w:szCs w:val="32"/>
              </w:rPr>
            </w:pPr>
            <w:r w:rsidRPr="00CE7D09">
              <w:rPr>
                <w:sz w:val="24"/>
                <w:szCs w:val="32"/>
              </w:rPr>
              <w:t>海外</w:t>
            </w:r>
          </w:p>
        </w:tc>
        <w:tc>
          <w:tcPr>
            <w:tcW w:w="8505" w:type="dxa"/>
          </w:tcPr>
          <w:p w14:paraId="2B57FAEB" w14:textId="78CEC2E8" w:rsidR="000D7F31" w:rsidRPr="00CE7D09" w:rsidRDefault="000D7F31" w:rsidP="008C50FC">
            <w:pPr>
              <w:rPr>
                <w:sz w:val="24"/>
                <w:szCs w:val="32"/>
              </w:rPr>
            </w:pPr>
            <w:r w:rsidRPr="00CE7D09">
              <w:rPr>
                <w:sz w:val="24"/>
                <w:szCs w:val="32"/>
              </w:rPr>
              <w:t>期貨</w:t>
            </w:r>
            <w:r w:rsidRPr="00CE7D09">
              <w:rPr>
                <w:sz w:val="24"/>
                <w:szCs w:val="32"/>
              </w:rPr>
              <w:t>+</w:t>
            </w:r>
            <w:r w:rsidRPr="00CE7D09">
              <w:rPr>
                <w:sz w:val="24"/>
                <w:szCs w:val="32"/>
              </w:rPr>
              <w:t>選擇權</w:t>
            </w:r>
          </w:p>
        </w:tc>
      </w:tr>
      <w:tr w:rsidR="000D7F31" w:rsidRPr="00CE7D09" w14:paraId="03A09683" w14:textId="77777777" w:rsidTr="00140BDD">
        <w:tc>
          <w:tcPr>
            <w:tcW w:w="1271" w:type="dxa"/>
          </w:tcPr>
          <w:p w14:paraId="450D1506" w14:textId="21AC4E8F" w:rsidR="000D7F31" w:rsidRPr="00CE7D09" w:rsidRDefault="000D7F31" w:rsidP="008C50FC">
            <w:pPr>
              <w:rPr>
                <w:sz w:val="24"/>
                <w:szCs w:val="32"/>
              </w:rPr>
            </w:pPr>
            <w:proofErr w:type="gramStart"/>
            <w:r w:rsidRPr="00CE7D09">
              <w:rPr>
                <w:sz w:val="24"/>
                <w:szCs w:val="32"/>
              </w:rPr>
              <w:t>複</w:t>
            </w:r>
            <w:proofErr w:type="gramEnd"/>
            <w:r w:rsidRPr="00CE7D09">
              <w:rPr>
                <w:sz w:val="24"/>
                <w:szCs w:val="32"/>
              </w:rPr>
              <w:t>委託</w:t>
            </w:r>
          </w:p>
        </w:tc>
        <w:tc>
          <w:tcPr>
            <w:tcW w:w="8505" w:type="dxa"/>
          </w:tcPr>
          <w:p w14:paraId="21EC5C60" w14:textId="462B6371" w:rsidR="000D7F31" w:rsidRPr="00CE7D09" w:rsidRDefault="007703F8" w:rsidP="008C50FC">
            <w:pPr>
              <w:rPr>
                <w:sz w:val="24"/>
                <w:szCs w:val="32"/>
              </w:rPr>
            </w:pPr>
            <w:r w:rsidRPr="00CE7D09">
              <w:rPr>
                <w:sz w:val="24"/>
                <w:szCs w:val="32"/>
              </w:rPr>
              <w:t>US</w:t>
            </w:r>
            <w:r w:rsidRPr="00CE7D09">
              <w:rPr>
                <w:sz w:val="24"/>
                <w:szCs w:val="32"/>
              </w:rPr>
              <w:t>：美股，</w:t>
            </w:r>
            <w:r w:rsidRPr="00CE7D09">
              <w:rPr>
                <w:sz w:val="24"/>
                <w:szCs w:val="32"/>
              </w:rPr>
              <w:t>HK</w:t>
            </w:r>
            <w:r w:rsidRPr="00CE7D09">
              <w:rPr>
                <w:sz w:val="24"/>
                <w:szCs w:val="32"/>
              </w:rPr>
              <w:t>：港股，</w:t>
            </w:r>
            <w:r w:rsidRPr="00CE7D09">
              <w:rPr>
                <w:sz w:val="24"/>
                <w:szCs w:val="32"/>
              </w:rPr>
              <w:t>JP</w:t>
            </w:r>
            <w:r w:rsidRPr="00CE7D09">
              <w:rPr>
                <w:sz w:val="24"/>
                <w:szCs w:val="32"/>
              </w:rPr>
              <w:t>：日股，</w:t>
            </w:r>
            <w:r w:rsidRPr="00CE7D09">
              <w:rPr>
                <w:sz w:val="24"/>
                <w:szCs w:val="32"/>
              </w:rPr>
              <w:t xml:space="preserve"> SP</w:t>
            </w:r>
            <w:r w:rsidRPr="00CE7D09">
              <w:rPr>
                <w:sz w:val="24"/>
                <w:szCs w:val="32"/>
              </w:rPr>
              <w:t>：新加坡，</w:t>
            </w:r>
            <w:r w:rsidRPr="00CE7D09">
              <w:rPr>
                <w:sz w:val="24"/>
                <w:szCs w:val="32"/>
              </w:rPr>
              <w:t>SG</w:t>
            </w:r>
            <w:r w:rsidRPr="00CE7D09">
              <w:rPr>
                <w:sz w:val="24"/>
                <w:szCs w:val="32"/>
              </w:rPr>
              <w:t>：新</w:t>
            </w:r>
            <w:r w:rsidRPr="00CE7D09">
              <w:rPr>
                <w:sz w:val="24"/>
                <w:szCs w:val="32"/>
              </w:rPr>
              <w:t>(</w:t>
            </w:r>
            <w:r w:rsidRPr="00CE7D09">
              <w:rPr>
                <w:sz w:val="24"/>
                <w:szCs w:val="32"/>
              </w:rPr>
              <w:t>幣</w:t>
            </w:r>
            <w:r w:rsidRPr="00CE7D09">
              <w:rPr>
                <w:sz w:val="24"/>
                <w:szCs w:val="32"/>
              </w:rPr>
              <w:t>)</w:t>
            </w:r>
            <w:proofErr w:type="gramStart"/>
            <w:r w:rsidRPr="00CE7D09">
              <w:rPr>
                <w:sz w:val="24"/>
                <w:szCs w:val="32"/>
              </w:rPr>
              <w:t>坡股</w:t>
            </w:r>
            <w:proofErr w:type="gramEnd"/>
            <w:r w:rsidRPr="00CE7D09">
              <w:rPr>
                <w:sz w:val="24"/>
                <w:szCs w:val="32"/>
              </w:rPr>
              <w:t>，</w:t>
            </w:r>
            <w:r w:rsidR="001C0100" w:rsidRPr="00CE7D09">
              <w:rPr>
                <w:sz w:val="24"/>
                <w:szCs w:val="32"/>
              </w:rPr>
              <w:t>S</w:t>
            </w:r>
            <w:r w:rsidRPr="00CE7D09">
              <w:rPr>
                <w:sz w:val="24"/>
                <w:szCs w:val="32"/>
              </w:rPr>
              <w:t>A: </w:t>
            </w:r>
            <w:proofErr w:type="gramStart"/>
            <w:r w:rsidRPr="00CE7D09">
              <w:rPr>
                <w:sz w:val="24"/>
                <w:szCs w:val="32"/>
              </w:rPr>
              <w:t>滬股</w:t>
            </w:r>
            <w:proofErr w:type="gramEnd"/>
            <w:r w:rsidRPr="00CE7D09">
              <w:rPr>
                <w:sz w:val="24"/>
                <w:szCs w:val="32"/>
              </w:rPr>
              <w:t>，</w:t>
            </w:r>
            <w:r w:rsidR="001C0100" w:rsidRPr="00CE7D09">
              <w:rPr>
                <w:sz w:val="24"/>
                <w:szCs w:val="32"/>
              </w:rPr>
              <w:t>H</w:t>
            </w:r>
            <w:r w:rsidRPr="00CE7D09">
              <w:rPr>
                <w:sz w:val="24"/>
                <w:szCs w:val="32"/>
              </w:rPr>
              <w:t>A: </w:t>
            </w:r>
            <w:r w:rsidRPr="00CE7D09">
              <w:rPr>
                <w:sz w:val="24"/>
                <w:szCs w:val="32"/>
              </w:rPr>
              <w:t>深股</w:t>
            </w:r>
          </w:p>
        </w:tc>
      </w:tr>
    </w:tbl>
    <w:p w14:paraId="72901A99" w14:textId="355B3809" w:rsidR="000D7F31" w:rsidRPr="00CE7D09" w:rsidRDefault="008C50FC" w:rsidP="008C50FC">
      <w:r w:rsidRPr="00CE7D09">
        <w:br/>
      </w:r>
      <w:r w:rsidR="000D7F31" w:rsidRPr="00CE7D09">
        <w:t>提供以下功能：</w:t>
      </w:r>
    </w:p>
    <w:tbl>
      <w:tblPr>
        <w:tblStyle w:val="af9"/>
        <w:tblW w:w="0" w:type="auto"/>
        <w:tblInd w:w="0" w:type="dxa"/>
        <w:tblLook w:val="04A0" w:firstRow="1" w:lastRow="0" w:firstColumn="1" w:lastColumn="0" w:noHBand="0" w:noVBand="1"/>
      </w:tblPr>
      <w:tblGrid>
        <w:gridCol w:w="4390"/>
        <w:gridCol w:w="5346"/>
      </w:tblGrid>
      <w:tr w:rsidR="000D7F31" w:rsidRPr="00CE7D09" w14:paraId="4B3E9359" w14:textId="77777777" w:rsidTr="00163C14">
        <w:tc>
          <w:tcPr>
            <w:tcW w:w="4390" w:type="dxa"/>
          </w:tcPr>
          <w:p w14:paraId="13FAA03D" w14:textId="2C2BD66A" w:rsidR="000D7F31" w:rsidRPr="00CE7D09" w:rsidRDefault="000D7F31" w:rsidP="008C50FC">
            <w:pPr>
              <w:rPr>
                <w:sz w:val="24"/>
                <w:szCs w:val="32"/>
              </w:rPr>
            </w:pPr>
            <w:r w:rsidRPr="00CE7D09">
              <w:rPr>
                <w:sz w:val="24"/>
                <w:szCs w:val="32"/>
              </w:rPr>
              <w:t>類別</w:t>
            </w:r>
          </w:p>
        </w:tc>
        <w:tc>
          <w:tcPr>
            <w:tcW w:w="5346" w:type="dxa"/>
          </w:tcPr>
          <w:p w14:paraId="10E20DF8" w14:textId="14365A19" w:rsidR="000D7F31" w:rsidRPr="00CE7D09" w:rsidRDefault="000D7F31" w:rsidP="008C50FC">
            <w:pPr>
              <w:rPr>
                <w:sz w:val="24"/>
                <w:szCs w:val="32"/>
              </w:rPr>
            </w:pPr>
            <w:r w:rsidRPr="00CE7D09">
              <w:rPr>
                <w:sz w:val="24"/>
                <w:szCs w:val="32"/>
              </w:rPr>
              <w:t>說明</w:t>
            </w:r>
          </w:p>
        </w:tc>
      </w:tr>
      <w:tr w:rsidR="000D7F31" w:rsidRPr="00CE7D09" w14:paraId="188CC3BC" w14:textId="77777777" w:rsidTr="00163C14">
        <w:tc>
          <w:tcPr>
            <w:tcW w:w="4390" w:type="dxa"/>
          </w:tcPr>
          <w:p w14:paraId="3AA79646" w14:textId="11ED2397" w:rsidR="000D7F31" w:rsidRPr="00CE7D09" w:rsidRDefault="000D7F31" w:rsidP="008C50FC">
            <w:pPr>
              <w:rPr>
                <w:sz w:val="24"/>
                <w:szCs w:val="32"/>
              </w:rPr>
            </w:pPr>
            <w:r w:rsidRPr="00CE7D09">
              <w:rPr>
                <w:sz w:val="24"/>
                <w:szCs w:val="32"/>
              </w:rPr>
              <w:t>一般下單</w:t>
            </w:r>
            <w:r w:rsidRPr="00CE7D09">
              <w:rPr>
                <w:sz w:val="24"/>
                <w:szCs w:val="32"/>
              </w:rPr>
              <w:t>/</w:t>
            </w:r>
            <w:r w:rsidRPr="00CE7D09">
              <w:rPr>
                <w:sz w:val="24"/>
                <w:szCs w:val="32"/>
              </w:rPr>
              <w:t>刪改單</w:t>
            </w:r>
          </w:p>
        </w:tc>
        <w:tc>
          <w:tcPr>
            <w:tcW w:w="5346" w:type="dxa"/>
          </w:tcPr>
          <w:p w14:paraId="4A3CC635" w14:textId="77777777" w:rsidR="000D7F31" w:rsidRPr="00CE7D09" w:rsidRDefault="000D7F31" w:rsidP="008C50FC">
            <w:pPr>
              <w:rPr>
                <w:sz w:val="24"/>
                <w:szCs w:val="32"/>
              </w:rPr>
            </w:pPr>
          </w:p>
        </w:tc>
      </w:tr>
      <w:tr w:rsidR="000D7F31" w:rsidRPr="00CE7D09" w14:paraId="44A415F0" w14:textId="77777777" w:rsidTr="00163C14">
        <w:tc>
          <w:tcPr>
            <w:tcW w:w="4390" w:type="dxa"/>
          </w:tcPr>
          <w:p w14:paraId="6B3DCD06" w14:textId="1D806A30" w:rsidR="000D7F31" w:rsidRPr="00CE7D09" w:rsidRDefault="000D7F31" w:rsidP="008C50FC">
            <w:pPr>
              <w:rPr>
                <w:sz w:val="24"/>
                <w:szCs w:val="32"/>
              </w:rPr>
            </w:pPr>
            <w:r w:rsidRPr="00CE7D09">
              <w:rPr>
                <w:sz w:val="24"/>
                <w:szCs w:val="32"/>
              </w:rPr>
              <w:t>Proxy</w:t>
            </w:r>
            <w:r w:rsidR="004E0833" w:rsidRPr="00CE7D09">
              <w:rPr>
                <w:sz w:val="24"/>
                <w:szCs w:val="32"/>
              </w:rPr>
              <w:t xml:space="preserve"> Server</w:t>
            </w:r>
            <w:r w:rsidRPr="00CE7D09">
              <w:rPr>
                <w:sz w:val="24"/>
                <w:szCs w:val="32"/>
              </w:rPr>
              <w:t>下單</w:t>
            </w:r>
            <w:r w:rsidRPr="00CE7D09">
              <w:rPr>
                <w:sz w:val="24"/>
                <w:szCs w:val="32"/>
              </w:rPr>
              <w:t>/</w:t>
            </w:r>
            <w:r w:rsidRPr="00CE7D09">
              <w:rPr>
                <w:sz w:val="24"/>
                <w:szCs w:val="32"/>
              </w:rPr>
              <w:t>刪改單</w:t>
            </w:r>
          </w:p>
        </w:tc>
        <w:tc>
          <w:tcPr>
            <w:tcW w:w="5346" w:type="dxa"/>
          </w:tcPr>
          <w:p w14:paraId="3CEF5531" w14:textId="77777777" w:rsidR="000D7F31" w:rsidRPr="00CE7D09" w:rsidRDefault="000D7F31" w:rsidP="008C50FC">
            <w:pPr>
              <w:rPr>
                <w:sz w:val="24"/>
                <w:szCs w:val="32"/>
              </w:rPr>
            </w:pPr>
          </w:p>
        </w:tc>
      </w:tr>
      <w:tr w:rsidR="000D7F31" w:rsidRPr="00CE7D09" w14:paraId="7A3B81B9" w14:textId="77777777" w:rsidTr="00163C14">
        <w:tc>
          <w:tcPr>
            <w:tcW w:w="4390" w:type="dxa"/>
          </w:tcPr>
          <w:p w14:paraId="65EA698F" w14:textId="0A459CE5" w:rsidR="000D7F31" w:rsidRPr="00CE7D09" w:rsidRDefault="000D7F31" w:rsidP="008C50FC">
            <w:pPr>
              <w:rPr>
                <w:sz w:val="24"/>
                <w:szCs w:val="32"/>
              </w:rPr>
            </w:pPr>
            <w:r w:rsidRPr="00CE7D09">
              <w:rPr>
                <w:sz w:val="24"/>
                <w:szCs w:val="32"/>
              </w:rPr>
              <w:t>查詢</w:t>
            </w:r>
          </w:p>
        </w:tc>
        <w:tc>
          <w:tcPr>
            <w:tcW w:w="5346" w:type="dxa"/>
          </w:tcPr>
          <w:p w14:paraId="6CE076D4" w14:textId="7C5069D3" w:rsidR="000D7F31" w:rsidRPr="00CE7D09" w:rsidRDefault="000D7F31" w:rsidP="008C50FC">
            <w:pPr>
              <w:rPr>
                <w:sz w:val="24"/>
                <w:szCs w:val="32"/>
              </w:rPr>
            </w:pPr>
            <w:r w:rsidRPr="00CE7D09">
              <w:rPr>
                <w:sz w:val="24"/>
                <w:szCs w:val="32"/>
              </w:rPr>
              <w:t>即時庫存、集保庫存、資</w:t>
            </w:r>
            <w:proofErr w:type="gramStart"/>
            <w:r w:rsidRPr="00CE7D09">
              <w:rPr>
                <w:sz w:val="24"/>
                <w:szCs w:val="32"/>
              </w:rPr>
              <w:t>券</w:t>
            </w:r>
            <w:proofErr w:type="gramEnd"/>
            <w:r w:rsidRPr="00CE7D09">
              <w:rPr>
                <w:sz w:val="24"/>
                <w:szCs w:val="32"/>
              </w:rPr>
              <w:t>配額、損益試算、權益數、未平倉、</w:t>
            </w:r>
            <w:proofErr w:type="gramStart"/>
            <w:r w:rsidRPr="00CE7D09">
              <w:rPr>
                <w:sz w:val="24"/>
                <w:szCs w:val="32"/>
              </w:rPr>
              <w:t>海期商品</w:t>
            </w:r>
            <w:proofErr w:type="gramEnd"/>
            <w:r w:rsidRPr="00CE7D09">
              <w:rPr>
                <w:sz w:val="24"/>
                <w:szCs w:val="32"/>
              </w:rPr>
              <w:t>檔</w:t>
            </w:r>
            <w:r w:rsidRPr="00CE7D09">
              <w:rPr>
                <w:sz w:val="24"/>
                <w:szCs w:val="32"/>
              </w:rPr>
              <w:t>…</w:t>
            </w:r>
            <w:proofErr w:type="gramStart"/>
            <w:r w:rsidRPr="00CE7D09">
              <w:rPr>
                <w:sz w:val="24"/>
                <w:szCs w:val="32"/>
              </w:rPr>
              <w:t>…</w:t>
            </w:r>
            <w:proofErr w:type="gramEnd"/>
          </w:p>
        </w:tc>
      </w:tr>
      <w:tr w:rsidR="000D7F31" w:rsidRPr="00CE7D09" w14:paraId="35C600EE" w14:textId="77777777" w:rsidTr="00163C14">
        <w:tc>
          <w:tcPr>
            <w:tcW w:w="4390" w:type="dxa"/>
          </w:tcPr>
          <w:p w14:paraId="57EC86D3" w14:textId="09FB6F7F" w:rsidR="000D7F31" w:rsidRPr="00CE7D09" w:rsidRDefault="000D7F31" w:rsidP="008C50FC">
            <w:pPr>
              <w:rPr>
                <w:sz w:val="24"/>
                <w:szCs w:val="32"/>
              </w:rPr>
            </w:pPr>
            <w:r w:rsidRPr="00CE7D09">
              <w:rPr>
                <w:sz w:val="24"/>
                <w:szCs w:val="32"/>
              </w:rPr>
              <w:t>智慧單</w:t>
            </w:r>
          </w:p>
        </w:tc>
        <w:tc>
          <w:tcPr>
            <w:tcW w:w="5346" w:type="dxa"/>
          </w:tcPr>
          <w:p w14:paraId="27FD26CB" w14:textId="10DEA6F4" w:rsidR="000D7F31" w:rsidRPr="00CE7D09" w:rsidRDefault="000D7F31" w:rsidP="008C50FC">
            <w:pPr>
              <w:rPr>
                <w:sz w:val="24"/>
                <w:szCs w:val="32"/>
              </w:rPr>
            </w:pPr>
            <w:r w:rsidRPr="00CE7D09">
              <w:rPr>
                <w:sz w:val="24"/>
                <w:szCs w:val="32"/>
              </w:rPr>
              <w:t>當沖、出清、</w:t>
            </w:r>
            <w:proofErr w:type="gramStart"/>
            <w:r w:rsidRPr="00CE7D09">
              <w:rPr>
                <w:sz w:val="24"/>
                <w:szCs w:val="32"/>
              </w:rPr>
              <w:t>觸價單</w:t>
            </w:r>
            <w:proofErr w:type="gramEnd"/>
            <w:r w:rsidRPr="00CE7D09">
              <w:rPr>
                <w:sz w:val="24"/>
                <w:szCs w:val="32"/>
              </w:rPr>
              <w:t>、二擇</w:t>
            </w:r>
            <w:proofErr w:type="gramStart"/>
            <w:r w:rsidRPr="00CE7D09">
              <w:rPr>
                <w:sz w:val="24"/>
                <w:szCs w:val="32"/>
              </w:rPr>
              <w:t>一</w:t>
            </w:r>
            <w:proofErr w:type="gramEnd"/>
            <w:r w:rsidRPr="00CE7D09">
              <w:rPr>
                <w:sz w:val="24"/>
                <w:szCs w:val="32"/>
              </w:rPr>
              <w:t>單、多次</w:t>
            </w:r>
            <w:r w:rsidRPr="00CE7D09">
              <w:rPr>
                <w:sz w:val="24"/>
                <w:szCs w:val="32"/>
              </w:rPr>
              <w:t>IOC</w:t>
            </w:r>
            <w:r w:rsidRPr="00CE7D09">
              <w:rPr>
                <w:sz w:val="24"/>
                <w:szCs w:val="32"/>
              </w:rPr>
              <w:t>、移動停損、看</w:t>
            </w:r>
            <w:r w:rsidRPr="00CE7D09">
              <w:rPr>
                <w:sz w:val="24"/>
                <w:szCs w:val="32"/>
              </w:rPr>
              <w:t>A</w:t>
            </w:r>
            <w:r w:rsidRPr="00CE7D09">
              <w:rPr>
                <w:sz w:val="24"/>
                <w:szCs w:val="32"/>
              </w:rPr>
              <w:t>下</w:t>
            </w:r>
            <w:r w:rsidRPr="00CE7D09">
              <w:rPr>
                <w:sz w:val="24"/>
                <w:szCs w:val="32"/>
              </w:rPr>
              <w:t>B</w:t>
            </w:r>
            <w:r w:rsidRPr="00CE7D09">
              <w:rPr>
                <w:sz w:val="24"/>
                <w:szCs w:val="32"/>
              </w:rPr>
              <w:t>、自組單</w:t>
            </w:r>
            <w:r w:rsidRPr="00CE7D09">
              <w:rPr>
                <w:sz w:val="24"/>
                <w:szCs w:val="32"/>
              </w:rPr>
              <w:t>…</w:t>
            </w:r>
            <w:proofErr w:type="gramStart"/>
            <w:r w:rsidRPr="00CE7D09">
              <w:rPr>
                <w:sz w:val="24"/>
                <w:szCs w:val="32"/>
              </w:rPr>
              <w:t>…</w:t>
            </w:r>
            <w:proofErr w:type="gramEnd"/>
          </w:p>
        </w:tc>
      </w:tr>
      <w:tr w:rsidR="000D7F31" w:rsidRPr="00CE7D09" w14:paraId="19C0CB0B" w14:textId="77777777" w:rsidTr="00163C14">
        <w:tc>
          <w:tcPr>
            <w:tcW w:w="4390" w:type="dxa"/>
          </w:tcPr>
          <w:p w14:paraId="081E735F" w14:textId="3077F8A9" w:rsidR="000D7F31" w:rsidRPr="00CE7D09" w:rsidRDefault="000D7F31" w:rsidP="008C50FC">
            <w:pPr>
              <w:rPr>
                <w:sz w:val="24"/>
                <w:szCs w:val="32"/>
              </w:rPr>
            </w:pPr>
            <w:r w:rsidRPr="00CE7D09">
              <w:rPr>
                <w:sz w:val="24"/>
                <w:szCs w:val="32"/>
              </w:rPr>
              <w:t>期貨</w:t>
            </w:r>
          </w:p>
        </w:tc>
        <w:tc>
          <w:tcPr>
            <w:tcW w:w="5346" w:type="dxa"/>
          </w:tcPr>
          <w:p w14:paraId="133CACE0" w14:textId="2CB3E6E7" w:rsidR="000D7F31" w:rsidRPr="00CE7D09" w:rsidRDefault="000D7F31" w:rsidP="008C50FC">
            <w:pPr>
              <w:rPr>
                <w:sz w:val="24"/>
                <w:szCs w:val="32"/>
              </w:rPr>
            </w:pPr>
            <w:r w:rsidRPr="00CE7D09">
              <w:rPr>
                <w:sz w:val="24"/>
                <w:szCs w:val="32"/>
              </w:rPr>
              <w:t>大小台</w:t>
            </w:r>
            <w:r w:rsidRPr="00CE7D09">
              <w:rPr>
                <w:sz w:val="24"/>
                <w:szCs w:val="32"/>
              </w:rPr>
              <w:t>/</w:t>
            </w:r>
            <w:r w:rsidRPr="00CE7D09">
              <w:rPr>
                <w:sz w:val="24"/>
                <w:szCs w:val="32"/>
              </w:rPr>
              <w:t>電</w:t>
            </w:r>
            <w:r w:rsidRPr="00CE7D09">
              <w:rPr>
                <w:sz w:val="24"/>
                <w:szCs w:val="32"/>
              </w:rPr>
              <w:t>/</w:t>
            </w:r>
            <w:proofErr w:type="gramStart"/>
            <w:r w:rsidRPr="00CE7D09">
              <w:rPr>
                <w:sz w:val="24"/>
                <w:szCs w:val="32"/>
              </w:rPr>
              <w:t>金互抵</w:t>
            </w:r>
            <w:proofErr w:type="gramEnd"/>
            <w:r w:rsidRPr="00CE7D09">
              <w:rPr>
                <w:sz w:val="24"/>
                <w:szCs w:val="32"/>
              </w:rPr>
              <w:t>、</w:t>
            </w:r>
            <w:proofErr w:type="gramStart"/>
            <w:r w:rsidRPr="00CE7D09">
              <w:rPr>
                <w:sz w:val="24"/>
                <w:szCs w:val="32"/>
                <w:highlight w:val="yellow"/>
              </w:rPr>
              <w:t>出入金</w:t>
            </w:r>
            <w:r w:rsidRPr="00CE7D09">
              <w:rPr>
                <w:sz w:val="24"/>
                <w:szCs w:val="32"/>
              </w:rPr>
              <w:t>互轉</w:t>
            </w:r>
            <w:proofErr w:type="gramEnd"/>
          </w:p>
        </w:tc>
      </w:tr>
      <w:tr w:rsidR="000D7F31" w:rsidRPr="00CE7D09" w14:paraId="59D3EB6F" w14:textId="77777777" w:rsidTr="00163C14">
        <w:tc>
          <w:tcPr>
            <w:tcW w:w="4390" w:type="dxa"/>
          </w:tcPr>
          <w:p w14:paraId="143A2B48" w14:textId="081763A7" w:rsidR="000D7F31" w:rsidRPr="00CE7D09" w:rsidRDefault="000D7F31" w:rsidP="008C50FC">
            <w:pPr>
              <w:rPr>
                <w:sz w:val="24"/>
                <w:szCs w:val="32"/>
              </w:rPr>
            </w:pPr>
            <w:r w:rsidRPr="00CE7D09">
              <w:rPr>
                <w:sz w:val="24"/>
                <w:szCs w:val="32"/>
              </w:rPr>
              <w:t>選擇權</w:t>
            </w:r>
          </w:p>
        </w:tc>
        <w:tc>
          <w:tcPr>
            <w:tcW w:w="5346" w:type="dxa"/>
          </w:tcPr>
          <w:p w14:paraId="169B2B2C" w14:textId="732E351B" w:rsidR="000D7F31" w:rsidRPr="00CE7D09" w:rsidRDefault="000D7F31" w:rsidP="008C50FC">
            <w:pPr>
              <w:rPr>
                <w:sz w:val="24"/>
                <w:szCs w:val="32"/>
              </w:rPr>
            </w:pPr>
            <w:r w:rsidRPr="00CE7D09">
              <w:rPr>
                <w:sz w:val="24"/>
                <w:szCs w:val="32"/>
              </w:rPr>
              <w:t>部位組合、</w:t>
            </w:r>
            <w:proofErr w:type="gramStart"/>
            <w:r w:rsidRPr="00CE7D09">
              <w:rPr>
                <w:sz w:val="24"/>
                <w:szCs w:val="32"/>
              </w:rPr>
              <w:t>複式單拆解</w:t>
            </w:r>
            <w:proofErr w:type="gramEnd"/>
            <w:r w:rsidRPr="00CE7D09">
              <w:rPr>
                <w:sz w:val="24"/>
                <w:szCs w:val="32"/>
              </w:rPr>
              <w:t>、雙邊了結</w:t>
            </w:r>
          </w:p>
        </w:tc>
      </w:tr>
      <w:tr w:rsidR="000D7F31" w:rsidRPr="00CE7D09" w14:paraId="189F128B" w14:textId="77777777" w:rsidTr="00163C14">
        <w:tc>
          <w:tcPr>
            <w:tcW w:w="4390" w:type="dxa"/>
          </w:tcPr>
          <w:p w14:paraId="31FBE0DC" w14:textId="7947A851" w:rsidR="000D7F31" w:rsidRPr="00CE7D09" w:rsidRDefault="000D7F31" w:rsidP="008C50FC">
            <w:pPr>
              <w:rPr>
                <w:sz w:val="24"/>
                <w:szCs w:val="32"/>
              </w:rPr>
            </w:pPr>
            <w:r w:rsidRPr="00CE7D09">
              <w:rPr>
                <w:sz w:val="24"/>
                <w:szCs w:val="32"/>
              </w:rPr>
              <w:t>被動回報</w:t>
            </w:r>
          </w:p>
        </w:tc>
        <w:tc>
          <w:tcPr>
            <w:tcW w:w="5346" w:type="dxa"/>
          </w:tcPr>
          <w:p w14:paraId="26EE221A" w14:textId="21E02732" w:rsidR="000D7F31" w:rsidRPr="00CE7D09" w:rsidRDefault="000D7F31" w:rsidP="008C50FC">
            <w:pPr>
              <w:rPr>
                <w:sz w:val="24"/>
                <w:szCs w:val="32"/>
              </w:rPr>
            </w:pPr>
            <w:r w:rsidRPr="00CE7D09">
              <w:rPr>
                <w:sz w:val="24"/>
                <w:szCs w:val="32"/>
              </w:rPr>
              <w:t>委託、成交被動回報</w:t>
            </w:r>
          </w:p>
        </w:tc>
      </w:tr>
    </w:tbl>
    <w:p w14:paraId="0D488197" w14:textId="1B7B7BCF" w:rsidR="0077708F" w:rsidRPr="00CE7D09" w:rsidRDefault="000D7F31" w:rsidP="000D7F31">
      <w:pPr>
        <w:rPr>
          <w:b/>
          <w:bCs/>
          <w:sz w:val="32"/>
          <w:szCs w:val="36"/>
        </w:rPr>
      </w:pPr>
      <w:r w:rsidRPr="00CE7D09">
        <w:rPr>
          <w:color w:val="666666"/>
          <w:sz w:val="21"/>
          <w:szCs w:val="21"/>
          <w:shd w:val="clear" w:color="auto" w:fill="FFFFFF"/>
        </w:rPr>
        <w:t>※</w:t>
      </w:r>
      <w:r w:rsidRPr="00CE7D09">
        <w:t>Proxy</w:t>
      </w:r>
      <w:r w:rsidR="00540ACD" w:rsidRPr="00CE7D09">
        <w:t xml:space="preserve"> Server</w:t>
      </w:r>
      <w:r w:rsidRPr="00CE7D09">
        <w:t>下單與一般下單的差別：</w:t>
      </w:r>
      <w:r w:rsidRPr="00CE7D09">
        <w:t>Proxy Server</w:t>
      </w:r>
      <w:r w:rsidRPr="00CE7D09">
        <w:t>下單功能，為</w:t>
      </w:r>
      <w:r w:rsidRPr="00CE7D09">
        <w:t>Socket</w:t>
      </w:r>
      <w:r w:rsidRPr="00CE7D09">
        <w:t>對主機連線，</w:t>
      </w:r>
      <w:r w:rsidRPr="00CE7D09">
        <w:rPr>
          <w:b/>
          <w:bCs/>
          <w:highlight w:val="yellow"/>
        </w:rPr>
        <w:t>可提高下單的效能</w:t>
      </w:r>
      <w:r w:rsidRPr="00CE7D09">
        <w:t>。</w:t>
      </w:r>
    </w:p>
    <w:p w14:paraId="1DA01A07" w14:textId="77777777" w:rsidR="000D7F31" w:rsidRPr="00CE7D09" w:rsidRDefault="000D7F31">
      <w:pPr>
        <w:widowControl/>
        <w:rPr>
          <w:b/>
          <w:bCs/>
          <w:sz w:val="32"/>
          <w:szCs w:val="36"/>
        </w:rPr>
      </w:pPr>
      <w:r w:rsidRPr="00CE7D09">
        <w:br w:type="page"/>
      </w:r>
    </w:p>
    <w:p w14:paraId="180DE456" w14:textId="77777777" w:rsidR="00F81B43" w:rsidRPr="00CE7D09" w:rsidRDefault="00F81B43" w:rsidP="00F81B43">
      <w:pPr>
        <w:pStyle w:val="3"/>
        <w:numPr>
          <w:ilvl w:val="0"/>
          <w:numId w:val="107"/>
        </w:numPr>
        <w:rPr>
          <w:rFonts w:ascii="Times New Roman" w:eastAsia="標楷體" w:hAnsi="Times New Roman"/>
        </w:rPr>
      </w:pPr>
      <w:r w:rsidRPr="00CE7D09">
        <w:rPr>
          <w:rFonts w:ascii="Times New Roman" w:eastAsia="標楷體" w:hAnsi="Times New Roman"/>
        </w:rPr>
        <w:lastRenderedPageBreak/>
        <w:t>SKReplyLib</w:t>
      </w:r>
      <w:r w:rsidRPr="00CE7D09">
        <w:rPr>
          <w:rFonts w:ascii="Times New Roman" w:eastAsia="標楷體" w:hAnsi="Times New Roman"/>
        </w:rPr>
        <w:t>：回報物件</w:t>
      </w:r>
    </w:p>
    <w:p w14:paraId="67FD6386" w14:textId="77777777" w:rsidR="00F81B43" w:rsidRPr="00CE7D09" w:rsidRDefault="00F81B43" w:rsidP="00F81B43">
      <w:r w:rsidRPr="00CE7D09">
        <w:t>可至文件「</w:t>
      </w:r>
      <w:r w:rsidRPr="00CE7D09">
        <w:rPr>
          <w:b/>
          <w:bCs/>
        </w:rPr>
        <w:t>12.</w:t>
      </w:r>
      <w:r w:rsidRPr="00CE7D09">
        <w:rPr>
          <w:b/>
          <w:bCs/>
        </w:rPr>
        <w:t>回報</w:t>
      </w:r>
      <w:r w:rsidRPr="00CE7D09">
        <w:t>」查看更多詳細說明。</w:t>
      </w:r>
    </w:p>
    <w:p w14:paraId="7EDFF2ED" w14:textId="77777777" w:rsidR="00F81B43" w:rsidRPr="00CE7D09" w:rsidRDefault="00F81B43" w:rsidP="00F81B43">
      <w:r w:rsidRPr="00CE7D09">
        <w:br/>
      </w:r>
      <w:r w:rsidRPr="00CE7D09">
        <w:t>提供以下功能：</w:t>
      </w:r>
    </w:p>
    <w:tbl>
      <w:tblPr>
        <w:tblStyle w:val="af9"/>
        <w:tblW w:w="0" w:type="auto"/>
        <w:tblInd w:w="0" w:type="dxa"/>
        <w:tblLook w:val="04A0" w:firstRow="1" w:lastRow="0" w:firstColumn="1" w:lastColumn="0" w:noHBand="0" w:noVBand="1"/>
      </w:tblPr>
      <w:tblGrid>
        <w:gridCol w:w="4868"/>
        <w:gridCol w:w="4868"/>
      </w:tblGrid>
      <w:tr w:rsidR="00F81B43" w:rsidRPr="00CE7D09" w14:paraId="72DA9370" w14:textId="77777777" w:rsidTr="009343CA">
        <w:tc>
          <w:tcPr>
            <w:tcW w:w="4868" w:type="dxa"/>
          </w:tcPr>
          <w:p w14:paraId="707779D6" w14:textId="77777777" w:rsidR="00F81B43" w:rsidRPr="00CE7D09" w:rsidRDefault="00F81B43" w:rsidP="009343CA">
            <w:pPr>
              <w:rPr>
                <w:sz w:val="24"/>
                <w:szCs w:val="32"/>
              </w:rPr>
            </w:pPr>
            <w:r w:rsidRPr="00CE7D09">
              <w:rPr>
                <w:sz w:val="24"/>
                <w:szCs w:val="32"/>
              </w:rPr>
              <w:t>類別</w:t>
            </w:r>
          </w:p>
        </w:tc>
        <w:tc>
          <w:tcPr>
            <w:tcW w:w="4868" w:type="dxa"/>
          </w:tcPr>
          <w:p w14:paraId="3289FDCE" w14:textId="77777777" w:rsidR="00F81B43" w:rsidRPr="00CE7D09" w:rsidRDefault="00F81B43" w:rsidP="009343CA">
            <w:pPr>
              <w:rPr>
                <w:sz w:val="24"/>
                <w:szCs w:val="32"/>
              </w:rPr>
            </w:pPr>
            <w:r w:rsidRPr="00CE7D09">
              <w:rPr>
                <w:sz w:val="24"/>
                <w:szCs w:val="32"/>
              </w:rPr>
              <w:t>說明</w:t>
            </w:r>
          </w:p>
        </w:tc>
      </w:tr>
      <w:tr w:rsidR="00F81B43" w:rsidRPr="00CE7D09" w14:paraId="4DB50574" w14:textId="77777777" w:rsidTr="009343CA">
        <w:tc>
          <w:tcPr>
            <w:tcW w:w="4868" w:type="dxa"/>
          </w:tcPr>
          <w:p w14:paraId="46571417" w14:textId="77777777" w:rsidR="00F81B43" w:rsidRPr="00CE7D09" w:rsidRDefault="00F81B43" w:rsidP="009343CA">
            <w:pPr>
              <w:rPr>
                <w:sz w:val="24"/>
                <w:szCs w:val="32"/>
              </w:rPr>
            </w:pPr>
            <w:r w:rsidRPr="00CE7D09">
              <w:rPr>
                <w:sz w:val="24"/>
                <w:szCs w:val="32"/>
              </w:rPr>
              <w:t>通知公告訊息</w:t>
            </w:r>
          </w:p>
        </w:tc>
        <w:tc>
          <w:tcPr>
            <w:tcW w:w="4868" w:type="dxa"/>
          </w:tcPr>
          <w:p w14:paraId="15AA9F7C" w14:textId="77777777" w:rsidR="00F81B43" w:rsidRPr="00CE7D09" w:rsidRDefault="00F81B43" w:rsidP="009343CA">
            <w:pPr>
              <w:rPr>
                <w:sz w:val="24"/>
                <w:szCs w:val="32"/>
              </w:rPr>
            </w:pPr>
          </w:p>
        </w:tc>
      </w:tr>
      <w:tr w:rsidR="00F81B43" w:rsidRPr="00CE7D09" w14:paraId="0803C4CC" w14:textId="77777777" w:rsidTr="009343CA">
        <w:tc>
          <w:tcPr>
            <w:tcW w:w="4868" w:type="dxa"/>
          </w:tcPr>
          <w:p w14:paraId="349F0FD4" w14:textId="77777777" w:rsidR="00F81B43" w:rsidRPr="00CE7D09" w:rsidRDefault="00F81B43" w:rsidP="009343CA">
            <w:pPr>
              <w:rPr>
                <w:sz w:val="24"/>
                <w:szCs w:val="32"/>
              </w:rPr>
            </w:pPr>
            <w:r w:rsidRPr="00CE7D09">
              <w:rPr>
                <w:sz w:val="24"/>
                <w:szCs w:val="32"/>
              </w:rPr>
              <w:t>主動回報</w:t>
            </w:r>
          </w:p>
        </w:tc>
        <w:tc>
          <w:tcPr>
            <w:tcW w:w="4868" w:type="dxa"/>
          </w:tcPr>
          <w:p w14:paraId="552F05F1" w14:textId="77777777" w:rsidR="00F81B43" w:rsidRPr="00CE7D09" w:rsidRDefault="00F81B43" w:rsidP="009343CA">
            <w:pPr>
              <w:rPr>
                <w:sz w:val="24"/>
                <w:szCs w:val="32"/>
              </w:rPr>
            </w:pPr>
            <w:r w:rsidRPr="00CE7D09">
              <w:rPr>
                <w:sz w:val="24"/>
                <w:szCs w:val="32"/>
              </w:rPr>
              <w:t>委託單、預約單、智慧單</w:t>
            </w:r>
          </w:p>
        </w:tc>
      </w:tr>
    </w:tbl>
    <w:p w14:paraId="13A17C36" w14:textId="77777777" w:rsidR="00F81B43" w:rsidRPr="00CE7D09" w:rsidRDefault="00F81B43" w:rsidP="00F81B43">
      <w:pPr>
        <w:rPr>
          <w:b/>
          <w:bCs/>
        </w:rPr>
      </w:pPr>
      <w:r w:rsidRPr="00CE7D09">
        <w:br w:type="page"/>
      </w:r>
    </w:p>
    <w:p w14:paraId="532A5EE1" w14:textId="23981D13"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lastRenderedPageBreak/>
        <w:t>SKQuoteLib</w:t>
      </w:r>
      <w:r w:rsidRPr="00CE7D09">
        <w:rPr>
          <w:rFonts w:ascii="Times New Roman" w:eastAsia="標楷體" w:hAnsi="Times New Roman"/>
        </w:rPr>
        <w:t>：國內報價物件</w:t>
      </w:r>
    </w:p>
    <w:p w14:paraId="1A7223D4" w14:textId="0A685E6A" w:rsidR="008C50FC" w:rsidRPr="00CE7D09" w:rsidRDefault="008C50FC" w:rsidP="008C50FC">
      <w:r w:rsidRPr="00CE7D09">
        <w:t>可至文件「</w:t>
      </w:r>
      <w:r w:rsidR="00163C14" w:rsidRPr="00CE7D09">
        <w:rPr>
          <w:b/>
          <w:bCs/>
        </w:rPr>
        <w:t>13.</w:t>
      </w:r>
      <w:r w:rsidR="00163C14" w:rsidRPr="00CE7D09">
        <w:rPr>
          <w:b/>
          <w:bCs/>
        </w:rPr>
        <w:t>國內報價</w:t>
      </w:r>
      <w:r w:rsidRPr="00CE7D09">
        <w:t>」查看更多詳細說明。</w:t>
      </w:r>
    </w:p>
    <w:p w14:paraId="3EB38F85" w14:textId="77777777" w:rsidR="007F579A" w:rsidRPr="00CE7D09" w:rsidRDefault="008C50FC" w:rsidP="007F579A">
      <w:r w:rsidRPr="00CE7D09">
        <w:br/>
      </w:r>
      <w:r w:rsidR="007F579A" w:rsidRPr="00CE7D09">
        <w:t>提供以下功能：</w:t>
      </w:r>
    </w:p>
    <w:tbl>
      <w:tblPr>
        <w:tblStyle w:val="af9"/>
        <w:tblW w:w="0" w:type="auto"/>
        <w:tblInd w:w="0" w:type="dxa"/>
        <w:tblLook w:val="04A0" w:firstRow="1" w:lastRow="0" w:firstColumn="1" w:lastColumn="0" w:noHBand="0" w:noVBand="1"/>
      </w:tblPr>
      <w:tblGrid>
        <w:gridCol w:w="4673"/>
        <w:gridCol w:w="5063"/>
      </w:tblGrid>
      <w:tr w:rsidR="007F579A" w:rsidRPr="00CE7D09" w14:paraId="4331E6C5" w14:textId="77777777" w:rsidTr="00140BDD">
        <w:tc>
          <w:tcPr>
            <w:tcW w:w="4673" w:type="dxa"/>
          </w:tcPr>
          <w:p w14:paraId="0995A594" w14:textId="77777777" w:rsidR="007F579A" w:rsidRPr="00CE7D09" w:rsidRDefault="007F579A" w:rsidP="00812CC9">
            <w:pPr>
              <w:rPr>
                <w:sz w:val="24"/>
                <w:szCs w:val="32"/>
              </w:rPr>
            </w:pPr>
            <w:r w:rsidRPr="00CE7D09">
              <w:rPr>
                <w:sz w:val="24"/>
                <w:szCs w:val="32"/>
              </w:rPr>
              <w:t>類別</w:t>
            </w:r>
          </w:p>
        </w:tc>
        <w:tc>
          <w:tcPr>
            <w:tcW w:w="5063" w:type="dxa"/>
          </w:tcPr>
          <w:p w14:paraId="4CFDE473" w14:textId="77777777" w:rsidR="007F579A" w:rsidRPr="00CE7D09" w:rsidRDefault="007F579A" w:rsidP="00812CC9">
            <w:pPr>
              <w:rPr>
                <w:sz w:val="24"/>
                <w:szCs w:val="32"/>
              </w:rPr>
            </w:pPr>
            <w:r w:rsidRPr="00CE7D09">
              <w:rPr>
                <w:sz w:val="24"/>
                <w:szCs w:val="32"/>
              </w:rPr>
              <w:t>說明</w:t>
            </w:r>
          </w:p>
        </w:tc>
      </w:tr>
      <w:tr w:rsidR="007F579A" w:rsidRPr="00CE7D09" w14:paraId="1C90540F" w14:textId="77777777" w:rsidTr="00140BDD">
        <w:tc>
          <w:tcPr>
            <w:tcW w:w="4673" w:type="dxa"/>
          </w:tcPr>
          <w:p w14:paraId="6C6EE8FB" w14:textId="10B788D0" w:rsidR="007F579A" w:rsidRPr="00CE7D09" w:rsidRDefault="007F579A" w:rsidP="00812CC9">
            <w:pPr>
              <w:rPr>
                <w:sz w:val="24"/>
                <w:szCs w:val="32"/>
              </w:rPr>
            </w:pPr>
            <w:r w:rsidRPr="00CE7D09">
              <w:rPr>
                <w:sz w:val="24"/>
                <w:szCs w:val="32"/>
              </w:rPr>
              <w:t>大盤資訊</w:t>
            </w:r>
          </w:p>
        </w:tc>
        <w:tc>
          <w:tcPr>
            <w:tcW w:w="5063" w:type="dxa"/>
          </w:tcPr>
          <w:p w14:paraId="75ECE815" w14:textId="6A3985B9" w:rsidR="007F579A" w:rsidRPr="00CE7D09" w:rsidRDefault="007F579A" w:rsidP="00812CC9">
            <w:pPr>
              <w:rPr>
                <w:sz w:val="24"/>
                <w:szCs w:val="32"/>
              </w:rPr>
            </w:pPr>
            <w:r w:rsidRPr="00CE7D09">
              <w:rPr>
                <w:sz w:val="24"/>
                <w:szCs w:val="32"/>
              </w:rPr>
              <w:t>上市、上櫃</w:t>
            </w:r>
          </w:p>
        </w:tc>
      </w:tr>
      <w:tr w:rsidR="007F579A" w:rsidRPr="00CE7D09" w14:paraId="3D176CE6" w14:textId="77777777" w:rsidTr="00140BDD">
        <w:tc>
          <w:tcPr>
            <w:tcW w:w="4673" w:type="dxa"/>
          </w:tcPr>
          <w:p w14:paraId="67F5829D" w14:textId="50262BBF" w:rsidR="007F579A" w:rsidRPr="00CE7D09" w:rsidRDefault="007F579A" w:rsidP="00812CC9">
            <w:pPr>
              <w:rPr>
                <w:sz w:val="24"/>
                <w:szCs w:val="32"/>
              </w:rPr>
            </w:pPr>
            <w:r w:rsidRPr="00CE7D09">
              <w:rPr>
                <w:sz w:val="24"/>
                <w:szCs w:val="32"/>
              </w:rPr>
              <w:t>商品清單</w:t>
            </w:r>
          </w:p>
        </w:tc>
        <w:tc>
          <w:tcPr>
            <w:tcW w:w="5063" w:type="dxa"/>
          </w:tcPr>
          <w:p w14:paraId="50A09F98" w14:textId="1B77A4D0" w:rsidR="007F579A" w:rsidRPr="00CE7D09" w:rsidRDefault="007F579A" w:rsidP="00812CC9">
            <w:pPr>
              <w:rPr>
                <w:sz w:val="24"/>
                <w:szCs w:val="32"/>
              </w:rPr>
            </w:pPr>
            <w:r w:rsidRPr="00CE7D09">
              <w:rPr>
                <w:sz w:val="24"/>
                <w:szCs w:val="32"/>
              </w:rPr>
              <w:t>上市、上櫃、期貨、選擇權、</w:t>
            </w:r>
            <w:proofErr w:type="gramStart"/>
            <w:r w:rsidRPr="00CE7D09">
              <w:rPr>
                <w:sz w:val="24"/>
                <w:szCs w:val="32"/>
              </w:rPr>
              <w:t>興櫃、</w:t>
            </w:r>
            <w:proofErr w:type="gramEnd"/>
            <w:r w:rsidRPr="00CE7D09">
              <w:rPr>
                <w:sz w:val="24"/>
                <w:szCs w:val="32"/>
              </w:rPr>
              <w:t>盤中零股</w:t>
            </w:r>
            <w:r w:rsidRPr="00CE7D09">
              <w:rPr>
                <w:sz w:val="24"/>
                <w:szCs w:val="32"/>
              </w:rPr>
              <w:t>-</w:t>
            </w:r>
            <w:r w:rsidRPr="00CE7D09">
              <w:rPr>
                <w:sz w:val="24"/>
                <w:szCs w:val="32"/>
              </w:rPr>
              <w:t>上市</w:t>
            </w:r>
            <w:r w:rsidRPr="00CE7D09">
              <w:rPr>
                <w:sz w:val="24"/>
                <w:szCs w:val="32"/>
              </w:rPr>
              <w:t xml:space="preserve"> </w:t>
            </w:r>
            <w:r w:rsidRPr="00CE7D09">
              <w:rPr>
                <w:sz w:val="24"/>
                <w:szCs w:val="32"/>
              </w:rPr>
              <w:t>盤中零股</w:t>
            </w:r>
            <w:r w:rsidRPr="00CE7D09">
              <w:rPr>
                <w:sz w:val="24"/>
                <w:szCs w:val="32"/>
              </w:rPr>
              <w:t>-</w:t>
            </w:r>
            <w:r w:rsidRPr="00CE7D09">
              <w:rPr>
                <w:sz w:val="24"/>
                <w:szCs w:val="32"/>
              </w:rPr>
              <w:t>上櫃、客製化期貨、客製化選擇權</w:t>
            </w:r>
          </w:p>
        </w:tc>
      </w:tr>
      <w:tr w:rsidR="007F579A" w:rsidRPr="00CE7D09" w14:paraId="7F57DFD1" w14:textId="77777777" w:rsidTr="00140BDD">
        <w:tc>
          <w:tcPr>
            <w:tcW w:w="4673" w:type="dxa"/>
          </w:tcPr>
          <w:p w14:paraId="46B995DC" w14:textId="76921CDE" w:rsidR="007F579A" w:rsidRPr="00CE7D09" w:rsidRDefault="007F579A" w:rsidP="00812CC9">
            <w:pPr>
              <w:rPr>
                <w:sz w:val="24"/>
                <w:szCs w:val="32"/>
              </w:rPr>
            </w:pPr>
            <w:r w:rsidRPr="00CE7D09">
              <w:rPr>
                <w:sz w:val="24"/>
                <w:szCs w:val="32"/>
              </w:rPr>
              <w:t>查詢商品資訊</w:t>
            </w:r>
          </w:p>
        </w:tc>
        <w:tc>
          <w:tcPr>
            <w:tcW w:w="5063" w:type="dxa"/>
          </w:tcPr>
          <w:p w14:paraId="58B6FEC0" w14:textId="57FA846C" w:rsidR="007F579A" w:rsidRPr="00CE7D09" w:rsidRDefault="007F579A" w:rsidP="00812CC9">
            <w:pPr>
              <w:rPr>
                <w:sz w:val="24"/>
                <w:szCs w:val="32"/>
              </w:rPr>
            </w:pPr>
          </w:p>
        </w:tc>
      </w:tr>
      <w:tr w:rsidR="007F579A" w:rsidRPr="00CE7D09" w14:paraId="4FC66FCE" w14:textId="77777777" w:rsidTr="00140BDD">
        <w:tc>
          <w:tcPr>
            <w:tcW w:w="4673" w:type="dxa"/>
          </w:tcPr>
          <w:p w14:paraId="69324D7C" w14:textId="46DCE2B6" w:rsidR="007F579A" w:rsidRPr="00CE7D09" w:rsidRDefault="007F579A" w:rsidP="00812CC9">
            <w:pPr>
              <w:rPr>
                <w:sz w:val="24"/>
                <w:szCs w:val="32"/>
              </w:rPr>
            </w:pPr>
            <w:r w:rsidRPr="00CE7D09">
              <w:rPr>
                <w:sz w:val="24"/>
                <w:szCs w:val="32"/>
              </w:rPr>
              <w:t>即時報價</w:t>
            </w:r>
            <w:r w:rsidRPr="00CE7D09">
              <w:rPr>
                <w:sz w:val="24"/>
                <w:szCs w:val="32"/>
              </w:rPr>
              <w:t>(</w:t>
            </w:r>
            <w:r w:rsidRPr="00CE7D09">
              <w:rPr>
                <w:sz w:val="24"/>
                <w:szCs w:val="32"/>
              </w:rPr>
              <w:t>含盤中零股</w:t>
            </w:r>
            <w:r w:rsidRPr="00CE7D09">
              <w:rPr>
                <w:sz w:val="24"/>
                <w:szCs w:val="32"/>
              </w:rPr>
              <w:t>)</w:t>
            </w:r>
          </w:p>
        </w:tc>
        <w:tc>
          <w:tcPr>
            <w:tcW w:w="5063" w:type="dxa"/>
          </w:tcPr>
          <w:p w14:paraId="49D371ED" w14:textId="4FA71C25" w:rsidR="007F579A" w:rsidRPr="00CE7D09" w:rsidRDefault="007F579A" w:rsidP="00812CC9">
            <w:pPr>
              <w:rPr>
                <w:sz w:val="24"/>
                <w:szCs w:val="32"/>
              </w:rPr>
            </w:pPr>
          </w:p>
        </w:tc>
      </w:tr>
      <w:tr w:rsidR="007F579A" w:rsidRPr="00CE7D09" w14:paraId="22C92F78" w14:textId="77777777" w:rsidTr="00140BDD">
        <w:tc>
          <w:tcPr>
            <w:tcW w:w="4673" w:type="dxa"/>
          </w:tcPr>
          <w:p w14:paraId="0ABC2275" w14:textId="02FFAD64" w:rsidR="007F579A" w:rsidRPr="00CE7D09" w:rsidRDefault="007F579A" w:rsidP="00812CC9">
            <w:pPr>
              <w:rPr>
                <w:sz w:val="24"/>
                <w:szCs w:val="32"/>
              </w:rPr>
            </w:pPr>
            <w:r w:rsidRPr="00CE7D09">
              <w:rPr>
                <w:sz w:val="24"/>
                <w:szCs w:val="32"/>
              </w:rPr>
              <w:t>五檔</w:t>
            </w:r>
          </w:p>
        </w:tc>
        <w:tc>
          <w:tcPr>
            <w:tcW w:w="5063" w:type="dxa"/>
          </w:tcPr>
          <w:p w14:paraId="6E829634" w14:textId="10186D79" w:rsidR="007F579A" w:rsidRPr="00CE7D09" w:rsidRDefault="007F579A" w:rsidP="00812CC9">
            <w:pPr>
              <w:rPr>
                <w:sz w:val="24"/>
                <w:szCs w:val="32"/>
              </w:rPr>
            </w:pPr>
          </w:p>
        </w:tc>
      </w:tr>
      <w:tr w:rsidR="007F579A" w:rsidRPr="00CE7D09" w14:paraId="2A51AD9D" w14:textId="77777777" w:rsidTr="00140BDD">
        <w:tc>
          <w:tcPr>
            <w:tcW w:w="4673" w:type="dxa"/>
          </w:tcPr>
          <w:p w14:paraId="1B2EDBB3" w14:textId="01B0E11B" w:rsidR="007F579A" w:rsidRPr="00CE7D09" w:rsidRDefault="007F579A" w:rsidP="00812CC9">
            <w:pPr>
              <w:rPr>
                <w:sz w:val="24"/>
                <w:szCs w:val="32"/>
              </w:rPr>
            </w:pPr>
            <w:r w:rsidRPr="00CE7D09">
              <w:rPr>
                <w:sz w:val="24"/>
                <w:szCs w:val="32"/>
              </w:rPr>
              <w:t>成交明細</w:t>
            </w:r>
          </w:p>
        </w:tc>
        <w:tc>
          <w:tcPr>
            <w:tcW w:w="5063" w:type="dxa"/>
          </w:tcPr>
          <w:p w14:paraId="6FAF11FB" w14:textId="07C367EE" w:rsidR="007F579A" w:rsidRPr="00CE7D09" w:rsidRDefault="007F579A" w:rsidP="00812CC9">
            <w:pPr>
              <w:rPr>
                <w:sz w:val="24"/>
                <w:szCs w:val="32"/>
              </w:rPr>
            </w:pPr>
          </w:p>
        </w:tc>
      </w:tr>
      <w:tr w:rsidR="007F579A" w:rsidRPr="00CE7D09" w14:paraId="7F4AA38F" w14:textId="77777777" w:rsidTr="00140BDD">
        <w:tc>
          <w:tcPr>
            <w:tcW w:w="4673" w:type="dxa"/>
          </w:tcPr>
          <w:p w14:paraId="1A7E3B60" w14:textId="42676629" w:rsidR="007F579A" w:rsidRPr="00CE7D09" w:rsidRDefault="007F579A" w:rsidP="00812CC9">
            <w:pPr>
              <w:rPr>
                <w:sz w:val="24"/>
                <w:szCs w:val="32"/>
              </w:rPr>
            </w:pPr>
            <w:r w:rsidRPr="00CE7D09">
              <w:rPr>
                <w:sz w:val="24"/>
                <w:szCs w:val="32"/>
              </w:rPr>
              <w:t>技術分析</w:t>
            </w:r>
          </w:p>
        </w:tc>
        <w:tc>
          <w:tcPr>
            <w:tcW w:w="5063" w:type="dxa"/>
          </w:tcPr>
          <w:p w14:paraId="77B89575" w14:textId="191190A2" w:rsidR="007F579A" w:rsidRPr="00CE7D09" w:rsidRDefault="007F579A" w:rsidP="00812CC9">
            <w:pPr>
              <w:rPr>
                <w:sz w:val="24"/>
                <w:szCs w:val="32"/>
              </w:rPr>
            </w:pPr>
            <w:r w:rsidRPr="00CE7D09">
              <w:rPr>
                <w:sz w:val="24"/>
                <w:szCs w:val="32"/>
              </w:rPr>
              <w:t>MACD</w:t>
            </w:r>
            <w:r w:rsidRPr="00CE7D09">
              <w:rPr>
                <w:sz w:val="24"/>
                <w:szCs w:val="32"/>
              </w:rPr>
              <w:t>、</w:t>
            </w:r>
            <w:proofErr w:type="spellStart"/>
            <w:r w:rsidRPr="00CE7D09">
              <w:rPr>
                <w:sz w:val="24"/>
                <w:szCs w:val="32"/>
              </w:rPr>
              <w:t>BoolTunel</w:t>
            </w:r>
            <w:proofErr w:type="spellEnd"/>
            <w:r w:rsidRPr="00CE7D09">
              <w:rPr>
                <w:sz w:val="24"/>
                <w:szCs w:val="32"/>
              </w:rPr>
              <w:t>、</w:t>
            </w:r>
            <w:r w:rsidRPr="00CE7D09">
              <w:rPr>
                <w:sz w:val="24"/>
                <w:szCs w:val="32"/>
              </w:rPr>
              <w:t>K</w:t>
            </w:r>
            <w:r w:rsidRPr="00CE7D09">
              <w:rPr>
                <w:sz w:val="24"/>
                <w:szCs w:val="32"/>
              </w:rPr>
              <w:t>線</w:t>
            </w:r>
          </w:p>
        </w:tc>
      </w:tr>
      <w:tr w:rsidR="007F579A" w:rsidRPr="00CE7D09" w14:paraId="01AB5FF1" w14:textId="77777777" w:rsidTr="00140BDD">
        <w:tc>
          <w:tcPr>
            <w:tcW w:w="4673" w:type="dxa"/>
          </w:tcPr>
          <w:p w14:paraId="757558A2" w14:textId="7ED41A82" w:rsidR="007F579A" w:rsidRPr="00CE7D09" w:rsidRDefault="007F579A" w:rsidP="00812CC9">
            <w:pPr>
              <w:rPr>
                <w:sz w:val="24"/>
                <w:szCs w:val="32"/>
              </w:rPr>
            </w:pPr>
            <w:r w:rsidRPr="00CE7D09">
              <w:rPr>
                <w:sz w:val="24"/>
                <w:szCs w:val="32"/>
              </w:rPr>
              <w:t>選擇權風險試算</w:t>
            </w:r>
          </w:p>
        </w:tc>
        <w:tc>
          <w:tcPr>
            <w:tcW w:w="5063" w:type="dxa"/>
          </w:tcPr>
          <w:p w14:paraId="31D63491" w14:textId="08C74DE0" w:rsidR="007F579A" w:rsidRPr="00CE7D09" w:rsidRDefault="007F579A" w:rsidP="00812CC9">
            <w:pPr>
              <w:rPr>
                <w:sz w:val="24"/>
                <w:szCs w:val="32"/>
              </w:rPr>
            </w:pPr>
            <w:r w:rsidRPr="00CE7D09">
              <w:rPr>
                <w:sz w:val="24"/>
                <w:szCs w:val="32"/>
              </w:rPr>
              <w:t>Gamma</w:t>
            </w:r>
            <w:r w:rsidRPr="00CE7D09">
              <w:rPr>
                <w:sz w:val="24"/>
                <w:szCs w:val="32"/>
              </w:rPr>
              <w:t>、</w:t>
            </w:r>
            <w:r w:rsidRPr="00CE7D09">
              <w:rPr>
                <w:sz w:val="24"/>
                <w:szCs w:val="32"/>
              </w:rPr>
              <w:t xml:space="preserve"> Vega </w:t>
            </w:r>
            <w:r w:rsidRPr="00CE7D09">
              <w:rPr>
                <w:sz w:val="24"/>
                <w:szCs w:val="32"/>
              </w:rPr>
              <w:t>、</w:t>
            </w:r>
            <w:r w:rsidRPr="00CE7D09">
              <w:rPr>
                <w:sz w:val="24"/>
                <w:szCs w:val="32"/>
              </w:rPr>
              <w:t xml:space="preserve"> Delta </w:t>
            </w:r>
            <w:r w:rsidRPr="00CE7D09">
              <w:rPr>
                <w:sz w:val="24"/>
                <w:szCs w:val="32"/>
              </w:rPr>
              <w:t>、</w:t>
            </w:r>
            <w:r w:rsidRPr="00CE7D09">
              <w:rPr>
                <w:sz w:val="24"/>
                <w:szCs w:val="32"/>
              </w:rPr>
              <w:t xml:space="preserve"> Theta </w:t>
            </w:r>
            <w:r w:rsidRPr="00CE7D09">
              <w:rPr>
                <w:sz w:val="24"/>
                <w:szCs w:val="32"/>
              </w:rPr>
              <w:t>、</w:t>
            </w:r>
            <w:r w:rsidRPr="00CE7D09">
              <w:rPr>
                <w:sz w:val="24"/>
                <w:szCs w:val="32"/>
              </w:rPr>
              <w:t xml:space="preserve"> Rho</w:t>
            </w:r>
            <w:r w:rsidRPr="00CE7D09">
              <w:rPr>
                <w:sz w:val="24"/>
                <w:szCs w:val="32"/>
              </w:rPr>
              <w:t>值</w:t>
            </w:r>
          </w:p>
        </w:tc>
      </w:tr>
      <w:tr w:rsidR="007F579A" w:rsidRPr="00CE7D09" w14:paraId="3EC19A33" w14:textId="77777777" w:rsidTr="00140BDD">
        <w:tc>
          <w:tcPr>
            <w:tcW w:w="4673" w:type="dxa"/>
          </w:tcPr>
          <w:p w14:paraId="1FB30AAD" w14:textId="44DC00CC" w:rsidR="007F579A" w:rsidRPr="00CE7D09" w:rsidRDefault="007F579A" w:rsidP="00812CC9">
            <w:pPr>
              <w:rPr>
                <w:sz w:val="24"/>
                <w:szCs w:val="32"/>
              </w:rPr>
            </w:pPr>
            <w:r w:rsidRPr="00CE7D09">
              <w:rPr>
                <w:sz w:val="24"/>
                <w:szCs w:val="32"/>
              </w:rPr>
              <w:t>交易資訊</w:t>
            </w:r>
          </w:p>
        </w:tc>
        <w:tc>
          <w:tcPr>
            <w:tcW w:w="5063" w:type="dxa"/>
          </w:tcPr>
          <w:p w14:paraId="32AD55CE" w14:textId="2ECF4087" w:rsidR="007F579A" w:rsidRPr="00CE7D09" w:rsidRDefault="007F579A" w:rsidP="00812CC9">
            <w:pPr>
              <w:rPr>
                <w:sz w:val="24"/>
                <w:szCs w:val="32"/>
              </w:rPr>
            </w:pPr>
            <w:r w:rsidRPr="00CE7D09">
              <w:rPr>
                <w:sz w:val="24"/>
                <w:szCs w:val="32"/>
              </w:rPr>
              <w:t>期貨、選擇權</w:t>
            </w:r>
          </w:p>
        </w:tc>
      </w:tr>
    </w:tbl>
    <w:p w14:paraId="6C06DF3A" w14:textId="77777777" w:rsidR="0077708F" w:rsidRPr="00CE7D09" w:rsidRDefault="0077708F">
      <w:pPr>
        <w:widowControl/>
        <w:rPr>
          <w:b/>
          <w:bCs/>
          <w:sz w:val="32"/>
          <w:szCs w:val="36"/>
        </w:rPr>
      </w:pPr>
      <w:r w:rsidRPr="00CE7D09">
        <w:br w:type="page"/>
      </w:r>
    </w:p>
    <w:p w14:paraId="1B86B389" w14:textId="31A041BE"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lastRenderedPageBreak/>
        <w:t>SKOSQuoteLib</w:t>
      </w:r>
      <w:r w:rsidRPr="00CE7D09">
        <w:rPr>
          <w:rFonts w:ascii="Times New Roman" w:eastAsia="標楷體" w:hAnsi="Times New Roman"/>
        </w:rPr>
        <w:t>：</w:t>
      </w:r>
      <w:proofErr w:type="gramStart"/>
      <w:r w:rsidRPr="00CE7D09">
        <w:rPr>
          <w:rFonts w:ascii="Times New Roman" w:eastAsia="標楷體" w:hAnsi="Times New Roman"/>
        </w:rPr>
        <w:t>海期報價</w:t>
      </w:r>
      <w:proofErr w:type="gramEnd"/>
      <w:r w:rsidRPr="00CE7D09">
        <w:rPr>
          <w:rFonts w:ascii="Times New Roman" w:eastAsia="標楷體" w:hAnsi="Times New Roman"/>
        </w:rPr>
        <w:t>物件</w:t>
      </w:r>
    </w:p>
    <w:p w14:paraId="727E040B" w14:textId="35EEB7A3" w:rsidR="008C50FC" w:rsidRPr="00CE7D09" w:rsidRDefault="008C50FC" w:rsidP="008C50FC">
      <w:r w:rsidRPr="00CE7D09">
        <w:t>可至文件「</w:t>
      </w:r>
      <w:r w:rsidR="00163C14" w:rsidRPr="00CE7D09">
        <w:rPr>
          <w:b/>
          <w:bCs/>
        </w:rPr>
        <w:t>14.</w:t>
      </w:r>
      <w:proofErr w:type="gramStart"/>
      <w:r w:rsidR="00163C14" w:rsidRPr="00CE7D09">
        <w:rPr>
          <w:b/>
          <w:bCs/>
        </w:rPr>
        <w:t>海期報價</w:t>
      </w:r>
      <w:proofErr w:type="gramEnd"/>
      <w:r w:rsidRPr="00CE7D09">
        <w:t>」查看更多詳細說明。</w:t>
      </w:r>
    </w:p>
    <w:p w14:paraId="5D5CAA0D" w14:textId="77777777" w:rsidR="007F579A" w:rsidRPr="00CE7D09" w:rsidRDefault="007F579A" w:rsidP="008C50FC"/>
    <w:p w14:paraId="0E686AE7" w14:textId="77777777" w:rsidR="007F579A" w:rsidRPr="00CE7D09" w:rsidRDefault="007F579A" w:rsidP="007F579A">
      <w:r w:rsidRPr="00CE7D09">
        <w:t>提供以下功能：</w:t>
      </w:r>
    </w:p>
    <w:tbl>
      <w:tblPr>
        <w:tblStyle w:val="af9"/>
        <w:tblW w:w="0" w:type="auto"/>
        <w:tblInd w:w="0" w:type="dxa"/>
        <w:tblLook w:val="04A0" w:firstRow="1" w:lastRow="0" w:firstColumn="1" w:lastColumn="0" w:noHBand="0" w:noVBand="1"/>
      </w:tblPr>
      <w:tblGrid>
        <w:gridCol w:w="4868"/>
        <w:gridCol w:w="4868"/>
      </w:tblGrid>
      <w:tr w:rsidR="007F579A" w:rsidRPr="00CE7D09" w14:paraId="0B2EFC3E" w14:textId="77777777" w:rsidTr="00812CC9">
        <w:tc>
          <w:tcPr>
            <w:tcW w:w="4868" w:type="dxa"/>
          </w:tcPr>
          <w:p w14:paraId="56D9D617" w14:textId="77777777" w:rsidR="007F579A" w:rsidRPr="00CE7D09" w:rsidRDefault="007F579A" w:rsidP="00812CC9">
            <w:pPr>
              <w:rPr>
                <w:sz w:val="24"/>
                <w:szCs w:val="32"/>
              </w:rPr>
            </w:pPr>
            <w:r w:rsidRPr="00CE7D09">
              <w:rPr>
                <w:sz w:val="24"/>
                <w:szCs w:val="32"/>
              </w:rPr>
              <w:t>類別</w:t>
            </w:r>
          </w:p>
        </w:tc>
        <w:tc>
          <w:tcPr>
            <w:tcW w:w="4868" w:type="dxa"/>
          </w:tcPr>
          <w:p w14:paraId="7DF716B4" w14:textId="77777777" w:rsidR="007F579A" w:rsidRPr="00CE7D09" w:rsidRDefault="007F579A" w:rsidP="00812CC9">
            <w:pPr>
              <w:rPr>
                <w:sz w:val="24"/>
                <w:szCs w:val="32"/>
              </w:rPr>
            </w:pPr>
            <w:r w:rsidRPr="00CE7D09">
              <w:rPr>
                <w:sz w:val="24"/>
                <w:szCs w:val="32"/>
              </w:rPr>
              <w:t>說明</w:t>
            </w:r>
          </w:p>
        </w:tc>
      </w:tr>
      <w:tr w:rsidR="007F579A" w:rsidRPr="00CE7D09" w14:paraId="45F98292" w14:textId="77777777" w:rsidTr="00812CC9">
        <w:tc>
          <w:tcPr>
            <w:tcW w:w="4868" w:type="dxa"/>
          </w:tcPr>
          <w:p w14:paraId="448B12DF" w14:textId="77777777" w:rsidR="007F579A" w:rsidRPr="00CE7D09" w:rsidRDefault="007F579A" w:rsidP="00812CC9">
            <w:pPr>
              <w:rPr>
                <w:sz w:val="24"/>
                <w:szCs w:val="32"/>
              </w:rPr>
            </w:pPr>
            <w:r w:rsidRPr="00CE7D09">
              <w:rPr>
                <w:sz w:val="24"/>
                <w:szCs w:val="32"/>
              </w:rPr>
              <w:t>商品清單</w:t>
            </w:r>
          </w:p>
        </w:tc>
        <w:tc>
          <w:tcPr>
            <w:tcW w:w="4868" w:type="dxa"/>
          </w:tcPr>
          <w:p w14:paraId="265FD84B" w14:textId="05BCC779" w:rsidR="007F579A" w:rsidRPr="00CE7D09" w:rsidRDefault="007F579A" w:rsidP="00812CC9">
            <w:pPr>
              <w:rPr>
                <w:sz w:val="24"/>
                <w:szCs w:val="32"/>
              </w:rPr>
            </w:pPr>
          </w:p>
        </w:tc>
      </w:tr>
      <w:tr w:rsidR="007F579A" w:rsidRPr="00CE7D09" w14:paraId="7C2FE52A" w14:textId="77777777" w:rsidTr="00812CC9">
        <w:tc>
          <w:tcPr>
            <w:tcW w:w="4868" w:type="dxa"/>
          </w:tcPr>
          <w:p w14:paraId="10130644" w14:textId="77777777" w:rsidR="007F579A" w:rsidRPr="00CE7D09" w:rsidRDefault="007F579A" w:rsidP="00812CC9">
            <w:pPr>
              <w:rPr>
                <w:sz w:val="24"/>
                <w:szCs w:val="32"/>
              </w:rPr>
            </w:pPr>
            <w:r w:rsidRPr="00CE7D09">
              <w:rPr>
                <w:sz w:val="24"/>
                <w:szCs w:val="32"/>
              </w:rPr>
              <w:t>查詢商品資訊</w:t>
            </w:r>
          </w:p>
        </w:tc>
        <w:tc>
          <w:tcPr>
            <w:tcW w:w="4868" w:type="dxa"/>
          </w:tcPr>
          <w:p w14:paraId="44E40F68" w14:textId="77777777" w:rsidR="007F579A" w:rsidRPr="00CE7D09" w:rsidRDefault="007F579A" w:rsidP="00812CC9">
            <w:pPr>
              <w:rPr>
                <w:sz w:val="24"/>
                <w:szCs w:val="32"/>
              </w:rPr>
            </w:pPr>
          </w:p>
        </w:tc>
      </w:tr>
      <w:tr w:rsidR="007F579A" w:rsidRPr="00CE7D09" w14:paraId="59588799" w14:textId="77777777" w:rsidTr="00812CC9">
        <w:tc>
          <w:tcPr>
            <w:tcW w:w="4868" w:type="dxa"/>
          </w:tcPr>
          <w:p w14:paraId="54777B09" w14:textId="14B91C7F" w:rsidR="007F579A" w:rsidRPr="00CE7D09" w:rsidRDefault="007F579A" w:rsidP="00812CC9">
            <w:pPr>
              <w:rPr>
                <w:sz w:val="24"/>
                <w:szCs w:val="32"/>
              </w:rPr>
            </w:pPr>
            <w:r w:rsidRPr="00CE7D09">
              <w:rPr>
                <w:sz w:val="24"/>
                <w:szCs w:val="32"/>
              </w:rPr>
              <w:t>即時報價</w:t>
            </w:r>
          </w:p>
        </w:tc>
        <w:tc>
          <w:tcPr>
            <w:tcW w:w="4868" w:type="dxa"/>
          </w:tcPr>
          <w:p w14:paraId="06B7EF00" w14:textId="77777777" w:rsidR="007F579A" w:rsidRPr="00CE7D09" w:rsidRDefault="007F579A" w:rsidP="00812CC9">
            <w:pPr>
              <w:rPr>
                <w:sz w:val="24"/>
                <w:szCs w:val="32"/>
              </w:rPr>
            </w:pPr>
          </w:p>
        </w:tc>
      </w:tr>
      <w:tr w:rsidR="007F579A" w:rsidRPr="00CE7D09" w14:paraId="7DFDDF05" w14:textId="77777777" w:rsidTr="00812CC9">
        <w:tc>
          <w:tcPr>
            <w:tcW w:w="4868" w:type="dxa"/>
          </w:tcPr>
          <w:p w14:paraId="3456E60E" w14:textId="77777777" w:rsidR="007F579A" w:rsidRPr="00CE7D09" w:rsidRDefault="007F579A" w:rsidP="00812CC9">
            <w:pPr>
              <w:rPr>
                <w:sz w:val="24"/>
                <w:szCs w:val="32"/>
              </w:rPr>
            </w:pPr>
            <w:r w:rsidRPr="00CE7D09">
              <w:rPr>
                <w:sz w:val="24"/>
                <w:szCs w:val="32"/>
              </w:rPr>
              <w:t>五檔</w:t>
            </w:r>
          </w:p>
        </w:tc>
        <w:tc>
          <w:tcPr>
            <w:tcW w:w="4868" w:type="dxa"/>
          </w:tcPr>
          <w:p w14:paraId="04C46907" w14:textId="77777777" w:rsidR="007F579A" w:rsidRPr="00CE7D09" w:rsidRDefault="007F579A" w:rsidP="00812CC9">
            <w:pPr>
              <w:rPr>
                <w:sz w:val="24"/>
                <w:szCs w:val="32"/>
              </w:rPr>
            </w:pPr>
          </w:p>
        </w:tc>
      </w:tr>
      <w:tr w:rsidR="007F579A" w:rsidRPr="00CE7D09" w14:paraId="39EDB649" w14:textId="77777777" w:rsidTr="00812CC9">
        <w:tc>
          <w:tcPr>
            <w:tcW w:w="4868" w:type="dxa"/>
          </w:tcPr>
          <w:p w14:paraId="08571F3F" w14:textId="19289209" w:rsidR="007F579A" w:rsidRPr="00CE7D09" w:rsidRDefault="007F579A" w:rsidP="00812CC9">
            <w:pPr>
              <w:rPr>
                <w:sz w:val="24"/>
                <w:szCs w:val="32"/>
              </w:rPr>
            </w:pPr>
            <w:r w:rsidRPr="00CE7D09">
              <w:rPr>
                <w:sz w:val="24"/>
                <w:szCs w:val="32"/>
              </w:rPr>
              <w:t>十檔</w:t>
            </w:r>
          </w:p>
        </w:tc>
        <w:tc>
          <w:tcPr>
            <w:tcW w:w="4868" w:type="dxa"/>
          </w:tcPr>
          <w:p w14:paraId="115661AC" w14:textId="77777777" w:rsidR="007F579A" w:rsidRPr="00CE7D09" w:rsidRDefault="007F579A" w:rsidP="00812CC9">
            <w:pPr>
              <w:rPr>
                <w:sz w:val="24"/>
                <w:szCs w:val="32"/>
              </w:rPr>
            </w:pPr>
          </w:p>
        </w:tc>
      </w:tr>
      <w:tr w:rsidR="007F579A" w:rsidRPr="00CE7D09" w14:paraId="1E5A4C38" w14:textId="77777777" w:rsidTr="00812CC9">
        <w:tc>
          <w:tcPr>
            <w:tcW w:w="4868" w:type="dxa"/>
          </w:tcPr>
          <w:p w14:paraId="0F61CCD6" w14:textId="77777777" w:rsidR="007F579A" w:rsidRPr="00CE7D09" w:rsidRDefault="007F579A" w:rsidP="00812CC9">
            <w:pPr>
              <w:rPr>
                <w:sz w:val="24"/>
                <w:szCs w:val="32"/>
              </w:rPr>
            </w:pPr>
            <w:r w:rsidRPr="00CE7D09">
              <w:rPr>
                <w:sz w:val="24"/>
                <w:szCs w:val="32"/>
              </w:rPr>
              <w:t>成交明細</w:t>
            </w:r>
          </w:p>
        </w:tc>
        <w:tc>
          <w:tcPr>
            <w:tcW w:w="4868" w:type="dxa"/>
          </w:tcPr>
          <w:p w14:paraId="35FBF7B3" w14:textId="77777777" w:rsidR="007F579A" w:rsidRPr="00CE7D09" w:rsidRDefault="007F579A" w:rsidP="00812CC9">
            <w:pPr>
              <w:rPr>
                <w:sz w:val="24"/>
                <w:szCs w:val="32"/>
              </w:rPr>
            </w:pPr>
          </w:p>
        </w:tc>
      </w:tr>
      <w:tr w:rsidR="007F579A" w:rsidRPr="00CE7D09" w14:paraId="5211181D" w14:textId="77777777" w:rsidTr="00812CC9">
        <w:tc>
          <w:tcPr>
            <w:tcW w:w="4868" w:type="dxa"/>
          </w:tcPr>
          <w:p w14:paraId="092AD10C" w14:textId="77777777" w:rsidR="007F579A" w:rsidRPr="00CE7D09" w:rsidRDefault="007F579A" w:rsidP="00812CC9">
            <w:pPr>
              <w:rPr>
                <w:sz w:val="24"/>
                <w:szCs w:val="32"/>
              </w:rPr>
            </w:pPr>
            <w:r w:rsidRPr="00CE7D09">
              <w:rPr>
                <w:sz w:val="24"/>
                <w:szCs w:val="32"/>
              </w:rPr>
              <w:t>技術分析</w:t>
            </w:r>
          </w:p>
        </w:tc>
        <w:tc>
          <w:tcPr>
            <w:tcW w:w="4868" w:type="dxa"/>
          </w:tcPr>
          <w:p w14:paraId="4AA25E86" w14:textId="44772FD9" w:rsidR="007F579A" w:rsidRPr="00CE7D09" w:rsidRDefault="007F579A" w:rsidP="00812CC9">
            <w:pPr>
              <w:rPr>
                <w:sz w:val="24"/>
                <w:szCs w:val="32"/>
              </w:rPr>
            </w:pPr>
            <w:r w:rsidRPr="00CE7D09">
              <w:rPr>
                <w:sz w:val="24"/>
                <w:szCs w:val="32"/>
              </w:rPr>
              <w:t>K</w:t>
            </w:r>
            <w:r w:rsidRPr="00CE7D09">
              <w:rPr>
                <w:sz w:val="24"/>
                <w:szCs w:val="32"/>
              </w:rPr>
              <w:t>線</w:t>
            </w:r>
          </w:p>
        </w:tc>
      </w:tr>
    </w:tbl>
    <w:p w14:paraId="6C3036AA" w14:textId="0A4F401D" w:rsidR="0077708F" w:rsidRPr="00CE7D09" w:rsidRDefault="0077708F">
      <w:pPr>
        <w:widowControl/>
        <w:rPr>
          <w:b/>
          <w:bCs/>
          <w:sz w:val="32"/>
          <w:szCs w:val="36"/>
        </w:rPr>
      </w:pPr>
    </w:p>
    <w:p w14:paraId="19A2416C" w14:textId="5EAE9FAA"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t>SKOOQuoteLib</w:t>
      </w:r>
      <w:r w:rsidRPr="00CE7D09">
        <w:rPr>
          <w:rFonts w:ascii="Times New Roman" w:eastAsia="標楷體" w:hAnsi="Times New Roman"/>
        </w:rPr>
        <w:t>：</w:t>
      </w:r>
      <w:proofErr w:type="gramStart"/>
      <w:r w:rsidRPr="00CE7D09">
        <w:rPr>
          <w:rFonts w:ascii="Times New Roman" w:eastAsia="標楷體" w:hAnsi="Times New Roman"/>
        </w:rPr>
        <w:t>海選報價</w:t>
      </w:r>
      <w:proofErr w:type="gramEnd"/>
      <w:r w:rsidRPr="00CE7D09">
        <w:rPr>
          <w:rFonts w:ascii="Times New Roman" w:eastAsia="標楷體" w:hAnsi="Times New Roman"/>
        </w:rPr>
        <w:t>物件</w:t>
      </w:r>
    </w:p>
    <w:p w14:paraId="6C569254" w14:textId="35CCF05E" w:rsidR="008C50FC" w:rsidRPr="00CE7D09" w:rsidRDefault="008C50FC" w:rsidP="008C50FC">
      <w:r w:rsidRPr="00CE7D09">
        <w:t>可至文件「</w:t>
      </w:r>
      <w:r w:rsidR="00163C14" w:rsidRPr="00CE7D09">
        <w:rPr>
          <w:b/>
          <w:bCs/>
        </w:rPr>
        <w:t>15.</w:t>
      </w:r>
      <w:proofErr w:type="gramStart"/>
      <w:r w:rsidR="00163C14" w:rsidRPr="00CE7D09">
        <w:rPr>
          <w:b/>
          <w:bCs/>
        </w:rPr>
        <w:t>海選報價</w:t>
      </w:r>
      <w:proofErr w:type="gramEnd"/>
      <w:r w:rsidRPr="00CE7D09">
        <w:t>」查看更多詳細說明。</w:t>
      </w:r>
    </w:p>
    <w:p w14:paraId="3163E116" w14:textId="77777777" w:rsidR="007F579A" w:rsidRPr="00CE7D09" w:rsidRDefault="007F579A" w:rsidP="008C50FC"/>
    <w:p w14:paraId="610057A1" w14:textId="77777777" w:rsidR="007F579A" w:rsidRPr="00CE7D09" w:rsidRDefault="007F579A" w:rsidP="007F579A">
      <w:r w:rsidRPr="00CE7D09">
        <w:t>提供以下功能：</w:t>
      </w:r>
    </w:p>
    <w:tbl>
      <w:tblPr>
        <w:tblStyle w:val="af9"/>
        <w:tblW w:w="0" w:type="auto"/>
        <w:tblInd w:w="0" w:type="dxa"/>
        <w:tblLook w:val="04A0" w:firstRow="1" w:lastRow="0" w:firstColumn="1" w:lastColumn="0" w:noHBand="0" w:noVBand="1"/>
      </w:tblPr>
      <w:tblGrid>
        <w:gridCol w:w="4868"/>
        <w:gridCol w:w="4868"/>
      </w:tblGrid>
      <w:tr w:rsidR="007F579A" w:rsidRPr="00CE7D09" w14:paraId="44BC2836" w14:textId="77777777" w:rsidTr="00812CC9">
        <w:tc>
          <w:tcPr>
            <w:tcW w:w="4868" w:type="dxa"/>
          </w:tcPr>
          <w:p w14:paraId="652EA583" w14:textId="77777777" w:rsidR="007F579A" w:rsidRPr="00CE7D09" w:rsidRDefault="007F579A" w:rsidP="00812CC9">
            <w:pPr>
              <w:rPr>
                <w:sz w:val="24"/>
                <w:szCs w:val="32"/>
              </w:rPr>
            </w:pPr>
            <w:r w:rsidRPr="00CE7D09">
              <w:rPr>
                <w:sz w:val="24"/>
                <w:szCs w:val="32"/>
              </w:rPr>
              <w:t>類別</w:t>
            </w:r>
          </w:p>
        </w:tc>
        <w:tc>
          <w:tcPr>
            <w:tcW w:w="4868" w:type="dxa"/>
          </w:tcPr>
          <w:p w14:paraId="49906D41" w14:textId="77777777" w:rsidR="007F579A" w:rsidRPr="00CE7D09" w:rsidRDefault="007F579A" w:rsidP="00812CC9">
            <w:pPr>
              <w:rPr>
                <w:sz w:val="24"/>
                <w:szCs w:val="32"/>
              </w:rPr>
            </w:pPr>
            <w:r w:rsidRPr="00CE7D09">
              <w:rPr>
                <w:sz w:val="24"/>
                <w:szCs w:val="32"/>
              </w:rPr>
              <w:t>說明</w:t>
            </w:r>
          </w:p>
        </w:tc>
      </w:tr>
      <w:tr w:rsidR="007F579A" w:rsidRPr="00CE7D09" w14:paraId="28865790" w14:textId="77777777" w:rsidTr="00812CC9">
        <w:tc>
          <w:tcPr>
            <w:tcW w:w="4868" w:type="dxa"/>
          </w:tcPr>
          <w:p w14:paraId="015F720B" w14:textId="77777777" w:rsidR="007F579A" w:rsidRPr="00CE7D09" w:rsidRDefault="007F579A" w:rsidP="00812CC9">
            <w:pPr>
              <w:rPr>
                <w:sz w:val="24"/>
                <w:szCs w:val="32"/>
              </w:rPr>
            </w:pPr>
            <w:r w:rsidRPr="00CE7D09">
              <w:rPr>
                <w:sz w:val="24"/>
                <w:szCs w:val="32"/>
              </w:rPr>
              <w:t>商品清單</w:t>
            </w:r>
          </w:p>
        </w:tc>
        <w:tc>
          <w:tcPr>
            <w:tcW w:w="4868" w:type="dxa"/>
          </w:tcPr>
          <w:p w14:paraId="45A6BBFB" w14:textId="77777777" w:rsidR="007F579A" w:rsidRPr="00CE7D09" w:rsidRDefault="007F579A" w:rsidP="00812CC9">
            <w:pPr>
              <w:rPr>
                <w:sz w:val="24"/>
                <w:szCs w:val="32"/>
              </w:rPr>
            </w:pPr>
          </w:p>
        </w:tc>
      </w:tr>
      <w:tr w:rsidR="007F579A" w:rsidRPr="00CE7D09" w14:paraId="6B00BBDA" w14:textId="77777777" w:rsidTr="00812CC9">
        <w:tc>
          <w:tcPr>
            <w:tcW w:w="4868" w:type="dxa"/>
          </w:tcPr>
          <w:p w14:paraId="44DA0A47" w14:textId="77777777" w:rsidR="007F579A" w:rsidRPr="00CE7D09" w:rsidRDefault="007F579A" w:rsidP="00812CC9">
            <w:pPr>
              <w:rPr>
                <w:sz w:val="24"/>
                <w:szCs w:val="32"/>
              </w:rPr>
            </w:pPr>
            <w:r w:rsidRPr="00CE7D09">
              <w:rPr>
                <w:sz w:val="24"/>
                <w:szCs w:val="32"/>
              </w:rPr>
              <w:t>查詢商品資訊</w:t>
            </w:r>
          </w:p>
        </w:tc>
        <w:tc>
          <w:tcPr>
            <w:tcW w:w="4868" w:type="dxa"/>
          </w:tcPr>
          <w:p w14:paraId="7BC90CE6" w14:textId="77777777" w:rsidR="007F579A" w:rsidRPr="00CE7D09" w:rsidRDefault="007F579A" w:rsidP="00812CC9">
            <w:pPr>
              <w:rPr>
                <w:sz w:val="24"/>
                <w:szCs w:val="32"/>
              </w:rPr>
            </w:pPr>
          </w:p>
        </w:tc>
      </w:tr>
      <w:tr w:rsidR="007F579A" w:rsidRPr="00CE7D09" w14:paraId="1771DD95" w14:textId="77777777" w:rsidTr="00812CC9">
        <w:tc>
          <w:tcPr>
            <w:tcW w:w="4868" w:type="dxa"/>
          </w:tcPr>
          <w:p w14:paraId="16339468" w14:textId="77777777" w:rsidR="007F579A" w:rsidRPr="00CE7D09" w:rsidRDefault="007F579A" w:rsidP="00812CC9">
            <w:pPr>
              <w:rPr>
                <w:sz w:val="24"/>
                <w:szCs w:val="32"/>
              </w:rPr>
            </w:pPr>
            <w:r w:rsidRPr="00CE7D09">
              <w:rPr>
                <w:sz w:val="24"/>
                <w:szCs w:val="32"/>
              </w:rPr>
              <w:t>即時報價</w:t>
            </w:r>
          </w:p>
        </w:tc>
        <w:tc>
          <w:tcPr>
            <w:tcW w:w="4868" w:type="dxa"/>
          </w:tcPr>
          <w:p w14:paraId="53D11726" w14:textId="77777777" w:rsidR="007F579A" w:rsidRPr="00CE7D09" w:rsidRDefault="007F579A" w:rsidP="00812CC9">
            <w:pPr>
              <w:rPr>
                <w:sz w:val="24"/>
                <w:szCs w:val="32"/>
              </w:rPr>
            </w:pPr>
          </w:p>
        </w:tc>
      </w:tr>
      <w:tr w:rsidR="007F579A" w:rsidRPr="00CE7D09" w14:paraId="0E84BC4B" w14:textId="77777777" w:rsidTr="00812CC9">
        <w:tc>
          <w:tcPr>
            <w:tcW w:w="4868" w:type="dxa"/>
          </w:tcPr>
          <w:p w14:paraId="064E4944" w14:textId="77777777" w:rsidR="007F579A" w:rsidRPr="00CE7D09" w:rsidRDefault="007F579A" w:rsidP="00812CC9">
            <w:pPr>
              <w:rPr>
                <w:sz w:val="24"/>
                <w:szCs w:val="32"/>
              </w:rPr>
            </w:pPr>
            <w:r w:rsidRPr="00CE7D09">
              <w:rPr>
                <w:sz w:val="24"/>
                <w:szCs w:val="32"/>
              </w:rPr>
              <w:t>五檔</w:t>
            </w:r>
          </w:p>
        </w:tc>
        <w:tc>
          <w:tcPr>
            <w:tcW w:w="4868" w:type="dxa"/>
          </w:tcPr>
          <w:p w14:paraId="045D68A9" w14:textId="77777777" w:rsidR="007F579A" w:rsidRPr="00CE7D09" w:rsidRDefault="007F579A" w:rsidP="00812CC9">
            <w:pPr>
              <w:rPr>
                <w:sz w:val="24"/>
                <w:szCs w:val="32"/>
              </w:rPr>
            </w:pPr>
          </w:p>
        </w:tc>
      </w:tr>
      <w:tr w:rsidR="007F579A" w:rsidRPr="00CE7D09" w14:paraId="2442CBAC" w14:textId="77777777" w:rsidTr="00812CC9">
        <w:tc>
          <w:tcPr>
            <w:tcW w:w="4868" w:type="dxa"/>
          </w:tcPr>
          <w:p w14:paraId="153832C2" w14:textId="77777777" w:rsidR="007F579A" w:rsidRPr="00CE7D09" w:rsidRDefault="007F579A" w:rsidP="00812CC9">
            <w:pPr>
              <w:rPr>
                <w:sz w:val="24"/>
                <w:szCs w:val="32"/>
              </w:rPr>
            </w:pPr>
            <w:r w:rsidRPr="00CE7D09">
              <w:rPr>
                <w:sz w:val="24"/>
                <w:szCs w:val="32"/>
              </w:rPr>
              <w:t>十檔</w:t>
            </w:r>
          </w:p>
        </w:tc>
        <w:tc>
          <w:tcPr>
            <w:tcW w:w="4868" w:type="dxa"/>
          </w:tcPr>
          <w:p w14:paraId="28000815" w14:textId="77777777" w:rsidR="007F579A" w:rsidRPr="00CE7D09" w:rsidRDefault="007F579A" w:rsidP="00812CC9">
            <w:pPr>
              <w:rPr>
                <w:sz w:val="24"/>
                <w:szCs w:val="32"/>
              </w:rPr>
            </w:pPr>
          </w:p>
        </w:tc>
      </w:tr>
      <w:tr w:rsidR="007F579A" w:rsidRPr="00CE7D09" w14:paraId="70A145B7" w14:textId="77777777" w:rsidTr="00812CC9">
        <w:tc>
          <w:tcPr>
            <w:tcW w:w="4868" w:type="dxa"/>
          </w:tcPr>
          <w:p w14:paraId="318C483F" w14:textId="77777777" w:rsidR="007F579A" w:rsidRPr="00CE7D09" w:rsidRDefault="007F579A" w:rsidP="00812CC9">
            <w:pPr>
              <w:rPr>
                <w:sz w:val="24"/>
                <w:szCs w:val="32"/>
              </w:rPr>
            </w:pPr>
            <w:r w:rsidRPr="00CE7D09">
              <w:rPr>
                <w:sz w:val="24"/>
                <w:szCs w:val="32"/>
              </w:rPr>
              <w:t>成交明細</w:t>
            </w:r>
          </w:p>
        </w:tc>
        <w:tc>
          <w:tcPr>
            <w:tcW w:w="4868" w:type="dxa"/>
          </w:tcPr>
          <w:p w14:paraId="6DBC6CA7" w14:textId="77777777" w:rsidR="007F579A" w:rsidRPr="00CE7D09" w:rsidRDefault="007F579A" w:rsidP="00812CC9">
            <w:pPr>
              <w:rPr>
                <w:sz w:val="24"/>
                <w:szCs w:val="32"/>
              </w:rPr>
            </w:pPr>
          </w:p>
        </w:tc>
      </w:tr>
    </w:tbl>
    <w:p w14:paraId="2D03862D" w14:textId="59B9013C" w:rsidR="00DD5F23" w:rsidRPr="00CE7D09" w:rsidRDefault="00DD5F23" w:rsidP="007F579A"/>
    <w:p w14:paraId="7F25495A" w14:textId="272DBE5D" w:rsidR="0077708F" w:rsidRPr="00CE7D09" w:rsidRDefault="0077708F">
      <w:pPr>
        <w:widowControl/>
        <w:rPr>
          <w:b/>
          <w:bCs/>
          <w:sz w:val="32"/>
          <w:szCs w:val="36"/>
        </w:rPr>
      </w:pPr>
      <w:r w:rsidRPr="00CE7D09">
        <w:br w:type="page"/>
      </w:r>
    </w:p>
    <w:p w14:paraId="3A164795" w14:textId="5CD6DEEA" w:rsidR="0077708F" w:rsidRPr="00CE7D09" w:rsidRDefault="0077708F" w:rsidP="00CB46EB">
      <w:pPr>
        <w:pStyle w:val="2"/>
        <w:numPr>
          <w:ilvl w:val="0"/>
          <w:numId w:val="106"/>
        </w:numPr>
        <w:rPr>
          <w:rFonts w:ascii="Times New Roman" w:hAnsi="Times New Roman"/>
        </w:rPr>
      </w:pPr>
      <w:r w:rsidRPr="00CE7D09">
        <w:rPr>
          <w:rFonts w:ascii="Times New Roman" w:hAnsi="Times New Roman"/>
        </w:rPr>
        <w:lastRenderedPageBreak/>
        <w:t>COM</w:t>
      </w:r>
      <w:r w:rsidRPr="00CE7D09">
        <w:rPr>
          <w:rFonts w:ascii="Times New Roman" w:hAnsi="Times New Roman"/>
        </w:rPr>
        <w:t>元件</w:t>
      </w:r>
      <w:r w:rsidRPr="00CE7D09">
        <w:rPr>
          <w:rFonts w:ascii="Times New Roman" w:hAnsi="Times New Roman"/>
        </w:rPr>
        <w:t>-</w:t>
      </w:r>
      <w:r w:rsidRPr="00CE7D09">
        <w:rPr>
          <w:rFonts w:ascii="Times New Roman" w:hAnsi="Times New Roman"/>
        </w:rPr>
        <w:t>物件架構圖</w:t>
      </w:r>
    </w:p>
    <w:p w14:paraId="26F15594" w14:textId="17EC9006" w:rsidR="00501982" w:rsidRPr="00CE7D09" w:rsidRDefault="00501982" w:rsidP="00501982">
      <w:r w:rsidRPr="00CE7D09">
        <w:rPr>
          <w:noProof/>
        </w:rPr>
        <mc:AlternateContent>
          <mc:Choice Requires="wpg">
            <w:drawing>
              <wp:anchor distT="0" distB="0" distL="114300" distR="114300" simplePos="0" relativeHeight="251659264" behindDoc="0" locked="0" layoutInCell="1" allowOverlap="1" wp14:anchorId="50E2B97C" wp14:editId="324A253E">
                <wp:simplePos x="0" y="0"/>
                <wp:positionH relativeFrom="column">
                  <wp:posOffset>-59690</wp:posOffset>
                </wp:positionH>
                <wp:positionV relativeFrom="paragraph">
                  <wp:posOffset>85725</wp:posOffset>
                </wp:positionV>
                <wp:extent cx="6551295" cy="1447800"/>
                <wp:effectExtent l="0" t="0" r="40005" b="57150"/>
                <wp:wrapNone/>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1295" cy="1447800"/>
                          <a:chOff x="1382" y="7840"/>
                          <a:chExt cx="10317" cy="2280"/>
                        </a:xfrm>
                      </wpg:grpSpPr>
                      <wps:wsp>
                        <wps:cNvPr id="25" name="AutoShape 16"/>
                        <wps:cNvSpPr>
                          <a:spLocks noChangeArrowheads="1"/>
                        </wps:cNvSpPr>
                        <wps:spPr bwMode="auto">
                          <a:xfrm>
                            <a:off x="4346" y="7840"/>
                            <a:ext cx="2746" cy="57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13297950" w14:textId="77777777" w:rsidR="00501982" w:rsidRDefault="00501982" w:rsidP="00501982">
                              <w:pPr>
                                <w:jc w:val="center"/>
                              </w:pPr>
                              <w:r>
                                <w:t>SKCenterLib</w:t>
                              </w:r>
                            </w:p>
                            <w:p w14:paraId="391F9BA6" w14:textId="77777777" w:rsidR="00501982" w:rsidRDefault="00501982" w:rsidP="00501982"/>
                          </w:txbxContent>
                        </wps:txbx>
                        <wps:bodyPr rot="0" vert="horz" wrap="square" lIns="91440" tIns="45720" rIns="91440" bIns="45720" anchor="t" anchorCtr="0" upright="1">
                          <a:noAutofit/>
                        </wps:bodyPr>
                      </wps:wsp>
                      <wps:wsp>
                        <wps:cNvPr id="26" name="AutoShape 17"/>
                        <wps:cNvSpPr>
                          <a:spLocks noChangeArrowheads="1"/>
                        </wps:cNvSpPr>
                        <wps:spPr bwMode="auto">
                          <a:xfrm>
                            <a:off x="1382" y="9509"/>
                            <a:ext cx="1854" cy="57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0CA301E1" w14:textId="77777777" w:rsidR="00501982" w:rsidRDefault="00501982" w:rsidP="00501982">
                              <w:pPr>
                                <w:jc w:val="center"/>
                              </w:pPr>
                              <w:r>
                                <w:t>SKOrderLib</w:t>
                              </w:r>
                            </w:p>
                            <w:p w14:paraId="648BCEA8" w14:textId="77777777" w:rsidR="00501982" w:rsidRDefault="00501982" w:rsidP="00501982"/>
                          </w:txbxContent>
                        </wps:txbx>
                        <wps:bodyPr rot="0" vert="horz" wrap="square" lIns="91440" tIns="45720" rIns="91440" bIns="45720" anchor="t" anchorCtr="0" upright="1">
                          <a:noAutofit/>
                        </wps:bodyPr>
                      </wps:wsp>
                      <wps:wsp>
                        <wps:cNvPr id="27" name="AutoShape 18"/>
                        <wps:cNvSpPr>
                          <a:spLocks noChangeArrowheads="1"/>
                        </wps:cNvSpPr>
                        <wps:spPr bwMode="auto">
                          <a:xfrm>
                            <a:off x="3829" y="9509"/>
                            <a:ext cx="1729" cy="57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6283EC87" w14:textId="77777777" w:rsidR="00501982" w:rsidRDefault="00501982" w:rsidP="00501982">
                              <w:pPr>
                                <w:jc w:val="center"/>
                              </w:pPr>
                              <w:r>
                                <w:t>SKQuoteLib</w:t>
                              </w:r>
                            </w:p>
                            <w:p w14:paraId="7A15EDA7" w14:textId="77777777" w:rsidR="00501982" w:rsidRDefault="00501982" w:rsidP="00501982"/>
                          </w:txbxContent>
                        </wps:txbx>
                        <wps:bodyPr rot="0" vert="horz" wrap="square" lIns="91440" tIns="45720" rIns="91440" bIns="45720" anchor="t" anchorCtr="0" upright="1">
                          <a:noAutofit/>
                        </wps:bodyPr>
                      </wps:wsp>
                      <wps:wsp>
                        <wps:cNvPr id="28" name="AutoShape 19"/>
                        <wps:cNvSpPr>
                          <a:spLocks noChangeArrowheads="1"/>
                        </wps:cNvSpPr>
                        <wps:spPr bwMode="auto">
                          <a:xfrm>
                            <a:off x="5878" y="9493"/>
                            <a:ext cx="3618" cy="627"/>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364B0E1D" w14:textId="77777777" w:rsidR="00501982" w:rsidRPr="00415218" w:rsidRDefault="00501982" w:rsidP="00501982">
                              <w:pPr>
                                <w:jc w:val="center"/>
                                <w:rPr>
                                  <w:sz w:val="21"/>
                                  <w:szCs w:val="21"/>
                                </w:rPr>
                              </w:pPr>
                              <w:r w:rsidRPr="00415218">
                                <w:rPr>
                                  <w:sz w:val="21"/>
                                  <w:szCs w:val="21"/>
                                </w:rPr>
                                <w:t>SKOSQuoteLib</w:t>
                              </w:r>
                              <w:r w:rsidRPr="00415218">
                                <w:rPr>
                                  <w:rFonts w:hint="eastAsia"/>
                                  <w:sz w:val="21"/>
                                  <w:szCs w:val="21"/>
                                </w:rPr>
                                <w:t>、</w:t>
                              </w:r>
                              <w:r w:rsidRPr="00415218">
                                <w:rPr>
                                  <w:sz w:val="21"/>
                                  <w:szCs w:val="21"/>
                                </w:rPr>
                                <w:t>SKOOQuoteLib</w:t>
                              </w:r>
                            </w:p>
                            <w:p w14:paraId="78693E7B" w14:textId="77777777" w:rsidR="00501982" w:rsidRDefault="00501982" w:rsidP="00501982"/>
                          </w:txbxContent>
                        </wps:txbx>
                        <wps:bodyPr rot="0" vert="horz" wrap="square" lIns="91440" tIns="45720" rIns="91440" bIns="45720" anchor="t" anchorCtr="0" upright="1">
                          <a:noAutofit/>
                        </wps:bodyPr>
                      </wps:wsp>
                      <wps:wsp>
                        <wps:cNvPr id="29" name="AutoShape 20"/>
                        <wps:cNvSpPr>
                          <a:spLocks noChangeArrowheads="1"/>
                        </wps:cNvSpPr>
                        <wps:spPr bwMode="auto">
                          <a:xfrm>
                            <a:off x="9987" y="9493"/>
                            <a:ext cx="1712" cy="57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788EED9D" w14:textId="77777777" w:rsidR="00501982" w:rsidRDefault="00501982" w:rsidP="00501982">
                              <w:pPr>
                                <w:jc w:val="center"/>
                              </w:pPr>
                              <w:r>
                                <w:t>SKReplyLib</w:t>
                              </w:r>
                            </w:p>
                            <w:p w14:paraId="1E3EA6D5" w14:textId="77777777" w:rsidR="00501982" w:rsidRDefault="00501982" w:rsidP="00501982"/>
                          </w:txbxContent>
                        </wps:txbx>
                        <wps:bodyPr rot="0" vert="horz" wrap="square" lIns="91440" tIns="45720" rIns="91440" bIns="45720" anchor="t" anchorCtr="0" upright="1">
                          <a:noAutofit/>
                        </wps:bodyPr>
                      </wps:wsp>
                      <wps:wsp>
                        <wps:cNvPr id="30" name="AutoShape 21"/>
                        <wps:cNvCnPr>
                          <a:cxnSpLocks noChangeShapeType="1"/>
                        </wps:cNvCnPr>
                        <wps:spPr bwMode="auto">
                          <a:xfrm>
                            <a:off x="5692" y="8448"/>
                            <a:ext cx="28" cy="5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2"/>
                        <wps:cNvCnPr>
                          <a:cxnSpLocks noChangeShapeType="1"/>
                        </wps:cNvCnPr>
                        <wps:spPr bwMode="auto">
                          <a:xfrm>
                            <a:off x="2350" y="9019"/>
                            <a:ext cx="853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23"/>
                        <wps:cNvCnPr>
                          <a:cxnSpLocks noChangeShapeType="1"/>
                        </wps:cNvCnPr>
                        <wps:spPr bwMode="auto">
                          <a:xfrm>
                            <a:off x="2321" y="9019"/>
                            <a:ext cx="15"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4"/>
                        <wps:cNvCnPr>
                          <a:cxnSpLocks noChangeShapeType="1"/>
                        </wps:cNvCnPr>
                        <wps:spPr bwMode="auto">
                          <a:xfrm>
                            <a:off x="4726" y="9035"/>
                            <a:ext cx="15"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5"/>
                        <wps:cNvCnPr>
                          <a:cxnSpLocks noChangeShapeType="1"/>
                        </wps:cNvCnPr>
                        <wps:spPr bwMode="auto">
                          <a:xfrm>
                            <a:off x="7599" y="9035"/>
                            <a:ext cx="15"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6"/>
                        <wps:cNvCnPr>
                          <a:cxnSpLocks noChangeShapeType="1"/>
                        </wps:cNvCnPr>
                        <wps:spPr bwMode="auto">
                          <a:xfrm>
                            <a:off x="10881" y="9019"/>
                            <a:ext cx="15"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0E2B97C" id="Group 15" o:spid="_x0000_s1026" style="position:absolute;margin-left:-4.7pt;margin-top:6.75pt;width:515.85pt;height:114pt;z-index:251659264;mso-height-relative:margin" coordorigin="1382,7840" coordsize="10317,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">
                <v:shapetype id="_x0000_t109" coordsize="21600,21600" o:spt="109" path="m,l,21600r21600,l21600,xe">
                  <v:stroke joinstyle="miter"/>
                  <v:path gradientshapeok="t" o:connecttype="rect"/>
                </v:shapetype>
                <v:shape id="AutoShape 16" o:spid="_x0000_s1027" type="#_x0000_t109" style="position:absolute;left:4346;top:7840;width:2746;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" fillcolor="#8eaadb" strokecolor="#8eaadb" strokeweight="1pt">
                  <v:fill color2="#d9e2f3" angle="135" focus="50%" type="gradient"/>
                  <v:shadow on="t" color="#1f3763" opacity=".5" offset="1pt"/>
                  <v:textbox>
                    <w:txbxContent>
                      <w:p w14:paraId="13297950" w14:textId="77777777" w:rsidR="00501982" w:rsidRDefault="00501982" w:rsidP="00501982">
                        <w:pPr>
                          <w:jc w:val="center"/>
                        </w:pPr>
                        <w:r>
                          <w:t>SKCenterLib</w:t>
                        </w:r>
                      </w:p>
                      <w:p w14:paraId="391F9BA6" w14:textId="77777777" w:rsidR="00501982" w:rsidRDefault="00501982" w:rsidP="00501982"/>
                    </w:txbxContent>
                  </v:textbox>
                </v:shape>
                <v:shape id="AutoShape 17" o:spid="_x0000_s1028" type="#_x0000_t109" style="position:absolute;left:1382;top:9509;width:1854;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" fillcolor="#8eaadb" strokecolor="#8eaadb" strokeweight="1pt">
                  <v:fill color2="#d9e2f3" angle="135" focus="50%" type="gradient"/>
                  <v:shadow on="t" color="#1f3763" opacity=".5" offset="1pt"/>
                  <v:textbox>
                    <w:txbxContent>
                      <w:p w14:paraId="0CA301E1" w14:textId="77777777" w:rsidR="00501982" w:rsidRDefault="00501982" w:rsidP="00501982">
                        <w:pPr>
                          <w:jc w:val="center"/>
                        </w:pPr>
                        <w:r>
                          <w:t>SKOrderLib</w:t>
                        </w:r>
                      </w:p>
                      <w:p w14:paraId="648BCEA8" w14:textId="77777777" w:rsidR="00501982" w:rsidRDefault="00501982" w:rsidP="00501982"/>
                    </w:txbxContent>
                  </v:textbox>
                </v:shape>
                <v:shape id="_x0000_s1029" type="#_x0000_t109" style="position:absolute;left:3829;top:9509;width:1729;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" fillcolor="#8eaadb" strokecolor="#8eaadb" strokeweight="1pt">
                  <v:fill color2="#d9e2f3" angle="135" focus="50%" type="gradient"/>
                  <v:shadow on="t" color="#1f3763" opacity=".5" offset="1pt"/>
                  <v:textbox>
                    <w:txbxContent>
                      <w:p w14:paraId="6283EC87" w14:textId="77777777" w:rsidR="00501982" w:rsidRDefault="00501982" w:rsidP="00501982">
                        <w:pPr>
                          <w:jc w:val="center"/>
                        </w:pPr>
                        <w:r>
                          <w:t>SKQuoteLib</w:t>
                        </w:r>
                      </w:p>
                      <w:p w14:paraId="7A15EDA7" w14:textId="77777777" w:rsidR="00501982" w:rsidRDefault="00501982" w:rsidP="00501982"/>
                    </w:txbxContent>
                  </v:textbox>
                </v:shape>
                <v:shape id="AutoShape 19" o:spid="_x0000_s1030" type="#_x0000_t109" style="position:absolute;left:5878;top:9493;width:3618;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" fillcolor="#8eaadb" strokecolor="#8eaadb" strokeweight="1pt">
                  <v:fill color2="#d9e2f3" angle="135" focus="50%" type="gradient"/>
                  <v:shadow on="t" color="#1f3763" opacity=".5" offset="1pt"/>
                  <v:textbox>
                    <w:txbxContent>
                      <w:p w14:paraId="364B0E1D" w14:textId="77777777" w:rsidR="00501982" w:rsidRPr="00415218" w:rsidRDefault="00501982" w:rsidP="00501982">
                        <w:pPr>
                          <w:jc w:val="center"/>
                          <w:rPr>
                            <w:sz w:val="21"/>
                            <w:szCs w:val="21"/>
                          </w:rPr>
                        </w:pPr>
                        <w:r w:rsidRPr="00415218">
                          <w:rPr>
                            <w:sz w:val="21"/>
                            <w:szCs w:val="21"/>
                          </w:rPr>
                          <w:t>SKOSQuoteLib</w:t>
                        </w:r>
                        <w:r w:rsidRPr="00415218">
                          <w:rPr>
                            <w:rFonts w:hint="eastAsia"/>
                            <w:sz w:val="21"/>
                            <w:szCs w:val="21"/>
                          </w:rPr>
                          <w:t>、</w:t>
                        </w:r>
                        <w:r w:rsidRPr="00415218">
                          <w:rPr>
                            <w:sz w:val="21"/>
                            <w:szCs w:val="21"/>
                          </w:rPr>
                          <w:t>SKOOQuoteLib</w:t>
                        </w:r>
                      </w:p>
                      <w:p w14:paraId="78693E7B" w14:textId="77777777" w:rsidR="00501982" w:rsidRDefault="00501982" w:rsidP="00501982"/>
                    </w:txbxContent>
                  </v:textbox>
                </v:shape>
                <v:shape id="AutoShape 20" o:spid="_x0000_s1031" type="#_x0000_t109" style="position:absolute;left:9987;top:9493;width:1712;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" fillcolor="#8eaadb" strokecolor="#8eaadb" strokeweight="1pt">
                  <v:fill color2="#d9e2f3" angle="135" focus="50%" type="gradient"/>
                  <v:shadow on="t" color="#1f3763" opacity=".5" offset="1pt"/>
                  <v:textbox>
                    <w:txbxContent>
                      <w:p w14:paraId="788EED9D" w14:textId="77777777" w:rsidR="00501982" w:rsidRDefault="00501982" w:rsidP="00501982">
                        <w:pPr>
                          <w:jc w:val="center"/>
                        </w:pPr>
                        <w:r>
                          <w:t>SKReplyLib</w:t>
                        </w:r>
                      </w:p>
                      <w:p w14:paraId="1E3EA6D5" w14:textId="77777777" w:rsidR="00501982" w:rsidRDefault="00501982" w:rsidP="00501982"/>
                    </w:txbxContent>
                  </v:textbox>
                </v:shape>
                <v:shapetype id="_x0000_t32" coordsize="21600,21600" o:spt="32" o:oned="t" path="m,l21600,21600e" filled="f">
                  <v:path arrowok="t" fillok="f" o:connecttype="none"/>
                  <o:lock v:ext="edit" shapetype="t"/>
                </v:shapetype>
                <v:shape id="AutoShape 21" o:spid="_x0000_s1032" type="#_x0000_t32" style="position:absolute;left:5692;top:8448;width:28;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22" o:spid="_x0000_s1033" type="#_x0000_t32" style="position:absolute;left:2350;top:9019;width:8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23" o:spid="_x0000_s1034" type="#_x0000_t32" style="position:absolute;left:2321;top:9019;width:15;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24" o:spid="_x0000_s1035" type="#_x0000_t32" style="position:absolute;left:4726;top:9035;width:15;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25" o:spid="_x0000_s1036" type="#_x0000_t32" style="position:absolute;left:7599;top:9035;width:15;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26" o:spid="_x0000_s1037" type="#_x0000_t32" style="position:absolute;left:10881;top:9019;width:15;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group>
            </w:pict>
          </mc:Fallback>
        </mc:AlternateContent>
      </w:r>
    </w:p>
    <w:p w14:paraId="3CAF3DE1" w14:textId="525B1E8B" w:rsidR="00B7250E" w:rsidRPr="00CE7D09" w:rsidRDefault="00501982" w:rsidP="00B7250E">
      <w:pPr>
        <w:rPr>
          <w:b/>
          <w:bCs/>
        </w:rPr>
      </w:pPr>
      <w:r w:rsidRPr="00CE7D09">
        <w:rPr>
          <w:noProof/>
        </w:rPr>
        <mc:AlternateContent>
          <mc:Choice Requires="wpg">
            <w:drawing>
              <wp:anchor distT="0" distB="0" distL="114300" distR="114300" simplePos="0" relativeHeight="251660288" behindDoc="0" locked="0" layoutInCell="1" allowOverlap="1" wp14:anchorId="0C5503D4" wp14:editId="13AD8246">
                <wp:simplePos x="0" y="0"/>
                <wp:positionH relativeFrom="column">
                  <wp:posOffset>1323975</wp:posOffset>
                </wp:positionH>
                <wp:positionV relativeFrom="paragraph">
                  <wp:posOffset>1371600</wp:posOffset>
                </wp:positionV>
                <wp:extent cx="3533775" cy="3829050"/>
                <wp:effectExtent l="19050" t="19050" r="47625" b="19050"/>
                <wp:wrapNone/>
                <wp:docPr id="280335922" name="群組 4"/>
                <wp:cNvGraphicFramePr/>
                <a:graphic xmlns:a="http://schemas.openxmlformats.org/drawingml/2006/main">
                  <a:graphicData uri="http://schemas.microsoft.com/office/word/2010/wordprocessingGroup">
                    <wpg:wgp>
                      <wpg:cNvGrpSpPr/>
                      <wpg:grpSpPr>
                        <a:xfrm>
                          <a:off x="0" y="0"/>
                          <a:ext cx="3533775" cy="3829050"/>
                          <a:chOff x="0" y="0"/>
                          <a:chExt cx="3533775" cy="3829050"/>
                        </a:xfrm>
                      </wpg:grpSpPr>
                      <wps:wsp>
                        <wps:cNvPr id="13" name="AutoShape 4"/>
                        <wps:cNvSpPr>
                          <a:spLocks noChangeArrowheads="1"/>
                        </wps:cNvSpPr>
                        <wps:spPr bwMode="auto">
                          <a:xfrm rot="10800000">
                            <a:off x="1800225" y="9525"/>
                            <a:ext cx="1470660" cy="378650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14" name="AutoShape 5"/>
                        <wps:cNvSpPr>
                          <a:spLocks noChangeArrowheads="1"/>
                        </wps:cNvSpPr>
                        <wps:spPr bwMode="auto">
                          <a:xfrm rot="10800000">
                            <a:off x="0" y="0"/>
                            <a:ext cx="1470660" cy="3829050"/>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15" name="AutoShape 6"/>
                        <wps:cNvSpPr>
                          <a:spLocks noChangeArrowheads="1"/>
                        </wps:cNvSpPr>
                        <wps:spPr bwMode="auto">
                          <a:xfrm>
                            <a:off x="238125" y="1714500"/>
                            <a:ext cx="278130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4930A86" w14:textId="77777777" w:rsidR="00501982" w:rsidRDefault="00501982" w:rsidP="00501982">
                              <w:pPr>
                                <w:jc w:val="center"/>
                              </w:pPr>
                              <w:r>
                                <w:t>SKBEST5</w:t>
                              </w:r>
                            </w:p>
                            <w:p w14:paraId="7807AC04" w14:textId="77777777" w:rsidR="00501982" w:rsidRDefault="00501982" w:rsidP="00501982"/>
                          </w:txbxContent>
                        </wps:txbx>
                        <wps:bodyPr rot="0" vert="horz" wrap="square" lIns="91440" tIns="45720" rIns="91440" bIns="45720" anchor="t" anchorCtr="0" upright="1">
                          <a:noAutofit/>
                        </wps:bodyPr>
                      </wps:wsp>
                      <wps:wsp>
                        <wps:cNvPr id="16" name="AutoShape 7"/>
                        <wps:cNvSpPr>
                          <a:spLocks noChangeArrowheads="1"/>
                        </wps:cNvSpPr>
                        <wps:spPr bwMode="auto">
                          <a:xfrm>
                            <a:off x="1781175" y="1266825"/>
                            <a:ext cx="149987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95F0086" w14:textId="77777777" w:rsidR="00501982" w:rsidRDefault="00501982" w:rsidP="00501982">
                              <w:pPr>
                                <w:jc w:val="center"/>
                              </w:pPr>
                              <w:r>
                                <w:t>SKFOREIGNTICK</w:t>
                              </w:r>
                            </w:p>
                            <w:p w14:paraId="2CA40440" w14:textId="77777777" w:rsidR="00501982" w:rsidRDefault="00501982" w:rsidP="00501982"/>
                          </w:txbxContent>
                        </wps:txbx>
                        <wps:bodyPr rot="0" vert="horz" wrap="square" lIns="91440" tIns="45720" rIns="91440" bIns="45720" anchor="t" anchorCtr="0" upright="1">
                          <a:noAutofit/>
                        </wps:bodyPr>
                      </wps:wsp>
                      <wps:wsp>
                        <wps:cNvPr id="17" name="AutoShape 8"/>
                        <wps:cNvSpPr>
                          <a:spLocks noChangeArrowheads="1"/>
                        </wps:cNvSpPr>
                        <wps:spPr bwMode="auto">
                          <a:xfrm>
                            <a:off x="1762125" y="828675"/>
                            <a:ext cx="1518285"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2B43D07C" w14:textId="77777777" w:rsidR="00501982" w:rsidRDefault="00501982" w:rsidP="00501982">
                              <w:pPr>
                                <w:jc w:val="center"/>
                              </w:pPr>
                              <w:r>
                                <w:t>SKFOREIGNLONG</w:t>
                              </w:r>
                            </w:p>
                            <w:p w14:paraId="63A1F897" w14:textId="77777777" w:rsidR="00501982" w:rsidRDefault="00501982" w:rsidP="00501982"/>
                          </w:txbxContent>
                        </wps:txbx>
                        <wps:bodyPr rot="0" vert="horz" wrap="square" lIns="91440" tIns="45720" rIns="91440" bIns="45720" anchor="t" anchorCtr="0" upright="1">
                          <a:noAutofit/>
                        </wps:bodyPr>
                      </wps:wsp>
                      <wps:wsp>
                        <wps:cNvPr id="18" name="AutoShape 9"/>
                        <wps:cNvSpPr>
                          <a:spLocks noChangeArrowheads="1"/>
                        </wps:cNvSpPr>
                        <wps:spPr bwMode="auto">
                          <a:xfrm>
                            <a:off x="171450" y="1276350"/>
                            <a:ext cx="124079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7CAA700" w14:textId="77777777" w:rsidR="00501982" w:rsidRDefault="00501982" w:rsidP="00501982">
                              <w:pPr>
                                <w:jc w:val="center"/>
                              </w:pPr>
                              <w:r>
                                <w:t>SKTICK</w:t>
                              </w:r>
                            </w:p>
                            <w:p w14:paraId="1475854B" w14:textId="77777777" w:rsidR="00501982" w:rsidRDefault="00501982" w:rsidP="00501982"/>
                          </w:txbxContent>
                        </wps:txbx>
                        <wps:bodyPr rot="0" vert="horz" wrap="square" lIns="91440" tIns="45720" rIns="91440" bIns="45720" anchor="t" anchorCtr="0" upright="1">
                          <a:noAutofit/>
                        </wps:bodyPr>
                      </wps:wsp>
                      <wps:wsp>
                        <wps:cNvPr id="19" name="AutoShape 10"/>
                        <wps:cNvSpPr>
                          <a:spLocks noChangeArrowheads="1"/>
                        </wps:cNvSpPr>
                        <wps:spPr bwMode="auto">
                          <a:xfrm>
                            <a:off x="133350" y="828675"/>
                            <a:ext cx="139192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7B873CFF" w14:textId="77777777" w:rsidR="00501982" w:rsidRDefault="00501982" w:rsidP="00501982">
                              <w:pPr>
                                <w:jc w:val="center"/>
                              </w:pPr>
                              <w:r>
                                <w:t>SKSTOCKLONGG</w:t>
                              </w:r>
                            </w:p>
                            <w:p w14:paraId="0E3C1008" w14:textId="77777777" w:rsidR="00501982" w:rsidRDefault="00501982" w:rsidP="00501982"/>
                          </w:txbxContent>
                        </wps:txbx>
                        <wps:bodyPr rot="0" vert="horz" wrap="square" lIns="91440" tIns="45720" rIns="91440" bIns="45720" anchor="t" anchorCtr="0" upright="1">
                          <a:noAutofit/>
                        </wps:bodyPr>
                      </wps:wsp>
                      <wps:wsp>
                        <wps:cNvPr id="61" name="AutoShape 10"/>
                        <wps:cNvSpPr>
                          <a:spLocks noChangeArrowheads="1"/>
                        </wps:cNvSpPr>
                        <wps:spPr bwMode="auto">
                          <a:xfrm>
                            <a:off x="190500" y="2609850"/>
                            <a:ext cx="125476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13FAD18" w14:textId="77777777" w:rsidR="00501982" w:rsidRDefault="00501982" w:rsidP="00501982">
                              <w:pPr>
                                <w:jc w:val="center"/>
                              </w:pPr>
                              <w:r>
                                <w:t>BoolTunel</w:t>
                              </w:r>
                              <w:r w:rsidRPr="00961108">
                                <w:rPr>
                                  <w:noProof/>
                                </w:rPr>
                                <w:drawing>
                                  <wp:inline distT="0" distB="0" distL="0" distR="0" wp14:anchorId="1D83CF61" wp14:editId="64B78272">
                                    <wp:extent cx="1024890" cy="356212"/>
                                    <wp:effectExtent l="0" t="0" r="3810" b="6350"/>
                                    <wp:docPr id="1797225595" name="圖片 17972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890" cy="356212"/>
                                            </a:xfrm>
                                            <a:prstGeom prst="rect">
                                              <a:avLst/>
                                            </a:prstGeom>
                                            <a:noFill/>
                                            <a:ln>
                                              <a:noFill/>
                                            </a:ln>
                                          </pic:spPr>
                                        </pic:pic>
                                      </a:graphicData>
                                    </a:graphic>
                                  </wp:inline>
                                </w:drawing>
                              </w:r>
                            </w:p>
                            <w:p w14:paraId="72E02F4F" w14:textId="77777777" w:rsidR="00501982" w:rsidRDefault="00501982" w:rsidP="00501982"/>
                          </w:txbxContent>
                        </wps:txbx>
                        <wps:bodyPr rot="0" vert="horz" wrap="square" lIns="91440" tIns="45720" rIns="91440" bIns="45720" anchor="t" anchorCtr="0" upright="1">
                          <a:noAutofit/>
                        </wps:bodyPr>
                      </wps:wsp>
                      <wps:wsp>
                        <wps:cNvPr id="62" name="AutoShape 10"/>
                        <wps:cNvSpPr>
                          <a:spLocks noChangeArrowheads="1"/>
                        </wps:cNvSpPr>
                        <wps:spPr bwMode="auto">
                          <a:xfrm>
                            <a:off x="190500" y="2162175"/>
                            <a:ext cx="125476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F1430D1" w14:textId="77777777" w:rsidR="00501982" w:rsidRDefault="00501982" w:rsidP="00501982">
                              <w:pPr>
                                <w:jc w:val="center"/>
                              </w:pPr>
                              <w:r>
                                <w:t>MACD</w:t>
                              </w:r>
                              <w:r w:rsidRPr="00961108">
                                <w:rPr>
                                  <w:noProof/>
                                </w:rPr>
                                <w:drawing>
                                  <wp:inline distT="0" distB="0" distL="0" distR="0" wp14:anchorId="7D64B4F0" wp14:editId="1B7E564C">
                                    <wp:extent cx="1024890" cy="356212"/>
                                    <wp:effectExtent l="0" t="0" r="3810" b="6350"/>
                                    <wp:docPr id="477388937" name="圖片 477388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890" cy="356212"/>
                                            </a:xfrm>
                                            <a:prstGeom prst="rect">
                                              <a:avLst/>
                                            </a:prstGeom>
                                            <a:noFill/>
                                            <a:ln>
                                              <a:noFill/>
                                            </a:ln>
                                          </pic:spPr>
                                        </pic:pic>
                                      </a:graphicData>
                                    </a:graphic>
                                  </wp:inline>
                                </w:drawing>
                              </w:r>
                            </w:p>
                            <w:p w14:paraId="74A1C738" w14:textId="77777777" w:rsidR="00501982" w:rsidRDefault="00501982" w:rsidP="00501982"/>
                          </w:txbxContent>
                        </wps:txbx>
                        <wps:bodyPr rot="0" vert="horz" wrap="square" lIns="91440" tIns="45720" rIns="91440" bIns="45720" anchor="t" anchorCtr="0" upright="1">
                          <a:noAutofit/>
                        </wps:bodyPr>
                      </wps:wsp>
                      <wps:wsp>
                        <wps:cNvPr id="59" name="AutoShape 8"/>
                        <wps:cNvSpPr>
                          <a:spLocks noChangeArrowheads="1"/>
                        </wps:cNvSpPr>
                        <wps:spPr bwMode="auto">
                          <a:xfrm>
                            <a:off x="1781175" y="2171700"/>
                            <a:ext cx="167132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8C165DE" w14:textId="77777777" w:rsidR="00501982" w:rsidRDefault="00501982" w:rsidP="00501982">
                              <w:pPr>
                                <w:jc w:val="center"/>
                              </w:pPr>
                              <w:r>
                                <w:t>SKFOREIGN_9LONG</w:t>
                              </w:r>
                            </w:p>
                            <w:p w14:paraId="0E6DE1B3" w14:textId="77777777" w:rsidR="00501982" w:rsidRDefault="00501982" w:rsidP="00501982"/>
                          </w:txbxContent>
                        </wps:txbx>
                        <wps:bodyPr rot="0" vert="horz" wrap="square" lIns="91440" tIns="45720" rIns="91440" bIns="45720" anchor="t" anchorCtr="0" upright="1">
                          <a:noAutofit/>
                        </wps:bodyPr>
                      </wps:wsp>
                      <wps:wsp>
                        <wps:cNvPr id="64" name="AutoShape 7"/>
                        <wps:cNvSpPr>
                          <a:spLocks noChangeArrowheads="1"/>
                        </wps:cNvSpPr>
                        <wps:spPr bwMode="auto">
                          <a:xfrm>
                            <a:off x="1724025" y="2600325"/>
                            <a:ext cx="180975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287840A8" w14:textId="77777777" w:rsidR="00501982" w:rsidRDefault="00501982" w:rsidP="00501982">
                              <w:pPr>
                                <w:jc w:val="center"/>
                              </w:pPr>
                              <w:r>
                                <w:t>SKFOREIGNTICK_9</w:t>
                              </w:r>
                            </w:p>
                            <w:p w14:paraId="28554274" w14:textId="77777777" w:rsidR="00501982" w:rsidRDefault="00501982" w:rsidP="00501982"/>
                          </w:txbxContent>
                        </wps:txbx>
                        <wps:bodyPr rot="0" vert="horz" wrap="square" lIns="91440" tIns="45720" rIns="91440" bIns="45720" anchor="t" anchorCtr="0" upright="1">
                          <a:noAutofit/>
                        </wps:bodyPr>
                      </wps:wsp>
                      <wps:wsp>
                        <wps:cNvPr id="65" name="AutoShape 6"/>
                        <wps:cNvSpPr>
                          <a:spLocks noChangeArrowheads="1"/>
                        </wps:cNvSpPr>
                        <wps:spPr bwMode="auto">
                          <a:xfrm>
                            <a:off x="1971675" y="3019425"/>
                            <a:ext cx="114300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9E31250" w14:textId="77777777" w:rsidR="00501982" w:rsidRDefault="00501982" w:rsidP="00501982">
                              <w:pPr>
                                <w:jc w:val="center"/>
                              </w:pPr>
                              <w:r>
                                <w:t>SKBEST5_9</w:t>
                              </w:r>
                            </w:p>
                            <w:p w14:paraId="47426D6A" w14:textId="77777777" w:rsidR="00501982" w:rsidRDefault="00501982" w:rsidP="00501982"/>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C5503D4" id="群組 4" o:spid="_x0000_s1038" style="position:absolute;margin-left:104.25pt;margin-top:108pt;width:278.25pt;height:301.5pt;z-index:251660288;mso-width-relative:margin" coordsize="35337,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39" type="#_x0000_t67" style="position:absolute;left:18002;top:95;width:14706;height:378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" adj="17590" strokecolor="#70ad47" strokeweight="1pt">
                  <v:stroke dashstyle="dash"/>
                  <v:shadow color="#868686"/>
                  <v:textbox style="layout-flow:vertical-ideographic"/>
                </v:shape>
                <v:shape id="AutoShape 5" o:spid="_x0000_s1040" type="#_x0000_t67" style="position:absolute;width:14706;height:3829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" adj="17635" strokecolor="#70ad47" strokeweight="1pt">
                  <v:stroke dashstyle="dash"/>
                  <v:shadow color="#868686"/>
                  <v:textbox style="layout-flow:vertical-ideographic"/>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041" type="#_x0000_t176" style="position:absolute;left:2381;top:17145;width:2781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" strokecolor="#666" strokeweight="1pt">
                  <v:fill color2="#999" focus="100%" type="gradient"/>
                  <v:shadow on="t" color="#7f7f7f" opacity=".5" offset="1pt"/>
                  <v:textbox>
                    <w:txbxContent>
                      <w:p w14:paraId="64930A86" w14:textId="77777777" w:rsidR="00501982" w:rsidRDefault="00501982" w:rsidP="00501982">
                        <w:pPr>
                          <w:jc w:val="center"/>
                        </w:pPr>
                        <w:r>
                          <w:t>SKBEST5</w:t>
                        </w:r>
                      </w:p>
                      <w:p w14:paraId="7807AC04" w14:textId="77777777" w:rsidR="00501982" w:rsidRDefault="00501982" w:rsidP="00501982"/>
                    </w:txbxContent>
                  </v:textbox>
                </v:shape>
                <v:shape id="AutoShape 7" o:spid="_x0000_s1042" type="#_x0000_t176" style="position:absolute;left:17811;top:12668;width:14999;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" strokecolor="#666" strokeweight="1pt">
                  <v:fill color2="#999" focus="100%" type="gradient"/>
                  <v:shadow on="t" color="#7f7f7f" opacity=".5" offset="1pt"/>
                  <v:textbox>
                    <w:txbxContent>
                      <w:p w14:paraId="595F0086" w14:textId="77777777" w:rsidR="00501982" w:rsidRDefault="00501982" w:rsidP="00501982">
                        <w:pPr>
                          <w:jc w:val="center"/>
                        </w:pPr>
                        <w:r>
                          <w:t>SKFOREIGNTICK</w:t>
                        </w:r>
                      </w:p>
                      <w:p w14:paraId="2CA40440" w14:textId="77777777" w:rsidR="00501982" w:rsidRDefault="00501982" w:rsidP="00501982"/>
                    </w:txbxContent>
                  </v:textbox>
                </v:shape>
                <v:shape id="AutoShape 8" o:spid="_x0000_s1043" type="#_x0000_t176" style="position:absolute;left:17621;top:8286;width:1518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" strokecolor="#666" strokeweight="1pt">
                  <v:fill color2="#999" focus="100%" type="gradient"/>
                  <v:shadow on="t" color="#7f7f7f" opacity=".5" offset="1pt"/>
                  <v:textbox>
                    <w:txbxContent>
                      <w:p w14:paraId="2B43D07C" w14:textId="77777777" w:rsidR="00501982" w:rsidRDefault="00501982" w:rsidP="00501982">
                        <w:pPr>
                          <w:jc w:val="center"/>
                        </w:pPr>
                        <w:r>
                          <w:t>SKFOREIGNLONG</w:t>
                        </w:r>
                      </w:p>
                      <w:p w14:paraId="63A1F897" w14:textId="77777777" w:rsidR="00501982" w:rsidRDefault="00501982" w:rsidP="00501982"/>
                    </w:txbxContent>
                  </v:textbox>
                </v:shape>
                <v:shape id="AutoShape 9" o:spid="_x0000_s1044" type="#_x0000_t176" style="position:absolute;left:1714;top:12763;width:12408;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" strokecolor="#666" strokeweight="1pt">
                  <v:fill color2="#999" focus="100%" type="gradient"/>
                  <v:shadow on="t" color="#7f7f7f" opacity=".5" offset="1pt"/>
                  <v:textbox>
                    <w:txbxContent>
                      <w:p w14:paraId="57CAA700" w14:textId="77777777" w:rsidR="00501982" w:rsidRDefault="00501982" w:rsidP="00501982">
                        <w:pPr>
                          <w:jc w:val="center"/>
                        </w:pPr>
                        <w:r>
                          <w:t>SKTICK</w:t>
                        </w:r>
                      </w:p>
                      <w:p w14:paraId="1475854B" w14:textId="77777777" w:rsidR="00501982" w:rsidRDefault="00501982" w:rsidP="00501982"/>
                    </w:txbxContent>
                  </v:textbox>
                </v:shape>
                <v:shape id="_x0000_s1045" type="#_x0000_t176" style="position:absolute;left:1333;top:8286;width:13919;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" strokecolor="#666" strokeweight="1pt">
                  <v:fill color2="#999" focus="100%" type="gradient"/>
                  <v:shadow on="t" color="#7f7f7f" opacity=".5" offset="1pt"/>
                  <v:textbox>
                    <w:txbxContent>
                      <w:p w14:paraId="7B873CFF" w14:textId="77777777" w:rsidR="00501982" w:rsidRDefault="00501982" w:rsidP="00501982">
                        <w:pPr>
                          <w:jc w:val="center"/>
                        </w:pPr>
                        <w:r>
                          <w:t>SKSTOCKLONGG</w:t>
                        </w:r>
                      </w:p>
                      <w:p w14:paraId="0E3C1008" w14:textId="77777777" w:rsidR="00501982" w:rsidRDefault="00501982" w:rsidP="00501982"/>
                    </w:txbxContent>
                  </v:textbox>
                </v:shape>
                <v:shape id="_x0000_s1046" type="#_x0000_t176" style="position:absolute;left:1905;top:26098;width:12547;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" strokecolor="#666" strokeweight="1pt">
                  <v:fill color2="#999" focus="100%" type="gradient"/>
                  <v:shadow on="t" color="#7f7f7f" opacity=".5" offset="1pt"/>
                  <v:textbox>
                    <w:txbxContent>
                      <w:p w14:paraId="313FAD18" w14:textId="77777777" w:rsidR="00501982" w:rsidRDefault="00501982" w:rsidP="00501982">
                        <w:pPr>
                          <w:jc w:val="center"/>
                        </w:pPr>
                        <w:r>
                          <w:t>BoolTunel</w:t>
                        </w:r>
                        <w:r w:rsidRPr="00961108">
                          <w:rPr>
                            <w:noProof/>
                          </w:rPr>
                          <w:drawing>
                            <wp:inline distT="0" distB="0" distL="0" distR="0" wp14:anchorId="1D83CF61" wp14:editId="64B78272">
                              <wp:extent cx="1024890" cy="356212"/>
                              <wp:effectExtent l="0" t="0" r="3810" b="6350"/>
                              <wp:docPr id="1797225595" name="圖片 17972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890" cy="356212"/>
                                      </a:xfrm>
                                      <a:prstGeom prst="rect">
                                        <a:avLst/>
                                      </a:prstGeom>
                                      <a:noFill/>
                                      <a:ln>
                                        <a:noFill/>
                                      </a:ln>
                                    </pic:spPr>
                                  </pic:pic>
                                </a:graphicData>
                              </a:graphic>
                            </wp:inline>
                          </w:drawing>
                        </w:r>
                      </w:p>
                      <w:p w14:paraId="72E02F4F" w14:textId="77777777" w:rsidR="00501982" w:rsidRDefault="00501982" w:rsidP="00501982"/>
                    </w:txbxContent>
                  </v:textbox>
                </v:shape>
                <v:shape id="_x0000_s1047" type="#_x0000_t176" style="position:absolute;left:1905;top:21621;width:12547;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" strokecolor="#666" strokeweight="1pt">
                  <v:fill color2="#999" focus="100%" type="gradient"/>
                  <v:shadow on="t" color="#7f7f7f" opacity=".5" offset="1pt"/>
                  <v:textbox>
                    <w:txbxContent>
                      <w:p w14:paraId="6F1430D1" w14:textId="77777777" w:rsidR="00501982" w:rsidRDefault="00501982" w:rsidP="00501982">
                        <w:pPr>
                          <w:jc w:val="center"/>
                        </w:pPr>
                        <w:r>
                          <w:t>MACD</w:t>
                        </w:r>
                        <w:r w:rsidRPr="00961108">
                          <w:rPr>
                            <w:noProof/>
                          </w:rPr>
                          <w:drawing>
                            <wp:inline distT="0" distB="0" distL="0" distR="0" wp14:anchorId="7D64B4F0" wp14:editId="1B7E564C">
                              <wp:extent cx="1024890" cy="356212"/>
                              <wp:effectExtent l="0" t="0" r="3810" b="6350"/>
                              <wp:docPr id="477388937" name="圖片 477388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890" cy="356212"/>
                                      </a:xfrm>
                                      <a:prstGeom prst="rect">
                                        <a:avLst/>
                                      </a:prstGeom>
                                      <a:noFill/>
                                      <a:ln>
                                        <a:noFill/>
                                      </a:ln>
                                    </pic:spPr>
                                  </pic:pic>
                                </a:graphicData>
                              </a:graphic>
                            </wp:inline>
                          </w:drawing>
                        </w:r>
                      </w:p>
                      <w:p w14:paraId="74A1C738" w14:textId="77777777" w:rsidR="00501982" w:rsidRDefault="00501982" w:rsidP="00501982"/>
                    </w:txbxContent>
                  </v:textbox>
                </v:shape>
                <v:shape id="AutoShape 8" o:spid="_x0000_s1048" type="#_x0000_t176" style="position:absolute;left:17811;top:21717;width:1671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" strokecolor="#666" strokeweight="1pt">
                  <v:fill color2="#999" focus="100%" type="gradient"/>
                  <v:shadow on="t" color="#7f7f7f" opacity=".5" offset="1pt"/>
                  <v:textbox>
                    <w:txbxContent>
                      <w:p w14:paraId="58C165DE" w14:textId="77777777" w:rsidR="00501982" w:rsidRDefault="00501982" w:rsidP="00501982">
                        <w:pPr>
                          <w:jc w:val="center"/>
                        </w:pPr>
                        <w:r>
                          <w:t>SKFOREIGN_9LONG</w:t>
                        </w:r>
                      </w:p>
                      <w:p w14:paraId="0E6DE1B3" w14:textId="77777777" w:rsidR="00501982" w:rsidRDefault="00501982" w:rsidP="00501982"/>
                    </w:txbxContent>
                  </v:textbox>
                </v:shape>
                <v:shape id="AutoShape 7" o:spid="_x0000_s1049" type="#_x0000_t176" style="position:absolute;left:17240;top:26003;width:18097;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" strokecolor="#666" strokeweight="1pt">
                  <v:fill color2="#999" focus="100%" type="gradient"/>
                  <v:shadow on="t" color="#7f7f7f" opacity=".5" offset="1pt"/>
                  <v:textbox>
                    <w:txbxContent>
                      <w:p w14:paraId="287840A8" w14:textId="77777777" w:rsidR="00501982" w:rsidRDefault="00501982" w:rsidP="00501982">
                        <w:pPr>
                          <w:jc w:val="center"/>
                        </w:pPr>
                        <w:r>
                          <w:t>SKFOREIGNTICK_9</w:t>
                        </w:r>
                      </w:p>
                      <w:p w14:paraId="28554274" w14:textId="77777777" w:rsidR="00501982" w:rsidRDefault="00501982" w:rsidP="00501982"/>
                    </w:txbxContent>
                  </v:textbox>
                </v:shape>
                <v:shape id="AutoShape 6" o:spid="_x0000_s1050" type="#_x0000_t176" style="position:absolute;left:19716;top:30194;width:1143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" strokecolor="#666" strokeweight="1pt">
                  <v:fill color2="#999" focus="100%" type="gradient"/>
                  <v:shadow on="t" color="#7f7f7f" opacity=".5" offset="1pt"/>
                  <v:textbox>
                    <w:txbxContent>
                      <w:p w14:paraId="69E31250" w14:textId="77777777" w:rsidR="00501982" w:rsidRDefault="00501982" w:rsidP="00501982">
                        <w:pPr>
                          <w:jc w:val="center"/>
                        </w:pPr>
                        <w:r>
                          <w:t>SKBEST5_9</w:t>
                        </w:r>
                      </w:p>
                      <w:p w14:paraId="47426D6A" w14:textId="77777777" w:rsidR="00501982" w:rsidRDefault="00501982" w:rsidP="00501982"/>
                    </w:txbxContent>
                  </v:textbox>
                </v:shape>
              </v:group>
            </w:pict>
          </mc:Fallback>
        </mc:AlternateContent>
      </w:r>
      <w:r w:rsidRPr="00CE7D09">
        <w:rPr>
          <w:noProof/>
        </w:rPr>
        <mc:AlternateContent>
          <mc:Choice Requires="wpg">
            <w:drawing>
              <wp:anchor distT="0" distB="0" distL="114300" distR="114300" simplePos="0" relativeHeight="251661312" behindDoc="0" locked="0" layoutInCell="1" allowOverlap="1" wp14:anchorId="448355A2" wp14:editId="2CF3FA29">
                <wp:simplePos x="0" y="0"/>
                <wp:positionH relativeFrom="column">
                  <wp:posOffset>-342900</wp:posOffset>
                </wp:positionH>
                <wp:positionV relativeFrom="paragraph">
                  <wp:posOffset>1362075</wp:posOffset>
                </wp:positionV>
                <wp:extent cx="1636395" cy="5876925"/>
                <wp:effectExtent l="0" t="19050" r="40005" b="28575"/>
                <wp:wrapNone/>
                <wp:docPr id="784456146" name="群組 3"/>
                <wp:cNvGraphicFramePr/>
                <a:graphic xmlns:a="http://schemas.openxmlformats.org/drawingml/2006/main">
                  <a:graphicData uri="http://schemas.microsoft.com/office/word/2010/wordprocessingGroup">
                    <wpg:wgp>
                      <wpg:cNvGrpSpPr/>
                      <wpg:grpSpPr>
                        <a:xfrm>
                          <a:off x="0" y="0"/>
                          <a:ext cx="1636395" cy="5876925"/>
                          <a:chOff x="0" y="0"/>
                          <a:chExt cx="1636395" cy="5876925"/>
                        </a:xfrm>
                      </wpg:grpSpPr>
                      <wps:wsp>
                        <wps:cNvPr id="20" name="AutoShape 11"/>
                        <wps:cNvSpPr>
                          <a:spLocks noChangeArrowheads="1"/>
                        </wps:cNvSpPr>
                        <wps:spPr bwMode="auto">
                          <a:xfrm rot="10800000">
                            <a:off x="57150" y="0"/>
                            <a:ext cx="1470660" cy="587692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21" name="AutoShape 12"/>
                        <wps:cNvSpPr>
                          <a:spLocks noChangeArrowheads="1"/>
                        </wps:cNvSpPr>
                        <wps:spPr bwMode="auto">
                          <a:xfrm>
                            <a:off x="142875" y="828675"/>
                            <a:ext cx="1358265"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A6C59FE" w14:textId="77777777" w:rsidR="00501982" w:rsidRDefault="00501982" w:rsidP="00501982">
                              <w:pPr>
                                <w:jc w:val="center"/>
                              </w:pPr>
                              <w:r>
                                <w:t>STOCKORDER</w:t>
                              </w:r>
                            </w:p>
                            <w:p w14:paraId="09C540FD" w14:textId="77777777" w:rsidR="00501982" w:rsidRDefault="00501982" w:rsidP="00501982"/>
                          </w:txbxContent>
                        </wps:txbx>
                        <wps:bodyPr rot="0" vert="horz" wrap="square" lIns="91440" tIns="45720" rIns="91440" bIns="45720" anchor="t" anchorCtr="0" upright="1">
                          <a:noAutofit/>
                        </wps:bodyPr>
                      </wps:wsp>
                      <wps:wsp>
                        <wps:cNvPr id="22" name="AutoShape 13"/>
                        <wps:cNvSpPr>
                          <a:spLocks noChangeArrowheads="1"/>
                        </wps:cNvSpPr>
                        <wps:spPr bwMode="auto">
                          <a:xfrm>
                            <a:off x="133350" y="1257300"/>
                            <a:ext cx="1358265"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F5AE9F9" w14:textId="77777777" w:rsidR="00501982" w:rsidRDefault="00501982" w:rsidP="00501982">
                              <w:pPr>
                                <w:jc w:val="center"/>
                              </w:pPr>
                              <w:r>
                                <w:t>FUTUREORDER</w:t>
                              </w:r>
                            </w:p>
                            <w:p w14:paraId="0DCEDAEA" w14:textId="77777777" w:rsidR="00501982" w:rsidRDefault="00501982" w:rsidP="00501982"/>
                          </w:txbxContent>
                        </wps:txbx>
                        <wps:bodyPr rot="0" vert="horz" wrap="square" lIns="91440" tIns="45720" rIns="91440" bIns="45720" anchor="t" anchorCtr="0" upright="1">
                          <a:noAutofit/>
                        </wps:bodyPr>
                      </wps:wsp>
                      <wps:wsp>
                        <wps:cNvPr id="23" name="AutoShape 14"/>
                        <wps:cNvSpPr>
                          <a:spLocks noChangeArrowheads="1"/>
                        </wps:cNvSpPr>
                        <wps:spPr bwMode="auto">
                          <a:xfrm>
                            <a:off x="38100" y="1685925"/>
                            <a:ext cx="1560195" cy="5810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3B0F462" w14:textId="77777777" w:rsidR="00501982" w:rsidRDefault="00501982" w:rsidP="00501982">
                              <w:pPr>
                                <w:jc w:val="center"/>
                              </w:pPr>
                              <w:r>
                                <w:t>OVERSEAFUTURE</w:t>
                              </w:r>
                            </w:p>
                            <w:p w14:paraId="469C4857" w14:textId="77777777" w:rsidR="00501982" w:rsidRDefault="00501982" w:rsidP="00501982">
                              <w:pPr>
                                <w:jc w:val="center"/>
                              </w:pPr>
                              <w:r>
                                <w:t>ORDER</w:t>
                              </w:r>
                            </w:p>
                            <w:p w14:paraId="74900B4B" w14:textId="77777777" w:rsidR="00501982" w:rsidRDefault="00501982" w:rsidP="00501982"/>
                          </w:txbxContent>
                        </wps:txbx>
                        <wps:bodyPr rot="0" vert="horz" wrap="square" lIns="91440" tIns="45720" rIns="91440" bIns="45720" anchor="t" anchorCtr="0" upright="1">
                          <a:noAutofit/>
                        </wps:bodyPr>
                      </wps:wsp>
                      <wps:wsp>
                        <wps:cNvPr id="68" name="AutoShape 14"/>
                        <wps:cNvSpPr>
                          <a:spLocks noChangeArrowheads="1"/>
                        </wps:cNvSpPr>
                        <wps:spPr bwMode="auto">
                          <a:xfrm>
                            <a:off x="9525" y="4019550"/>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50E2658" w14:textId="77777777" w:rsidR="00501982" w:rsidRPr="00B02FE0" w:rsidRDefault="00501982" w:rsidP="00501982">
                              <w:pPr>
                                <w:jc w:val="center"/>
                                <w:rPr>
                                  <w:sz w:val="18"/>
                                  <w:szCs w:val="18"/>
                                </w:rPr>
                              </w:pPr>
                              <w:r w:rsidRPr="00B02FE0">
                                <w:rPr>
                                  <w:sz w:val="18"/>
                                  <w:szCs w:val="18"/>
                                </w:rPr>
                                <w:t>OVERSEAFUTUREORDERFORGW</w:t>
                              </w:r>
                            </w:p>
                            <w:p w14:paraId="1AE1DF9A" w14:textId="77777777" w:rsidR="00501982" w:rsidRDefault="00501982" w:rsidP="00501982"/>
                          </w:txbxContent>
                        </wps:txbx>
                        <wps:bodyPr rot="0" vert="horz" wrap="square" lIns="91440" tIns="45720" rIns="91440" bIns="45720" anchor="t" anchorCtr="0" upright="1">
                          <a:noAutofit/>
                        </wps:bodyPr>
                      </wps:wsp>
                      <wps:wsp>
                        <wps:cNvPr id="69" name="AutoShape 14"/>
                        <wps:cNvSpPr>
                          <a:spLocks noChangeArrowheads="1"/>
                        </wps:cNvSpPr>
                        <wps:spPr bwMode="auto">
                          <a:xfrm>
                            <a:off x="0" y="3590925"/>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64BE46B" w14:textId="77777777" w:rsidR="00501982" w:rsidRPr="00081F39" w:rsidRDefault="00501982" w:rsidP="00501982">
                              <w:pPr>
                                <w:jc w:val="center"/>
                                <w:rPr>
                                  <w:sz w:val="14"/>
                                  <w:szCs w:val="14"/>
                                </w:rPr>
                              </w:pPr>
                              <w:r w:rsidRPr="00B02FE0">
                                <w:rPr>
                                  <w:sz w:val="18"/>
                                  <w:szCs w:val="18"/>
                                </w:rPr>
                                <w:t>STOCKSTRATEGYORDEROUT</w:t>
                              </w:r>
                            </w:p>
                            <w:p w14:paraId="0886D609" w14:textId="77777777" w:rsidR="00501982" w:rsidRDefault="00501982" w:rsidP="00501982"/>
                          </w:txbxContent>
                        </wps:txbx>
                        <wps:bodyPr rot="0" vert="horz" wrap="square" lIns="91440" tIns="45720" rIns="91440" bIns="45720" anchor="t" anchorCtr="0" upright="1">
                          <a:noAutofit/>
                        </wps:bodyPr>
                      </wps:wsp>
                      <wps:wsp>
                        <wps:cNvPr id="70" name="AutoShape 14"/>
                        <wps:cNvSpPr>
                          <a:spLocks noChangeArrowheads="1"/>
                        </wps:cNvSpPr>
                        <wps:spPr bwMode="auto">
                          <a:xfrm>
                            <a:off x="9525" y="3152775"/>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7CDBFBB" w14:textId="77777777" w:rsidR="00501982" w:rsidRPr="00B02FE0" w:rsidRDefault="00501982" w:rsidP="00501982">
                              <w:pPr>
                                <w:jc w:val="center"/>
                                <w:rPr>
                                  <w:sz w:val="18"/>
                                  <w:szCs w:val="18"/>
                                </w:rPr>
                              </w:pPr>
                              <w:r w:rsidRPr="00B02FE0">
                                <w:rPr>
                                  <w:sz w:val="18"/>
                                  <w:szCs w:val="18"/>
                                </w:rPr>
                                <w:t>STOCKSTRATEGYORDER</w:t>
                              </w:r>
                            </w:p>
                            <w:p w14:paraId="6B414611" w14:textId="77777777" w:rsidR="00501982" w:rsidRDefault="00501982" w:rsidP="00501982"/>
                          </w:txbxContent>
                        </wps:txbx>
                        <wps:bodyPr rot="0" vert="horz" wrap="square" lIns="91440" tIns="45720" rIns="91440" bIns="45720" anchor="t" anchorCtr="0" upright="1">
                          <a:noAutofit/>
                        </wps:bodyPr>
                      </wps:wsp>
                      <wps:wsp>
                        <wps:cNvPr id="53" name="AutoShape 14"/>
                        <wps:cNvSpPr>
                          <a:spLocks noChangeArrowheads="1"/>
                        </wps:cNvSpPr>
                        <wps:spPr bwMode="auto">
                          <a:xfrm>
                            <a:off x="38100" y="2333625"/>
                            <a:ext cx="1560195" cy="37147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4229F1E9" w14:textId="77777777" w:rsidR="00501982" w:rsidRDefault="00501982" w:rsidP="00501982">
                              <w:pPr>
                                <w:jc w:val="center"/>
                              </w:pPr>
                              <w:r>
                                <w:t>FOREIGNORDER</w:t>
                              </w:r>
                            </w:p>
                          </w:txbxContent>
                        </wps:txbx>
                        <wps:bodyPr rot="0" vert="horz" wrap="square" lIns="91440" tIns="45720" rIns="91440" bIns="45720" anchor="t" anchorCtr="0" upright="1">
                          <a:noAutofit/>
                        </wps:bodyPr>
                      </wps:wsp>
                      <wps:wsp>
                        <wps:cNvPr id="54" name="AutoShape 14"/>
                        <wps:cNvSpPr>
                          <a:spLocks noChangeArrowheads="1"/>
                        </wps:cNvSpPr>
                        <wps:spPr bwMode="auto">
                          <a:xfrm>
                            <a:off x="19050" y="2790825"/>
                            <a:ext cx="1607819" cy="29972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E325BAC" w14:textId="77777777" w:rsidR="00501982" w:rsidRPr="00081F39" w:rsidRDefault="00501982" w:rsidP="00501982">
                              <w:pPr>
                                <w:jc w:val="center"/>
                                <w:rPr>
                                  <w:sz w:val="20"/>
                                  <w:szCs w:val="20"/>
                                </w:rPr>
                              </w:pPr>
                              <w:r w:rsidRPr="00081F39">
                                <w:rPr>
                                  <w:sz w:val="20"/>
                                  <w:szCs w:val="20"/>
                                </w:rPr>
                                <w:t>FUTUREOCOORDER</w:t>
                              </w:r>
                            </w:p>
                          </w:txbxContent>
                        </wps:txbx>
                        <wps:bodyPr rot="0" vert="horz" wrap="square" lIns="91440" tIns="45720" rIns="91440" bIns="45720" anchor="t" anchorCtr="0" upright="1">
                          <a:noAutofit/>
                        </wps:bodyPr>
                      </wps:wsp>
                      <wps:wsp>
                        <wps:cNvPr id="375053373" name="AutoShape 14"/>
                        <wps:cNvSpPr>
                          <a:spLocks noChangeArrowheads="1"/>
                        </wps:cNvSpPr>
                        <wps:spPr bwMode="auto">
                          <a:xfrm>
                            <a:off x="9525" y="4448175"/>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4CF3C221" w14:textId="77777777" w:rsidR="00501982" w:rsidRDefault="00501982" w:rsidP="00501982">
                              <w:pPr>
                                <w:jc w:val="center"/>
                              </w:pPr>
                              <w:r w:rsidRPr="00B70DF2">
                                <w:rPr>
                                  <w:sz w:val="18"/>
                                  <w:szCs w:val="18"/>
                                </w:rPr>
                                <w:t>STOCKPROXYORDER</w:t>
                              </w:r>
                            </w:p>
                          </w:txbxContent>
                        </wps:txbx>
                        <wps:bodyPr rot="0" vert="horz" wrap="square" lIns="91440" tIns="45720" rIns="91440" bIns="45720" anchor="t" anchorCtr="0" upright="1">
                          <a:noAutofit/>
                        </wps:bodyPr>
                      </wps:wsp>
                      <wps:wsp>
                        <wps:cNvPr id="2018934781" name="AutoShape 14"/>
                        <wps:cNvSpPr>
                          <a:spLocks noChangeArrowheads="1"/>
                        </wps:cNvSpPr>
                        <wps:spPr bwMode="auto">
                          <a:xfrm>
                            <a:off x="9525" y="4876800"/>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E6B545D" w14:textId="77777777" w:rsidR="00501982" w:rsidRDefault="00501982" w:rsidP="00501982">
                              <w:pPr>
                                <w:jc w:val="center"/>
                              </w:pPr>
                              <w:r w:rsidRPr="00B70DF2">
                                <w:rPr>
                                  <w:sz w:val="18"/>
                                  <w:szCs w:val="18"/>
                                </w:rPr>
                                <w:t>FUTUREPROXYORDER</w:t>
                              </w:r>
                            </w:p>
                          </w:txbxContent>
                        </wps:txbx>
                        <wps:bodyPr rot="0" vert="horz" wrap="square" lIns="91440" tIns="45720" rIns="91440" bIns="45720" anchor="t" anchorCtr="0" upright="1">
                          <a:noAutofit/>
                        </wps:bodyPr>
                      </wps:wsp>
                      <wps:wsp>
                        <wps:cNvPr id="828756276" name="AutoShape 14"/>
                        <wps:cNvSpPr>
                          <a:spLocks noChangeArrowheads="1"/>
                        </wps:cNvSpPr>
                        <wps:spPr bwMode="auto">
                          <a:xfrm>
                            <a:off x="9525" y="5314950"/>
                            <a:ext cx="1626870" cy="357187"/>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6904E99" w14:textId="77777777" w:rsidR="00501982" w:rsidRDefault="00501982" w:rsidP="00501982">
                              <w:pPr>
                                <w:jc w:val="center"/>
                              </w:pPr>
                              <w:r w:rsidRPr="00A978DA">
                                <w:rPr>
                                  <w:sz w:val="18"/>
                                  <w:szCs w:val="18"/>
                                </w:rPr>
                                <w:t>OSSTOCKPROXYORDER</w:t>
                              </w:r>
                            </w:p>
                          </w:txbxContent>
                        </wps:txbx>
                        <wps:bodyPr rot="0" vert="horz" wrap="square" lIns="91440" tIns="45720" rIns="91440" bIns="45720" anchor="t" anchorCtr="0" upright="1">
                          <a:noAutofit/>
                        </wps:bodyPr>
                      </wps:wsp>
                    </wpg:wgp>
                  </a:graphicData>
                </a:graphic>
              </wp:anchor>
            </w:drawing>
          </mc:Choice>
          <mc:Fallback>
            <w:pict>
              <v:group w14:anchorId="448355A2" id="群組 3" o:spid="_x0000_s1051" style="position:absolute;margin-left:-27pt;margin-top:107.25pt;width:128.85pt;height:462.75pt;z-index:251661312" coordsize="16363,58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">
                <v:shape id="AutoShape 11" o:spid="_x0000_s1052" type="#_x0000_t67" style="position:absolute;left:571;width:14707;height:5876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" adj="19016" strokecolor="#70ad47" strokeweight="1pt">
                  <v:stroke dashstyle="dash"/>
                  <v:shadow color="#868686"/>
                  <v:textbox style="layout-flow:vertical-ideographic"/>
                </v:shape>
                <v:shape id="AutoShape 12" o:spid="_x0000_s1053" type="#_x0000_t176" style="position:absolute;left:1428;top:8286;width:1358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" strokecolor="#666" strokeweight="1pt">
                  <v:fill color2="#999" focus="100%" type="gradient"/>
                  <v:shadow on="t" color="#7f7f7f" opacity=".5" offset="1pt"/>
                  <v:textbox>
                    <w:txbxContent>
                      <w:p w14:paraId="5A6C59FE" w14:textId="77777777" w:rsidR="00501982" w:rsidRDefault="00501982" w:rsidP="00501982">
                        <w:pPr>
                          <w:jc w:val="center"/>
                        </w:pPr>
                        <w:r>
                          <w:t>STOCKORDER</w:t>
                        </w:r>
                      </w:p>
                      <w:p w14:paraId="09C540FD" w14:textId="77777777" w:rsidR="00501982" w:rsidRDefault="00501982" w:rsidP="00501982"/>
                    </w:txbxContent>
                  </v:textbox>
                </v:shape>
                <v:shape id="AutoShape 13" o:spid="_x0000_s1054" type="#_x0000_t176" style="position:absolute;left:1333;top:12573;width:1358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" strokecolor="#666" strokeweight="1pt">
                  <v:fill color2="#999" focus="100%" type="gradient"/>
                  <v:shadow on="t" color="#7f7f7f" opacity=".5" offset="1pt"/>
                  <v:textbox>
                    <w:txbxContent>
                      <w:p w14:paraId="6F5AE9F9" w14:textId="77777777" w:rsidR="00501982" w:rsidRDefault="00501982" w:rsidP="00501982">
                        <w:pPr>
                          <w:jc w:val="center"/>
                        </w:pPr>
                        <w:r>
                          <w:t>FUTUREORDER</w:t>
                        </w:r>
                      </w:p>
                      <w:p w14:paraId="0DCEDAEA" w14:textId="77777777" w:rsidR="00501982" w:rsidRDefault="00501982" w:rsidP="00501982"/>
                    </w:txbxContent>
                  </v:textbox>
                </v:shape>
                <v:shape id="AutoShape 14" o:spid="_x0000_s1055" type="#_x0000_t176" style="position:absolute;left:381;top:16859;width:1560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" strokecolor="#666" strokeweight="1pt">
                  <v:fill color2="#999" focus="100%" type="gradient"/>
                  <v:shadow on="t" color="#7f7f7f" opacity=".5" offset="1pt"/>
                  <v:textbox>
                    <w:txbxContent>
                      <w:p w14:paraId="53B0F462" w14:textId="77777777" w:rsidR="00501982" w:rsidRDefault="00501982" w:rsidP="00501982">
                        <w:pPr>
                          <w:jc w:val="center"/>
                        </w:pPr>
                        <w:r>
                          <w:t>OVERSEAFUTURE</w:t>
                        </w:r>
                      </w:p>
                      <w:p w14:paraId="469C4857" w14:textId="77777777" w:rsidR="00501982" w:rsidRDefault="00501982" w:rsidP="00501982">
                        <w:pPr>
                          <w:jc w:val="center"/>
                        </w:pPr>
                        <w:r>
                          <w:t>ORDER</w:t>
                        </w:r>
                      </w:p>
                      <w:p w14:paraId="74900B4B" w14:textId="77777777" w:rsidR="00501982" w:rsidRDefault="00501982" w:rsidP="00501982"/>
                    </w:txbxContent>
                  </v:textbox>
                </v:shape>
                <v:shape id="AutoShape 14" o:spid="_x0000_s1056" type="#_x0000_t176" style="position:absolute;left:95;top:40195;width:16268;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" strokecolor="#666" strokeweight="1pt">
                  <v:fill color2="#999" focus="100%" type="gradient"/>
                  <v:shadow on="t" color="#7f7f7f" opacity=".5" offset="1pt"/>
                  <v:textbox>
                    <w:txbxContent>
                      <w:p w14:paraId="550E2658" w14:textId="77777777" w:rsidR="00501982" w:rsidRPr="00B02FE0" w:rsidRDefault="00501982" w:rsidP="00501982">
                        <w:pPr>
                          <w:jc w:val="center"/>
                          <w:rPr>
                            <w:sz w:val="18"/>
                            <w:szCs w:val="18"/>
                          </w:rPr>
                        </w:pPr>
                        <w:r w:rsidRPr="00B02FE0">
                          <w:rPr>
                            <w:sz w:val="18"/>
                            <w:szCs w:val="18"/>
                          </w:rPr>
                          <w:t>OVERSEAFUTUREORDERFORGW</w:t>
                        </w:r>
                      </w:p>
                      <w:p w14:paraId="1AE1DF9A" w14:textId="77777777" w:rsidR="00501982" w:rsidRDefault="00501982" w:rsidP="00501982"/>
                    </w:txbxContent>
                  </v:textbox>
                </v:shape>
                <v:shape id="AutoShape 14" o:spid="_x0000_s1057" type="#_x0000_t176" style="position:absolute;top:35909;width:1626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" strokecolor="#666" strokeweight="1pt">
                  <v:fill color2="#999" focus="100%" type="gradient"/>
                  <v:shadow on="t" color="#7f7f7f" opacity=".5" offset="1pt"/>
                  <v:textbox>
                    <w:txbxContent>
                      <w:p w14:paraId="664BE46B" w14:textId="77777777" w:rsidR="00501982" w:rsidRPr="00081F39" w:rsidRDefault="00501982" w:rsidP="00501982">
                        <w:pPr>
                          <w:jc w:val="center"/>
                          <w:rPr>
                            <w:sz w:val="14"/>
                            <w:szCs w:val="14"/>
                          </w:rPr>
                        </w:pPr>
                        <w:r w:rsidRPr="00B02FE0">
                          <w:rPr>
                            <w:sz w:val="18"/>
                            <w:szCs w:val="18"/>
                          </w:rPr>
                          <w:t>STOCKSTRATEGYORDEROUT</w:t>
                        </w:r>
                      </w:p>
                      <w:p w14:paraId="0886D609" w14:textId="77777777" w:rsidR="00501982" w:rsidRDefault="00501982" w:rsidP="00501982"/>
                    </w:txbxContent>
                  </v:textbox>
                </v:shape>
                <v:shape id="AutoShape 14" o:spid="_x0000_s1058" type="#_x0000_t176" style="position:absolute;left:95;top:31527;width:16268;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" strokecolor="#666" strokeweight="1pt">
                  <v:fill color2="#999" focus="100%" type="gradient"/>
                  <v:shadow on="t" color="#7f7f7f" opacity=".5" offset="1pt"/>
                  <v:textbox>
                    <w:txbxContent>
                      <w:p w14:paraId="37CDBFBB" w14:textId="77777777" w:rsidR="00501982" w:rsidRPr="00B02FE0" w:rsidRDefault="00501982" w:rsidP="00501982">
                        <w:pPr>
                          <w:jc w:val="center"/>
                          <w:rPr>
                            <w:sz w:val="18"/>
                            <w:szCs w:val="18"/>
                          </w:rPr>
                        </w:pPr>
                        <w:r w:rsidRPr="00B02FE0">
                          <w:rPr>
                            <w:sz w:val="18"/>
                            <w:szCs w:val="18"/>
                          </w:rPr>
                          <w:t>STOCKSTRATEGYORDER</w:t>
                        </w:r>
                      </w:p>
                      <w:p w14:paraId="6B414611" w14:textId="77777777" w:rsidR="00501982" w:rsidRDefault="00501982" w:rsidP="00501982"/>
                    </w:txbxContent>
                  </v:textbox>
                </v:shape>
                <v:shape id="AutoShape 14" o:spid="_x0000_s1059" type="#_x0000_t176" style="position:absolute;left:381;top:23336;width:1560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" strokecolor="#666" strokeweight="1pt">
                  <v:fill color2="#999" focus="100%" type="gradient"/>
                  <v:shadow on="t" color="#7f7f7f" opacity=".5" offset="1pt"/>
                  <v:textbox>
                    <w:txbxContent>
                      <w:p w14:paraId="4229F1E9" w14:textId="77777777" w:rsidR="00501982" w:rsidRDefault="00501982" w:rsidP="00501982">
                        <w:pPr>
                          <w:jc w:val="center"/>
                        </w:pPr>
                        <w:r>
                          <w:t>FOREIGNORDER</w:t>
                        </w:r>
                      </w:p>
                    </w:txbxContent>
                  </v:textbox>
                </v:shape>
                <v:shape id="AutoShape 14" o:spid="_x0000_s1060" type="#_x0000_t176" style="position:absolute;left:190;top:27908;width:160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" strokecolor="#666" strokeweight="1pt">
                  <v:fill color2="#999" focus="100%" type="gradient"/>
                  <v:shadow on="t" color="#7f7f7f" opacity=".5" offset="1pt"/>
                  <v:textbox>
                    <w:txbxContent>
                      <w:p w14:paraId="5E325BAC" w14:textId="77777777" w:rsidR="00501982" w:rsidRPr="00081F39" w:rsidRDefault="00501982" w:rsidP="00501982">
                        <w:pPr>
                          <w:jc w:val="center"/>
                          <w:rPr>
                            <w:sz w:val="20"/>
                            <w:szCs w:val="20"/>
                          </w:rPr>
                        </w:pPr>
                        <w:r w:rsidRPr="00081F39">
                          <w:rPr>
                            <w:sz w:val="20"/>
                            <w:szCs w:val="20"/>
                          </w:rPr>
                          <w:t>FUTUREOCOORDER</w:t>
                        </w:r>
                      </w:p>
                    </w:txbxContent>
                  </v:textbox>
                </v:shape>
                <v:shape id="AutoShape 14" o:spid="_x0000_s1061" type="#_x0000_t176" style="position:absolute;left:95;top:44481;width:16268;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" strokecolor="#666" strokeweight="1pt">
                  <v:fill color2="#999" focus="100%" type="gradient"/>
                  <v:shadow on="t" color="#7f7f7f" opacity=".5" offset="1pt"/>
                  <v:textbox>
                    <w:txbxContent>
                      <w:p w14:paraId="4CF3C221" w14:textId="77777777" w:rsidR="00501982" w:rsidRDefault="00501982" w:rsidP="00501982">
                        <w:pPr>
                          <w:jc w:val="center"/>
                        </w:pPr>
                        <w:r w:rsidRPr="00B70DF2">
                          <w:rPr>
                            <w:sz w:val="18"/>
                            <w:szCs w:val="18"/>
                          </w:rPr>
                          <w:t>STOCKPROXYORDER</w:t>
                        </w:r>
                      </w:p>
                    </w:txbxContent>
                  </v:textbox>
                </v:shape>
                <v:shape id="AutoShape 14" o:spid="_x0000_s1062" type="#_x0000_t176" style="position:absolute;left:95;top:48768;width:1626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" strokecolor="#666" strokeweight="1pt">
                  <v:fill color2="#999" focus="100%" type="gradient"/>
                  <v:shadow on="t" color="#7f7f7f" opacity=".5" offset="1pt"/>
                  <v:textbox>
                    <w:txbxContent>
                      <w:p w14:paraId="3E6B545D" w14:textId="77777777" w:rsidR="00501982" w:rsidRDefault="00501982" w:rsidP="00501982">
                        <w:pPr>
                          <w:jc w:val="center"/>
                        </w:pPr>
                        <w:r w:rsidRPr="00B70DF2">
                          <w:rPr>
                            <w:sz w:val="18"/>
                            <w:szCs w:val="18"/>
                          </w:rPr>
                          <w:t>FUTUREPROXYORDER</w:t>
                        </w:r>
                      </w:p>
                    </w:txbxContent>
                  </v:textbox>
                </v:shape>
                <v:shape id="AutoShape 14" o:spid="_x0000_s1063" type="#_x0000_t176" style="position:absolute;left:95;top:53149;width:16268;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" strokecolor="#666" strokeweight="1pt">
                  <v:fill color2="#999" focus="100%" type="gradient"/>
                  <v:shadow on="t" color="#7f7f7f" opacity=".5" offset="1pt"/>
                  <v:textbox>
                    <w:txbxContent>
                      <w:p w14:paraId="36904E99" w14:textId="77777777" w:rsidR="00501982" w:rsidRDefault="00501982" w:rsidP="00501982">
                        <w:pPr>
                          <w:jc w:val="center"/>
                        </w:pPr>
                        <w:r w:rsidRPr="00A978DA">
                          <w:rPr>
                            <w:sz w:val="18"/>
                            <w:szCs w:val="18"/>
                          </w:rPr>
                          <w:t>OSSTOCKPROXYORDER</w:t>
                        </w:r>
                      </w:p>
                    </w:txbxContent>
                  </v:textbox>
                </v:shape>
              </v:group>
            </w:pict>
          </mc:Fallback>
        </mc:AlternateContent>
      </w:r>
      <w:bookmarkStart w:id="2" w:name="_登入前置準備"/>
      <w:bookmarkStart w:id="3" w:name="_4-3-2_SKReplyLib_CloseByID"/>
      <w:bookmarkStart w:id="4" w:name="_4-3-3_SKReplyLib_IsConnectedByID"/>
      <w:bookmarkStart w:id="5" w:name="_4-3-4_SKReplyLib_SolaceCloseByID"/>
      <w:bookmarkStart w:id="6" w:name="_4-3-a_OnConnect"/>
      <w:bookmarkStart w:id="7" w:name="_4-3-b_OnDisconnect"/>
      <w:bookmarkStart w:id="8" w:name="_4-3-c_OnComplete"/>
      <w:bookmarkStart w:id="9" w:name="_4-3-d_OnData"/>
      <w:bookmarkStart w:id="10" w:name="_4-3-e_OnReplyMessage"/>
      <w:bookmarkStart w:id="11" w:name="_4-3-e_OnReplyMessage_1"/>
      <w:bookmarkStart w:id="12" w:name="_4-3-g_OnNewData"/>
      <w:bookmarkStart w:id="13" w:name="_4-3-i_OnSolaceReplyConnection"/>
      <w:bookmarkStart w:id="14" w:name="_4-3-j_OnReplyClearMessage"/>
      <w:bookmarkStart w:id="15" w:name="_4-3-m_OnStrategyData_1"/>
      <w:bookmarkStart w:id="16" w:name="_4-7_SKOrderLib_(proxy"/>
      <w:bookmarkStart w:id="17" w:name="_6、代碼定義表"/>
      <w:bookmarkStart w:id="18" w:name="_7、Microsoft其他錯誤代碼定義"/>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576723CF" w14:textId="77777777" w:rsidR="00EF466D" w:rsidRPr="00CE7D09" w:rsidRDefault="00EF466D">
      <w:pPr>
        <w:widowControl/>
        <w:rPr>
          <w:b/>
          <w:bCs/>
          <w:sz w:val="40"/>
          <w:szCs w:val="48"/>
        </w:rPr>
      </w:pPr>
      <w:r w:rsidRPr="00CE7D09">
        <w:br w:type="page"/>
      </w:r>
    </w:p>
    <w:p w14:paraId="7FA6181B" w14:textId="623A7E0D" w:rsidR="00163C14" w:rsidRPr="00CE7D09" w:rsidRDefault="00163C14" w:rsidP="00CB46EB">
      <w:pPr>
        <w:pStyle w:val="2"/>
        <w:numPr>
          <w:ilvl w:val="0"/>
          <w:numId w:val="106"/>
        </w:numPr>
        <w:rPr>
          <w:rFonts w:ascii="Times New Roman" w:hAnsi="Times New Roman"/>
          <w:lang w:eastAsia="zh-HK"/>
        </w:rPr>
      </w:pPr>
      <w:r w:rsidRPr="00CE7D09">
        <w:rPr>
          <w:rFonts w:ascii="Times New Roman" w:hAnsi="Times New Roman"/>
          <w:lang w:eastAsia="zh-HK"/>
        </w:rPr>
        <w:lastRenderedPageBreak/>
        <w:t>行情介紹</w:t>
      </w:r>
    </w:p>
    <w:p w14:paraId="16FFE6BC" w14:textId="78F5135C" w:rsidR="00A3700F" w:rsidRPr="00CE7D09" w:rsidRDefault="00A3700F" w:rsidP="00805CC6">
      <w:pPr>
        <w:pStyle w:val="3"/>
        <w:numPr>
          <w:ilvl w:val="0"/>
          <w:numId w:val="109"/>
        </w:numPr>
        <w:rPr>
          <w:rFonts w:ascii="Times New Roman" w:eastAsia="標楷體" w:hAnsi="Times New Roman"/>
        </w:rPr>
      </w:pPr>
      <w:r w:rsidRPr="00CE7D09">
        <w:rPr>
          <w:rFonts w:ascii="Times New Roman" w:eastAsia="標楷體" w:hAnsi="Times New Roman"/>
          <w:lang w:eastAsia="zh-HK"/>
        </w:rPr>
        <w:t>行情連線</w:t>
      </w:r>
      <w:r w:rsidR="00C6405A" w:rsidRPr="00CE7D09">
        <w:rPr>
          <w:rFonts w:ascii="Times New Roman" w:eastAsia="標楷體" w:hAnsi="Times New Roman"/>
          <w:lang w:eastAsia="zh-HK"/>
        </w:rPr>
        <w:t>過程</w:t>
      </w:r>
      <w:r w:rsidRPr="00CE7D09">
        <w:rPr>
          <w:rFonts w:ascii="Times New Roman" w:eastAsia="標楷體" w:hAnsi="Times New Roman"/>
          <w:lang w:eastAsia="zh-HK"/>
        </w:rPr>
        <w:t>圖</w:t>
      </w:r>
    </w:p>
    <w:p w14:paraId="643301AA" w14:textId="6E4DCF9B" w:rsidR="00A3700F" w:rsidRPr="00CE7D09" w:rsidRDefault="003C538B" w:rsidP="00A3700F">
      <w:r w:rsidRPr="00CE7D09">
        <w:rPr>
          <w:noProof/>
        </w:rPr>
        <w:drawing>
          <wp:inline distT="0" distB="0" distL="0" distR="0" wp14:anchorId="3A225503" wp14:editId="63B7B787">
            <wp:extent cx="6188710" cy="3504565"/>
            <wp:effectExtent l="0" t="0" r="2540" b="635"/>
            <wp:docPr id="1074340888" name="圖片 1" descr="一張含有 文字,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40888" name="圖片 1" descr="一張含有 文字, 圖表, 行, 螢幕擷取畫面 的圖片&#10;&#10;自動產生的描述"/>
                    <pic:cNvPicPr/>
                  </pic:nvPicPr>
                  <pic:blipFill>
                    <a:blip r:embed="rId9"/>
                    <a:stretch>
                      <a:fillRect/>
                    </a:stretch>
                  </pic:blipFill>
                  <pic:spPr>
                    <a:xfrm>
                      <a:off x="0" y="0"/>
                      <a:ext cx="6188710" cy="3504565"/>
                    </a:xfrm>
                    <a:prstGeom prst="rect">
                      <a:avLst/>
                    </a:prstGeom>
                  </pic:spPr>
                </pic:pic>
              </a:graphicData>
            </a:graphic>
          </wp:inline>
        </w:drawing>
      </w:r>
    </w:p>
    <w:p w14:paraId="3FC53A3B" w14:textId="77777777" w:rsidR="00A3700F" w:rsidRPr="00CE7D09" w:rsidRDefault="00A3700F">
      <w:pPr>
        <w:widowControl/>
        <w:rPr>
          <w:b/>
          <w:bCs/>
          <w:sz w:val="32"/>
          <w:szCs w:val="36"/>
          <w:lang w:eastAsia="zh-HK"/>
        </w:rPr>
      </w:pPr>
      <w:r w:rsidRPr="00CE7D09">
        <w:rPr>
          <w:lang w:eastAsia="zh-HK"/>
        </w:rPr>
        <w:br w:type="page"/>
      </w:r>
    </w:p>
    <w:p w14:paraId="49E73676" w14:textId="13D3CF52" w:rsidR="00EF466D" w:rsidRPr="00CE7D09" w:rsidRDefault="00EF466D" w:rsidP="00805CC6">
      <w:pPr>
        <w:pStyle w:val="3"/>
        <w:numPr>
          <w:ilvl w:val="0"/>
          <w:numId w:val="109"/>
        </w:numPr>
        <w:rPr>
          <w:rFonts w:ascii="Times New Roman" w:eastAsia="標楷體" w:hAnsi="Times New Roman"/>
          <w:lang w:eastAsia="zh-HK"/>
        </w:rPr>
      </w:pPr>
      <w:r w:rsidRPr="00CE7D09">
        <w:rPr>
          <w:rFonts w:ascii="Times New Roman" w:eastAsia="標楷體" w:hAnsi="Times New Roman"/>
          <w:lang w:eastAsia="zh-HK"/>
        </w:rPr>
        <w:lastRenderedPageBreak/>
        <w:t>行情物件連線限制說明</w:t>
      </w:r>
    </w:p>
    <w:p w14:paraId="46211FD0" w14:textId="77777777" w:rsidR="00EF466D" w:rsidRPr="00CE7D09" w:rsidRDefault="00EF466D" w:rsidP="00163C14">
      <w:pPr>
        <w:rPr>
          <w:sz w:val="28"/>
          <w:szCs w:val="28"/>
        </w:rPr>
      </w:pPr>
      <w:r w:rsidRPr="00CE7D09">
        <w:rPr>
          <w:sz w:val="28"/>
          <w:szCs w:val="28"/>
        </w:rPr>
        <w:t>自證券</w:t>
      </w:r>
      <w:proofErr w:type="gramStart"/>
      <w:r w:rsidRPr="00CE7D09">
        <w:rPr>
          <w:sz w:val="28"/>
          <w:szCs w:val="28"/>
        </w:rPr>
        <w:t>逐筆搓合</w:t>
      </w:r>
      <w:proofErr w:type="gramEnd"/>
      <w:r w:rsidRPr="00CE7D09">
        <w:rPr>
          <w:sz w:val="28"/>
          <w:szCs w:val="28"/>
        </w:rPr>
        <w:t>機制實施後，群益</w:t>
      </w:r>
      <w:r w:rsidRPr="00CE7D09">
        <w:rPr>
          <w:sz w:val="28"/>
          <w:szCs w:val="28"/>
        </w:rPr>
        <w:t xml:space="preserve">API  V2.13.21 </w:t>
      </w:r>
      <w:r w:rsidRPr="00CE7D09">
        <w:rPr>
          <w:sz w:val="28"/>
          <w:szCs w:val="28"/>
        </w:rPr>
        <w:t>版本開始控管訂閱行情</w:t>
      </w:r>
    </w:p>
    <w:p w14:paraId="7FCE4B52" w14:textId="77777777" w:rsidR="00EF466D" w:rsidRPr="00CE7D09" w:rsidRDefault="00EF466D" w:rsidP="00163C14">
      <w:pPr>
        <w:rPr>
          <w:sz w:val="28"/>
          <w:szCs w:val="28"/>
        </w:rPr>
      </w:pPr>
      <w:r w:rsidRPr="00CE7D09">
        <w:rPr>
          <w:sz w:val="28"/>
          <w:szCs w:val="28"/>
        </w:rPr>
        <w:t>總連線數量</w:t>
      </w:r>
      <w:r w:rsidRPr="00CE7D09">
        <w:rPr>
          <w:sz w:val="28"/>
          <w:szCs w:val="28"/>
        </w:rPr>
        <w:t>(</w:t>
      </w:r>
      <w:r w:rsidRPr="00CE7D09">
        <w:rPr>
          <w:sz w:val="28"/>
          <w:szCs w:val="28"/>
        </w:rPr>
        <w:t>共</w:t>
      </w:r>
      <w:r w:rsidRPr="00CE7D09">
        <w:rPr>
          <w:sz w:val="28"/>
          <w:szCs w:val="28"/>
        </w:rPr>
        <w:t>2</w:t>
      </w:r>
      <w:r w:rsidRPr="00CE7D09">
        <w:rPr>
          <w:sz w:val="28"/>
          <w:szCs w:val="28"/>
        </w:rPr>
        <w:t>條</w:t>
      </w:r>
      <w:r w:rsidRPr="00CE7D09">
        <w:rPr>
          <w:sz w:val="28"/>
          <w:szCs w:val="28"/>
        </w:rPr>
        <w:t>)</w:t>
      </w:r>
      <w:r w:rsidRPr="00CE7D09">
        <w:rPr>
          <w:sz w:val="28"/>
          <w:szCs w:val="28"/>
        </w:rPr>
        <w:t>。</w:t>
      </w:r>
    </w:p>
    <w:p w14:paraId="282C840C" w14:textId="77777777" w:rsidR="00EF466D" w:rsidRPr="00CE7D09" w:rsidRDefault="00EF466D" w:rsidP="00163C14">
      <w:pPr>
        <w:rPr>
          <w:sz w:val="28"/>
          <w:szCs w:val="28"/>
        </w:rPr>
      </w:pPr>
      <w:r w:rsidRPr="00CE7D09">
        <w:rPr>
          <w:sz w:val="28"/>
          <w:szCs w:val="28"/>
        </w:rPr>
        <w:t>行情連線可訂閱市場的設計為國內證券與國內期貨共用一條行情連線，</w:t>
      </w:r>
    </w:p>
    <w:p w14:paraId="4ED2928E" w14:textId="77777777" w:rsidR="00EF466D" w:rsidRPr="00CE7D09" w:rsidRDefault="00EF466D" w:rsidP="00163C14">
      <w:pPr>
        <w:rPr>
          <w:sz w:val="28"/>
          <w:szCs w:val="28"/>
        </w:rPr>
      </w:pPr>
      <w:proofErr w:type="gramStart"/>
      <w:r w:rsidRPr="00CE7D09">
        <w:rPr>
          <w:sz w:val="28"/>
          <w:szCs w:val="28"/>
        </w:rPr>
        <w:t>海外期選單獨</w:t>
      </w:r>
      <w:proofErr w:type="gramEnd"/>
      <w:r w:rsidRPr="00CE7D09">
        <w:rPr>
          <w:sz w:val="28"/>
          <w:szCs w:val="28"/>
        </w:rPr>
        <w:t>使用</w:t>
      </w:r>
      <w:r w:rsidRPr="00CE7D09">
        <w:rPr>
          <w:sz w:val="28"/>
          <w:szCs w:val="28"/>
          <w:lang w:eastAsia="zh-HK"/>
        </w:rPr>
        <w:t>另</w:t>
      </w:r>
      <w:r w:rsidRPr="00CE7D09">
        <w:rPr>
          <w:sz w:val="28"/>
          <w:szCs w:val="28"/>
        </w:rPr>
        <w:t>一條行情連線。</w:t>
      </w:r>
    </w:p>
    <w:p w14:paraId="7F4D3563" w14:textId="77777777" w:rsidR="00EF466D" w:rsidRPr="00CE7D09" w:rsidRDefault="00EF466D" w:rsidP="00163C14">
      <w:pPr>
        <w:rPr>
          <w:color w:val="000000"/>
          <w:sz w:val="28"/>
          <w:szCs w:val="28"/>
        </w:rPr>
      </w:pPr>
      <w:r w:rsidRPr="00CE7D09">
        <w:rPr>
          <w:sz w:val="28"/>
          <w:szCs w:val="28"/>
        </w:rPr>
        <w:t>若程式僅用到下單跟回報，</w:t>
      </w:r>
      <w:r w:rsidRPr="00CE7D09">
        <w:rPr>
          <w:b/>
          <w:sz w:val="28"/>
          <w:szCs w:val="28"/>
        </w:rPr>
        <w:t>不</w:t>
      </w:r>
      <w:r w:rsidRPr="00CE7D09">
        <w:rPr>
          <w:sz w:val="28"/>
          <w:szCs w:val="28"/>
        </w:rPr>
        <w:t>須使用行情</w:t>
      </w:r>
      <w:r w:rsidRPr="00CE7D09">
        <w:rPr>
          <w:color w:val="000000"/>
          <w:sz w:val="28"/>
          <w:szCs w:val="28"/>
          <w:lang w:eastAsia="zh-HK"/>
        </w:rPr>
        <w:t>時</w:t>
      </w:r>
      <w:r w:rsidRPr="00CE7D09">
        <w:rPr>
          <w:color w:val="000000"/>
          <w:sz w:val="28"/>
          <w:szCs w:val="28"/>
        </w:rPr>
        <w:t>：</w:t>
      </w:r>
    </w:p>
    <w:p w14:paraId="50061512" w14:textId="3F12D299" w:rsidR="00EF466D" w:rsidRPr="00CE7D09" w:rsidRDefault="00EF466D" w:rsidP="00163C14">
      <w:pPr>
        <w:rPr>
          <w:sz w:val="28"/>
          <w:szCs w:val="28"/>
        </w:rPr>
      </w:pPr>
      <w:r w:rsidRPr="00CE7D09">
        <w:rPr>
          <w:sz w:val="28"/>
          <w:szCs w:val="28"/>
        </w:rPr>
        <w:t>可</w:t>
      </w:r>
      <w:r w:rsidRPr="00CE7D09">
        <w:rPr>
          <w:color w:val="000000"/>
          <w:sz w:val="28"/>
          <w:szCs w:val="28"/>
          <w:lang w:eastAsia="zh-HK"/>
        </w:rPr>
        <w:t>使用此登入函式</w:t>
      </w:r>
      <w:proofErr w:type="spellStart"/>
      <w:r w:rsidRPr="00CE7D09">
        <w:rPr>
          <w:sz w:val="28"/>
          <w:szCs w:val="28"/>
        </w:rPr>
        <w:t>SKCenterLib_LogInSetQuote</w:t>
      </w:r>
      <w:proofErr w:type="spellEnd"/>
      <w:r w:rsidRPr="00CE7D09">
        <w:rPr>
          <w:sz w:val="28"/>
          <w:szCs w:val="28"/>
        </w:rPr>
        <w:t>(ID, password ,N)</w:t>
      </w:r>
    </w:p>
    <w:p w14:paraId="146321FE" w14:textId="5701F02D" w:rsidR="00EF466D" w:rsidRPr="00CE7D09" w:rsidRDefault="00EF466D" w:rsidP="00163C14">
      <w:pPr>
        <w:rPr>
          <w:sz w:val="22"/>
          <w:szCs w:val="22"/>
        </w:rPr>
      </w:pPr>
      <w:r w:rsidRPr="00CE7D09">
        <w:rPr>
          <w:sz w:val="28"/>
          <w:szCs w:val="28"/>
          <w:lang w:eastAsia="zh-HK"/>
        </w:rPr>
        <w:t>代入</w:t>
      </w:r>
      <w:r w:rsidRPr="00CE7D09">
        <w:rPr>
          <w:sz w:val="28"/>
          <w:szCs w:val="28"/>
        </w:rPr>
        <w:t>ID</w:t>
      </w:r>
      <w:r w:rsidRPr="00CE7D09">
        <w:rPr>
          <w:sz w:val="28"/>
          <w:szCs w:val="28"/>
          <w:lang w:eastAsia="zh-HK"/>
        </w:rPr>
        <w:t>及密碼</w:t>
      </w:r>
      <w:r w:rsidRPr="00CE7D09">
        <w:rPr>
          <w:sz w:val="28"/>
          <w:szCs w:val="28"/>
        </w:rPr>
        <w:t>,</w:t>
      </w:r>
      <w:r w:rsidRPr="00CE7D09">
        <w:rPr>
          <w:sz w:val="28"/>
          <w:szCs w:val="28"/>
          <w:lang w:eastAsia="zh-HK"/>
        </w:rPr>
        <w:t xml:space="preserve"> </w:t>
      </w:r>
      <w:r w:rsidRPr="00CE7D09">
        <w:rPr>
          <w:sz w:val="28"/>
          <w:szCs w:val="28"/>
          <w:lang w:eastAsia="zh-HK"/>
        </w:rPr>
        <w:t>並且設定</w:t>
      </w:r>
      <w:r w:rsidRPr="00CE7D09">
        <w:rPr>
          <w:sz w:val="28"/>
          <w:szCs w:val="28"/>
        </w:rPr>
        <w:t>N</w:t>
      </w:r>
      <w:r w:rsidRPr="00CE7D09">
        <w:rPr>
          <w:sz w:val="28"/>
          <w:szCs w:val="28"/>
          <w:lang w:eastAsia="zh-HK"/>
        </w:rPr>
        <w:t>代表停用報價功能</w:t>
      </w:r>
      <w:r w:rsidRPr="00CE7D09">
        <w:rPr>
          <w:sz w:val="28"/>
          <w:szCs w:val="28"/>
        </w:rPr>
        <w:t>。</w:t>
      </w:r>
      <w:r w:rsidR="00140BDD" w:rsidRPr="00CE7D09">
        <w:rPr>
          <w:color w:val="666666"/>
          <w:sz w:val="22"/>
          <w:szCs w:val="22"/>
          <w:shd w:val="clear" w:color="auto" w:fill="FFFFFF"/>
        </w:rPr>
        <w:t>※</w:t>
      </w:r>
      <w:r w:rsidR="00F81B43" w:rsidRPr="00CE7D09">
        <w:rPr>
          <w:sz w:val="22"/>
          <w:szCs w:val="22"/>
        </w:rPr>
        <w:t>可至「</w:t>
      </w:r>
      <w:r w:rsidR="00F81B43" w:rsidRPr="00CE7D09">
        <w:rPr>
          <w:b/>
          <w:bCs/>
          <w:sz w:val="22"/>
          <w:szCs w:val="22"/>
        </w:rPr>
        <w:t>3.</w:t>
      </w:r>
      <w:r w:rsidR="00F81B43" w:rsidRPr="00CE7D09">
        <w:rPr>
          <w:b/>
          <w:bCs/>
          <w:sz w:val="22"/>
          <w:szCs w:val="22"/>
        </w:rPr>
        <w:t>登入</w:t>
      </w:r>
      <w:r w:rsidR="00F81B43" w:rsidRPr="00CE7D09">
        <w:rPr>
          <w:sz w:val="22"/>
          <w:szCs w:val="22"/>
        </w:rPr>
        <w:t>」文件查看該函式</w:t>
      </w:r>
    </w:p>
    <w:p w14:paraId="56C3EBA7" w14:textId="7FF82659" w:rsidR="00EF466D" w:rsidRPr="00CE7D09" w:rsidRDefault="00EF466D" w:rsidP="00163C14">
      <w:pPr>
        <w:rPr>
          <w:b/>
          <w:kern w:val="0"/>
          <w:sz w:val="28"/>
          <w:szCs w:val="28"/>
          <w:lang w:eastAsia="zh-HK"/>
        </w:rPr>
      </w:pPr>
      <w:r w:rsidRPr="00CE7D09">
        <w:rPr>
          <w:sz w:val="28"/>
          <w:szCs w:val="28"/>
        </w:rPr>
        <w:t>同時你可以新增國內行情連線狀態查詢</w:t>
      </w:r>
      <w:r w:rsidRPr="00CE7D09">
        <w:rPr>
          <w:color w:val="000000"/>
          <w:sz w:val="28"/>
          <w:szCs w:val="28"/>
          <w:lang w:eastAsia="zh-HK"/>
        </w:rPr>
        <w:t>功能</w:t>
      </w:r>
      <w:proofErr w:type="spellStart"/>
      <w:r w:rsidRPr="00CE7D09">
        <w:rPr>
          <w:sz w:val="28"/>
          <w:szCs w:val="28"/>
        </w:rPr>
        <w:t>SKQuoteLib_GetQuoteStatus</w:t>
      </w:r>
      <w:proofErr w:type="spellEnd"/>
      <w:r w:rsidRPr="00CE7D09">
        <w:rPr>
          <w:sz w:val="28"/>
          <w:szCs w:val="28"/>
        </w:rPr>
        <w:t>，</w:t>
      </w:r>
      <w:r w:rsidRPr="00CE7D09">
        <w:rPr>
          <w:sz w:val="28"/>
          <w:szCs w:val="28"/>
          <w:lang w:eastAsia="zh-HK"/>
        </w:rPr>
        <w:t>會收到目前使用</w:t>
      </w:r>
      <w:r w:rsidRPr="00CE7D09">
        <w:rPr>
          <w:sz w:val="28"/>
          <w:szCs w:val="28"/>
        </w:rPr>
        <w:t>連線數及是否超過連線限制</w:t>
      </w:r>
      <w:r w:rsidRPr="00CE7D09">
        <w:rPr>
          <w:color w:val="000000"/>
          <w:sz w:val="28"/>
          <w:szCs w:val="28"/>
        </w:rPr>
        <w:t>。</w:t>
      </w:r>
      <w:r w:rsidR="00140BDD" w:rsidRPr="00CE7D09">
        <w:rPr>
          <w:color w:val="666666"/>
          <w:sz w:val="22"/>
          <w:szCs w:val="22"/>
          <w:shd w:val="clear" w:color="auto" w:fill="FFFFFF"/>
        </w:rPr>
        <w:t>※</w:t>
      </w:r>
      <w:r w:rsidR="00F81B43" w:rsidRPr="00CE7D09">
        <w:rPr>
          <w:sz w:val="22"/>
          <w:szCs w:val="22"/>
        </w:rPr>
        <w:t>可至「</w:t>
      </w:r>
      <w:r w:rsidR="00F81B43" w:rsidRPr="00CE7D09">
        <w:rPr>
          <w:b/>
          <w:bCs/>
          <w:sz w:val="22"/>
          <w:szCs w:val="22"/>
        </w:rPr>
        <w:t>13.</w:t>
      </w:r>
      <w:r w:rsidR="00F81B43" w:rsidRPr="00CE7D09">
        <w:rPr>
          <w:b/>
          <w:bCs/>
          <w:sz w:val="22"/>
          <w:szCs w:val="22"/>
        </w:rPr>
        <w:t>國內報價</w:t>
      </w:r>
      <w:r w:rsidR="00F81B43" w:rsidRPr="00CE7D09">
        <w:rPr>
          <w:sz w:val="22"/>
          <w:szCs w:val="22"/>
        </w:rPr>
        <w:t>」文件查看該函式</w:t>
      </w:r>
    </w:p>
    <w:p w14:paraId="2E1EB9F3" w14:textId="77777777" w:rsidR="00EF466D" w:rsidRPr="00CE7D09" w:rsidRDefault="00EF466D" w:rsidP="00163C14">
      <w:pPr>
        <w:widowControl/>
        <w:rPr>
          <w:b/>
          <w:kern w:val="0"/>
          <w:sz w:val="36"/>
          <w:szCs w:val="36"/>
          <w:lang w:eastAsia="zh-HK"/>
        </w:rPr>
      </w:pPr>
      <w:r w:rsidRPr="00CE7D09">
        <w:rPr>
          <w:b/>
          <w:kern w:val="0"/>
          <w:sz w:val="36"/>
          <w:szCs w:val="36"/>
          <w:lang w:eastAsia="zh-HK"/>
        </w:rPr>
        <w:br w:type="page"/>
      </w:r>
    </w:p>
    <w:p w14:paraId="31AE81CE" w14:textId="6F772F6B" w:rsidR="00EF466D" w:rsidRPr="00CE7D09" w:rsidRDefault="00EF466D" w:rsidP="00163C14">
      <w:pPr>
        <w:pStyle w:val="4"/>
        <w:rPr>
          <w:rFonts w:ascii="Times New Roman" w:eastAsia="標楷體" w:hAnsi="Times New Roman"/>
          <w:lang w:eastAsia="zh-HK"/>
        </w:rPr>
      </w:pPr>
      <w:r w:rsidRPr="00CE7D09">
        <w:rPr>
          <w:rFonts w:ascii="Times New Roman" w:eastAsia="標楷體" w:hAnsi="Times New Roman"/>
          <w:lang w:eastAsia="zh-HK"/>
        </w:rPr>
        <w:lastRenderedPageBreak/>
        <w:t>預設一個</w:t>
      </w:r>
      <w:r w:rsidRPr="00CE7D09">
        <w:rPr>
          <w:rFonts w:ascii="Times New Roman" w:eastAsia="標楷體" w:hAnsi="Times New Roman"/>
        </w:rPr>
        <w:t>ID</w:t>
      </w:r>
      <w:r w:rsidRPr="00CE7D09">
        <w:rPr>
          <w:rFonts w:ascii="Times New Roman" w:eastAsia="標楷體" w:hAnsi="Times New Roman"/>
          <w:lang w:eastAsia="zh-HK"/>
        </w:rPr>
        <w:t>最大使用兩條行情連線</w:t>
      </w:r>
      <w:r w:rsidRPr="00CE7D09">
        <w:rPr>
          <w:rFonts w:ascii="Times New Roman" w:eastAsia="標楷體" w:hAnsi="Times New Roman"/>
        </w:rPr>
        <w:t>(</w:t>
      </w:r>
      <w:r w:rsidRPr="00CE7D09">
        <w:rPr>
          <w:rFonts w:ascii="Times New Roman" w:eastAsia="標楷體" w:hAnsi="Times New Roman"/>
          <w:lang w:eastAsia="zh-HK"/>
        </w:rPr>
        <w:t>示意圖及情境說明</w:t>
      </w:r>
      <w:r w:rsidRPr="00CE7D09">
        <w:rPr>
          <w:rFonts w:ascii="Times New Roman" w:eastAsia="標楷體" w:hAnsi="Times New Roman"/>
        </w:rPr>
        <w:t>)</w:t>
      </w:r>
    </w:p>
    <w:p w14:paraId="5602649E" w14:textId="49C933F6" w:rsidR="00EF466D" w:rsidRPr="00CE7D09" w:rsidRDefault="00EF466D" w:rsidP="00163C14">
      <w:pPr>
        <w:pStyle w:val="5"/>
        <w:ind w:left="480"/>
        <w:rPr>
          <w:rFonts w:ascii="Times New Roman" w:eastAsia="標楷體" w:hAnsi="Times New Roman" w:cs="Times New Roman"/>
          <w:b w:val="0"/>
          <w:bCs w:val="0"/>
          <w:sz w:val="28"/>
          <w:szCs w:val="20"/>
        </w:rPr>
      </w:pPr>
      <w:r w:rsidRPr="00CE7D09">
        <w:rPr>
          <w:rFonts w:ascii="Times New Roman" w:eastAsia="標楷體" w:hAnsi="Times New Roman" w:cs="Times New Roman"/>
          <w:sz w:val="28"/>
          <w:szCs w:val="28"/>
          <w:bdr w:val="single" w:sz="4" w:space="0" w:color="auto"/>
        </w:rPr>
        <w:t>案例說明</w:t>
      </w:r>
      <w:proofErr w:type="gramStart"/>
      <w:r w:rsidRPr="00CE7D09">
        <w:rPr>
          <w:rFonts w:ascii="Times New Roman" w:eastAsia="標楷體" w:hAnsi="Times New Roman" w:cs="Times New Roman"/>
          <w:sz w:val="28"/>
          <w:szCs w:val="28"/>
          <w:bdr w:val="single" w:sz="4" w:space="0" w:color="auto"/>
        </w:rPr>
        <w:t>一</w:t>
      </w:r>
      <w:proofErr w:type="gramEnd"/>
      <w:r w:rsidRPr="00CE7D09">
        <w:rPr>
          <w:rFonts w:ascii="Times New Roman" w:eastAsia="標楷體" w:hAnsi="Times New Roman" w:cs="Times New Roman"/>
          <w:sz w:val="28"/>
          <w:szCs w:val="28"/>
        </w:rPr>
        <w:t>：客戶</w:t>
      </w:r>
      <w:r w:rsidRPr="00CE7D09">
        <w:rPr>
          <w:rFonts w:ascii="Times New Roman" w:eastAsia="標楷體" w:hAnsi="Times New Roman" w:cs="Times New Roman"/>
          <w:sz w:val="28"/>
          <w:szCs w:val="28"/>
          <w:lang w:eastAsia="zh-HK"/>
        </w:rPr>
        <w:t>只</w:t>
      </w:r>
      <w:r w:rsidRPr="00CE7D09">
        <w:rPr>
          <w:rFonts w:ascii="Times New Roman" w:eastAsia="標楷體" w:hAnsi="Times New Roman" w:cs="Times New Roman"/>
          <w:sz w:val="28"/>
          <w:szCs w:val="28"/>
        </w:rPr>
        <w:t>有國內帳號</w:t>
      </w:r>
      <w:r w:rsidRPr="00CE7D09">
        <w:rPr>
          <w:rFonts w:ascii="Times New Roman" w:eastAsia="標楷體" w:hAnsi="Times New Roman" w:cs="Times New Roman"/>
          <w:sz w:val="28"/>
          <w:szCs w:val="28"/>
        </w:rPr>
        <w:t xml:space="preserve"> (</w:t>
      </w:r>
      <w:r w:rsidRPr="00CE7D09">
        <w:rPr>
          <w:rFonts w:ascii="Times New Roman" w:eastAsia="標楷體" w:hAnsi="Times New Roman" w:cs="Times New Roman"/>
          <w:sz w:val="28"/>
          <w:szCs w:val="28"/>
        </w:rPr>
        <w:t>證券、期貨</w:t>
      </w:r>
      <w:r w:rsidRPr="00CE7D09">
        <w:rPr>
          <w:rFonts w:ascii="Times New Roman" w:eastAsia="標楷體" w:hAnsi="Times New Roman" w:cs="Times New Roman"/>
          <w:sz w:val="28"/>
          <w:szCs w:val="28"/>
        </w:rPr>
        <w:t>)</w:t>
      </w:r>
      <w:r w:rsidRPr="00CE7D09">
        <w:rPr>
          <w:rFonts w:ascii="Times New Roman" w:eastAsia="標楷體" w:hAnsi="Times New Roman" w:cs="Times New Roman"/>
          <w:sz w:val="28"/>
          <w:szCs w:val="28"/>
        </w:rPr>
        <w:t>，</w:t>
      </w:r>
      <w:proofErr w:type="gramStart"/>
      <w:r w:rsidRPr="00CE7D09">
        <w:rPr>
          <w:rFonts w:ascii="Times New Roman" w:eastAsia="標楷體" w:hAnsi="Times New Roman" w:cs="Times New Roman"/>
          <w:sz w:val="28"/>
          <w:szCs w:val="28"/>
        </w:rPr>
        <w:t>無海期</w:t>
      </w:r>
      <w:proofErr w:type="gramEnd"/>
      <w:r w:rsidRPr="00CE7D09">
        <w:rPr>
          <w:rFonts w:ascii="Times New Roman" w:eastAsia="標楷體" w:hAnsi="Times New Roman" w:cs="Times New Roman"/>
          <w:sz w:val="28"/>
          <w:szCs w:val="28"/>
        </w:rPr>
        <w:t>帳號</w:t>
      </w:r>
    </w:p>
    <w:tbl>
      <w:tblPr>
        <w:tblStyle w:val="af9"/>
        <w:tblW w:w="0" w:type="auto"/>
        <w:tblInd w:w="0" w:type="dxa"/>
        <w:tblLook w:val="04A0" w:firstRow="1" w:lastRow="0" w:firstColumn="1" w:lastColumn="0" w:noHBand="0" w:noVBand="1"/>
      </w:tblPr>
      <w:tblGrid>
        <w:gridCol w:w="9736"/>
      </w:tblGrid>
      <w:tr w:rsidR="00EF466D" w:rsidRPr="00CE7D09" w14:paraId="1D8F6AC2" w14:textId="77777777" w:rsidTr="00EF466D">
        <w:tc>
          <w:tcPr>
            <w:tcW w:w="9736" w:type="dxa"/>
          </w:tcPr>
          <w:p w14:paraId="0EB67A08" w14:textId="77777777" w:rsidR="00EF466D" w:rsidRPr="00CE7D09" w:rsidRDefault="00EF466D" w:rsidP="00163C14">
            <w:pPr>
              <w:rPr>
                <w:b/>
                <w:color w:val="000000"/>
                <w:sz w:val="24"/>
              </w:rPr>
            </w:pPr>
            <w:r w:rsidRPr="00CE7D09">
              <w:rPr>
                <w:noProof/>
              </w:rPr>
              <w:drawing>
                <wp:inline distT="0" distB="0" distL="0" distR="0" wp14:anchorId="4679DBDE" wp14:editId="4BF4BB46">
                  <wp:extent cx="5657850" cy="3034132"/>
                  <wp:effectExtent l="0" t="0" r="0" b="0"/>
                  <wp:docPr id="88" name="圖片 88" descr="C:\Users\A97075\AppData\Local\Microsoft\Windows\INetCache\Content.Outlook\9K0RB2VA\國內權證控管示意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97075\AppData\Local\Microsoft\Windows\INetCache\Content.Outlook\9K0RB2VA\國內權證控管示意圖.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77" b="40191"/>
                          <a:stretch/>
                        </pic:blipFill>
                        <pic:spPr bwMode="auto">
                          <a:xfrm>
                            <a:off x="0" y="0"/>
                            <a:ext cx="5679070" cy="3045511"/>
                          </a:xfrm>
                          <a:prstGeom prst="rect">
                            <a:avLst/>
                          </a:prstGeom>
                          <a:noFill/>
                          <a:ln>
                            <a:noFill/>
                          </a:ln>
                          <a:extLst>
                            <a:ext uri="{53640926-AAD7-44D8-BBD7-CCE9431645EC}">
                              <a14:shadowObscured xmlns:a14="http://schemas.microsoft.com/office/drawing/2010/main"/>
                            </a:ext>
                          </a:extLst>
                        </pic:spPr>
                      </pic:pic>
                    </a:graphicData>
                  </a:graphic>
                </wp:inline>
              </w:drawing>
            </w:r>
          </w:p>
          <w:p w14:paraId="4945290D" w14:textId="77777777" w:rsidR="00EF466D" w:rsidRPr="00CE7D09" w:rsidRDefault="00EF466D" w:rsidP="00163C14">
            <w:pPr>
              <w:rPr>
                <w:color w:val="000000"/>
                <w:sz w:val="24"/>
              </w:rPr>
            </w:pPr>
            <w:r w:rsidRPr="00CE7D09">
              <w:rPr>
                <w:color w:val="000000"/>
                <w:sz w:val="24"/>
              </w:rPr>
              <w:t>程式</w:t>
            </w:r>
            <w:r w:rsidRPr="00CE7D09">
              <w:rPr>
                <w:color w:val="000000"/>
                <w:sz w:val="24"/>
              </w:rPr>
              <w:t>A</w:t>
            </w:r>
            <w:r w:rsidRPr="00CE7D09">
              <w:rPr>
                <w:color w:val="000000"/>
                <w:sz w:val="24"/>
              </w:rPr>
              <w:t>登入後僅會</w:t>
            </w:r>
            <w:r w:rsidRPr="00CE7D09">
              <w:rPr>
                <w:color w:val="000000"/>
                <w:sz w:val="24"/>
                <w:lang w:eastAsia="zh-HK"/>
              </w:rPr>
              <w:t>占</w:t>
            </w:r>
            <w:r w:rsidRPr="00CE7D09">
              <w:rPr>
                <w:color w:val="000000"/>
                <w:sz w:val="24"/>
              </w:rPr>
              <w:t>用</w:t>
            </w:r>
            <w:r w:rsidRPr="00CE7D09">
              <w:rPr>
                <w:color w:val="000000"/>
                <w:sz w:val="24"/>
              </w:rPr>
              <w:t>1</w:t>
            </w:r>
            <w:r w:rsidRPr="00CE7D09">
              <w:rPr>
                <w:color w:val="000000"/>
                <w:sz w:val="24"/>
              </w:rPr>
              <w:t>條</w:t>
            </w:r>
            <w:r w:rsidRPr="00CE7D09">
              <w:rPr>
                <w:color w:val="000000"/>
                <w:sz w:val="24"/>
              </w:rPr>
              <w:t>(</w:t>
            </w:r>
            <w:r w:rsidRPr="00CE7D09">
              <w:rPr>
                <w:color w:val="000000"/>
                <w:sz w:val="24"/>
              </w:rPr>
              <w:t>國內</w:t>
            </w:r>
            <w:r w:rsidRPr="00CE7D09">
              <w:rPr>
                <w:color w:val="000000"/>
                <w:sz w:val="24"/>
              </w:rPr>
              <w:t>)</w:t>
            </w:r>
            <w:r w:rsidRPr="00CE7D09">
              <w:rPr>
                <w:color w:val="000000"/>
                <w:sz w:val="24"/>
              </w:rPr>
              <w:t>行情連線數。</w:t>
            </w:r>
          </w:p>
          <w:p w14:paraId="7D44B528" w14:textId="77777777" w:rsidR="00EF466D" w:rsidRPr="00CE7D09" w:rsidRDefault="00EF466D" w:rsidP="00163C14">
            <w:pPr>
              <w:rPr>
                <w:color w:val="000000"/>
                <w:sz w:val="24"/>
              </w:rPr>
            </w:pPr>
            <w:r w:rsidRPr="00CE7D09">
              <w:rPr>
                <w:color w:val="000000"/>
                <w:sz w:val="24"/>
              </w:rPr>
              <w:t>同時程式</w:t>
            </w:r>
            <w:r w:rsidRPr="00CE7D09">
              <w:rPr>
                <w:color w:val="000000"/>
                <w:sz w:val="24"/>
              </w:rPr>
              <w:t>B</w:t>
            </w:r>
            <w:r w:rsidRPr="00CE7D09">
              <w:rPr>
                <w:color w:val="000000"/>
                <w:sz w:val="24"/>
              </w:rPr>
              <w:t>登入也</w:t>
            </w:r>
            <w:r w:rsidRPr="00CE7D09">
              <w:rPr>
                <w:color w:val="000000"/>
                <w:sz w:val="24"/>
                <w:lang w:eastAsia="zh-HK"/>
              </w:rPr>
              <w:t>只占</w:t>
            </w:r>
            <w:r w:rsidRPr="00CE7D09">
              <w:rPr>
                <w:color w:val="000000"/>
                <w:sz w:val="24"/>
              </w:rPr>
              <w:t>用</w:t>
            </w:r>
            <w:r w:rsidRPr="00CE7D09">
              <w:rPr>
                <w:color w:val="000000"/>
                <w:sz w:val="24"/>
              </w:rPr>
              <w:t>1</w:t>
            </w:r>
            <w:r w:rsidRPr="00CE7D09">
              <w:rPr>
                <w:color w:val="000000"/>
                <w:sz w:val="24"/>
              </w:rPr>
              <w:t>條</w:t>
            </w:r>
            <w:r w:rsidRPr="00CE7D09">
              <w:rPr>
                <w:color w:val="000000"/>
                <w:sz w:val="24"/>
              </w:rPr>
              <w:t>(</w:t>
            </w:r>
            <w:r w:rsidRPr="00CE7D09">
              <w:rPr>
                <w:color w:val="000000"/>
                <w:sz w:val="24"/>
              </w:rPr>
              <w:t>國內</w:t>
            </w:r>
            <w:r w:rsidRPr="00CE7D09">
              <w:rPr>
                <w:color w:val="000000"/>
                <w:sz w:val="24"/>
              </w:rPr>
              <w:t>)</w:t>
            </w:r>
            <w:r w:rsidRPr="00CE7D09">
              <w:rPr>
                <w:color w:val="000000"/>
                <w:sz w:val="24"/>
              </w:rPr>
              <w:t>行情連線數，此時</w:t>
            </w:r>
            <w:r w:rsidRPr="00CE7D09">
              <w:rPr>
                <w:color w:val="000000"/>
                <w:sz w:val="24"/>
                <w:lang w:eastAsia="zh-HK"/>
              </w:rPr>
              <w:t>程式</w:t>
            </w:r>
            <w:proofErr w:type="gramStart"/>
            <w:r w:rsidRPr="00CE7D09">
              <w:rPr>
                <w:color w:val="000000"/>
                <w:sz w:val="24"/>
                <w:lang w:eastAsia="zh-HK"/>
              </w:rPr>
              <w:t>Ａ</w:t>
            </w:r>
            <w:proofErr w:type="gramEnd"/>
            <w:r w:rsidRPr="00CE7D09">
              <w:rPr>
                <w:color w:val="000000"/>
                <w:sz w:val="24"/>
                <w:lang w:eastAsia="zh-HK"/>
              </w:rPr>
              <w:t>及程式</w:t>
            </w:r>
            <w:proofErr w:type="gramStart"/>
            <w:r w:rsidRPr="00CE7D09">
              <w:rPr>
                <w:color w:val="000000"/>
                <w:sz w:val="24"/>
              </w:rPr>
              <w:t>Ｂ</w:t>
            </w:r>
            <w:proofErr w:type="gramEnd"/>
            <w:r w:rsidRPr="00CE7D09">
              <w:rPr>
                <w:color w:val="000000"/>
                <w:sz w:val="24"/>
                <w:lang w:eastAsia="zh-HK"/>
              </w:rPr>
              <w:t>總</w:t>
            </w:r>
            <w:r w:rsidRPr="00CE7D09">
              <w:rPr>
                <w:color w:val="000000"/>
                <w:sz w:val="24"/>
              </w:rPr>
              <w:t>共使用</w:t>
            </w:r>
            <w:r w:rsidRPr="00CE7D09">
              <w:rPr>
                <w:color w:val="000000"/>
                <w:sz w:val="24"/>
              </w:rPr>
              <w:t>2</w:t>
            </w:r>
            <w:r w:rsidRPr="00CE7D09">
              <w:rPr>
                <w:color w:val="000000"/>
                <w:sz w:val="24"/>
              </w:rPr>
              <w:t>條。</w:t>
            </w:r>
          </w:p>
          <w:p w14:paraId="4FE6ACC7" w14:textId="77777777" w:rsidR="00EF466D" w:rsidRPr="00CE7D09" w:rsidRDefault="00EF466D" w:rsidP="00163C14">
            <w:pPr>
              <w:rPr>
                <w:color w:val="000000"/>
                <w:sz w:val="24"/>
              </w:rPr>
            </w:pPr>
            <w:r w:rsidRPr="00CE7D09">
              <w:rPr>
                <w:color w:val="000000"/>
                <w:sz w:val="24"/>
              </w:rPr>
              <w:t>已達訂閱行情總連線數量限制。</w:t>
            </w:r>
          </w:p>
          <w:p w14:paraId="5F7F21D6" w14:textId="77777777" w:rsidR="00EF466D" w:rsidRPr="00CE7D09" w:rsidRDefault="00EF466D" w:rsidP="00163C14">
            <w:pPr>
              <w:autoSpaceDE w:val="0"/>
              <w:autoSpaceDN w:val="0"/>
              <w:rPr>
                <w:color w:val="000000"/>
                <w:sz w:val="24"/>
              </w:rPr>
            </w:pPr>
            <w:r w:rsidRPr="00CE7D09">
              <w:rPr>
                <w:color w:val="000000"/>
                <w:sz w:val="24"/>
              </w:rPr>
              <w:t>程式</w:t>
            </w:r>
            <w:r w:rsidRPr="00CE7D09">
              <w:rPr>
                <w:color w:val="000000"/>
                <w:sz w:val="24"/>
              </w:rPr>
              <w:t>C</w:t>
            </w:r>
            <w:r w:rsidRPr="00CE7D09">
              <w:rPr>
                <w:color w:val="000000"/>
                <w:sz w:val="24"/>
              </w:rPr>
              <w:t>再登入</w:t>
            </w:r>
            <w:r w:rsidRPr="00CE7D09">
              <w:rPr>
                <w:color w:val="000000"/>
                <w:sz w:val="24"/>
                <w:lang w:eastAsia="zh-HK"/>
              </w:rPr>
              <w:t>時</w:t>
            </w:r>
            <w:r w:rsidRPr="00CE7D09">
              <w:rPr>
                <w:color w:val="000000"/>
                <w:sz w:val="24"/>
              </w:rPr>
              <w:t>，無法訂閱</w:t>
            </w:r>
            <w:r w:rsidRPr="00CE7D09">
              <w:rPr>
                <w:color w:val="000000"/>
                <w:sz w:val="24"/>
                <w:lang w:eastAsia="zh-HK"/>
              </w:rPr>
              <w:t>國內或海外任何</w:t>
            </w:r>
            <w:r w:rsidRPr="00CE7D09">
              <w:rPr>
                <w:color w:val="000000"/>
                <w:sz w:val="24"/>
              </w:rPr>
              <w:t>行情。</w:t>
            </w:r>
          </w:p>
          <w:p w14:paraId="2B41FCE3" w14:textId="77777777" w:rsidR="00EF466D" w:rsidRPr="00CE7D09" w:rsidRDefault="00EF466D" w:rsidP="00163C14">
            <w:r w:rsidRPr="00CE7D09">
              <w:rPr>
                <w:color w:val="000000"/>
                <w:sz w:val="24"/>
                <w:lang w:eastAsia="zh-HK"/>
              </w:rPr>
              <w:t>若訂閱行情</w:t>
            </w:r>
            <w:r w:rsidRPr="00CE7D09">
              <w:rPr>
                <w:color w:val="000000"/>
                <w:sz w:val="24"/>
              </w:rPr>
              <w:t>，會收到錯誤訊息</w:t>
            </w:r>
            <w:r w:rsidRPr="00CE7D09">
              <w:rPr>
                <w:b/>
                <w:bCs/>
                <w:color w:val="000000"/>
                <w:sz w:val="24"/>
              </w:rPr>
              <w:t>3030</w:t>
            </w:r>
            <w:r w:rsidRPr="00CE7D09">
              <w:rPr>
                <w:b/>
                <w:bCs/>
                <w:sz w:val="24"/>
              </w:rPr>
              <w:t xml:space="preserve"> </w:t>
            </w:r>
            <w:r w:rsidRPr="00CE7D09">
              <w:rPr>
                <w:b/>
                <w:bCs/>
                <w:color w:val="000000"/>
                <w:sz w:val="24"/>
              </w:rPr>
              <w:t>SK_SUBJECT_NO_QUOTE_SUBSCRIBE</w:t>
            </w:r>
            <w:r w:rsidRPr="00CE7D09">
              <w:rPr>
                <w:color w:val="000000"/>
                <w:sz w:val="24"/>
              </w:rPr>
              <w:t>。</w:t>
            </w:r>
          </w:p>
        </w:tc>
      </w:tr>
    </w:tbl>
    <w:p w14:paraId="6217B988" w14:textId="77777777" w:rsidR="00EF466D" w:rsidRPr="00CE7D09" w:rsidRDefault="00EF466D" w:rsidP="00163C14">
      <w:pPr>
        <w:autoSpaceDE w:val="0"/>
        <w:autoSpaceDN w:val="0"/>
        <w:rPr>
          <w:b/>
          <w:color w:val="000000"/>
        </w:rPr>
      </w:pPr>
    </w:p>
    <w:p w14:paraId="78EE3B34" w14:textId="77777777" w:rsidR="00EF466D" w:rsidRPr="00CE7D09" w:rsidRDefault="00EF466D" w:rsidP="00163C14">
      <w:pPr>
        <w:widowControl/>
        <w:rPr>
          <w:b/>
          <w:color w:val="000000"/>
        </w:rPr>
      </w:pPr>
      <w:r w:rsidRPr="00CE7D09">
        <w:rPr>
          <w:b/>
          <w:color w:val="000000"/>
        </w:rPr>
        <w:br w:type="page"/>
      </w:r>
    </w:p>
    <w:p w14:paraId="0D27FACF" w14:textId="43359051" w:rsidR="00EF466D" w:rsidRPr="00CE7D09" w:rsidRDefault="00EF466D" w:rsidP="00163C14">
      <w:pPr>
        <w:pStyle w:val="5"/>
        <w:ind w:left="480"/>
        <w:rPr>
          <w:rFonts w:ascii="Times New Roman" w:eastAsia="標楷體" w:hAnsi="Times New Roman" w:cs="Times New Roman"/>
          <w:b w:val="0"/>
          <w:bCs w:val="0"/>
          <w:sz w:val="28"/>
          <w:szCs w:val="28"/>
        </w:rPr>
      </w:pPr>
      <w:r w:rsidRPr="00CE7D09">
        <w:rPr>
          <w:rFonts w:ascii="Times New Roman" w:eastAsia="標楷體" w:hAnsi="Times New Roman" w:cs="Times New Roman"/>
          <w:sz w:val="28"/>
          <w:szCs w:val="28"/>
          <w:bdr w:val="single" w:sz="4" w:space="0" w:color="auto"/>
        </w:rPr>
        <w:lastRenderedPageBreak/>
        <w:t>案例說明二</w:t>
      </w:r>
      <w:r w:rsidRPr="00CE7D09">
        <w:rPr>
          <w:rFonts w:ascii="Times New Roman" w:eastAsia="標楷體" w:hAnsi="Times New Roman" w:cs="Times New Roman"/>
          <w:sz w:val="28"/>
          <w:szCs w:val="28"/>
        </w:rPr>
        <w:t>：客戶</w:t>
      </w:r>
      <w:r w:rsidRPr="00CE7D09">
        <w:rPr>
          <w:rFonts w:ascii="Times New Roman" w:eastAsia="標楷體" w:hAnsi="Times New Roman" w:cs="Times New Roman"/>
          <w:sz w:val="28"/>
          <w:szCs w:val="28"/>
          <w:lang w:eastAsia="zh-HK"/>
        </w:rPr>
        <w:t>同時</w:t>
      </w:r>
      <w:r w:rsidRPr="00CE7D09">
        <w:rPr>
          <w:rFonts w:ascii="Times New Roman" w:eastAsia="標楷體" w:hAnsi="Times New Roman" w:cs="Times New Roman"/>
          <w:sz w:val="28"/>
          <w:szCs w:val="28"/>
        </w:rPr>
        <w:t>開</w:t>
      </w:r>
      <w:r w:rsidRPr="00CE7D09">
        <w:rPr>
          <w:rFonts w:ascii="Times New Roman" w:eastAsia="標楷體" w:hAnsi="Times New Roman" w:cs="Times New Roman"/>
          <w:sz w:val="28"/>
          <w:szCs w:val="28"/>
          <w:lang w:eastAsia="zh-HK"/>
        </w:rPr>
        <w:t>立</w:t>
      </w:r>
      <w:r w:rsidRPr="00CE7D09">
        <w:rPr>
          <w:rFonts w:ascii="Times New Roman" w:eastAsia="標楷體" w:hAnsi="Times New Roman" w:cs="Times New Roman"/>
          <w:sz w:val="28"/>
          <w:szCs w:val="28"/>
        </w:rPr>
        <w:t>國內帳號</w:t>
      </w:r>
      <w:r w:rsidRPr="00CE7D09">
        <w:rPr>
          <w:rFonts w:ascii="Times New Roman" w:eastAsia="標楷體" w:hAnsi="Times New Roman" w:cs="Times New Roman"/>
          <w:sz w:val="28"/>
          <w:szCs w:val="28"/>
        </w:rPr>
        <w:t>(</w:t>
      </w:r>
      <w:r w:rsidRPr="00CE7D09">
        <w:rPr>
          <w:rFonts w:ascii="Times New Roman" w:eastAsia="標楷體" w:hAnsi="Times New Roman" w:cs="Times New Roman"/>
          <w:sz w:val="28"/>
          <w:szCs w:val="28"/>
        </w:rPr>
        <w:t>證券、期貨</w:t>
      </w:r>
      <w:r w:rsidRPr="00CE7D09">
        <w:rPr>
          <w:rFonts w:ascii="Times New Roman" w:eastAsia="標楷體" w:hAnsi="Times New Roman" w:cs="Times New Roman"/>
          <w:sz w:val="28"/>
          <w:szCs w:val="28"/>
        </w:rPr>
        <w:t>)</w:t>
      </w:r>
      <w:proofErr w:type="gramStart"/>
      <w:r w:rsidRPr="00CE7D09">
        <w:rPr>
          <w:rFonts w:ascii="Times New Roman" w:eastAsia="標楷體" w:hAnsi="Times New Roman" w:cs="Times New Roman"/>
          <w:sz w:val="28"/>
          <w:szCs w:val="28"/>
          <w:lang w:eastAsia="zh-HK"/>
        </w:rPr>
        <w:t>及</w:t>
      </w:r>
      <w:r w:rsidRPr="00CE7D09">
        <w:rPr>
          <w:rFonts w:ascii="Times New Roman" w:eastAsia="標楷體" w:hAnsi="Times New Roman" w:cs="Times New Roman"/>
          <w:sz w:val="28"/>
          <w:szCs w:val="28"/>
        </w:rPr>
        <w:t>海期帳號</w:t>
      </w:r>
      <w:proofErr w:type="gramEnd"/>
    </w:p>
    <w:tbl>
      <w:tblPr>
        <w:tblStyle w:val="af9"/>
        <w:tblW w:w="0" w:type="auto"/>
        <w:tblInd w:w="0" w:type="dxa"/>
        <w:tblLook w:val="04A0" w:firstRow="1" w:lastRow="0" w:firstColumn="1" w:lastColumn="0" w:noHBand="0" w:noVBand="1"/>
      </w:tblPr>
      <w:tblGrid>
        <w:gridCol w:w="9736"/>
      </w:tblGrid>
      <w:tr w:rsidR="00EF466D" w:rsidRPr="00CE7D09" w14:paraId="78840628" w14:textId="77777777" w:rsidTr="00EF466D">
        <w:tc>
          <w:tcPr>
            <w:tcW w:w="9736" w:type="dxa"/>
          </w:tcPr>
          <w:tbl>
            <w:tblPr>
              <w:tblW w:w="20830" w:type="dxa"/>
              <w:tblCellMar>
                <w:left w:w="0" w:type="dxa"/>
                <w:right w:w="0" w:type="dxa"/>
              </w:tblCellMar>
              <w:tblLook w:val="04A0" w:firstRow="1" w:lastRow="0" w:firstColumn="1" w:lastColumn="0" w:noHBand="0" w:noVBand="1"/>
            </w:tblPr>
            <w:tblGrid>
              <w:gridCol w:w="20830"/>
            </w:tblGrid>
            <w:tr w:rsidR="00EF466D" w:rsidRPr="00CE7D09" w14:paraId="037E82C9" w14:textId="77777777" w:rsidTr="00812CC9">
              <w:trPr>
                <w:trHeight w:val="1829"/>
              </w:trPr>
              <w:tc>
                <w:tcPr>
                  <w:tcW w:w="20830" w:type="dxa"/>
                  <w:tcBorders>
                    <w:top w:val="nil"/>
                    <w:left w:val="nil"/>
                    <w:bottom w:val="single" w:sz="8" w:space="0" w:color="auto"/>
                    <w:right w:val="single" w:sz="8" w:space="0" w:color="auto"/>
                  </w:tcBorders>
                  <w:vAlign w:val="bottom"/>
                </w:tcPr>
                <w:p w14:paraId="272CD4A8" w14:textId="77777777" w:rsidR="00EF466D" w:rsidRPr="00CE7D09" w:rsidRDefault="00EF466D" w:rsidP="00163C14">
                  <w:pPr>
                    <w:autoSpaceDE w:val="0"/>
                    <w:autoSpaceDN w:val="0"/>
                    <w:rPr>
                      <w:color w:val="000000"/>
                    </w:rPr>
                  </w:pPr>
                  <w:r w:rsidRPr="00CE7D09">
                    <w:rPr>
                      <w:noProof/>
                    </w:rPr>
                    <w:drawing>
                      <wp:inline distT="0" distB="0" distL="0" distR="0" wp14:anchorId="21FD26D9" wp14:editId="07C81DEA">
                        <wp:extent cx="5724525" cy="1548437"/>
                        <wp:effectExtent l="0" t="0" r="0" b="0"/>
                        <wp:docPr id="809542712" name="圖片 809542712" descr="C:\Users\A97075\AppData\Local\Microsoft\Windows\INetCache\Content.Outlook\9K0RB2VA\國內權證控管示意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97075\AppData\Local\Microsoft\Windows\INetCache\Content.Outlook\9K0RB2VA\國內權證控管示意圖.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9916"/>
                                <a:stretch/>
                              </pic:blipFill>
                              <pic:spPr bwMode="auto">
                                <a:xfrm>
                                  <a:off x="0" y="0"/>
                                  <a:ext cx="5764013" cy="1559118"/>
                                </a:xfrm>
                                <a:prstGeom prst="rect">
                                  <a:avLst/>
                                </a:prstGeom>
                                <a:noFill/>
                                <a:ln>
                                  <a:noFill/>
                                </a:ln>
                                <a:extLst>
                                  <a:ext uri="{53640926-AAD7-44D8-BBD7-CCE9431645EC}">
                                    <a14:shadowObscured xmlns:a14="http://schemas.microsoft.com/office/drawing/2010/main"/>
                                  </a:ext>
                                </a:extLst>
                              </pic:spPr>
                            </pic:pic>
                          </a:graphicData>
                        </a:graphic>
                      </wp:inline>
                    </w:drawing>
                  </w:r>
                </w:p>
                <w:p w14:paraId="7DE6FEBA" w14:textId="77777777" w:rsidR="00EF466D" w:rsidRPr="00CE7D09" w:rsidRDefault="00EF466D" w:rsidP="00163C14">
                  <w:pPr>
                    <w:autoSpaceDE w:val="0"/>
                    <w:autoSpaceDN w:val="0"/>
                    <w:rPr>
                      <w:color w:val="000000"/>
                    </w:rPr>
                  </w:pPr>
                  <w:r w:rsidRPr="00CE7D09">
                    <w:rPr>
                      <w:noProof/>
                    </w:rPr>
                    <w:drawing>
                      <wp:inline distT="0" distB="0" distL="0" distR="0" wp14:anchorId="23304DA3" wp14:editId="0F1F1F77">
                        <wp:extent cx="5611715" cy="2009775"/>
                        <wp:effectExtent l="0" t="0" r="8255" b="0"/>
                        <wp:docPr id="1010516242" name="圖片 1010516242" descr="C:\Users\A97075\AppData\Local\Microsoft\Windows\INetCache\Content.Outlook\9K0RB2VA\國內權證控管示意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97075\AppData\Local\Microsoft\Windows\INetCache\Content.Outlook\9K0RB2VA\國內權證控管示意圖.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0168"/>
                                <a:stretch/>
                              </pic:blipFill>
                              <pic:spPr bwMode="auto">
                                <a:xfrm>
                                  <a:off x="0" y="0"/>
                                  <a:ext cx="5631818" cy="2016975"/>
                                </a:xfrm>
                                <a:prstGeom prst="rect">
                                  <a:avLst/>
                                </a:prstGeom>
                                <a:noFill/>
                                <a:ln>
                                  <a:noFill/>
                                </a:ln>
                                <a:extLst>
                                  <a:ext uri="{53640926-AAD7-44D8-BBD7-CCE9431645EC}">
                                    <a14:shadowObscured xmlns:a14="http://schemas.microsoft.com/office/drawing/2010/main"/>
                                  </a:ext>
                                </a:extLst>
                              </pic:spPr>
                            </pic:pic>
                          </a:graphicData>
                        </a:graphic>
                      </wp:inline>
                    </w:drawing>
                  </w:r>
                </w:p>
                <w:p w14:paraId="7214B6AC" w14:textId="77777777" w:rsidR="00EF466D" w:rsidRPr="00CE7D09" w:rsidRDefault="00EF466D" w:rsidP="00163C14">
                  <w:pPr>
                    <w:autoSpaceDE w:val="0"/>
                    <w:autoSpaceDN w:val="0"/>
                    <w:rPr>
                      <w:color w:val="000000"/>
                    </w:rPr>
                  </w:pPr>
                  <w:r w:rsidRPr="00CE7D09">
                    <w:rPr>
                      <w:color w:val="000000"/>
                    </w:rPr>
                    <w:t>程式</w:t>
                  </w:r>
                  <w:r w:rsidRPr="00CE7D09">
                    <w:rPr>
                      <w:color w:val="000000"/>
                    </w:rPr>
                    <w:t>A</w:t>
                  </w:r>
                  <w:r w:rsidRPr="00CE7D09">
                    <w:rPr>
                      <w:color w:val="000000"/>
                    </w:rPr>
                    <w:t>登入後即會占用</w:t>
                  </w:r>
                  <w:r w:rsidRPr="00CE7D09">
                    <w:rPr>
                      <w:color w:val="000000"/>
                    </w:rPr>
                    <w:t>2</w:t>
                  </w:r>
                  <w:r w:rsidRPr="00CE7D09">
                    <w:rPr>
                      <w:color w:val="000000"/>
                    </w:rPr>
                    <w:t>條行情連線數</w:t>
                  </w:r>
                  <w:r w:rsidRPr="00CE7D09">
                    <w:rPr>
                      <w:color w:val="000000"/>
                    </w:rPr>
                    <w:t>(</w:t>
                  </w:r>
                  <w:r w:rsidRPr="00CE7D09">
                    <w:rPr>
                      <w:color w:val="000000"/>
                    </w:rPr>
                    <w:t>國內</w:t>
                  </w:r>
                  <w:r w:rsidRPr="00CE7D09">
                    <w:rPr>
                      <w:color w:val="000000"/>
                    </w:rPr>
                    <w:t>+</w:t>
                  </w:r>
                  <w:r w:rsidRPr="00CE7D09">
                    <w:rPr>
                      <w:color w:val="000000"/>
                    </w:rPr>
                    <w:t>海外</w:t>
                  </w:r>
                  <w:r w:rsidRPr="00CE7D09">
                    <w:rPr>
                      <w:color w:val="000000"/>
                    </w:rPr>
                    <w:t>)</w:t>
                  </w:r>
                  <w:r w:rsidRPr="00CE7D09">
                    <w:rPr>
                      <w:color w:val="000000"/>
                    </w:rPr>
                    <w:t>。</w:t>
                  </w:r>
                </w:p>
                <w:p w14:paraId="1FB0E91C" w14:textId="77777777" w:rsidR="00EF466D" w:rsidRPr="00CE7D09" w:rsidRDefault="00EF466D" w:rsidP="00163C14">
                  <w:pPr>
                    <w:autoSpaceDE w:val="0"/>
                    <w:autoSpaceDN w:val="0"/>
                    <w:rPr>
                      <w:color w:val="000000"/>
                    </w:rPr>
                  </w:pPr>
                  <w:r w:rsidRPr="00CE7D09">
                    <w:rPr>
                      <w:color w:val="000000"/>
                    </w:rPr>
                    <w:t>同時程式</w:t>
                  </w:r>
                  <w:r w:rsidRPr="00CE7D09">
                    <w:rPr>
                      <w:color w:val="000000"/>
                    </w:rPr>
                    <w:t>B</w:t>
                  </w:r>
                  <w:r w:rsidRPr="00CE7D09">
                    <w:rPr>
                      <w:color w:val="000000"/>
                    </w:rPr>
                    <w:t>登入</w:t>
                  </w:r>
                  <w:r w:rsidRPr="00CE7D09">
                    <w:rPr>
                      <w:color w:val="000000"/>
                      <w:lang w:eastAsia="zh-HK"/>
                    </w:rPr>
                    <w:t>後</w:t>
                  </w:r>
                  <w:r w:rsidRPr="00CE7D09">
                    <w:rPr>
                      <w:color w:val="000000"/>
                    </w:rPr>
                    <w:t>，因為已達訂閱行情總連線數量限制，無法訂閱行情。</w:t>
                  </w:r>
                </w:p>
                <w:p w14:paraId="60EB9E21" w14:textId="77777777" w:rsidR="00EF466D" w:rsidRPr="00CE7D09" w:rsidRDefault="00EF466D" w:rsidP="00163C14">
                  <w:pPr>
                    <w:autoSpaceDE w:val="0"/>
                    <w:autoSpaceDN w:val="0"/>
                    <w:rPr>
                      <w:b/>
                      <w:bCs/>
                      <w:color w:val="000000"/>
                    </w:rPr>
                  </w:pPr>
                  <w:r w:rsidRPr="00CE7D09">
                    <w:rPr>
                      <w:color w:val="000000"/>
                    </w:rPr>
                    <w:t>程式</w:t>
                  </w:r>
                  <w:r w:rsidRPr="00CE7D09">
                    <w:rPr>
                      <w:color w:val="000000"/>
                    </w:rPr>
                    <w:t>B</w:t>
                  </w:r>
                  <w:r w:rsidRPr="00CE7D09">
                    <w:rPr>
                      <w:color w:val="000000"/>
                    </w:rPr>
                    <w:t>訂閱行情</w:t>
                  </w:r>
                  <w:r w:rsidRPr="00CE7D09">
                    <w:rPr>
                      <w:color w:val="000000"/>
                      <w:lang w:eastAsia="zh-HK"/>
                    </w:rPr>
                    <w:t>時</w:t>
                  </w:r>
                  <w:r w:rsidRPr="00CE7D09">
                    <w:rPr>
                      <w:color w:val="000000"/>
                    </w:rPr>
                    <w:t>，會收到錯誤訊息</w:t>
                  </w:r>
                  <w:r w:rsidRPr="00CE7D09">
                    <w:rPr>
                      <w:b/>
                      <w:bCs/>
                      <w:color w:val="000000"/>
                    </w:rPr>
                    <w:t>3030</w:t>
                  </w:r>
                  <w:r w:rsidRPr="00CE7D09">
                    <w:rPr>
                      <w:b/>
                      <w:bCs/>
                    </w:rPr>
                    <w:t xml:space="preserve"> </w:t>
                  </w:r>
                  <w:r w:rsidRPr="00CE7D09">
                    <w:rPr>
                      <w:b/>
                      <w:bCs/>
                      <w:color w:val="000000"/>
                    </w:rPr>
                    <w:t>SK_SUBJECT_NO_QUOTE_SUBSCRIBE</w:t>
                  </w:r>
                  <w:r w:rsidRPr="00CE7D09">
                    <w:rPr>
                      <w:b/>
                      <w:bCs/>
                      <w:color w:val="000000"/>
                    </w:rPr>
                    <w:t>。</w:t>
                  </w:r>
                </w:p>
                <w:p w14:paraId="4A1E325A" w14:textId="77777777" w:rsidR="00EF466D" w:rsidRPr="00CE7D09" w:rsidRDefault="00EF466D" w:rsidP="00163C14">
                  <w:pPr>
                    <w:autoSpaceDE w:val="0"/>
                    <w:autoSpaceDN w:val="0"/>
                  </w:pPr>
                  <w:r w:rsidRPr="00CE7D09">
                    <w:rPr>
                      <w:color w:val="000000"/>
                    </w:rPr>
                    <w:t>(</w:t>
                  </w:r>
                  <w:r w:rsidRPr="00CE7D09">
                    <w:rPr>
                      <w:color w:val="000000"/>
                      <w:lang w:eastAsia="zh-HK"/>
                    </w:rPr>
                    <w:t>即時行情功能連線數已達上限</w:t>
                  </w:r>
                  <w:r w:rsidRPr="00CE7D09">
                    <w:rPr>
                      <w:color w:val="000000"/>
                    </w:rPr>
                    <w:t>,</w:t>
                  </w:r>
                  <w:r w:rsidRPr="00CE7D09">
                    <w:rPr>
                      <w:color w:val="000000"/>
                      <w:lang w:eastAsia="zh-HK"/>
                    </w:rPr>
                    <w:t xml:space="preserve"> </w:t>
                  </w:r>
                  <w:r w:rsidRPr="00CE7D09">
                    <w:rPr>
                      <w:color w:val="000000"/>
                      <w:lang w:eastAsia="zh-HK"/>
                    </w:rPr>
                    <w:t>行情訂閱功能受限</w:t>
                  </w:r>
                  <w:r w:rsidRPr="00CE7D09">
                    <w:rPr>
                      <w:color w:val="000000"/>
                    </w:rPr>
                    <w:t>)</w:t>
                  </w:r>
                  <w:r w:rsidRPr="00CE7D09">
                    <w:rPr>
                      <w:color w:val="000000"/>
                    </w:rPr>
                    <w:t>，表示已無訂閱行情連線可用。</w:t>
                  </w:r>
                </w:p>
              </w:tc>
            </w:tr>
          </w:tbl>
          <w:p w14:paraId="276C1590" w14:textId="77777777" w:rsidR="00EF466D" w:rsidRPr="00CE7D09" w:rsidRDefault="00EF466D" w:rsidP="00163C14">
            <w:pPr>
              <w:rPr>
                <w:sz w:val="24"/>
              </w:rPr>
            </w:pPr>
          </w:p>
        </w:tc>
      </w:tr>
    </w:tbl>
    <w:p w14:paraId="2C0ED97C" w14:textId="77777777" w:rsidR="00EF466D" w:rsidRPr="00CE7D09" w:rsidRDefault="00EF466D" w:rsidP="00163C14">
      <w:pPr>
        <w:autoSpaceDE w:val="0"/>
        <w:autoSpaceDN w:val="0"/>
        <w:rPr>
          <w:b/>
          <w:bCs/>
        </w:rPr>
      </w:pPr>
    </w:p>
    <w:p w14:paraId="318144E3" w14:textId="77777777" w:rsidR="00EF466D" w:rsidRPr="00CE7D09" w:rsidRDefault="00EF466D" w:rsidP="00163C14">
      <w:pPr>
        <w:widowControl/>
        <w:rPr>
          <w:b/>
          <w:bCs/>
          <w:sz w:val="32"/>
          <w:szCs w:val="36"/>
        </w:rPr>
      </w:pPr>
      <w:r w:rsidRPr="00CE7D09">
        <w:br w:type="page"/>
      </w:r>
    </w:p>
    <w:p w14:paraId="2D7A0902" w14:textId="643594B7" w:rsidR="00EF466D" w:rsidRPr="00CE7D09" w:rsidRDefault="00EF466D" w:rsidP="00163C14">
      <w:pPr>
        <w:pStyle w:val="4"/>
        <w:rPr>
          <w:rFonts w:ascii="Times New Roman" w:eastAsia="標楷體" w:hAnsi="Times New Roman"/>
          <w:lang w:eastAsia="zh-HK"/>
        </w:rPr>
      </w:pPr>
      <w:r w:rsidRPr="00CE7D09">
        <w:rPr>
          <w:rFonts w:ascii="Times New Roman" w:eastAsia="標楷體" w:hAnsi="Times New Roman"/>
          <w:lang w:eastAsia="zh-HK"/>
        </w:rPr>
        <w:lastRenderedPageBreak/>
        <w:t>國內行情相關說明</w:t>
      </w:r>
    </w:p>
    <w:p w14:paraId="658ADC4A" w14:textId="0132AE7A" w:rsidR="00EF466D" w:rsidRPr="00CE7D09" w:rsidRDefault="00EF466D" w:rsidP="00163C14">
      <w:pPr>
        <w:rPr>
          <w:lang w:eastAsia="zh-HK"/>
        </w:rPr>
      </w:pPr>
      <w:r w:rsidRPr="00CE7D09">
        <w:t>SKQuoteLib1</w:t>
      </w:r>
      <w:r w:rsidRPr="00CE7D09">
        <w:rPr>
          <w:lang w:eastAsia="zh-HK"/>
        </w:rPr>
        <w:t>行情物件</w:t>
      </w:r>
      <w:r w:rsidRPr="00CE7D09">
        <w:t xml:space="preserve">1: </w:t>
      </w:r>
      <w:r w:rsidRPr="00CE7D09">
        <w:rPr>
          <w:lang w:eastAsia="zh-HK"/>
        </w:rPr>
        <w:t>取得商品物件</w:t>
      </w:r>
      <w:r w:rsidRPr="00CE7D09">
        <w:t>SKSTOCKLONG</w:t>
      </w:r>
      <w:r w:rsidRPr="00CE7D09">
        <w:t>、</w:t>
      </w:r>
      <w:r w:rsidRPr="00CE7D09">
        <w:rPr>
          <w:lang w:eastAsia="zh-HK"/>
        </w:rPr>
        <w:t>訂閱行情可使用商品代碼</w:t>
      </w:r>
    </w:p>
    <w:p w14:paraId="634692DE" w14:textId="105C2702" w:rsidR="00EF466D" w:rsidRPr="00CE7D09" w:rsidRDefault="00EF466D" w:rsidP="00163C14">
      <w:r w:rsidRPr="00CE7D09">
        <w:t>SKQuoteLib2</w:t>
      </w:r>
      <w:r w:rsidRPr="00CE7D09">
        <w:rPr>
          <w:lang w:eastAsia="zh-HK"/>
        </w:rPr>
        <w:t>行情物件</w:t>
      </w:r>
      <w:r w:rsidRPr="00CE7D09">
        <w:t xml:space="preserve">2: </w:t>
      </w:r>
      <w:r w:rsidRPr="00CE7D09">
        <w:rPr>
          <w:lang w:eastAsia="zh-HK"/>
        </w:rPr>
        <w:t>取得商品物件</w:t>
      </w:r>
      <w:r w:rsidRPr="00CE7D09">
        <w:t>SKSTOCKLONG</w:t>
      </w:r>
      <w:r w:rsidRPr="00CE7D09">
        <w:t>、</w:t>
      </w:r>
      <w:r w:rsidRPr="00CE7D09">
        <w:rPr>
          <w:lang w:eastAsia="zh-HK"/>
        </w:rPr>
        <w:t>訂閱行情需提供</w:t>
      </w:r>
      <w:r w:rsidRPr="00CE7D09">
        <w:rPr>
          <w:b/>
          <w:lang w:eastAsia="zh-HK"/>
        </w:rPr>
        <w:t>市場代碼</w:t>
      </w:r>
      <w:r w:rsidRPr="00CE7D09">
        <w:rPr>
          <w:lang w:eastAsia="zh-HK"/>
        </w:rPr>
        <w:t>及商品代碼</w:t>
      </w:r>
      <w:r w:rsidRPr="00CE7D09">
        <w:t>。</w:t>
      </w:r>
    </w:p>
    <w:p w14:paraId="1FD6C556" w14:textId="77777777" w:rsidR="00154268" w:rsidRPr="00CE7D09" w:rsidRDefault="00154268" w:rsidP="00163C14"/>
    <w:p w14:paraId="49763344" w14:textId="77777777" w:rsidR="00154268" w:rsidRPr="00CE7D09" w:rsidRDefault="00154268" w:rsidP="00163C14"/>
    <w:p w14:paraId="5D09AC50" w14:textId="77777777" w:rsidR="00154268" w:rsidRPr="00CE7D09" w:rsidRDefault="00154268" w:rsidP="00163C14"/>
    <w:p w14:paraId="293F4610" w14:textId="77777777" w:rsidR="00154268" w:rsidRPr="00CE7D09" w:rsidRDefault="00154268" w:rsidP="00163C14"/>
    <w:p w14:paraId="050FA0BC" w14:textId="77777777" w:rsidR="00154268" w:rsidRPr="00CE7D09" w:rsidRDefault="00154268" w:rsidP="00163C14"/>
    <w:p w14:paraId="6B34AF9A" w14:textId="77777777" w:rsidR="00154268" w:rsidRPr="00CE7D09" w:rsidRDefault="00154268" w:rsidP="00163C14"/>
    <w:p w14:paraId="257D41BE" w14:textId="4395F715" w:rsidR="00EF466D" w:rsidRPr="00CE7D09" w:rsidRDefault="00EF466D" w:rsidP="00163C14">
      <w:r w:rsidRPr="00CE7D09">
        <w:rPr>
          <w:b/>
          <w:bCs/>
          <w:noProof/>
        </w:rPr>
        <mc:AlternateContent>
          <mc:Choice Requires="wps">
            <w:drawing>
              <wp:anchor distT="0" distB="0" distL="114300" distR="114300" simplePos="0" relativeHeight="251668480" behindDoc="0" locked="0" layoutInCell="1" allowOverlap="1" wp14:anchorId="4D560540" wp14:editId="7814569E">
                <wp:simplePos x="0" y="0"/>
                <wp:positionH relativeFrom="column">
                  <wp:posOffset>3429000</wp:posOffset>
                </wp:positionH>
                <wp:positionV relativeFrom="paragraph">
                  <wp:posOffset>9525</wp:posOffset>
                </wp:positionV>
                <wp:extent cx="1097915" cy="514350"/>
                <wp:effectExtent l="0" t="0" r="45085" b="57150"/>
                <wp:wrapNone/>
                <wp:docPr id="10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514350"/>
                        </a:xfrm>
                        <a:prstGeom prst="flowChartProcess">
                          <a:avLst/>
                        </a:prstGeom>
                        <a:gradFill rotWithShape="0">
                          <a:gsLst>
                            <a:gs pos="0">
                              <a:srgbClr val="F4AC76"/>
                            </a:gs>
                            <a:gs pos="50000">
                              <a:schemeClr val="accent2">
                                <a:lumMod val="20000"/>
                                <a:lumOff val="80000"/>
                              </a:schemeClr>
                            </a:gs>
                            <a:gs pos="100000">
                              <a:srgbClr val="F4AC76"/>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7F529058" w14:textId="77777777" w:rsidR="00EF466D" w:rsidRDefault="00EF466D" w:rsidP="00EF466D">
                            <w:pPr>
                              <w:jc w:val="center"/>
                            </w:pPr>
                            <w:r>
                              <w:t>SKQuoteLib2</w:t>
                            </w:r>
                          </w:p>
                          <w:p w14:paraId="1D787802" w14:textId="77777777" w:rsidR="00EF466D" w:rsidRDefault="00EF466D" w:rsidP="00EF466D">
                            <w:r>
                              <w:rPr>
                                <w:rFonts w:hint="eastAsia"/>
                              </w:rPr>
                              <w:t>(</w:t>
                            </w:r>
                            <w:r>
                              <w:rPr>
                                <w:rFonts w:hint="eastAsia"/>
                              </w:rPr>
                              <w:t>盤</w:t>
                            </w:r>
                            <w:r>
                              <w:t>中</w:t>
                            </w:r>
                            <w:r>
                              <w:rPr>
                                <w:rFonts w:hint="eastAsia"/>
                              </w:rPr>
                              <w:t>零</w:t>
                            </w:r>
                            <w:r>
                              <w:t>股</w:t>
                            </w:r>
                            <w:r>
                              <w: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D560540" id="AutoShape 18" o:spid="_x0000_s1064" type="#_x0000_t109" style="position:absolute;margin-left:270pt;margin-top:.75pt;width:86.45pt;height:4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" fillcolor="#f4ac76" strokecolor="#8eaadb" strokeweight="1pt">
                <v:fill color2="#fbe4d5 [661]" angle="135" focus="50%" type="gradient"/>
                <v:shadow on="t" color="#1f3763" opacity=".5" offset="1pt"/>
                <v:textbox>
                  <w:txbxContent>
                    <w:p w14:paraId="7F529058" w14:textId="77777777" w:rsidR="00EF466D" w:rsidRDefault="00EF466D" w:rsidP="00EF466D">
                      <w:pPr>
                        <w:jc w:val="center"/>
                      </w:pPr>
                      <w:r>
                        <w:t>SKQuoteLib2</w:t>
                      </w:r>
                    </w:p>
                    <w:p w14:paraId="1D787802" w14:textId="77777777" w:rsidR="00EF466D" w:rsidRDefault="00EF466D" w:rsidP="00EF466D">
                      <w:r>
                        <w:rPr>
                          <w:rFonts w:hint="eastAsia"/>
                        </w:rPr>
                        <w:t>(</w:t>
                      </w:r>
                      <w:r>
                        <w:rPr>
                          <w:rFonts w:hint="eastAsia"/>
                        </w:rPr>
                        <w:t>盤</w:t>
                      </w:r>
                      <w:r>
                        <w:t>中</w:t>
                      </w:r>
                      <w:r>
                        <w:rPr>
                          <w:rFonts w:hint="eastAsia"/>
                        </w:rPr>
                        <w:t>零</w:t>
                      </w:r>
                      <w:r>
                        <w:t>股</w:t>
                      </w:r>
                      <w:r>
                        <w:t>)</w:t>
                      </w:r>
                    </w:p>
                  </w:txbxContent>
                </v:textbox>
              </v:shape>
            </w:pict>
          </mc:Fallback>
        </mc:AlternateContent>
      </w:r>
      <w:r w:rsidRPr="00CE7D09">
        <w:rPr>
          <w:b/>
          <w:bCs/>
          <w:noProof/>
        </w:rPr>
        <mc:AlternateContent>
          <mc:Choice Requires="wps">
            <w:drawing>
              <wp:anchor distT="0" distB="0" distL="114300" distR="114300" simplePos="0" relativeHeight="251665408" behindDoc="0" locked="0" layoutInCell="1" allowOverlap="1" wp14:anchorId="3F4BDA98" wp14:editId="5C0DC1F9">
                <wp:simplePos x="0" y="0"/>
                <wp:positionH relativeFrom="column">
                  <wp:posOffset>228600</wp:posOffset>
                </wp:positionH>
                <wp:positionV relativeFrom="paragraph">
                  <wp:posOffset>28575</wp:posOffset>
                </wp:positionV>
                <wp:extent cx="1266825" cy="514350"/>
                <wp:effectExtent l="0" t="0" r="47625" b="57150"/>
                <wp:wrapNone/>
                <wp:docPr id="10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1435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31A097E7" w14:textId="77777777" w:rsidR="00EF466D" w:rsidRDefault="00EF466D" w:rsidP="00EF466D">
                            <w:pPr>
                              <w:jc w:val="center"/>
                            </w:pPr>
                            <w:r>
                              <w:t>SKQuoteLib1</w:t>
                            </w:r>
                          </w:p>
                          <w:p w14:paraId="78F05514" w14:textId="77777777" w:rsidR="00EF466D" w:rsidRDefault="00EF466D" w:rsidP="00EF466D">
                            <w:r>
                              <w:rPr>
                                <w:rFonts w:hint="eastAsia"/>
                              </w:rPr>
                              <w:t>(</w:t>
                            </w:r>
                            <w:r>
                              <w:t>不含盤</w:t>
                            </w:r>
                            <w:r>
                              <w:rPr>
                                <w:rFonts w:hint="eastAsia"/>
                              </w:rPr>
                              <w:t>中</w:t>
                            </w:r>
                            <w:r>
                              <w:t>零股</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4BDA98" id="_x0000_s1065" type="#_x0000_t109" style="position:absolute;margin-left:18pt;margin-top:2.25pt;width:99.7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" fillcolor="#8eaadb" strokecolor="#8eaadb" strokeweight="1pt">
                <v:fill color2="#d9e2f3" angle="135" focus="50%" type="gradient"/>
                <v:shadow on="t" color="#1f3763" opacity=".5" offset="1pt"/>
                <v:textbox>
                  <w:txbxContent>
                    <w:p w14:paraId="31A097E7" w14:textId="77777777" w:rsidR="00EF466D" w:rsidRDefault="00EF466D" w:rsidP="00EF466D">
                      <w:pPr>
                        <w:jc w:val="center"/>
                      </w:pPr>
                      <w:r>
                        <w:t>SKQuoteLib1</w:t>
                      </w:r>
                    </w:p>
                    <w:p w14:paraId="78F05514" w14:textId="77777777" w:rsidR="00EF466D" w:rsidRDefault="00EF466D" w:rsidP="00EF466D">
                      <w:r>
                        <w:rPr>
                          <w:rFonts w:hint="eastAsia"/>
                        </w:rPr>
                        <w:t>(</w:t>
                      </w:r>
                      <w:r>
                        <w:t>不含盤</w:t>
                      </w:r>
                      <w:r>
                        <w:rPr>
                          <w:rFonts w:hint="eastAsia"/>
                        </w:rPr>
                        <w:t>中</w:t>
                      </w:r>
                      <w:r>
                        <w:t>零股</w:t>
                      </w:r>
                      <w:r>
                        <w:t>)</w:t>
                      </w:r>
                    </w:p>
                  </w:txbxContent>
                </v:textbox>
              </v:shape>
            </w:pict>
          </mc:Fallback>
        </mc:AlternateContent>
      </w:r>
    </w:p>
    <w:p w14:paraId="514FC980" w14:textId="77777777" w:rsidR="00EF466D" w:rsidRPr="00CE7D09" w:rsidRDefault="00EF466D" w:rsidP="00163C14">
      <w:pPr>
        <w:autoSpaceDE w:val="0"/>
        <w:autoSpaceDN w:val="0"/>
        <w:rPr>
          <w:b/>
          <w:bCs/>
        </w:rPr>
      </w:pPr>
    </w:p>
    <w:p w14:paraId="7CF2052B"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63360" behindDoc="0" locked="0" layoutInCell="1" allowOverlap="1" wp14:anchorId="16D7559C" wp14:editId="5DFC0794">
                <wp:simplePos x="0" y="0"/>
                <wp:positionH relativeFrom="column">
                  <wp:posOffset>85725</wp:posOffset>
                </wp:positionH>
                <wp:positionV relativeFrom="paragraph">
                  <wp:posOffset>209549</wp:posOffset>
                </wp:positionV>
                <wp:extent cx="1470660" cy="3267075"/>
                <wp:effectExtent l="19050" t="19050" r="34290" b="2857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70660" cy="326707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V relativeFrom="margin">
                  <wp14:pctHeight>0</wp14:pctHeight>
                </wp14:sizeRelV>
              </wp:anchor>
            </w:drawing>
          </mc:Choice>
          <mc:Fallback>
            <w:pict>
              <v:shape w14:anchorId="0F0ABCE9" id="AutoShape 5" o:spid="_x0000_s1026" type="#_x0000_t67" style="position:absolute;margin-left:6.75pt;margin-top:16.5pt;width:115.8pt;height:257.25pt;rotation:18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" adj="16953" strokecolor="#70ad47" strokeweight="1pt">
                <v:stroke dashstyle="dash"/>
                <v:shadow color="#868686"/>
                <v:textbox style="layout-flow:vertical-ideographic"/>
              </v:shape>
            </w:pict>
          </mc:Fallback>
        </mc:AlternateContent>
      </w:r>
    </w:p>
    <w:p w14:paraId="6BBD425F"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66432" behindDoc="0" locked="0" layoutInCell="1" allowOverlap="1" wp14:anchorId="28BBA4AA" wp14:editId="41A8D6D0">
                <wp:simplePos x="0" y="0"/>
                <wp:positionH relativeFrom="column">
                  <wp:posOffset>3286125</wp:posOffset>
                </wp:positionH>
                <wp:positionV relativeFrom="paragraph">
                  <wp:posOffset>18415</wp:posOffset>
                </wp:positionV>
                <wp:extent cx="1470660" cy="3267075"/>
                <wp:effectExtent l="19050" t="19050" r="34290" b="28575"/>
                <wp:wrapNone/>
                <wp:docPr id="10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70660" cy="326707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V relativeFrom="margin">
                  <wp14:pctHeight>0</wp14:pctHeight>
                </wp14:sizeRelV>
              </wp:anchor>
            </w:drawing>
          </mc:Choice>
          <mc:Fallback>
            <w:pict>
              <v:shape w14:anchorId="6365C0B6" id="AutoShape 5" o:spid="_x0000_s1026" type="#_x0000_t67" style="position:absolute;margin-left:258.75pt;margin-top:1.45pt;width:115.8pt;height:257.25pt;rotation:18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" adj="16953" strokecolor="#70ad47" strokeweight="1pt">
                <v:stroke dashstyle="dash"/>
                <v:shadow color="#868686"/>
                <v:textbox style="layout-flow:vertical-ideographic"/>
              </v:shape>
            </w:pict>
          </mc:Fallback>
        </mc:AlternateContent>
      </w:r>
    </w:p>
    <w:p w14:paraId="56A82B2D" w14:textId="77777777" w:rsidR="00EF466D" w:rsidRPr="00CE7D09" w:rsidRDefault="00EF466D" w:rsidP="00163C14">
      <w:pPr>
        <w:autoSpaceDE w:val="0"/>
        <w:autoSpaceDN w:val="0"/>
        <w:rPr>
          <w:b/>
          <w:bCs/>
        </w:rPr>
      </w:pPr>
    </w:p>
    <w:p w14:paraId="0C8D3026" w14:textId="77777777" w:rsidR="00EF466D" w:rsidRPr="00CE7D09" w:rsidRDefault="00EF466D" w:rsidP="00163C14">
      <w:pPr>
        <w:autoSpaceDE w:val="0"/>
        <w:autoSpaceDN w:val="0"/>
        <w:rPr>
          <w:b/>
          <w:bCs/>
        </w:rPr>
      </w:pPr>
    </w:p>
    <w:p w14:paraId="1F7CCA45"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67456" behindDoc="0" locked="0" layoutInCell="1" allowOverlap="1" wp14:anchorId="0545C73A" wp14:editId="60F8B17E">
                <wp:simplePos x="0" y="0"/>
                <wp:positionH relativeFrom="column">
                  <wp:posOffset>2771775</wp:posOffset>
                </wp:positionH>
                <wp:positionV relativeFrom="paragraph">
                  <wp:posOffset>161925</wp:posOffset>
                </wp:positionV>
                <wp:extent cx="2486025" cy="590550"/>
                <wp:effectExtent l="0" t="0" r="47625" b="57150"/>
                <wp:wrapNone/>
                <wp:docPr id="10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5905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6FCCA24"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questStocksWithMarketNo</w:t>
                            </w:r>
                          </w:p>
                          <w:p w14:paraId="1AE393E2" w14:textId="77777777" w:rsidR="00EF466D" w:rsidRPr="00BF733C" w:rsidRDefault="00EF466D" w:rsidP="00EF466D">
                            <w:r w:rsidRPr="00BF733C">
                              <w:rPr>
                                <w:rFonts w:hint="eastAsia"/>
                              </w:rPr>
                              <w:t>(</w:t>
                            </w:r>
                            <w:r w:rsidRPr="00BF733C">
                              <w:t>100</w:t>
                            </w:r>
                            <w:r w:rsidRPr="00BF733C">
                              <w:rPr>
                                <w:rFonts w:hint="eastAsia"/>
                              </w:rPr>
                              <w:t>檔</w:t>
                            </w:r>
                            <w:r w:rsidRPr="00BF733C">
                              <w:rPr>
                                <w:rFonts w:hint="eastAsia"/>
                              </w:rPr>
                              <w:t>)</w:t>
                            </w:r>
                          </w:p>
                          <w:p w14:paraId="27ACFF8C" w14:textId="77777777" w:rsidR="00EF466D" w:rsidRPr="00BF733C" w:rsidRDefault="00EF466D" w:rsidP="00EF46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45C73A" id="AutoShape 10" o:spid="_x0000_s1066" type="#_x0000_t176" style="position:absolute;margin-left:218.25pt;margin-top:12.75pt;width:195.7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" strokecolor="#666" strokeweight="1pt">
                <v:fill color2="#999" focus="100%" type="gradient"/>
                <v:shadow on="t" color="#7f7f7f" opacity=".5" offset="1pt"/>
                <v:textbox>
                  <w:txbxContent>
                    <w:p w14:paraId="36FCCA24"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questStocksWithMarketNo</w:t>
                      </w:r>
                    </w:p>
                    <w:p w14:paraId="1AE393E2" w14:textId="77777777" w:rsidR="00EF466D" w:rsidRPr="00BF733C" w:rsidRDefault="00EF466D" w:rsidP="00EF466D">
                      <w:r w:rsidRPr="00BF733C">
                        <w:rPr>
                          <w:rFonts w:hint="eastAsia"/>
                        </w:rPr>
                        <w:t>(</w:t>
                      </w:r>
                      <w:r w:rsidRPr="00BF733C">
                        <w:t>100</w:t>
                      </w:r>
                      <w:r w:rsidRPr="00BF733C">
                        <w:rPr>
                          <w:rFonts w:hint="eastAsia"/>
                        </w:rPr>
                        <w:t>檔</w:t>
                      </w:r>
                      <w:r w:rsidRPr="00BF733C">
                        <w:rPr>
                          <w:rFonts w:hint="eastAsia"/>
                        </w:rPr>
                        <w:t>)</w:t>
                      </w:r>
                    </w:p>
                    <w:p w14:paraId="27ACFF8C" w14:textId="77777777" w:rsidR="00EF466D" w:rsidRPr="00BF733C" w:rsidRDefault="00EF466D" w:rsidP="00EF466D"/>
                  </w:txbxContent>
                </v:textbox>
              </v:shape>
            </w:pict>
          </mc:Fallback>
        </mc:AlternateContent>
      </w:r>
      <w:r w:rsidRPr="00CE7D09">
        <w:rPr>
          <w:b/>
          <w:bCs/>
          <w:noProof/>
        </w:rPr>
        <mc:AlternateContent>
          <mc:Choice Requires="wps">
            <w:drawing>
              <wp:anchor distT="0" distB="0" distL="114300" distR="114300" simplePos="0" relativeHeight="251664384" behindDoc="0" locked="0" layoutInCell="1" allowOverlap="1" wp14:anchorId="3FBE1C2B" wp14:editId="7B4B7EF3">
                <wp:simplePos x="0" y="0"/>
                <wp:positionH relativeFrom="column">
                  <wp:posOffset>-95251</wp:posOffset>
                </wp:positionH>
                <wp:positionV relativeFrom="paragraph">
                  <wp:posOffset>152400</wp:posOffset>
                </wp:positionV>
                <wp:extent cx="2066925" cy="581025"/>
                <wp:effectExtent l="0" t="0" r="47625" b="66675"/>
                <wp:wrapNone/>
                <wp:docPr id="10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5810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2D46B69" w14:textId="77777777" w:rsidR="00EF466D" w:rsidRDefault="00EF466D" w:rsidP="00EF466D">
                            <w:r w:rsidRPr="00EC1D21">
                              <w:rPr>
                                <w:rFonts w:hint="eastAsia"/>
                              </w:rPr>
                              <w:t>SKQuoteLib_Re</w:t>
                            </w:r>
                            <w:r>
                              <w:t>questStocks</w:t>
                            </w:r>
                          </w:p>
                          <w:p w14:paraId="1A2974E9" w14:textId="77777777" w:rsidR="00EF466D" w:rsidRDefault="00EF466D" w:rsidP="00EF466D">
                            <w:r>
                              <w:rPr>
                                <w:rFonts w:hint="eastAsia"/>
                              </w:rPr>
                              <w:t>(</w:t>
                            </w:r>
                            <w:r>
                              <w:t>100</w:t>
                            </w:r>
                            <w:r>
                              <w:rPr>
                                <w:rFonts w:hint="eastAsia"/>
                              </w:rPr>
                              <w:t>檔</w:t>
                            </w:r>
                            <w:r>
                              <w:rPr>
                                <w:rFonts w:hint="eastAsia"/>
                              </w:rPr>
                              <w:t>)</w:t>
                            </w:r>
                          </w:p>
                          <w:p w14:paraId="4376D959"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BE1C2B" id="_x0000_s1067" type="#_x0000_t176" style="position:absolute;margin-left:-7.5pt;margin-top:12pt;width:162.7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" strokecolor="#666" strokeweight="1pt">
                <v:fill color2="#999" focus="100%" type="gradient"/>
                <v:shadow on="t" color="#7f7f7f" opacity=".5" offset="1pt"/>
                <v:textbox>
                  <w:txbxContent>
                    <w:p w14:paraId="32D46B69" w14:textId="77777777" w:rsidR="00EF466D" w:rsidRDefault="00EF466D" w:rsidP="00EF466D">
                      <w:r w:rsidRPr="00EC1D21">
                        <w:rPr>
                          <w:rFonts w:hint="eastAsia"/>
                        </w:rPr>
                        <w:t>SKQuoteLib_Re</w:t>
                      </w:r>
                      <w:r>
                        <w:t>questStocks</w:t>
                      </w:r>
                    </w:p>
                    <w:p w14:paraId="1A2974E9" w14:textId="77777777" w:rsidR="00EF466D" w:rsidRDefault="00EF466D" w:rsidP="00EF466D">
                      <w:r>
                        <w:rPr>
                          <w:rFonts w:hint="eastAsia"/>
                        </w:rPr>
                        <w:t>(</w:t>
                      </w:r>
                      <w:r>
                        <w:t>100</w:t>
                      </w:r>
                      <w:r>
                        <w:rPr>
                          <w:rFonts w:hint="eastAsia"/>
                        </w:rPr>
                        <w:t>檔</w:t>
                      </w:r>
                      <w:r>
                        <w:rPr>
                          <w:rFonts w:hint="eastAsia"/>
                        </w:rPr>
                        <w:t>)</w:t>
                      </w:r>
                    </w:p>
                    <w:p w14:paraId="4376D959"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11686FD8" w14:textId="77777777" w:rsidR="00EF466D" w:rsidRPr="00CE7D09" w:rsidRDefault="00EF466D" w:rsidP="00163C14">
      <w:pPr>
        <w:autoSpaceDE w:val="0"/>
        <w:autoSpaceDN w:val="0"/>
        <w:rPr>
          <w:b/>
          <w:bCs/>
        </w:rPr>
      </w:pPr>
    </w:p>
    <w:p w14:paraId="6E975C7A" w14:textId="77777777" w:rsidR="00EF466D" w:rsidRPr="00CE7D09" w:rsidRDefault="00EF466D" w:rsidP="00163C14">
      <w:pPr>
        <w:autoSpaceDE w:val="0"/>
        <w:autoSpaceDN w:val="0"/>
        <w:rPr>
          <w:b/>
          <w:bCs/>
        </w:rPr>
      </w:pPr>
    </w:p>
    <w:p w14:paraId="3FC39833"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0528" behindDoc="0" locked="0" layoutInCell="1" allowOverlap="1" wp14:anchorId="1A522E9C" wp14:editId="5DD2D3BD">
                <wp:simplePos x="0" y="0"/>
                <wp:positionH relativeFrom="column">
                  <wp:posOffset>2819400</wp:posOffset>
                </wp:positionH>
                <wp:positionV relativeFrom="paragraph">
                  <wp:posOffset>180975</wp:posOffset>
                </wp:positionV>
                <wp:extent cx="2457450" cy="590550"/>
                <wp:effectExtent l="0" t="0" r="38100" b="57150"/>
                <wp:wrapNone/>
                <wp:docPr id="1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5905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417D08D8"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questTicksWithMarketNo</w:t>
                            </w:r>
                          </w:p>
                          <w:p w14:paraId="74C91451"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611D5D10"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2E9C" id="_x0000_s1068" type="#_x0000_t176" style="position:absolute;margin-left:222pt;margin-top:14.25pt;width:193.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" strokecolor="#666" strokeweight="1pt">
                <v:fill color2="#999" focus="100%" type="gradient"/>
                <v:shadow on="t" color="#7f7f7f" opacity=".5" offset="1pt"/>
                <v:textbox>
                  <w:txbxContent>
                    <w:p w14:paraId="417D08D8"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questTicksWithMarketNo</w:t>
                      </w:r>
                    </w:p>
                    <w:p w14:paraId="74C91451"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611D5D10"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r w:rsidRPr="00CE7D09">
        <w:rPr>
          <w:b/>
          <w:bCs/>
          <w:noProof/>
        </w:rPr>
        <mc:AlternateContent>
          <mc:Choice Requires="wps">
            <w:drawing>
              <wp:anchor distT="0" distB="0" distL="114300" distR="114300" simplePos="0" relativeHeight="251669504" behindDoc="0" locked="0" layoutInCell="1" allowOverlap="1" wp14:anchorId="7C11D4EB" wp14:editId="532244B7">
                <wp:simplePos x="0" y="0"/>
                <wp:positionH relativeFrom="column">
                  <wp:posOffset>-66675</wp:posOffset>
                </wp:positionH>
                <wp:positionV relativeFrom="paragraph">
                  <wp:posOffset>180975</wp:posOffset>
                </wp:positionV>
                <wp:extent cx="2085975" cy="619125"/>
                <wp:effectExtent l="0" t="0" r="47625" b="66675"/>
                <wp:wrapNone/>
                <wp:docPr id="11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6191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E880F8C" w14:textId="77777777" w:rsidR="00EF466D" w:rsidRPr="00BF733C" w:rsidRDefault="00EF466D" w:rsidP="00EF466D">
                            <w:r w:rsidRPr="00BF733C">
                              <w:rPr>
                                <w:rFonts w:hint="eastAsia"/>
                              </w:rPr>
                              <w:t>SKQuoteLib_Re</w:t>
                            </w:r>
                            <w:r w:rsidRPr="00BF733C">
                              <w:t>questTicks</w:t>
                            </w:r>
                          </w:p>
                          <w:p w14:paraId="04C93472"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35EDB0F0"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11D4EB" id="_x0000_s1069" type="#_x0000_t176" style="position:absolute;margin-left:-5.25pt;margin-top:14.25pt;width:164.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" strokecolor="#666" strokeweight="1pt">
                <v:fill color2="#999" focus="100%" type="gradient"/>
                <v:shadow on="t" color="#7f7f7f" opacity=".5" offset="1pt"/>
                <v:textbox>
                  <w:txbxContent>
                    <w:p w14:paraId="3E880F8C" w14:textId="77777777" w:rsidR="00EF466D" w:rsidRPr="00BF733C" w:rsidRDefault="00EF466D" w:rsidP="00EF466D">
                      <w:r w:rsidRPr="00BF733C">
                        <w:rPr>
                          <w:rFonts w:hint="eastAsia"/>
                        </w:rPr>
                        <w:t>SKQuoteLib_Re</w:t>
                      </w:r>
                      <w:r w:rsidRPr="00BF733C">
                        <w:t>questTicks</w:t>
                      </w:r>
                    </w:p>
                    <w:p w14:paraId="04C93472"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35EDB0F0"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4DB2BB50" w14:textId="77777777" w:rsidR="00EF466D" w:rsidRPr="00CE7D09" w:rsidRDefault="00EF466D" w:rsidP="00163C14">
      <w:pPr>
        <w:autoSpaceDE w:val="0"/>
        <w:autoSpaceDN w:val="0"/>
        <w:rPr>
          <w:b/>
          <w:bCs/>
        </w:rPr>
      </w:pPr>
    </w:p>
    <w:p w14:paraId="5CC8BD49" w14:textId="77777777" w:rsidR="00EF466D" w:rsidRPr="00CE7D09" w:rsidRDefault="00EF466D" w:rsidP="00163C14">
      <w:pPr>
        <w:autoSpaceDE w:val="0"/>
        <w:autoSpaceDN w:val="0"/>
        <w:rPr>
          <w:b/>
          <w:bCs/>
        </w:rPr>
      </w:pPr>
    </w:p>
    <w:p w14:paraId="1C126F77" w14:textId="77777777" w:rsidR="00EF466D" w:rsidRPr="00CE7D09" w:rsidRDefault="00EF466D" w:rsidP="00163C14">
      <w:pPr>
        <w:autoSpaceDE w:val="0"/>
        <w:autoSpaceDN w:val="0"/>
        <w:rPr>
          <w:b/>
          <w:bCs/>
        </w:rPr>
      </w:pPr>
    </w:p>
    <w:p w14:paraId="0A4AE8D2"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2576" behindDoc="0" locked="0" layoutInCell="1" allowOverlap="1" wp14:anchorId="64B2F85F" wp14:editId="40EF30D3">
                <wp:simplePos x="0" y="0"/>
                <wp:positionH relativeFrom="column">
                  <wp:posOffset>2676525</wp:posOffset>
                </wp:positionH>
                <wp:positionV relativeFrom="paragraph">
                  <wp:posOffset>66675</wp:posOffset>
                </wp:positionV>
                <wp:extent cx="2771775" cy="381000"/>
                <wp:effectExtent l="0" t="0" r="47625" b="57150"/>
                <wp:wrapNone/>
                <wp:docPr id="1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38100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7AA9B183" w14:textId="77777777" w:rsidR="00EF466D" w:rsidRDefault="00EF466D" w:rsidP="00EF466D">
                            <w:pPr>
                              <w:rPr>
                                <w:rFonts w:ascii="標楷體" w:hAnsi="標楷體" w:cs="Calibri"/>
                                <w:kern w:val="0"/>
                                <w:sz w:val="16"/>
                                <w:szCs w:val="16"/>
                              </w:rPr>
                            </w:pPr>
                            <w:r w:rsidRPr="00BF733C">
                              <w:rPr>
                                <w:rFonts w:hint="eastAsia"/>
                              </w:rPr>
                              <w:t>SKQuoteLib_</w:t>
                            </w:r>
                            <w:r>
                              <w:rPr>
                                <w:rFonts w:hint="eastAsia"/>
                              </w:rPr>
                              <w:t>G</w:t>
                            </w:r>
                            <w:r w:rsidRPr="00BF733C">
                              <w:rPr>
                                <w:rFonts w:hint="eastAsia"/>
                              </w:rPr>
                              <w:t>et</w:t>
                            </w:r>
                            <w:r w:rsidRPr="00BF733C">
                              <w:t>StockByMarketAndNo</w:t>
                            </w:r>
                          </w:p>
                          <w:p w14:paraId="5B0BF5FC"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B2F85F" id="_x0000_s1070" type="#_x0000_t176" style="position:absolute;margin-left:210.75pt;margin-top:5.25pt;width:218.2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" strokecolor="#666" strokeweight="1pt">
                <v:fill color2="#999" focus="100%" type="gradient"/>
                <v:shadow on="t" color="#7f7f7f" opacity=".5" offset="1pt"/>
                <v:textbox>
                  <w:txbxContent>
                    <w:p w14:paraId="7AA9B183" w14:textId="77777777" w:rsidR="00EF466D" w:rsidRDefault="00EF466D" w:rsidP="00EF466D">
                      <w:pPr>
                        <w:rPr>
                          <w:rFonts w:ascii="標楷體" w:hAnsi="標楷體" w:cs="Calibri"/>
                          <w:kern w:val="0"/>
                          <w:sz w:val="16"/>
                          <w:szCs w:val="16"/>
                        </w:rPr>
                      </w:pPr>
                      <w:r w:rsidRPr="00BF733C">
                        <w:rPr>
                          <w:rFonts w:hint="eastAsia"/>
                        </w:rPr>
                        <w:t>SKQuoteLib_</w:t>
                      </w:r>
                      <w:r>
                        <w:rPr>
                          <w:rFonts w:hint="eastAsia"/>
                        </w:rPr>
                        <w:t>G</w:t>
                      </w:r>
                      <w:r w:rsidRPr="00BF733C">
                        <w:rPr>
                          <w:rFonts w:hint="eastAsia"/>
                        </w:rPr>
                        <w:t>et</w:t>
                      </w:r>
                      <w:r w:rsidRPr="00BF733C">
                        <w:t>StockByMarketAndNo</w:t>
                      </w:r>
                    </w:p>
                    <w:p w14:paraId="5B0BF5FC"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r w:rsidRPr="00CE7D09">
        <w:rPr>
          <w:b/>
          <w:bCs/>
          <w:noProof/>
        </w:rPr>
        <mc:AlternateContent>
          <mc:Choice Requires="wps">
            <w:drawing>
              <wp:anchor distT="0" distB="0" distL="114300" distR="114300" simplePos="0" relativeHeight="251671552" behindDoc="0" locked="0" layoutInCell="1" allowOverlap="1" wp14:anchorId="3330E01A" wp14:editId="751209ED">
                <wp:simplePos x="0" y="0"/>
                <wp:positionH relativeFrom="column">
                  <wp:posOffset>-342900</wp:posOffset>
                </wp:positionH>
                <wp:positionV relativeFrom="paragraph">
                  <wp:posOffset>104776</wp:posOffset>
                </wp:positionV>
                <wp:extent cx="2619375" cy="361950"/>
                <wp:effectExtent l="0" t="0" r="47625" b="57150"/>
                <wp:wrapNone/>
                <wp:docPr id="1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3619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74E8A713" w14:textId="77777777" w:rsidR="00EF466D" w:rsidRPr="00BF733C" w:rsidRDefault="00EF466D" w:rsidP="00EF466D">
                            <w:r w:rsidRPr="00BF733C">
                              <w:rPr>
                                <w:rFonts w:hint="eastAsia"/>
                              </w:rPr>
                              <w:t>SKQuoteLib_</w:t>
                            </w:r>
                            <w:r>
                              <w:rPr>
                                <w:rFonts w:hint="eastAsia"/>
                              </w:rPr>
                              <w:t>G</w:t>
                            </w:r>
                            <w:r w:rsidRPr="00BF733C">
                              <w:rPr>
                                <w:rFonts w:hint="eastAsia"/>
                              </w:rPr>
                              <w:t>et</w:t>
                            </w:r>
                            <w:r w:rsidRPr="00BF733C">
                              <w:t>StockByNoLONG</w:t>
                            </w:r>
                          </w:p>
                          <w:p w14:paraId="1C5E7EA3"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0E01A" id="_x0000_s1071" type="#_x0000_t176" style="position:absolute;margin-left:-27pt;margin-top:8.25pt;width:206.2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" strokecolor="#666" strokeweight="1pt">
                <v:fill color2="#999" focus="100%" type="gradient"/>
                <v:shadow on="t" color="#7f7f7f" opacity=".5" offset="1pt"/>
                <v:textbox>
                  <w:txbxContent>
                    <w:p w14:paraId="74E8A713" w14:textId="77777777" w:rsidR="00EF466D" w:rsidRPr="00BF733C" w:rsidRDefault="00EF466D" w:rsidP="00EF466D">
                      <w:r w:rsidRPr="00BF733C">
                        <w:rPr>
                          <w:rFonts w:hint="eastAsia"/>
                        </w:rPr>
                        <w:t>SKQuoteLib_</w:t>
                      </w:r>
                      <w:r>
                        <w:rPr>
                          <w:rFonts w:hint="eastAsia"/>
                        </w:rPr>
                        <w:t>G</w:t>
                      </w:r>
                      <w:r w:rsidRPr="00BF733C">
                        <w:rPr>
                          <w:rFonts w:hint="eastAsia"/>
                        </w:rPr>
                        <w:t>et</w:t>
                      </w:r>
                      <w:r w:rsidRPr="00BF733C">
                        <w:t>StockByNoLONG</w:t>
                      </w:r>
                    </w:p>
                    <w:p w14:paraId="1C5E7EA3"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76D289CA" w14:textId="77777777" w:rsidR="00EF466D" w:rsidRPr="00CE7D09" w:rsidRDefault="00EF466D" w:rsidP="00163C14">
      <w:pPr>
        <w:autoSpaceDE w:val="0"/>
        <w:autoSpaceDN w:val="0"/>
        <w:rPr>
          <w:b/>
          <w:bCs/>
        </w:rPr>
      </w:pPr>
    </w:p>
    <w:p w14:paraId="05FD11DB" w14:textId="77777777" w:rsidR="00EF466D" w:rsidRPr="00CE7D09" w:rsidRDefault="00EF466D" w:rsidP="00163C14">
      <w:pPr>
        <w:autoSpaceDE w:val="0"/>
        <w:autoSpaceDN w:val="0"/>
        <w:rPr>
          <w:b/>
          <w:bCs/>
        </w:rPr>
      </w:pPr>
    </w:p>
    <w:p w14:paraId="76EABA0A" w14:textId="77777777" w:rsidR="00EF466D" w:rsidRPr="00CE7D09" w:rsidRDefault="00EF466D" w:rsidP="00163C14">
      <w:pPr>
        <w:autoSpaceDE w:val="0"/>
        <w:autoSpaceDN w:val="0"/>
        <w:rPr>
          <w:b/>
          <w:bCs/>
        </w:rPr>
      </w:pPr>
    </w:p>
    <w:p w14:paraId="53B6F9BE" w14:textId="77777777" w:rsidR="00154268" w:rsidRPr="00CE7D09" w:rsidRDefault="00154268" w:rsidP="00163C14">
      <w:pPr>
        <w:widowControl/>
        <w:rPr>
          <w:bCs/>
          <w:color w:val="FF0000"/>
          <w:lang w:eastAsia="zh-HK"/>
        </w:rPr>
      </w:pPr>
      <w:r w:rsidRPr="00CE7D09">
        <w:rPr>
          <w:bCs/>
          <w:color w:val="FF0000"/>
          <w:lang w:eastAsia="zh-HK"/>
        </w:rPr>
        <w:br w:type="page"/>
      </w:r>
    </w:p>
    <w:p w14:paraId="6427FA2D" w14:textId="695DEF6C" w:rsidR="00EF466D" w:rsidRPr="00CE7D09" w:rsidRDefault="00EF466D" w:rsidP="00163C14">
      <w:pPr>
        <w:autoSpaceDE w:val="0"/>
        <w:autoSpaceDN w:val="0"/>
        <w:rPr>
          <w:bCs/>
          <w:lang w:eastAsia="zh-HK"/>
        </w:rPr>
      </w:pPr>
      <w:r w:rsidRPr="00CE7D09">
        <w:rPr>
          <w:bCs/>
          <w:color w:val="FF0000"/>
          <w:lang w:eastAsia="zh-HK"/>
        </w:rPr>
        <w:lastRenderedPageBreak/>
        <w:t>不建議</w:t>
      </w:r>
      <w:r w:rsidRPr="00CE7D09">
        <w:rPr>
          <w:bCs/>
          <w:lang w:eastAsia="zh-HK"/>
        </w:rPr>
        <w:t>在同</w:t>
      </w:r>
      <w:r w:rsidRPr="00CE7D09">
        <w:rPr>
          <w:b/>
          <w:bCs/>
          <w:lang w:eastAsia="zh-HK"/>
        </w:rPr>
        <w:t>一</w:t>
      </w:r>
      <w:r w:rsidRPr="00CE7D09">
        <w:rPr>
          <w:b/>
          <w:bCs/>
        </w:rPr>
        <w:t>SKQuoteLib</w:t>
      </w:r>
      <w:r w:rsidRPr="00CE7D09">
        <w:rPr>
          <w:bCs/>
        </w:rPr>
        <w:t xml:space="preserve"> </w:t>
      </w:r>
      <w:r w:rsidRPr="00CE7D09">
        <w:rPr>
          <w:bCs/>
          <w:lang w:eastAsia="zh-HK"/>
        </w:rPr>
        <w:t>物件</w:t>
      </w:r>
      <w:r w:rsidRPr="00CE7D09">
        <w:rPr>
          <w:bCs/>
        </w:rPr>
        <w:t>，</w:t>
      </w:r>
      <w:r w:rsidRPr="00CE7D09">
        <w:rPr>
          <w:bCs/>
          <w:lang w:eastAsia="zh-HK"/>
        </w:rPr>
        <w:t>同時使用</w:t>
      </w:r>
      <w:proofErr w:type="spellStart"/>
      <w:r w:rsidRPr="00CE7D09">
        <w:t>SKQuoteLib_RequestStocks</w:t>
      </w:r>
      <w:proofErr w:type="spellEnd"/>
      <w:r w:rsidRPr="00CE7D09">
        <w:t xml:space="preserve">　</w:t>
      </w:r>
      <w:r w:rsidRPr="00CE7D09">
        <w:rPr>
          <w:bCs/>
          <w:lang w:eastAsia="zh-HK"/>
        </w:rPr>
        <w:t>與</w:t>
      </w:r>
      <w:r w:rsidRPr="00CE7D09">
        <w:rPr>
          <w:bCs/>
        </w:rPr>
        <w:t xml:space="preserve">　</w:t>
      </w:r>
      <w:proofErr w:type="spellStart"/>
      <w:r w:rsidRPr="00CE7D09">
        <w:t>SKQuoteLib_RequestStocksWithMarketNo</w:t>
      </w:r>
      <w:proofErr w:type="spellEnd"/>
    </w:p>
    <w:p w14:paraId="6434E5C0" w14:textId="08EDCBA3" w:rsidR="00EF466D" w:rsidRPr="00CE7D09" w:rsidRDefault="00EF466D" w:rsidP="00163C14">
      <w:pPr>
        <w:autoSpaceDE w:val="0"/>
        <w:autoSpaceDN w:val="0"/>
        <w:rPr>
          <w:bCs/>
          <w:lang w:eastAsia="zh-HK"/>
        </w:rPr>
      </w:pPr>
      <w:r w:rsidRPr="00CE7D09">
        <w:rPr>
          <w:bCs/>
          <w:lang w:eastAsia="zh-HK"/>
        </w:rPr>
        <w:t>或</w:t>
      </w:r>
      <w:r w:rsidRPr="00CE7D09">
        <w:rPr>
          <w:bCs/>
        </w:rPr>
        <w:t xml:space="preserve"> </w:t>
      </w:r>
      <w:proofErr w:type="spellStart"/>
      <w:r w:rsidRPr="00CE7D09">
        <w:t>SKQuoteLib_RequestTicksWithMarketNo</w:t>
      </w:r>
      <w:proofErr w:type="spellEnd"/>
      <w:r w:rsidRPr="00CE7D09">
        <w:t xml:space="preserve">　</w:t>
      </w:r>
      <w:r w:rsidRPr="00CE7D09">
        <w:rPr>
          <w:lang w:eastAsia="zh-HK"/>
        </w:rPr>
        <w:t>與</w:t>
      </w:r>
      <w:r w:rsidRPr="00CE7D09">
        <w:t xml:space="preserve">　</w:t>
      </w:r>
      <w:proofErr w:type="spellStart"/>
      <w:r w:rsidRPr="00CE7D09">
        <w:t>SKQuoteLib_RequestTicks</w:t>
      </w:r>
      <w:proofErr w:type="spellEnd"/>
      <w:r w:rsidRPr="00CE7D09">
        <w:rPr>
          <w:bCs/>
        </w:rPr>
        <w:t xml:space="preserve"> </w:t>
      </w:r>
      <w:r w:rsidRPr="00CE7D09">
        <w:rPr>
          <w:bCs/>
          <w:lang w:eastAsia="zh-HK"/>
        </w:rPr>
        <w:t>如下圖所示</w:t>
      </w:r>
      <w:r w:rsidRPr="00CE7D09">
        <w:rPr>
          <w:bCs/>
        </w:rPr>
        <w:t>：</w:t>
      </w:r>
    </w:p>
    <w:p w14:paraId="2353D24F" w14:textId="77777777" w:rsidR="00154268" w:rsidRPr="00CE7D09" w:rsidRDefault="00154268" w:rsidP="00163C14"/>
    <w:p w14:paraId="61B7E15C" w14:textId="77777777" w:rsidR="00154268" w:rsidRPr="00CE7D09" w:rsidRDefault="00154268" w:rsidP="00163C14"/>
    <w:p w14:paraId="664D7D42" w14:textId="77777777" w:rsidR="00154268" w:rsidRPr="00CE7D09" w:rsidRDefault="00154268" w:rsidP="00163C14"/>
    <w:p w14:paraId="45CB29F6" w14:textId="77777777" w:rsidR="00154268" w:rsidRPr="00CE7D09" w:rsidRDefault="00154268" w:rsidP="00163C14"/>
    <w:p w14:paraId="1E15AC2B" w14:textId="77777777" w:rsidR="00154268" w:rsidRPr="00CE7D09" w:rsidRDefault="00154268" w:rsidP="00163C14"/>
    <w:p w14:paraId="407AB361" w14:textId="77777777" w:rsidR="00154268" w:rsidRPr="00CE7D09" w:rsidRDefault="00154268" w:rsidP="00163C14"/>
    <w:p w14:paraId="5C5EED5C"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8720" behindDoc="0" locked="0" layoutInCell="1" allowOverlap="1" wp14:anchorId="5013CA0C" wp14:editId="223B1F6E">
                <wp:simplePos x="0" y="0"/>
                <wp:positionH relativeFrom="column">
                  <wp:posOffset>4010025</wp:posOffset>
                </wp:positionH>
                <wp:positionV relativeFrom="paragraph">
                  <wp:posOffset>9525</wp:posOffset>
                </wp:positionV>
                <wp:extent cx="1097915" cy="514350"/>
                <wp:effectExtent l="0" t="0" r="45085" b="57150"/>
                <wp:wrapNone/>
                <wp:docPr id="15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514350"/>
                        </a:xfrm>
                        <a:prstGeom prst="flowChartProcess">
                          <a:avLst/>
                        </a:prstGeom>
                        <a:gradFill rotWithShape="0">
                          <a:gsLst>
                            <a:gs pos="0">
                              <a:srgbClr val="F4AC76"/>
                            </a:gs>
                            <a:gs pos="50000">
                              <a:srgbClr val="ED7D31">
                                <a:lumMod val="20000"/>
                                <a:lumOff val="80000"/>
                              </a:srgbClr>
                            </a:gs>
                            <a:gs pos="100000">
                              <a:srgbClr val="F4AC76"/>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702CFB12" w14:textId="77777777" w:rsidR="00EF466D" w:rsidRDefault="00EF466D" w:rsidP="00EF466D">
                            <w:pPr>
                              <w:jc w:val="center"/>
                            </w:pPr>
                            <w:r>
                              <w:t>SKQuoteLib2</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13CA0C" id="_x0000_s1072" type="#_x0000_t109" style="position:absolute;margin-left:315.75pt;margin-top:.75pt;width:86.45pt;height:4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" fillcolor="#f4ac76" strokecolor="#8eaadb" strokeweight="1pt">
                <v:fill color2="#fbe5d6" angle="135" focus="50%" type="gradient"/>
                <v:shadow on="t" color="#1f3763" opacity=".5" offset="1pt"/>
                <v:textbox>
                  <w:txbxContent>
                    <w:p w14:paraId="702CFB12" w14:textId="77777777" w:rsidR="00EF466D" w:rsidRDefault="00EF466D" w:rsidP="00EF466D">
                      <w:pPr>
                        <w:jc w:val="center"/>
                      </w:pPr>
                      <w:r>
                        <w:t>SKQuoteLib2</w:t>
                      </w:r>
                    </w:p>
                  </w:txbxContent>
                </v:textbox>
              </v:shape>
            </w:pict>
          </mc:Fallback>
        </mc:AlternateContent>
      </w:r>
      <w:r w:rsidRPr="00CE7D09">
        <w:rPr>
          <w:b/>
          <w:bCs/>
          <w:noProof/>
        </w:rPr>
        <mc:AlternateContent>
          <mc:Choice Requires="wps">
            <w:drawing>
              <wp:anchor distT="0" distB="0" distL="114300" distR="114300" simplePos="0" relativeHeight="251673600" behindDoc="0" locked="0" layoutInCell="1" allowOverlap="1" wp14:anchorId="5131761C" wp14:editId="718CDE05">
                <wp:simplePos x="0" y="0"/>
                <wp:positionH relativeFrom="column">
                  <wp:posOffset>428625</wp:posOffset>
                </wp:positionH>
                <wp:positionV relativeFrom="paragraph">
                  <wp:posOffset>656590</wp:posOffset>
                </wp:positionV>
                <wp:extent cx="1470660" cy="3267075"/>
                <wp:effectExtent l="19050" t="19050" r="34290" b="28575"/>
                <wp:wrapNone/>
                <wp:docPr id="14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70660" cy="326707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V relativeFrom="margin">
                  <wp14:pctHeight>0</wp14:pctHeight>
                </wp14:sizeRelV>
              </wp:anchor>
            </w:drawing>
          </mc:Choice>
          <mc:Fallback>
            <w:pict>
              <v:shape w14:anchorId="2DBBE161" id="AutoShape 5" o:spid="_x0000_s1026" type="#_x0000_t67" style="position:absolute;margin-left:33.75pt;margin-top:51.7pt;width:115.8pt;height:257.25pt;rotation:18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" adj="16953" strokecolor="#70ad47" strokeweight="1pt">
                <v:stroke dashstyle="dash"/>
                <v:shadow color="#868686"/>
                <v:textbox style="layout-flow:vertical-ideographic"/>
              </v:shape>
            </w:pict>
          </mc:Fallback>
        </mc:AlternateContent>
      </w:r>
      <w:r w:rsidRPr="00CE7D09">
        <w:rPr>
          <w:b/>
          <w:bCs/>
          <w:noProof/>
        </w:rPr>
        <mc:AlternateContent>
          <mc:Choice Requires="wps">
            <w:drawing>
              <wp:anchor distT="0" distB="0" distL="114300" distR="114300" simplePos="0" relativeHeight="251674624" behindDoc="0" locked="0" layoutInCell="1" allowOverlap="1" wp14:anchorId="442E5B74" wp14:editId="417751E0">
                <wp:simplePos x="0" y="0"/>
                <wp:positionH relativeFrom="column">
                  <wp:posOffset>247650</wp:posOffset>
                </wp:positionH>
                <wp:positionV relativeFrom="paragraph">
                  <wp:posOffset>1495425</wp:posOffset>
                </wp:positionV>
                <wp:extent cx="2066925" cy="581025"/>
                <wp:effectExtent l="0" t="0" r="47625" b="66675"/>
                <wp:wrapNone/>
                <wp:docPr id="14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5810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08A8C2CD" w14:textId="77777777" w:rsidR="00EF466D" w:rsidRDefault="00EF466D" w:rsidP="00EF466D">
                            <w:r w:rsidRPr="00EC1D21">
                              <w:rPr>
                                <w:rFonts w:hint="eastAsia"/>
                              </w:rPr>
                              <w:t>SKQuoteLib_Re</w:t>
                            </w:r>
                            <w:r>
                              <w:t>questStocks</w:t>
                            </w:r>
                          </w:p>
                          <w:p w14:paraId="4D45DD42" w14:textId="77777777" w:rsidR="00EF466D" w:rsidRDefault="00EF466D" w:rsidP="00EF466D">
                            <w:r>
                              <w:rPr>
                                <w:rFonts w:hint="eastAsia"/>
                              </w:rPr>
                              <w:t>(</w:t>
                            </w:r>
                            <w:r>
                              <w:t>100</w:t>
                            </w:r>
                            <w:r>
                              <w:rPr>
                                <w:rFonts w:hint="eastAsia"/>
                              </w:rPr>
                              <w:t>檔</w:t>
                            </w:r>
                            <w:r>
                              <w:rPr>
                                <w:rFonts w:hint="eastAsia"/>
                              </w:rPr>
                              <w:t>)</w:t>
                            </w:r>
                          </w:p>
                          <w:p w14:paraId="0C45FBF4"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2E5B74" id="_x0000_s1073" type="#_x0000_t176" style="position:absolute;margin-left:19.5pt;margin-top:117.75pt;width:162.7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" strokecolor="#666" strokeweight="1pt">
                <v:fill color2="#999" focus="100%" type="gradient"/>
                <v:shadow on="t" color="#7f7f7f" opacity=".5" offset="1pt"/>
                <v:textbox>
                  <w:txbxContent>
                    <w:p w14:paraId="08A8C2CD" w14:textId="77777777" w:rsidR="00EF466D" w:rsidRDefault="00EF466D" w:rsidP="00EF466D">
                      <w:r w:rsidRPr="00EC1D21">
                        <w:rPr>
                          <w:rFonts w:hint="eastAsia"/>
                        </w:rPr>
                        <w:t>SKQuoteLib_Re</w:t>
                      </w:r>
                      <w:r>
                        <w:t>questStocks</w:t>
                      </w:r>
                    </w:p>
                    <w:p w14:paraId="4D45DD42" w14:textId="77777777" w:rsidR="00EF466D" w:rsidRDefault="00EF466D" w:rsidP="00EF466D">
                      <w:r>
                        <w:rPr>
                          <w:rFonts w:hint="eastAsia"/>
                        </w:rPr>
                        <w:t>(</w:t>
                      </w:r>
                      <w:r>
                        <w:t>100</w:t>
                      </w:r>
                      <w:r>
                        <w:rPr>
                          <w:rFonts w:hint="eastAsia"/>
                        </w:rPr>
                        <w:t>檔</w:t>
                      </w:r>
                      <w:r>
                        <w:rPr>
                          <w:rFonts w:hint="eastAsia"/>
                        </w:rPr>
                        <w:t>)</w:t>
                      </w:r>
                    </w:p>
                    <w:p w14:paraId="0C45FBF4"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r w:rsidRPr="00CE7D09">
        <w:rPr>
          <w:b/>
          <w:bCs/>
          <w:noProof/>
        </w:rPr>
        <mc:AlternateContent>
          <mc:Choice Requires="wps">
            <w:drawing>
              <wp:anchor distT="0" distB="0" distL="114300" distR="114300" simplePos="0" relativeHeight="251675648" behindDoc="0" locked="0" layoutInCell="1" allowOverlap="1" wp14:anchorId="198CC4F6" wp14:editId="486CC8E4">
                <wp:simplePos x="0" y="0"/>
                <wp:positionH relativeFrom="column">
                  <wp:posOffset>571500</wp:posOffset>
                </wp:positionH>
                <wp:positionV relativeFrom="paragraph">
                  <wp:posOffset>0</wp:posOffset>
                </wp:positionV>
                <wp:extent cx="1266825" cy="514350"/>
                <wp:effectExtent l="0" t="0" r="47625" b="57150"/>
                <wp:wrapNone/>
                <wp:docPr id="15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1435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73DF8459" w14:textId="77777777" w:rsidR="00EF466D" w:rsidRDefault="00EF466D" w:rsidP="00EF466D">
                            <w:pPr>
                              <w:jc w:val="center"/>
                            </w:pPr>
                            <w:r>
                              <w:t>SKQuoteLib1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8CC4F6" id="_x0000_s1074" type="#_x0000_t109" style="position:absolute;margin-left:45pt;margin-top:0;width:99.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" fillcolor="#8eaadb" strokecolor="#8eaadb" strokeweight="1pt">
                <v:fill color2="#d9e2f3" angle="135" focus="50%" type="gradient"/>
                <v:shadow on="t" color="#1f3763" opacity=".5" offset="1pt"/>
                <v:textbox>
                  <w:txbxContent>
                    <w:p w14:paraId="73DF8459" w14:textId="77777777" w:rsidR="00EF466D" w:rsidRDefault="00EF466D" w:rsidP="00EF466D">
                      <w:pPr>
                        <w:jc w:val="center"/>
                      </w:pPr>
                      <w:r>
                        <w:t>SKQuoteLib1</w:t>
                      </w:r>
                    </w:p>
                  </w:txbxContent>
                </v:textbox>
              </v:shape>
            </w:pict>
          </mc:Fallback>
        </mc:AlternateContent>
      </w:r>
    </w:p>
    <w:p w14:paraId="40C4D0DE" w14:textId="77777777" w:rsidR="00EF466D" w:rsidRPr="00CE7D09" w:rsidRDefault="00EF466D" w:rsidP="00163C14">
      <w:pPr>
        <w:autoSpaceDE w:val="0"/>
        <w:autoSpaceDN w:val="0"/>
        <w:rPr>
          <w:b/>
          <w:bCs/>
        </w:rPr>
      </w:pPr>
    </w:p>
    <w:p w14:paraId="598DA472" w14:textId="77777777" w:rsidR="00EF466D" w:rsidRPr="00CE7D09" w:rsidRDefault="00EF466D" w:rsidP="00163C14">
      <w:pPr>
        <w:autoSpaceDE w:val="0"/>
        <w:autoSpaceDN w:val="0"/>
        <w:rPr>
          <w:b/>
          <w:bCs/>
        </w:rPr>
      </w:pPr>
    </w:p>
    <w:p w14:paraId="29EA946A" w14:textId="77777777" w:rsidR="00EF466D" w:rsidRPr="00CE7D09" w:rsidRDefault="00EF466D" w:rsidP="00163C14">
      <w:pPr>
        <w:autoSpaceDE w:val="0"/>
        <w:autoSpaceDN w:val="0"/>
        <w:rPr>
          <w:b/>
          <w:bCs/>
        </w:rPr>
      </w:pPr>
      <w:r w:rsidRPr="00CE7D09">
        <w:rPr>
          <w:b/>
          <w:bCs/>
          <w:noProof/>
          <w:color w:val="FF0000"/>
        </w:rPr>
        <mc:AlternateContent>
          <mc:Choice Requires="wps">
            <w:drawing>
              <wp:anchor distT="0" distB="0" distL="114300" distR="114300" simplePos="0" relativeHeight="251681792" behindDoc="0" locked="0" layoutInCell="1" allowOverlap="1" wp14:anchorId="10639D29" wp14:editId="5890E890">
                <wp:simplePos x="0" y="0"/>
                <wp:positionH relativeFrom="column">
                  <wp:posOffset>895986</wp:posOffset>
                </wp:positionH>
                <wp:positionV relativeFrom="paragraph">
                  <wp:posOffset>92075</wp:posOffset>
                </wp:positionV>
                <wp:extent cx="563868" cy="538449"/>
                <wp:effectExtent l="38100" t="57150" r="27305" b="52705"/>
                <wp:wrapNone/>
                <wp:docPr id="158" name="十字形 158"/>
                <wp:cNvGraphicFramePr/>
                <a:graphic xmlns:a="http://schemas.openxmlformats.org/drawingml/2006/main">
                  <a:graphicData uri="http://schemas.microsoft.com/office/word/2010/wordprocessingShape">
                    <wps:wsp>
                      <wps:cNvSpPr/>
                      <wps:spPr>
                        <a:xfrm rot="2587091">
                          <a:off x="0" y="0"/>
                          <a:ext cx="563868" cy="538449"/>
                        </a:xfrm>
                        <a:prstGeom prst="plu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C6E2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158" o:spid="_x0000_s1026" type="#_x0000_t11" style="position:absolute;margin-left:70.55pt;margin-top:7.25pt;width:44.4pt;height:42.4pt;rotation:2825793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" fillcolor="black [3213]" strokecolor="#1f4d78 [1604]" strokeweight="1pt"/>
            </w:pict>
          </mc:Fallback>
        </mc:AlternateContent>
      </w:r>
      <w:r w:rsidRPr="00CE7D09">
        <w:rPr>
          <w:b/>
          <w:bCs/>
          <w:noProof/>
          <w:color w:val="FF0000"/>
        </w:rPr>
        <mc:AlternateContent>
          <mc:Choice Requires="wps">
            <w:drawing>
              <wp:anchor distT="0" distB="0" distL="114300" distR="114300" simplePos="0" relativeHeight="251682816" behindDoc="0" locked="0" layoutInCell="1" allowOverlap="1" wp14:anchorId="4A36BEC5" wp14:editId="314158F8">
                <wp:simplePos x="0" y="0"/>
                <wp:positionH relativeFrom="column">
                  <wp:posOffset>4343401</wp:posOffset>
                </wp:positionH>
                <wp:positionV relativeFrom="paragraph">
                  <wp:posOffset>151911</wp:posOffset>
                </wp:positionV>
                <wp:extent cx="563868" cy="538449"/>
                <wp:effectExtent l="38100" t="57150" r="27305" b="52705"/>
                <wp:wrapNone/>
                <wp:docPr id="159" name="十字形 159"/>
                <wp:cNvGraphicFramePr/>
                <a:graphic xmlns:a="http://schemas.openxmlformats.org/drawingml/2006/main">
                  <a:graphicData uri="http://schemas.microsoft.com/office/word/2010/wordprocessingShape">
                    <wps:wsp>
                      <wps:cNvSpPr/>
                      <wps:spPr>
                        <a:xfrm rot="2587091">
                          <a:off x="0" y="0"/>
                          <a:ext cx="563868" cy="538449"/>
                        </a:xfrm>
                        <a:prstGeom prst="plus">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9A72E" id="十字形 159" o:spid="_x0000_s1026" type="#_x0000_t11" style="position:absolute;margin-left:342pt;margin-top:11.95pt;width:44.4pt;height:42.4pt;rotation:2825793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" fillcolor="windowText" strokecolor="#41719c" strokeweight="1pt"/>
            </w:pict>
          </mc:Fallback>
        </mc:AlternateContent>
      </w:r>
      <w:r w:rsidRPr="00CE7D09">
        <w:rPr>
          <w:b/>
          <w:bCs/>
          <w:noProof/>
        </w:rPr>
        <mc:AlternateContent>
          <mc:Choice Requires="wps">
            <w:drawing>
              <wp:anchor distT="0" distB="0" distL="114300" distR="114300" simplePos="0" relativeHeight="251677696" behindDoc="0" locked="0" layoutInCell="1" allowOverlap="1" wp14:anchorId="32FEEDEC" wp14:editId="78FA49AD">
                <wp:simplePos x="0" y="0"/>
                <wp:positionH relativeFrom="column">
                  <wp:posOffset>3867150</wp:posOffset>
                </wp:positionH>
                <wp:positionV relativeFrom="paragraph">
                  <wp:posOffset>37465</wp:posOffset>
                </wp:positionV>
                <wp:extent cx="1470660" cy="3267075"/>
                <wp:effectExtent l="19050" t="19050" r="34290" b="28575"/>
                <wp:wrapNone/>
                <wp:docPr id="15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70660" cy="326707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V relativeFrom="margin">
                  <wp14:pctHeight>0</wp14:pctHeight>
                </wp14:sizeRelV>
              </wp:anchor>
            </w:drawing>
          </mc:Choice>
          <mc:Fallback>
            <w:pict>
              <v:shape w14:anchorId="57EBB783" id="AutoShape 5" o:spid="_x0000_s1026" type="#_x0000_t67" style="position:absolute;margin-left:304.5pt;margin-top:2.95pt;width:115.8pt;height:257.25pt;rotation:18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" adj="16953" strokecolor="#70ad47" strokeweight="1pt">
                <v:stroke dashstyle="dash"/>
                <v:shadow color="#868686"/>
                <v:textbox style="layout-flow:vertical-ideographic"/>
              </v:shape>
            </w:pict>
          </mc:Fallback>
        </mc:AlternateContent>
      </w:r>
    </w:p>
    <w:p w14:paraId="274C68AC" w14:textId="77777777" w:rsidR="00EF466D" w:rsidRPr="00CE7D09" w:rsidRDefault="00EF466D" w:rsidP="00163C14">
      <w:pPr>
        <w:autoSpaceDE w:val="0"/>
        <w:autoSpaceDN w:val="0"/>
        <w:rPr>
          <w:b/>
          <w:bCs/>
        </w:rPr>
      </w:pPr>
    </w:p>
    <w:p w14:paraId="395850DF" w14:textId="77777777" w:rsidR="00EF466D" w:rsidRPr="00CE7D09" w:rsidRDefault="00EF466D" w:rsidP="00163C14">
      <w:pPr>
        <w:autoSpaceDE w:val="0"/>
        <w:autoSpaceDN w:val="0"/>
        <w:rPr>
          <w:b/>
          <w:bCs/>
        </w:rPr>
      </w:pPr>
    </w:p>
    <w:p w14:paraId="0C23524F" w14:textId="77777777" w:rsidR="00EF466D" w:rsidRPr="00CE7D09" w:rsidRDefault="00EF466D" w:rsidP="00163C14">
      <w:pPr>
        <w:autoSpaceDE w:val="0"/>
        <w:autoSpaceDN w:val="0"/>
        <w:rPr>
          <w:b/>
          <w:bCs/>
        </w:rPr>
      </w:pPr>
    </w:p>
    <w:p w14:paraId="42194544"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80768" behindDoc="0" locked="0" layoutInCell="1" allowOverlap="1" wp14:anchorId="34E974F9" wp14:editId="7B39497F">
                <wp:simplePos x="0" y="0"/>
                <wp:positionH relativeFrom="column">
                  <wp:posOffset>3371850</wp:posOffset>
                </wp:positionH>
                <wp:positionV relativeFrom="paragraph">
                  <wp:posOffset>19050</wp:posOffset>
                </wp:positionV>
                <wp:extent cx="2457450" cy="590550"/>
                <wp:effectExtent l="0" t="0" r="38100" b="57150"/>
                <wp:wrapNone/>
                <wp:docPr id="15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5905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0E539D3"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questTicksWithMarketNo</w:t>
                            </w:r>
                          </w:p>
                          <w:p w14:paraId="54E83848"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6BC3F9D2"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E974F9" id="_x0000_s1075" type="#_x0000_t176" style="position:absolute;margin-left:265.5pt;margin-top:1.5pt;width:193.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" strokecolor="#666" strokeweight="1pt">
                <v:fill color2="#999" focus="100%" type="gradient"/>
                <v:shadow on="t" color="#7f7f7f" opacity=".5" offset="1pt"/>
                <v:textbox>
                  <w:txbxContent>
                    <w:p w14:paraId="60E539D3"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questTicksWithMarketNo</w:t>
                      </w:r>
                    </w:p>
                    <w:p w14:paraId="54E83848"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6BC3F9D2"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5E830DC1" w14:textId="77777777" w:rsidR="00EF466D" w:rsidRPr="00CE7D09" w:rsidRDefault="00EF466D" w:rsidP="00163C14">
      <w:pPr>
        <w:autoSpaceDE w:val="0"/>
        <w:autoSpaceDN w:val="0"/>
        <w:rPr>
          <w:b/>
          <w:bCs/>
        </w:rPr>
      </w:pPr>
    </w:p>
    <w:p w14:paraId="64B38CF6"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6672" behindDoc="0" locked="0" layoutInCell="1" allowOverlap="1" wp14:anchorId="5FC5938E" wp14:editId="39BAA9B2">
                <wp:simplePos x="0" y="0"/>
                <wp:positionH relativeFrom="column">
                  <wp:posOffset>38100</wp:posOffset>
                </wp:positionH>
                <wp:positionV relativeFrom="paragraph">
                  <wp:posOffset>190500</wp:posOffset>
                </wp:positionV>
                <wp:extent cx="2486025" cy="590550"/>
                <wp:effectExtent l="0" t="0" r="47625" b="57150"/>
                <wp:wrapNone/>
                <wp:docPr id="15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5905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853DB0F"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questStocksWithMarketNo</w:t>
                            </w:r>
                          </w:p>
                          <w:p w14:paraId="2407AC56" w14:textId="77777777" w:rsidR="00EF466D" w:rsidRPr="00BF733C" w:rsidRDefault="00EF466D" w:rsidP="00EF466D">
                            <w:r w:rsidRPr="00BF733C">
                              <w:rPr>
                                <w:rFonts w:hint="eastAsia"/>
                              </w:rPr>
                              <w:t>(</w:t>
                            </w:r>
                            <w:r w:rsidRPr="00BF733C">
                              <w:t>100</w:t>
                            </w:r>
                            <w:r w:rsidRPr="00BF733C">
                              <w:rPr>
                                <w:rFonts w:hint="eastAsia"/>
                              </w:rPr>
                              <w:t>檔</w:t>
                            </w:r>
                            <w:r w:rsidRPr="00BF733C">
                              <w:rPr>
                                <w:rFonts w:hint="eastAsia"/>
                              </w:rPr>
                              <w:t>)</w:t>
                            </w:r>
                          </w:p>
                          <w:p w14:paraId="556B2992" w14:textId="77777777" w:rsidR="00EF466D" w:rsidRPr="00BF733C" w:rsidRDefault="00EF466D" w:rsidP="00EF46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C5938E" id="_x0000_s1076" type="#_x0000_t176" style="position:absolute;margin-left:3pt;margin-top:15pt;width:195.7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" strokecolor="#666" strokeweight="1pt">
                <v:fill color2="#999" focus="100%" type="gradient"/>
                <v:shadow on="t" color="#7f7f7f" opacity=".5" offset="1pt"/>
                <v:textbox>
                  <w:txbxContent>
                    <w:p w14:paraId="5853DB0F"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questStocksWithMarketNo</w:t>
                      </w:r>
                    </w:p>
                    <w:p w14:paraId="2407AC56" w14:textId="77777777" w:rsidR="00EF466D" w:rsidRPr="00BF733C" w:rsidRDefault="00EF466D" w:rsidP="00EF466D">
                      <w:r w:rsidRPr="00BF733C">
                        <w:rPr>
                          <w:rFonts w:hint="eastAsia"/>
                        </w:rPr>
                        <w:t>(</w:t>
                      </w:r>
                      <w:r w:rsidRPr="00BF733C">
                        <w:t>100</w:t>
                      </w:r>
                      <w:r w:rsidRPr="00BF733C">
                        <w:rPr>
                          <w:rFonts w:hint="eastAsia"/>
                        </w:rPr>
                        <w:t>檔</w:t>
                      </w:r>
                      <w:r w:rsidRPr="00BF733C">
                        <w:rPr>
                          <w:rFonts w:hint="eastAsia"/>
                        </w:rPr>
                        <w:t>)</w:t>
                      </w:r>
                    </w:p>
                    <w:p w14:paraId="556B2992" w14:textId="77777777" w:rsidR="00EF466D" w:rsidRPr="00BF733C" w:rsidRDefault="00EF466D" w:rsidP="00EF466D"/>
                  </w:txbxContent>
                </v:textbox>
              </v:shape>
            </w:pict>
          </mc:Fallback>
        </mc:AlternateContent>
      </w:r>
    </w:p>
    <w:p w14:paraId="5733B021"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9744" behindDoc="0" locked="0" layoutInCell="1" allowOverlap="1" wp14:anchorId="490CD5D9" wp14:editId="0C74CAEA">
                <wp:simplePos x="0" y="0"/>
                <wp:positionH relativeFrom="column">
                  <wp:posOffset>3590925</wp:posOffset>
                </wp:positionH>
                <wp:positionV relativeFrom="paragraph">
                  <wp:posOffset>85725</wp:posOffset>
                </wp:positionV>
                <wp:extent cx="2085975" cy="619125"/>
                <wp:effectExtent l="0" t="0" r="47625" b="66675"/>
                <wp:wrapNone/>
                <wp:docPr id="15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6191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0B26A713" w14:textId="77777777" w:rsidR="00EF466D" w:rsidRPr="00BF733C" w:rsidRDefault="00EF466D" w:rsidP="00EF466D">
                            <w:r w:rsidRPr="00BF733C">
                              <w:rPr>
                                <w:rFonts w:hint="eastAsia"/>
                              </w:rPr>
                              <w:t>SKQuoteLib_Re</w:t>
                            </w:r>
                            <w:r w:rsidRPr="00BF733C">
                              <w:t>questTicks</w:t>
                            </w:r>
                          </w:p>
                          <w:p w14:paraId="64E43FFE"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2377E70A"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0CD5D9" id="_x0000_s1077" type="#_x0000_t176" style="position:absolute;margin-left:282.75pt;margin-top:6.75pt;width:164.2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" strokecolor="#666" strokeweight="1pt">
                <v:fill color2="#999" focus="100%" type="gradient"/>
                <v:shadow on="t" color="#7f7f7f" opacity=".5" offset="1pt"/>
                <v:textbox>
                  <w:txbxContent>
                    <w:p w14:paraId="0B26A713" w14:textId="77777777" w:rsidR="00EF466D" w:rsidRPr="00BF733C" w:rsidRDefault="00EF466D" w:rsidP="00EF466D">
                      <w:r w:rsidRPr="00BF733C">
                        <w:rPr>
                          <w:rFonts w:hint="eastAsia"/>
                        </w:rPr>
                        <w:t>SKQuoteLib_Re</w:t>
                      </w:r>
                      <w:r w:rsidRPr="00BF733C">
                        <w:t>questTicks</w:t>
                      </w:r>
                    </w:p>
                    <w:p w14:paraId="64E43FFE"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2377E70A"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74F8B801" w14:textId="77777777" w:rsidR="00EF466D" w:rsidRPr="00CE7D09" w:rsidRDefault="00EF466D" w:rsidP="00163C14">
      <w:pPr>
        <w:autoSpaceDE w:val="0"/>
        <w:autoSpaceDN w:val="0"/>
        <w:rPr>
          <w:b/>
          <w:bCs/>
        </w:rPr>
      </w:pPr>
    </w:p>
    <w:p w14:paraId="627066B2" w14:textId="0BFCB010" w:rsidR="00EF466D" w:rsidRPr="00CE7D09" w:rsidRDefault="00EF466D" w:rsidP="00163C14">
      <w:pPr>
        <w:widowControl/>
        <w:rPr>
          <w:b/>
          <w:bCs/>
          <w:sz w:val="40"/>
          <w:szCs w:val="48"/>
        </w:rPr>
      </w:pPr>
    </w:p>
    <w:p w14:paraId="36FA2B7F" w14:textId="77777777" w:rsidR="00154268" w:rsidRPr="00CE7D09" w:rsidRDefault="00154268" w:rsidP="00163C14">
      <w:pPr>
        <w:widowControl/>
        <w:rPr>
          <w:b/>
          <w:bCs/>
          <w:sz w:val="32"/>
          <w:szCs w:val="36"/>
          <w:lang w:eastAsia="zh-HK"/>
        </w:rPr>
      </w:pPr>
      <w:r w:rsidRPr="00CE7D09">
        <w:rPr>
          <w:lang w:eastAsia="zh-HK"/>
        </w:rPr>
        <w:br w:type="page"/>
      </w:r>
    </w:p>
    <w:p w14:paraId="5FBF920B" w14:textId="2D97E35D" w:rsidR="00EF466D" w:rsidRPr="00CE7D09" w:rsidRDefault="00EF466D" w:rsidP="00163C14">
      <w:pPr>
        <w:pStyle w:val="4"/>
        <w:rPr>
          <w:rFonts w:ascii="Times New Roman" w:eastAsia="標楷體" w:hAnsi="Times New Roman"/>
        </w:rPr>
      </w:pPr>
      <w:r w:rsidRPr="00CE7D09">
        <w:rPr>
          <w:rFonts w:ascii="Times New Roman" w:eastAsia="標楷體" w:hAnsi="Times New Roman"/>
          <w:lang w:eastAsia="zh-HK"/>
        </w:rPr>
        <w:lastRenderedPageBreak/>
        <w:t>海期相關說明</w:t>
      </w:r>
    </w:p>
    <w:p w14:paraId="53528EC8" w14:textId="77777777" w:rsidR="00EF466D" w:rsidRPr="00CE7D09" w:rsidRDefault="00EF466D" w:rsidP="00EF466D">
      <w:pPr>
        <w:rPr>
          <w:sz w:val="22"/>
          <w:szCs w:val="22"/>
        </w:rPr>
      </w:pPr>
      <w:r w:rsidRPr="00CE7D09">
        <w:rPr>
          <w:sz w:val="22"/>
          <w:szCs w:val="22"/>
          <w:lang w:eastAsia="zh-HK"/>
        </w:rPr>
        <w:t>▼</w:t>
      </w:r>
      <w:r w:rsidRPr="00CE7D09">
        <w:rPr>
          <w:sz w:val="22"/>
          <w:szCs w:val="22"/>
          <w:lang w:eastAsia="zh-HK"/>
        </w:rPr>
        <w:t>以下</w:t>
      </w:r>
      <w:r w:rsidRPr="00CE7D09">
        <w:rPr>
          <w:sz w:val="22"/>
          <w:szCs w:val="22"/>
        </w:rPr>
        <w:t>LOG</w:t>
      </w:r>
      <w:r w:rsidRPr="00CE7D09">
        <w:rPr>
          <w:sz w:val="22"/>
          <w:szCs w:val="22"/>
        </w:rPr>
        <w:t>（</w:t>
      </w:r>
      <w:r w:rsidRPr="00CE7D09">
        <w:rPr>
          <w:sz w:val="22"/>
          <w:szCs w:val="22"/>
          <w:lang w:eastAsia="zh-HK"/>
        </w:rPr>
        <w:t>日期</w:t>
      </w:r>
      <w:r w:rsidRPr="00CE7D09">
        <w:rPr>
          <w:sz w:val="22"/>
          <w:szCs w:val="22"/>
        </w:rPr>
        <w:t>_OSQuote.log</w:t>
      </w:r>
      <w:r w:rsidRPr="00CE7D09">
        <w:rPr>
          <w:sz w:val="22"/>
          <w:szCs w:val="22"/>
        </w:rPr>
        <w:t>）</w:t>
      </w:r>
      <w:r w:rsidRPr="00CE7D09">
        <w:rPr>
          <w:sz w:val="22"/>
          <w:szCs w:val="22"/>
          <w:lang w:eastAsia="zh-HK"/>
        </w:rPr>
        <w:t>為確認是否下載海期商品檔</w:t>
      </w:r>
      <w:proofErr w:type="spellStart"/>
      <w:r w:rsidRPr="00CE7D09">
        <w:rPr>
          <w:sz w:val="22"/>
          <w:szCs w:val="22"/>
        </w:rPr>
        <w:t>LoadOSCommdity</w:t>
      </w:r>
      <w:proofErr w:type="spellEnd"/>
      <w:r w:rsidRPr="00CE7D09">
        <w:rPr>
          <w:sz w:val="22"/>
          <w:szCs w:val="22"/>
        </w:rPr>
        <w:t>，</w:t>
      </w:r>
    </w:p>
    <w:p w14:paraId="213C5FE1" w14:textId="77777777" w:rsidR="00EF466D" w:rsidRPr="00CE7D09" w:rsidRDefault="00EF466D" w:rsidP="00EF466D">
      <w:pPr>
        <w:rPr>
          <w:sz w:val="22"/>
          <w:szCs w:val="22"/>
          <w:lang w:eastAsia="zh-HK"/>
        </w:rPr>
      </w:pPr>
      <w:r w:rsidRPr="00CE7D09">
        <w:rPr>
          <w:sz w:val="22"/>
          <w:szCs w:val="22"/>
          <w:lang w:eastAsia="zh-HK"/>
        </w:rPr>
        <w:t>下圖代表有海期帳號</w:t>
      </w:r>
      <w:r w:rsidRPr="00CE7D09">
        <w:rPr>
          <w:sz w:val="22"/>
          <w:szCs w:val="22"/>
        </w:rPr>
        <w:t>，</w:t>
      </w:r>
      <w:r w:rsidRPr="00CE7D09">
        <w:rPr>
          <w:sz w:val="22"/>
          <w:szCs w:val="22"/>
          <w:lang w:eastAsia="zh-HK"/>
        </w:rPr>
        <w:t>預設</w:t>
      </w:r>
      <w:r w:rsidRPr="00CE7D09">
        <w:rPr>
          <w:sz w:val="22"/>
          <w:szCs w:val="22"/>
        </w:rPr>
        <w:t>Login</w:t>
      </w:r>
      <w:r w:rsidRPr="00CE7D09">
        <w:rPr>
          <w:sz w:val="22"/>
          <w:szCs w:val="22"/>
          <w:lang w:eastAsia="zh-HK"/>
        </w:rPr>
        <w:t>即占用一條</w:t>
      </w:r>
      <w:r w:rsidRPr="00CE7D09">
        <w:rPr>
          <w:sz w:val="22"/>
          <w:szCs w:val="22"/>
        </w:rPr>
        <w:t>（</w:t>
      </w:r>
      <w:r w:rsidRPr="00CE7D09">
        <w:rPr>
          <w:sz w:val="22"/>
          <w:szCs w:val="22"/>
          <w:lang w:eastAsia="zh-HK"/>
        </w:rPr>
        <w:t>海期</w:t>
      </w:r>
      <w:r w:rsidRPr="00CE7D09">
        <w:rPr>
          <w:sz w:val="22"/>
          <w:szCs w:val="22"/>
        </w:rPr>
        <w:t>）</w:t>
      </w:r>
      <w:r w:rsidRPr="00CE7D09">
        <w:rPr>
          <w:sz w:val="22"/>
          <w:szCs w:val="22"/>
          <w:lang w:eastAsia="zh-HK"/>
        </w:rPr>
        <w:t>報價連線</w:t>
      </w:r>
      <w:r w:rsidRPr="00CE7D09">
        <w:rPr>
          <w:sz w:val="22"/>
          <w:szCs w:val="22"/>
        </w:rPr>
        <w:t>。</w:t>
      </w:r>
    </w:p>
    <w:p w14:paraId="243710AF" w14:textId="77777777" w:rsidR="00EF466D" w:rsidRPr="00CE7D09" w:rsidRDefault="00EF466D" w:rsidP="00EF466D">
      <w:pPr>
        <w:autoSpaceDE w:val="0"/>
        <w:autoSpaceDN w:val="0"/>
        <w:rPr>
          <w:b/>
          <w:bCs/>
        </w:rPr>
      </w:pPr>
      <w:r w:rsidRPr="00CE7D09">
        <w:rPr>
          <w:noProof/>
        </w:rPr>
        <w:drawing>
          <wp:inline distT="0" distB="0" distL="0" distR="0" wp14:anchorId="4DCFF805" wp14:editId="3E6AC836">
            <wp:extent cx="6188710" cy="829945"/>
            <wp:effectExtent l="0" t="0" r="2540" b="8255"/>
            <wp:docPr id="122" name="圖片 122"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圖片 122" descr="一張含有 文字, 螢幕擷取畫面, 字型 的圖片&#10;&#10;自動產生的描述"/>
                    <pic:cNvPicPr/>
                  </pic:nvPicPr>
                  <pic:blipFill>
                    <a:blip r:embed="rId13"/>
                    <a:stretch>
                      <a:fillRect/>
                    </a:stretch>
                  </pic:blipFill>
                  <pic:spPr>
                    <a:xfrm>
                      <a:off x="0" y="0"/>
                      <a:ext cx="6188710" cy="829945"/>
                    </a:xfrm>
                    <a:prstGeom prst="rect">
                      <a:avLst/>
                    </a:prstGeom>
                  </pic:spPr>
                </pic:pic>
              </a:graphicData>
            </a:graphic>
          </wp:inline>
        </w:drawing>
      </w:r>
    </w:p>
    <w:p w14:paraId="6F87CA29" w14:textId="77777777" w:rsidR="00EF466D" w:rsidRPr="00CE7D09" w:rsidRDefault="00EF466D" w:rsidP="00EF466D">
      <w:pPr>
        <w:autoSpaceDE w:val="0"/>
        <w:autoSpaceDN w:val="0"/>
        <w:rPr>
          <w:b/>
          <w:bCs/>
        </w:rPr>
      </w:pPr>
    </w:p>
    <w:p w14:paraId="476376C3" w14:textId="77777777" w:rsidR="00EF466D" w:rsidRPr="00CE7D09" w:rsidRDefault="00EF466D" w:rsidP="00EF466D">
      <w:pPr>
        <w:widowControl/>
        <w:rPr>
          <w:b/>
          <w:bCs/>
          <w:sz w:val="32"/>
          <w:szCs w:val="36"/>
          <w:lang w:eastAsia="zh-HK"/>
        </w:rPr>
      </w:pPr>
      <w:r w:rsidRPr="00CE7D09">
        <w:rPr>
          <w:lang w:eastAsia="zh-HK"/>
        </w:rPr>
        <w:br w:type="page"/>
      </w:r>
    </w:p>
    <w:p w14:paraId="1A4E2E8C" w14:textId="6AA242C0" w:rsidR="00EF466D" w:rsidRPr="00CE7D09" w:rsidRDefault="00EF466D" w:rsidP="00805CC6">
      <w:pPr>
        <w:pStyle w:val="3"/>
        <w:numPr>
          <w:ilvl w:val="0"/>
          <w:numId w:val="109"/>
        </w:numPr>
        <w:rPr>
          <w:rFonts w:ascii="Times New Roman" w:eastAsia="標楷體" w:hAnsi="Times New Roman"/>
        </w:rPr>
      </w:pPr>
      <w:r w:rsidRPr="00CE7D09">
        <w:rPr>
          <w:rFonts w:ascii="Times New Roman" w:eastAsia="標楷體" w:hAnsi="Times New Roman"/>
        </w:rPr>
        <w:lastRenderedPageBreak/>
        <w:t>行情功能修改說明</w:t>
      </w:r>
    </w:p>
    <w:p w14:paraId="05ADDB99" w14:textId="0AEEDCE9" w:rsidR="004E0833" w:rsidRPr="00CE7D09" w:rsidRDefault="004E0833" w:rsidP="00163C14">
      <w:pPr>
        <w:rPr>
          <w:rStyle w:val="afa"/>
        </w:rPr>
      </w:pPr>
      <w:r w:rsidRPr="00CE7D09">
        <w:rPr>
          <w:rStyle w:val="afa"/>
        </w:rPr>
        <w:t>V2.13.46 (</w:t>
      </w:r>
      <w:r w:rsidRPr="00CE7D09">
        <w:rPr>
          <w:rStyle w:val="afa"/>
        </w:rPr>
        <w:t>含</w:t>
      </w:r>
      <w:r w:rsidRPr="00CE7D09">
        <w:rPr>
          <w:rStyle w:val="afa"/>
        </w:rPr>
        <w:t>)</w:t>
      </w:r>
      <w:r w:rsidRPr="00CE7D09">
        <w:rPr>
          <w:rStyle w:val="afa"/>
        </w:rPr>
        <w:t>以上版本，將</w:t>
      </w:r>
      <w:r w:rsidRPr="00CE7D09">
        <w:rPr>
          <w:rStyle w:val="afa"/>
        </w:rPr>
        <w:t>"</w:t>
      </w:r>
      <w:r w:rsidRPr="00CE7D09">
        <w:rPr>
          <w:rStyle w:val="afa"/>
        </w:rPr>
        <w:t>不提供舊版行情相關函式</w:t>
      </w:r>
      <w:r w:rsidRPr="00CE7D09">
        <w:rPr>
          <w:rStyle w:val="afa"/>
        </w:rPr>
        <w:t>"</w:t>
      </w:r>
      <w:r w:rsidRPr="00CE7D09">
        <w:rPr>
          <w:rStyle w:val="afa"/>
        </w:rPr>
        <w:t>。</w:t>
      </w:r>
    </w:p>
    <w:p w14:paraId="315E83A5" w14:textId="77777777" w:rsidR="004E0833" w:rsidRPr="00CE7D09" w:rsidRDefault="004E0833" w:rsidP="00163C14"/>
    <w:p w14:paraId="445C6ADB" w14:textId="77777777" w:rsidR="00EF466D" w:rsidRPr="00CE7D09" w:rsidRDefault="00EF466D" w:rsidP="00163C14">
      <w:pPr>
        <w:widowControl/>
        <w:rPr>
          <w:sz w:val="28"/>
          <w:szCs w:val="28"/>
        </w:rPr>
      </w:pPr>
      <w:r w:rsidRPr="00CE7D09">
        <w:rPr>
          <w:sz w:val="28"/>
          <w:szCs w:val="28"/>
        </w:rPr>
        <w:t>因應商品總數增加的情況，單一市場</w:t>
      </w:r>
      <w:r w:rsidRPr="00CE7D09">
        <w:rPr>
          <w:sz w:val="28"/>
          <w:szCs w:val="28"/>
        </w:rPr>
        <w:t>(</w:t>
      </w:r>
      <w:r w:rsidRPr="00CE7D09">
        <w:rPr>
          <w:sz w:val="28"/>
          <w:szCs w:val="28"/>
        </w:rPr>
        <w:t>國內、</w:t>
      </w:r>
      <w:proofErr w:type="gramStart"/>
      <w:r w:rsidRPr="00CE7D09">
        <w:rPr>
          <w:sz w:val="28"/>
          <w:szCs w:val="28"/>
        </w:rPr>
        <w:t>海期、海選</w:t>
      </w:r>
      <w:proofErr w:type="gramEnd"/>
      <w:r w:rsidRPr="00CE7D09">
        <w:rPr>
          <w:sz w:val="28"/>
          <w:szCs w:val="28"/>
        </w:rPr>
        <w:t>)</w:t>
      </w:r>
      <w:r w:rsidRPr="00CE7D09">
        <w:rPr>
          <w:sz w:val="28"/>
          <w:szCs w:val="28"/>
        </w:rPr>
        <w:t>之商品總數有可能超過</w:t>
      </w:r>
      <w:r w:rsidRPr="00CE7D09">
        <w:rPr>
          <w:sz w:val="28"/>
          <w:szCs w:val="28"/>
        </w:rPr>
        <w:t>SHORT</w:t>
      </w:r>
      <w:r w:rsidRPr="00CE7D09">
        <w:rPr>
          <w:sz w:val="28"/>
          <w:szCs w:val="28"/>
        </w:rPr>
        <w:t>型別上限</w:t>
      </w:r>
      <w:r w:rsidRPr="00CE7D09">
        <w:rPr>
          <w:sz w:val="28"/>
          <w:szCs w:val="28"/>
        </w:rPr>
        <w:t>(32767)</w:t>
      </w:r>
      <w:r w:rsidRPr="00CE7D09">
        <w:rPr>
          <w:sz w:val="28"/>
          <w:szCs w:val="28"/>
        </w:rPr>
        <w:t>，自</w:t>
      </w:r>
      <w:r w:rsidRPr="00CE7D09">
        <w:rPr>
          <w:sz w:val="28"/>
          <w:szCs w:val="28"/>
        </w:rPr>
        <w:t>V2.13.31</w:t>
      </w:r>
      <w:r w:rsidRPr="00CE7D09">
        <w:rPr>
          <w:sz w:val="28"/>
          <w:szCs w:val="28"/>
        </w:rPr>
        <w:t>版本提供報價功能的擴充版，針對功能、事件、物件內含有</w:t>
      </w:r>
      <w:r w:rsidRPr="00CE7D09">
        <w:rPr>
          <w:sz w:val="28"/>
          <w:szCs w:val="28"/>
        </w:rPr>
        <w:t xml:space="preserve">SHORT </w:t>
      </w:r>
      <w:proofErr w:type="spellStart"/>
      <w:r w:rsidRPr="00CE7D09">
        <w:rPr>
          <w:sz w:val="28"/>
          <w:szCs w:val="28"/>
        </w:rPr>
        <w:t>sStockidx</w:t>
      </w:r>
      <w:proofErr w:type="spellEnd"/>
      <w:r w:rsidRPr="00CE7D09">
        <w:rPr>
          <w:sz w:val="28"/>
          <w:szCs w:val="28"/>
        </w:rPr>
        <w:t>的部分修改為</w:t>
      </w:r>
      <w:r w:rsidRPr="00CE7D09">
        <w:rPr>
          <w:sz w:val="28"/>
          <w:szCs w:val="28"/>
        </w:rPr>
        <w:t xml:space="preserve">LONG </w:t>
      </w:r>
      <w:proofErr w:type="spellStart"/>
      <w:r w:rsidRPr="00CE7D09">
        <w:rPr>
          <w:sz w:val="28"/>
          <w:szCs w:val="28"/>
        </w:rPr>
        <w:t>nStockidx</w:t>
      </w:r>
      <w:proofErr w:type="spellEnd"/>
      <w:r w:rsidRPr="00CE7D09">
        <w:rPr>
          <w:sz w:val="28"/>
          <w:szCs w:val="28"/>
        </w:rPr>
        <w:t>。</w:t>
      </w:r>
    </w:p>
    <w:p w14:paraId="287C1DAA" w14:textId="77777777" w:rsidR="00EF466D" w:rsidRPr="00CE7D09" w:rsidRDefault="00EF466D" w:rsidP="00163C14">
      <w:pPr>
        <w:widowControl/>
        <w:rPr>
          <w:sz w:val="28"/>
          <w:szCs w:val="28"/>
        </w:rPr>
      </w:pPr>
    </w:p>
    <w:p w14:paraId="3C8ACEE3" w14:textId="77777777" w:rsidR="00EF466D" w:rsidRPr="00CE7D09" w:rsidRDefault="00EF466D" w:rsidP="00163C14">
      <w:pPr>
        <w:widowControl/>
        <w:rPr>
          <w:sz w:val="28"/>
          <w:szCs w:val="28"/>
        </w:rPr>
      </w:pPr>
      <w:r w:rsidRPr="00CE7D09">
        <w:rPr>
          <w:sz w:val="28"/>
          <w:szCs w:val="28"/>
        </w:rPr>
        <w:t>以下列舉商品超過</w:t>
      </w:r>
      <w:r w:rsidRPr="00CE7D09">
        <w:rPr>
          <w:sz w:val="28"/>
          <w:szCs w:val="28"/>
        </w:rPr>
        <w:t>32767</w:t>
      </w:r>
      <w:r w:rsidRPr="00CE7D09">
        <w:rPr>
          <w:sz w:val="28"/>
          <w:szCs w:val="28"/>
        </w:rPr>
        <w:t>時可能發生的情況</w:t>
      </w:r>
    </w:p>
    <w:p w14:paraId="19A6CB32" w14:textId="4482A2B9" w:rsidR="00663D5C" w:rsidRPr="00CE7D09" w:rsidRDefault="00663D5C" w:rsidP="00163C14">
      <w:pPr>
        <w:widowControl/>
        <w:rPr>
          <w:b/>
          <w:bCs/>
          <w:sz w:val="28"/>
          <w:szCs w:val="28"/>
        </w:rPr>
      </w:pPr>
    </w:p>
    <w:p w14:paraId="342FA2EC" w14:textId="53EBD713" w:rsidR="00EF466D" w:rsidRPr="00CE7D09" w:rsidRDefault="00EF466D" w:rsidP="00163C14">
      <w:pPr>
        <w:pStyle w:val="4"/>
        <w:rPr>
          <w:rFonts w:ascii="Times New Roman" w:eastAsia="標楷體" w:hAnsi="Times New Roman"/>
          <w:sz w:val="28"/>
          <w:szCs w:val="28"/>
        </w:rPr>
      </w:pPr>
      <w:r w:rsidRPr="00CE7D09">
        <w:rPr>
          <w:rFonts w:ascii="Times New Roman" w:eastAsia="標楷體" w:hAnsi="Times New Roman"/>
          <w:sz w:val="28"/>
          <w:szCs w:val="28"/>
          <w:bdr w:val="single" w:sz="4" w:space="0" w:color="auto"/>
        </w:rPr>
        <w:t>狀況</w:t>
      </w:r>
      <w:r w:rsidRPr="00CE7D09">
        <w:rPr>
          <w:rFonts w:ascii="Times New Roman" w:eastAsia="標楷體" w:hAnsi="Times New Roman"/>
          <w:sz w:val="28"/>
          <w:szCs w:val="28"/>
          <w:bdr w:val="single" w:sz="4" w:space="0" w:color="auto"/>
        </w:rPr>
        <w:t>1</w:t>
      </w:r>
      <w:r w:rsidRPr="00CE7D09">
        <w:rPr>
          <w:rFonts w:ascii="Times New Roman" w:eastAsia="標楷體" w:hAnsi="Times New Roman"/>
          <w:sz w:val="28"/>
          <w:szCs w:val="28"/>
        </w:rPr>
        <w:t>：</w:t>
      </w:r>
      <w:proofErr w:type="gramStart"/>
      <w:r w:rsidRPr="00CE7D09">
        <w:rPr>
          <w:rFonts w:ascii="Times New Roman" w:eastAsia="標楷體" w:hAnsi="Times New Roman"/>
          <w:sz w:val="28"/>
          <w:szCs w:val="28"/>
        </w:rPr>
        <w:t>海選商品</w:t>
      </w:r>
      <w:proofErr w:type="gramEnd"/>
      <w:r w:rsidRPr="00CE7D09">
        <w:rPr>
          <w:rFonts w:ascii="Times New Roman" w:eastAsia="標楷體" w:hAnsi="Times New Roman"/>
          <w:sz w:val="28"/>
          <w:szCs w:val="28"/>
        </w:rPr>
        <w:t>總數超過</w:t>
      </w:r>
      <w:r w:rsidRPr="00CE7D09">
        <w:rPr>
          <w:rFonts w:ascii="Times New Roman" w:eastAsia="標楷體" w:hAnsi="Times New Roman"/>
          <w:sz w:val="28"/>
          <w:szCs w:val="28"/>
        </w:rPr>
        <w:t>32767</w:t>
      </w:r>
      <w:r w:rsidRPr="00CE7D09">
        <w:rPr>
          <w:rFonts w:ascii="Times New Roman" w:eastAsia="標楷體" w:hAnsi="Times New Roman"/>
          <w:sz w:val="28"/>
          <w:szCs w:val="28"/>
        </w:rPr>
        <w:t>，</w:t>
      </w:r>
      <w:r w:rsidRPr="00CE7D09">
        <w:rPr>
          <w:rFonts w:ascii="Times New Roman" w:eastAsia="標楷體" w:hAnsi="Times New Roman"/>
          <w:sz w:val="28"/>
          <w:szCs w:val="28"/>
        </w:rPr>
        <w:t>API</w:t>
      </w:r>
      <w:r w:rsidRPr="00CE7D09">
        <w:rPr>
          <w:rFonts w:ascii="Times New Roman" w:eastAsia="標楷體" w:hAnsi="Times New Roman"/>
          <w:sz w:val="28"/>
          <w:szCs w:val="28"/>
        </w:rPr>
        <w:t>版本使用</w:t>
      </w:r>
      <w:r w:rsidRPr="00CE7D09">
        <w:rPr>
          <w:rFonts w:ascii="Times New Roman" w:eastAsia="標楷體" w:hAnsi="Times New Roman"/>
          <w:sz w:val="28"/>
          <w:szCs w:val="28"/>
        </w:rPr>
        <w:t>2.13.30(</w:t>
      </w:r>
      <w:r w:rsidRPr="00CE7D09">
        <w:rPr>
          <w:rFonts w:ascii="Times New Roman" w:eastAsia="標楷體" w:hAnsi="Times New Roman"/>
          <w:sz w:val="28"/>
          <w:szCs w:val="28"/>
        </w:rPr>
        <w:t>含</w:t>
      </w:r>
      <w:r w:rsidRPr="00CE7D09">
        <w:rPr>
          <w:rFonts w:ascii="Times New Roman" w:eastAsia="標楷體" w:hAnsi="Times New Roman"/>
          <w:sz w:val="28"/>
          <w:szCs w:val="28"/>
        </w:rPr>
        <w:t>)</w:t>
      </w:r>
      <w:r w:rsidRPr="00CE7D09">
        <w:rPr>
          <w:rFonts w:ascii="Times New Roman" w:eastAsia="標楷體" w:hAnsi="Times New Roman"/>
          <w:sz w:val="28"/>
          <w:szCs w:val="28"/>
        </w:rPr>
        <w:t>前</w:t>
      </w:r>
    </w:p>
    <w:p w14:paraId="228A0403" w14:textId="77777777" w:rsidR="00EF466D" w:rsidRPr="00CE7D09" w:rsidRDefault="00EF466D" w:rsidP="00163C14">
      <w:pPr>
        <w:widowControl/>
        <w:rPr>
          <w:b/>
          <w:sz w:val="28"/>
          <w:szCs w:val="28"/>
          <w:lang w:eastAsia="zh-HK"/>
        </w:rPr>
      </w:pPr>
      <w:r w:rsidRPr="00CE7D09">
        <w:rPr>
          <w:b/>
          <w:sz w:val="28"/>
          <w:szCs w:val="28"/>
          <w:highlight w:val="yellow"/>
        </w:rPr>
        <w:t>無法取得任何商品，</w:t>
      </w:r>
      <w:r w:rsidRPr="00CE7D09">
        <w:rPr>
          <w:b/>
          <w:sz w:val="28"/>
          <w:szCs w:val="28"/>
          <w:highlight w:val="yellow"/>
          <w:lang w:eastAsia="zh-HK"/>
        </w:rPr>
        <w:t>如下圖</w:t>
      </w:r>
      <w:r w:rsidRPr="00CE7D09">
        <w:rPr>
          <w:b/>
          <w:sz w:val="28"/>
          <w:szCs w:val="28"/>
          <w:highlight w:val="yellow"/>
        </w:rPr>
        <w:t>1</w:t>
      </w:r>
      <w:r w:rsidRPr="00CE7D09">
        <w:rPr>
          <w:b/>
          <w:sz w:val="28"/>
          <w:szCs w:val="28"/>
          <w:highlight w:val="yellow"/>
          <w:lang w:eastAsia="zh-HK"/>
        </w:rPr>
        <w:t>所示</w:t>
      </w:r>
      <w:r w:rsidRPr="00CE7D09">
        <w:rPr>
          <w:b/>
          <w:sz w:val="28"/>
          <w:szCs w:val="28"/>
          <w:highlight w:val="yellow"/>
        </w:rPr>
        <w:t>：</w:t>
      </w:r>
    </w:p>
    <w:p w14:paraId="23C8BD7C" w14:textId="77777777" w:rsidR="00EF466D" w:rsidRPr="00CE7D09" w:rsidRDefault="00EF466D" w:rsidP="00163C14">
      <w:pPr>
        <w:widowControl/>
        <w:rPr>
          <w:sz w:val="28"/>
          <w:szCs w:val="28"/>
        </w:rPr>
      </w:pPr>
      <w:r w:rsidRPr="00CE7D09">
        <w:rPr>
          <w:noProof/>
        </w:rPr>
        <w:drawing>
          <wp:inline distT="0" distB="0" distL="0" distR="0" wp14:anchorId="1EB882FF" wp14:editId="27864575">
            <wp:extent cx="6188710" cy="2594610"/>
            <wp:effectExtent l="0" t="0" r="2540" b="0"/>
            <wp:docPr id="131" name="圖片 131" descr="一張含有 螢幕擷取畫面, 文字, 軟體, 電腦圖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圖片 131" descr="一張含有 螢幕擷取畫面, 文字, 軟體, 電腦圖示 的圖片&#10;&#10;自動產生的描述"/>
                    <pic:cNvPicPr/>
                  </pic:nvPicPr>
                  <pic:blipFill>
                    <a:blip r:embed="rId14"/>
                    <a:stretch>
                      <a:fillRect/>
                    </a:stretch>
                  </pic:blipFill>
                  <pic:spPr>
                    <a:xfrm>
                      <a:off x="0" y="0"/>
                      <a:ext cx="6188710" cy="2594610"/>
                    </a:xfrm>
                    <a:prstGeom prst="rect">
                      <a:avLst/>
                    </a:prstGeom>
                  </pic:spPr>
                </pic:pic>
              </a:graphicData>
            </a:graphic>
          </wp:inline>
        </w:drawing>
      </w:r>
    </w:p>
    <w:p w14:paraId="671A0214" w14:textId="77777777" w:rsidR="00EF466D" w:rsidRPr="00CE7D09" w:rsidRDefault="00EF466D" w:rsidP="00163C14">
      <w:pPr>
        <w:widowControl/>
        <w:rPr>
          <w:sz w:val="28"/>
          <w:szCs w:val="28"/>
        </w:rPr>
      </w:pPr>
      <w:r w:rsidRPr="00CE7D09">
        <w:rPr>
          <w:sz w:val="28"/>
          <w:szCs w:val="28"/>
        </w:rPr>
        <w:t>▲</w:t>
      </w:r>
      <w:r w:rsidRPr="00CE7D09">
        <w:rPr>
          <w:sz w:val="28"/>
          <w:szCs w:val="28"/>
          <w:lang w:eastAsia="zh-HK"/>
        </w:rPr>
        <w:t>圖</w:t>
      </w:r>
      <w:r w:rsidRPr="00CE7D09">
        <w:rPr>
          <w:sz w:val="28"/>
          <w:szCs w:val="28"/>
        </w:rPr>
        <w:t>1</w:t>
      </w:r>
    </w:p>
    <w:p w14:paraId="6BCEB6C5" w14:textId="77777777" w:rsidR="00EF466D" w:rsidRPr="00CE7D09" w:rsidRDefault="00EF466D" w:rsidP="00163C14">
      <w:pPr>
        <w:widowControl/>
        <w:rPr>
          <w:sz w:val="28"/>
          <w:szCs w:val="28"/>
        </w:rPr>
      </w:pPr>
    </w:p>
    <w:p w14:paraId="31194CC6" w14:textId="77777777" w:rsidR="00663D5C" w:rsidRPr="00CE7D09" w:rsidRDefault="00663D5C" w:rsidP="00163C14">
      <w:pPr>
        <w:widowControl/>
        <w:rPr>
          <w:b/>
          <w:bCs/>
          <w:sz w:val="28"/>
          <w:szCs w:val="28"/>
        </w:rPr>
      </w:pPr>
      <w:r w:rsidRPr="00CE7D09">
        <w:rPr>
          <w:sz w:val="28"/>
          <w:szCs w:val="28"/>
        </w:rPr>
        <w:br w:type="page"/>
      </w:r>
    </w:p>
    <w:p w14:paraId="744686EB" w14:textId="2ECE0818" w:rsidR="00EF466D" w:rsidRPr="00CE7D09" w:rsidRDefault="00EF466D" w:rsidP="00163C14">
      <w:pPr>
        <w:pStyle w:val="4"/>
        <w:rPr>
          <w:rFonts w:ascii="Times New Roman" w:eastAsia="標楷體" w:hAnsi="Times New Roman"/>
          <w:sz w:val="28"/>
          <w:szCs w:val="28"/>
        </w:rPr>
      </w:pPr>
      <w:r w:rsidRPr="00CE7D09">
        <w:rPr>
          <w:rFonts w:ascii="Times New Roman" w:eastAsia="標楷體" w:hAnsi="Times New Roman"/>
          <w:sz w:val="28"/>
          <w:szCs w:val="28"/>
          <w:bdr w:val="single" w:sz="4" w:space="0" w:color="auto"/>
        </w:rPr>
        <w:lastRenderedPageBreak/>
        <w:t>狀況</w:t>
      </w:r>
      <w:r w:rsidRPr="00CE7D09">
        <w:rPr>
          <w:rFonts w:ascii="Times New Roman" w:eastAsia="標楷體" w:hAnsi="Times New Roman"/>
          <w:sz w:val="28"/>
          <w:szCs w:val="28"/>
          <w:bdr w:val="single" w:sz="4" w:space="0" w:color="auto"/>
        </w:rPr>
        <w:t>2</w:t>
      </w:r>
      <w:r w:rsidRPr="00CE7D09">
        <w:rPr>
          <w:rFonts w:ascii="Times New Roman" w:eastAsia="標楷體" w:hAnsi="Times New Roman"/>
          <w:sz w:val="28"/>
          <w:szCs w:val="28"/>
        </w:rPr>
        <w:t>：</w:t>
      </w:r>
      <w:proofErr w:type="gramStart"/>
      <w:r w:rsidRPr="00CE7D09">
        <w:rPr>
          <w:rFonts w:ascii="Times New Roman" w:eastAsia="標楷體" w:hAnsi="Times New Roman"/>
          <w:sz w:val="28"/>
          <w:szCs w:val="28"/>
        </w:rPr>
        <w:t>海選商品</w:t>
      </w:r>
      <w:proofErr w:type="gramEnd"/>
      <w:r w:rsidRPr="00CE7D09">
        <w:rPr>
          <w:rFonts w:ascii="Times New Roman" w:eastAsia="標楷體" w:hAnsi="Times New Roman"/>
          <w:sz w:val="28"/>
          <w:szCs w:val="28"/>
        </w:rPr>
        <w:t>總數超過</w:t>
      </w:r>
      <w:r w:rsidRPr="00CE7D09">
        <w:rPr>
          <w:rFonts w:ascii="Times New Roman" w:eastAsia="標楷體" w:hAnsi="Times New Roman"/>
          <w:sz w:val="28"/>
          <w:szCs w:val="28"/>
        </w:rPr>
        <w:t>32767</w:t>
      </w:r>
      <w:r w:rsidRPr="00CE7D09">
        <w:rPr>
          <w:rFonts w:ascii="Times New Roman" w:eastAsia="標楷體" w:hAnsi="Times New Roman"/>
          <w:sz w:val="28"/>
          <w:szCs w:val="28"/>
        </w:rPr>
        <w:t>，</w:t>
      </w:r>
      <w:r w:rsidRPr="00CE7D09">
        <w:rPr>
          <w:rFonts w:ascii="Times New Roman" w:eastAsia="標楷體" w:hAnsi="Times New Roman"/>
          <w:sz w:val="28"/>
          <w:szCs w:val="28"/>
        </w:rPr>
        <w:t>API</w:t>
      </w:r>
      <w:r w:rsidRPr="00CE7D09">
        <w:rPr>
          <w:rFonts w:ascii="Times New Roman" w:eastAsia="標楷體" w:hAnsi="Times New Roman"/>
          <w:sz w:val="28"/>
          <w:szCs w:val="28"/>
        </w:rPr>
        <w:t>版本使用</w:t>
      </w:r>
      <w:r w:rsidRPr="00CE7D09">
        <w:rPr>
          <w:rFonts w:ascii="Times New Roman" w:eastAsia="標楷體" w:hAnsi="Times New Roman"/>
          <w:sz w:val="28"/>
          <w:szCs w:val="28"/>
        </w:rPr>
        <w:t>2.13.31(</w:t>
      </w:r>
      <w:r w:rsidRPr="00CE7D09">
        <w:rPr>
          <w:rFonts w:ascii="Times New Roman" w:eastAsia="標楷體" w:hAnsi="Times New Roman"/>
          <w:sz w:val="28"/>
          <w:szCs w:val="28"/>
        </w:rPr>
        <w:t>含</w:t>
      </w:r>
      <w:r w:rsidRPr="00CE7D09">
        <w:rPr>
          <w:rFonts w:ascii="Times New Roman" w:eastAsia="標楷體" w:hAnsi="Times New Roman"/>
          <w:sz w:val="28"/>
          <w:szCs w:val="28"/>
        </w:rPr>
        <w:t>)</w:t>
      </w:r>
      <w:r w:rsidRPr="00CE7D09">
        <w:rPr>
          <w:rFonts w:ascii="Times New Roman" w:eastAsia="標楷體" w:hAnsi="Times New Roman"/>
          <w:sz w:val="28"/>
          <w:szCs w:val="28"/>
        </w:rPr>
        <w:t>後，但功能、函式、物件沒有串接</w:t>
      </w:r>
      <w:r w:rsidRPr="00CE7D09">
        <w:rPr>
          <w:rFonts w:ascii="Times New Roman" w:eastAsia="標楷體" w:hAnsi="Times New Roman"/>
          <w:sz w:val="28"/>
          <w:szCs w:val="28"/>
        </w:rPr>
        <w:t xml:space="preserve">LONG </w:t>
      </w:r>
      <w:proofErr w:type="spellStart"/>
      <w:r w:rsidRPr="00CE7D09">
        <w:rPr>
          <w:rFonts w:ascii="Times New Roman" w:eastAsia="標楷體" w:hAnsi="Times New Roman"/>
          <w:sz w:val="28"/>
          <w:szCs w:val="28"/>
        </w:rPr>
        <w:t>nStockidx</w:t>
      </w:r>
      <w:proofErr w:type="spellEnd"/>
      <w:r w:rsidRPr="00CE7D09">
        <w:rPr>
          <w:rFonts w:ascii="Times New Roman" w:eastAsia="標楷體" w:hAnsi="Times New Roman"/>
          <w:sz w:val="28"/>
          <w:szCs w:val="28"/>
        </w:rPr>
        <w:t>擴充版</w:t>
      </w:r>
    </w:p>
    <w:p w14:paraId="50B2E02E" w14:textId="77777777" w:rsidR="00EF466D" w:rsidRPr="00CE7D09" w:rsidRDefault="00EF466D" w:rsidP="00163C14">
      <w:pPr>
        <w:widowControl/>
        <w:rPr>
          <w:sz w:val="28"/>
          <w:szCs w:val="28"/>
        </w:rPr>
      </w:pPr>
      <w:r w:rsidRPr="00CE7D09">
        <w:rPr>
          <w:b/>
          <w:sz w:val="28"/>
          <w:szCs w:val="28"/>
          <w:highlight w:val="yellow"/>
        </w:rPr>
        <w:t>不會影響運作，但無法取得</w:t>
      </w:r>
      <w:proofErr w:type="spellStart"/>
      <w:r w:rsidRPr="00CE7D09">
        <w:rPr>
          <w:b/>
          <w:sz w:val="28"/>
          <w:szCs w:val="28"/>
          <w:highlight w:val="yellow"/>
        </w:rPr>
        <w:t>Stockidx</w:t>
      </w:r>
      <w:proofErr w:type="spellEnd"/>
      <w:r w:rsidRPr="00CE7D09">
        <w:rPr>
          <w:b/>
          <w:sz w:val="28"/>
          <w:szCs w:val="28"/>
          <w:highlight w:val="yellow"/>
        </w:rPr>
        <w:t>在</w:t>
      </w:r>
      <w:r w:rsidRPr="00CE7D09">
        <w:rPr>
          <w:b/>
          <w:sz w:val="28"/>
          <w:szCs w:val="28"/>
          <w:highlight w:val="yellow"/>
        </w:rPr>
        <w:t>32767</w:t>
      </w:r>
      <w:r w:rsidRPr="00CE7D09">
        <w:rPr>
          <w:b/>
          <w:sz w:val="28"/>
          <w:szCs w:val="28"/>
          <w:highlight w:val="yellow"/>
        </w:rPr>
        <w:t>之後的所有商品，</w:t>
      </w:r>
      <w:r w:rsidRPr="00CE7D09">
        <w:rPr>
          <w:b/>
          <w:sz w:val="28"/>
          <w:szCs w:val="28"/>
          <w:highlight w:val="yellow"/>
          <w:lang w:eastAsia="zh-HK"/>
        </w:rPr>
        <w:t>如下圖</w:t>
      </w:r>
      <w:r w:rsidRPr="00CE7D09">
        <w:rPr>
          <w:b/>
          <w:sz w:val="28"/>
          <w:szCs w:val="28"/>
          <w:highlight w:val="yellow"/>
        </w:rPr>
        <w:t>2</w:t>
      </w:r>
      <w:r w:rsidRPr="00CE7D09">
        <w:rPr>
          <w:b/>
          <w:sz w:val="28"/>
          <w:szCs w:val="28"/>
          <w:highlight w:val="yellow"/>
          <w:lang w:eastAsia="zh-HK"/>
        </w:rPr>
        <w:t>所示</w:t>
      </w:r>
      <w:r w:rsidRPr="00CE7D09">
        <w:rPr>
          <w:b/>
          <w:sz w:val="28"/>
          <w:szCs w:val="28"/>
          <w:highlight w:val="yellow"/>
        </w:rPr>
        <w:t>：</w:t>
      </w:r>
    </w:p>
    <w:p w14:paraId="794F1375" w14:textId="77777777" w:rsidR="00EF466D" w:rsidRPr="00CE7D09" w:rsidRDefault="00EF466D" w:rsidP="00163C14">
      <w:pPr>
        <w:widowControl/>
        <w:rPr>
          <w:sz w:val="28"/>
          <w:szCs w:val="28"/>
        </w:rPr>
      </w:pPr>
      <w:r w:rsidRPr="00CE7D09">
        <w:rPr>
          <w:noProof/>
        </w:rPr>
        <w:drawing>
          <wp:inline distT="0" distB="0" distL="0" distR="0" wp14:anchorId="652364A8" wp14:editId="19D961FE">
            <wp:extent cx="6188710" cy="1510030"/>
            <wp:effectExtent l="0" t="0" r="2540" b="0"/>
            <wp:docPr id="144" name="圖片 144" descr="一張含有 文字, 字型, 行,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圖片 144" descr="一張含有 文字, 字型, 行, 數字 的圖片&#10;&#10;自動產生的描述"/>
                    <pic:cNvPicPr/>
                  </pic:nvPicPr>
                  <pic:blipFill>
                    <a:blip r:embed="rId15"/>
                    <a:stretch>
                      <a:fillRect/>
                    </a:stretch>
                  </pic:blipFill>
                  <pic:spPr>
                    <a:xfrm>
                      <a:off x="0" y="0"/>
                      <a:ext cx="6188710" cy="1510030"/>
                    </a:xfrm>
                    <a:prstGeom prst="rect">
                      <a:avLst/>
                    </a:prstGeom>
                  </pic:spPr>
                </pic:pic>
              </a:graphicData>
            </a:graphic>
          </wp:inline>
        </w:drawing>
      </w:r>
    </w:p>
    <w:p w14:paraId="69AA6C08" w14:textId="77777777" w:rsidR="00EF466D" w:rsidRPr="00CE7D09" w:rsidRDefault="00EF466D" w:rsidP="00163C14">
      <w:pPr>
        <w:widowControl/>
        <w:rPr>
          <w:sz w:val="28"/>
          <w:szCs w:val="28"/>
        </w:rPr>
      </w:pPr>
      <w:r w:rsidRPr="00CE7D09">
        <w:rPr>
          <w:sz w:val="28"/>
          <w:szCs w:val="28"/>
          <w:lang w:eastAsia="zh-HK"/>
        </w:rPr>
        <w:t>圖</w:t>
      </w:r>
      <w:r w:rsidRPr="00CE7D09">
        <w:rPr>
          <w:sz w:val="28"/>
          <w:szCs w:val="28"/>
        </w:rPr>
        <w:t>2▲</w:t>
      </w:r>
      <w:r w:rsidRPr="00CE7D09">
        <w:rPr>
          <w:sz w:val="28"/>
          <w:szCs w:val="28"/>
        </w:rPr>
        <w:t>：</w:t>
      </w:r>
      <w:r w:rsidRPr="00CE7D09">
        <w:rPr>
          <w:sz w:val="28"/>
          <w:szCs w:val="28"/>
        </w:rPr>
        <w:t>(</w:t>
      </w:r>
      <w:r w:rsidRPr="00CE7D09">
        <w:rPr>
          <w:sz w:val="28"/>
          <w:szCs w:val="28"/>
        </w:rPr>
        <w:t>範例</w:t>
      </w:r>
      <w:r w:rsidRPr="00CE7D09">
        <w:rPr>
          <w:sz w:val="28"/>
          <w:szCs w:val="28"/>
        </w:rPr>
        <w:t>CME,EC13900U1</w:t>
      </w:r>
      <w:r w:rsidRPr="00CE7D09">
        <w:rPr>
          <w:sz w:val="28"/>
          <w:szCs w:val="28"/>
        </w:rPr>
        <w:t>因</w:t>
      </w:r>
      <w:proofErr w:type="spellStart"/>
      <w:r w:rsidRPr="00CE7D09">
        <w:rPr>
          <w:sz w:val="28"/>
          <w:szCs w:val="28"/>
        </w:rPr>
        <w:t>Stockidx</w:t>
      </w:r>
      <w:proofErr w:type="spellEnd"/>
      <w:r w:rsidRPr="00CE7D09">
        <w:rPr>
          <w:sz w:val="28"/>
          <w:szCs w:val="28"/>
        </w:rPr>
        <w:t xml:space="preserve"> &gt; 32767</w:t>
      </w:r>
      <w:r w:rsidRPr="00CE7D09">
        <w:rPr>
          <w:sz w:val="28"/>
          <w:szCs w:val="28"/>
        </w:rPr>
        <w:t>故無法取得報價。</w:t>
      </w:r>
      <w:r w:rsidRPr="00CE7D09">
        <w:rPr>
          <w:sz w:val="28"/>
          <w:szCs w:val="28"/>
        </w:rPr>
        <w:t>)</w:t>
      </w:r>
    </w:p>
    <w:p w14:paraId="7EAE7AB7" w14:textId="62A96ADF" w:rsidR="00663D5C" w:rsidRPr="00CE7D09" w:rsidRDefault="00663D5C" w:rsidP="00163C14">
      <w:pPr>
        <w:widowControl/>
        <w:rPr>
          <w:b/>
          <w:bCs/>
          <w:sz w:val="28"/>
          <w:szCs w:val="28"/>
        </w:rPr>
      </w:pPr>
    </w:p>
    <w:p w14:paraId="66B55E15" w14:textId="483D9CA0" w:rsidR="00EF466D" w:rsidRPr="00CE7D09" w:rsidRDefault="00EF466D" w:rsidP="00163C14">
      <w:pPr>
        <w:pStyle w:val="4"/>
        <w:rPr>
          <w:rFonts w:ascii="Times New Roman" w:eastAsia="標楷體" w:hAnsi="Times New Roman"/>
          <w:sz w:val="28"/>
          <w:szCs w:val="28"/>
        </w:rPr>
      </w:pPr>
      <w:r w:rsidRPr="00CE7D09">
        <w:rPr>
          <w:rFonts w:ascii="Times New Roman" w:eastAsia="標楷體" w:hAnsi="Times New Roman"/>
          <w:sz w:val="28"/>
          <w:szCs w:val="28"/>
          <w:bdr w:val="single" w:sz="4" w:space="0" w:color="auto"/>
        </w:rPr>
        <w:t>狀況</w:t>
      </w:r>
      <w:r w:rsidRPr="00CE7D09">
        <w:rPr>
          <w:rFonts w:ascii="Times New Roman" w:eastAsia="標楷體" w:hAnsi="Times New Roman"/>
          <w:sz w:val="28"/>
          <w:szCs w:val="28"/>
          <w:bdr w:val="single" w:sz="4" w:space="0" w:color="auto"/>
        </w:rPr>
        <w:t>3</w:t>
      </w:r>
      <w:r w:rsidRPr="00CE7D09">
        <w:rPr>
          <w:rFonts w:ascii="Times New Roman" w:eastAsia="標楷體" w:hAnsi="Times New Roman"/>
          <w:sz w:val="28"/>
          <w:szCs w:val="28"/>
        </w:rPr>
        <w:t>：</w:t>
      </w:r>
      <w:proofErr w:type="gramStart"/>
      <w:r w:rsidRPr="00CE7D09">
        <w:rPr>
          <w:rFonts w:ascii="Times New Roman" w:eastAsia="標楷體" w:hAnsi="Times New Roman"/>
          <w:sz w:val="28"/>
          <w:szCs w:val="28"/>
        </w:rPr>
        <w:t>海選商品</w:t>
      </w:r>
      <w:proofErr w:type="gramEnd"/>
      <w:r w:rsidRPr="00CE7D09">
        <w:rPr>
          <w:rFonts w:ascii="Times New Roman" w:eastAsia="標楷體" w:hAnsi="Times New Roman"/>
          <w:sz w:val="28"/>
          <w:szCs w:val="28"/>
        </w:rPr>
        <w:t>總數超過</w:t>
      </w:r>
      <w:r w:rsidRPr="00CE7D09">
        <w:rPr>
          <w:rFonts w:ascii="Times New Roman" w:eastAsia="標楷體" w:hAnsi="Times New Roman"/>
          <w:sz w:val="28"/>
          <w:szCs w:val="28"/>
        </w:rPr>
        <w:t>32767</w:t>
      </w:r>
      <w:r w:rsidRPr="00CE7D09">
        <w:rPr>
          <w:rFonts w:ascii="Times New Roman" w:eastAsia="標楷體" w:hAnsi="Times New Roman"/>
          <w:sz w:val="28"/>
          <w:szCs w:val="28"/>
        </w:rPr>
        <w:t>，</w:t>
      </w:r>
      <w:r w:rsidRPr="00CE7D09">
        <w:rPr>
          <w:rFonts w:ascii="Times New Roman" w:eastAsia="標楷體" w:hAnsi="Times New Roman"/>
          <w:sz w:val="28"/>
          <w:szCs w:val="28"/>
        </w:rPr>
        <w:t>API</w:t>
      </w:r>
      <w:r w:rsidRPr="00CE7D09">
        <w:rPr>
          <w:rFonts w:ascii="Times New Roman" w:eastAsia="標楷體" w:hAnsi="Times New Roman"/>
          <w:sz w:val="28"/>
          <w:szCs w:val="28"/>
        </w:rPr>
        <w:t>版本使用</w:t>
      </w:r>
      <w:r w:rsidRPr="00CE7D09">
        <w:rPr>
          <w:rFonts w:ascii="Times New Roman" w:eastAsia="標楷體" w:hAnsi="Times New Roman"/>
          <w:sz w:val="28"/>
          <w:szCs w:val="28"/>
        </w:rPr>
        <w:t>2.13.31(</w:t>
      </w:r>
      <w:r w:rsidRPr="00CE7D09">
        <w:rPr>
          <w:rFonts w:ascii="Times New Roman" w:eastAsia="標楷體" w:hAnsi="Times New Roman"/>
          <w:sz w:val="28"/>
          <w:szCs w:val="28"/>
        </w:rPr>
        <w:t>含</w:t>
      </w:r>
      <w:r w:rsidRPr="00CE7D09">
        <w:rPr>
          <w:rFonts w:ascii="Times New Roman" w:eastAsia="標楷體" w:hAnsi="Times New Roman"/>
          <w:sz w:val="28"/>
          <w:szCs w:val="28"/>
        </w:rPr>
        <w:t>)</w:t>
      </w:r>
      <w:r w:rsidRPr="00CE7D09">
        <w:rPr>
          <w:rFonts w:ascii="Times New Roman" w:eastAsia="標楷體" w:hAnsi="Times New Roman"/>
          <w:sz w:val="28"/>
          <w:szCs w:val="28"/>
        </w:rPr>
        <w:t>後，功能、函式、物件有串接</w:t>
      </w:r>
      <w:r w:rsidRPr="00CE7D09">
        <w:rPr>
          <w:rFonts w:ascii="Times New Roman" w:eastAsia="標楷體" w:hAnsi="Times New Roman"/>
          <w:sz w:val="28"/>
          <w:szCs w:val="28"/>
        </w:rPr>
        <w:t xml:space="preserve">LONG </w:t>
      </w:r>
      <w:proofErr w:type="spellStart"/>
      <w:r w:rsidRPr="00CE7D09">
        <w:rPr>
          <w:rFonts w:ascii="Times New Roman" w:eastAsia="標楷體" w:hAnsi="Times New Roman"/>
          <w:sz w:val="28"/>
          <w:szCs w:val="28"/>
        </w:rPr>
        <w:t>nStockidx</w:t>
      </w:r>
      <w:proofErr w:type="spellEnd"/>
      <w:r w:rsidRPr="00CE7D09">
        <w:rPr>
          <w:rFonts w:ascii="Times New Roman" w:eastAsia="標楷體" w:hAnsi="Times New Roman"/>
          <w:sz w:val="28"/>
          <w:szCs w:val="28"/>
        </w:rPr>
        <w:t>擴充版</w:t>
      </w:r>
    </w:p>
    <w:p w14:paraId="56E74BFB" w14:textId="77777777" w:rsidR="00EF466D" w:rsidRPr="00CE7D09" w:rsidRDefault="00EF466D" w:rsidP="00163C14">
      <w:pPr>
        <w:widowControl/>
        <w:rPr>
          <w:b/>
          <w:sz w:val="28"/>
          <w:szCs w:val="28"/>
        </w:rPr>
      </w:pPr>
      <w:r w:rsidRPr="00CE7D09">
        <w:rPr>
          <w:b/>
          <w:sz w:val="28"/>
          <w:szCs w:val="28"/>
          <w:highlight w:val="yellow"/>
        </w:rPr>
        <w:t>正常取得所有商品</w:t>
      </w:r>
      <w:r w:rsidRPr="00CE7D09">
        <w:rPr>
          <w:b/>
          <w:sz w:val="28"/>
          <w:szCs w:val="28"/>
          <w:highlight w:val="yellow"/>
        </w:rPr>
        <w:t xml:space="preserve"> (</w:t>
      </w:r>
      <w:r w:rsidRPr="00CE7D09">
        <w:rPr>
          <w:b/>
          <w:sz w:val="28"/>
          <w:szCs w:val="28"/>
          <w:highlight w:val="yellow"/>
        </w:rPr>
        <w:t>可參考</w:t>
      </w:r>
      <w:r w:rsidRPr="00CE7D09">
        <w:rPr>
          <w:b/>
          <w:sz w:val="28"/>
          <w:szCs w:val="28"/>
          <w:highlight w:val="yellow"/>
        </w:rPr>
        <w:t>2.13.31</w:t>
      </w:r>
      <w:r w:rsidRPr="00CE7D09">
        <w:rPr>
          <w:b/>
          <w:sz w:val="28"/>
          <w:szCs w:val="28"/>
          <w:highlight w:val="yellow"/>
        </w:rPr>
        <w:t>版範例</w:t>
      </w:r>
      <w:r w:rsidRPr="00CE7D09">
        <w:rPr>
          <w:b/>
          <w:sz w:val="28"/>
          <w:szCs w:val="28"/>
          <w:highlight w:val="yellow"/>
        </w:rPr>
        <w:t xml:space="preserve">) </w:t>
      </w:r>
      <w:r w:rsidRPr="00CE7D09">
        <w:rPr>
          <w:b/>
          <w:sz w:val="28"/>
          <w:szCs w:val="28"/>
          <w:highlight w:val="yellow"/>
        </w:rPr>
        <w:t>，如下圖</w:t>
      </w:r>
      <w:r w:rsidRPr="00CE7D09">
        <w:rPr>
          <w:b/>
          <w:sz w:val="28"/>
          <w:szCs w:val="28"/>
          <w:highlight w:val="yellow"/>
        </w:rPr>
        <w:t>3</w:t>
      </w:r>
      <w:r w:rsidRPr="00CE7D09">
        <w:rPr>
          <w:b/>
          <w:sz w:val="28"/>
          <w:szCs w:val="28"/>
          <w:highlight w:val="yellow"/>
        </w:rPr>
        <w:t>所示：</w:t>
      </w:r>
    </w:p>
    <w:p w14:paraId="025ABBCC" w14:textId="77777777" w:rsidR="00EF466D" w:rsidRPr="00CE7D09" w:rsidRDefault="00EF466D" w:rsidP="00163C14">
      <w:pPr>
        <w:widowControl/>
        <w:rPr>
          <w:sz w:val="28"/>
          <w:szCs w:val="28"/>
        </w:rPr>
      </w:pPr>
      <w:r w:rsidRPr="00CE7D09">
        <w:rPr>
          <w:noProof/>
        </w:rPr>
        <w:drawing>
          <wp:inline distT="0" distB="0" distL="0" distR="0" wp14:anchorId="43910266" wp14:editId="2D15D494">
            <wp:extent cx="6188710" cy="1972945"/>
            <wp:effectExtent l="0" t="0" r="2540" b="8255"/>
            <wp:docPr id="145" name="圖片 145" descr="一張含有 文字, 螢幕擷取畫面, 陳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圖片 145" descr="一張含有 文字, 螢幕擷取畫面, 陳列, 字型 的圖片&#10;&#10;自動產生的描述"/>
                    <pic:cNvPicPr/>
                  </pic:nvPicPr>
                  <pic:blipFill>
                    <a:blip r:embed="rId16"/>
                    <a:stretch>
                      <a:fillRect/>
                    </a:stretch>
                  </pic:blipFill>
                  <pic:spPr>
                    <a:xfrm>
                      <a:off x="0" y="0"/>
                      <a:ext cx="6188710" cy="1972945"/>
                    </a:xfrm>
                    <a:prstGeom prst="rect">
                      <a:avLst/>
                    </a:prstGeom>
                  </pic:spPr>
                </pic:pic>
              </a:graphicData>
            </a:graphic>
          </wp:inline>
        </w:drawing>
      </w:r>
    </w:p>
    <w:p w14:paraId="6DE32BE4" w14:textId="77777777" w:rsidR="00EF466D" w:rsidRPr="00CE7D09" w:rsidRDefault="00EF466D" w:rsidP="00163C14">
      <w:pPr>
        <w:widowControl/>
        <w:rPr>
          <w:sz w:val="28"/>
          <w:szCs w:val="28"/>
        </w:rPr>
      </w:pPr>
      <w:r w:rsidRPr="00CE7D09">
        <w:rPr>
          <w:sz w:val="28"/>
          <w:szCs w:val="28"/>
          <w:lang w:eastAsia="zh-HK"/>
        </w:rPr>
        <w:t>圖</w:t>
      </w:r>
      <w:r w:rsidRPr="00CE7D09">
        <w:rPr>
          <w:sz w:val="28"/>
          <w:szCs w:val="28"/>
        </w:rPr>
        <w:t>3▲</w:t>
      </w:r>
    </w:p>
    <w:p w14:paraId="6202134D" w14:textId="1875DAC9" w:rsidR="00663D5C" w:rsidRPr="00CE7D09" w:rsidRDefault="00663D5C" w:rsidP="00163C14">
      <w:pPr>
        <w:widowControl/>
        <w:rPr>
          <w:rStyle w:val="30"/>
          <w:rFonts w:ascii="Times New Roman" w:eastAsia="標楷體" w:hAnsi="Times New Roman"/>
          <w:b w:val="0"/>
          <w:bCs w:val="0"/>
          <w:sz w:val="28"/>
          <w:szCs w:val="28"/>
        </w:rPr>
      </w:pPr>
    </w:p>
    <w:p w14:paraId="0D0DB069" w14:textId="15AE7D1A" w:rsidR="00EF466D" w:rsidRPr="00CE7D09" w:rsidRDefault="00EF466D" w:rsidP="00163C14">
      <w:pPr>
        <w:pStyle w:val="4"/>
        <w:rPr>
          <w:rFonts w:ascii="Times New Roman" w:eastAsia="標楷體" w:hAnsi="Times New Roman"/>
          <w:sz w:val="28"/>
          <w:szCs w:val="28"/>
        </w:rPr>
      </w:pPr>
      <w:r w:rsidRPr="00CE7D09">
        <w:rPr>
          <w:rStyle w:val="30"/>
          <w:rFonts w:ascii="Times New Roman" w:eastAsia="標楷體" w:hAnsi="Times New Roman"/>
          <w:sz w:val="28"/>
          <w:szCs w:val="28"/>
        </w:rPr>
        <w:t>新舊功能對應一覽</w:t>
      </w:r>
      <w:r w:rsidRPr="00CE7D09">
        <w:rPr>
          <w:rFonts w:ascii="Times New Roman" w:eastAsia="標楷體" w:hAnsi="Times New Roman"/>
          <w:sz w:val="28"/>
          <w:szCs w:val="28"/>
        </w:rPr>
        <w:t>表</w:t>
      </w:r>
    </w:p>
    <w:tbl>
      <w:tblPr>
        <w:tblStyle w:val="af9"/>
        <w:tblW w:w="0" w:type="auto"/>
        <w:tblInd w:w="0" w:type="dxa"/>
        <w:tblLook w:val="04A0" w:firstRow="1" w:lastRow="0" w:firstColumn="1" w:lastColumn="0" w:noHBand="0" w:noVBand="1"/>
      </w:tblPr>
      <w:tblGrid>
        <w:gridCol w:w="4868"/>
        <w:gridCol w:w="4868"/>
      </w:tblGrid>
      <w:tr w:rsidR="00EF466D" w:rsidRPr="00CE7D09" w14:paraId="5A9066AE" w14:textId="77777777" w:rsidTr="004C04C6">
        <w:tc>
          <w:tcPr>
            <w:tcW w:w="9736" w:type="dxa"/>
            <w:gridSpan w:val="2"/>
          </w:tcPr>
          <w:p w14:paraId="6135732D" w14:textId="77777777" w:rsidR="00EF466D" w:rsidRPr="00CE7D09" w:rsidRDefault="00EF466D" w:rsidP="004C04C6">
            <w:pPr>
              <w:widowControl/>
              <w:rPr>
                <w:b/>
                <w:sz w:val="28"/>
                <w:szCs w:val="28"/>
              </w:rPr>
            </w:pPr>
            <w:r w:rsidRPr="00CE7D09">
              <w:rPr>
                <w:b/>
                <w:sz w:val="28"/>
                <w:szCs w:val="28"/>
              </w:rPr>
              <w:t>SKQuoteLib</w:t>
            </w:r>
          </w:p>
        </w:tc>
      </w:tr>
      <w:tr w:rsidR="00EF466D" w:rsidRPr="00CE7D09" w14:paraId="63BBEBE3" w14:textId="77777777" w:rsidTr="004C04C6">
        <w:tc>
          <w:tcPr>
            <w:tcW w:w="4868" w:type="dxa"/>
            <w:shd w:val="clear" w:color="auto" w:fill="DEEAF6" w:themeFill="accent1" w:themeFillTint="33"/>
          </w:tcPr>
          <w:p w14:paraId="70BFF92D" w14:textId="77777777" w:rsidR="00EF466D" w:rsidRPr="00CE7D09" w:rsidRDefault="00EF466D" w:rsidP="004C04C6">
            <w:pPr>
              <w:widowControl/>
              <w:rPr>
                <w:color w:val="000000"/>
                <w:szCs w:val="20"/>
              </w:rPr>
            </w:pPr>
            <w:r w:rsidRPr="00CE7D09">
              <w:rPr>
                <w:color w:val="000000"/>
                <w:szCs w:val="20"/>
              </w:rPr>
              <w:t>V2.13.30</w:t>
            </w:r>
          </w:p>
        </w:tc>
        <w:tc>
          <w:tcPr>
            <w:tcW w:w="4868" w:type="dxa"/>
            <w:shd w:val="clear" w:color="auto" w:fill="DEEAF6" w:themeFill="accent1" w:themeFillTint="33"/>
            <w:vAlign w:val="bottom"/>
          </w:tcPr>
          <w:p w14:paraId="0FC716A2" w14:textId="77777777" w:rsidR="00EF466D" w:rsidRPr="00CE7D09" w:rsidRDefault="00EF466D" w:rsidP="004C04C6">
            <w:pPr>
              <w:widowControl/>
              <w:rPr>
                <w:color w:val="000000"/>
                <w:szCs w:val="20"/>
              </w:rPr>
            </w:pPr>
            <w:r w:rsidRPr="00CE7D09">
              <w:rPr>
                <w:color w:val="000000"/>
                <w:szCs w:val="20"/>
              </w:rPr>
              <w:t>V2.13.31</w:t>
            </w:r>
          </w:p>
        </w:tc>
      </w:tr>
      <w:tr w:rsidR="00EF466D" w:rsidRPr="00CE7D09" w14:paraId="1C9AB396" w14:textId="77777777" w:rsidTr="004C04C6">
        <w:tc>
          <w:tcPr>
            <w:tcW w:w="4868" w:type="dxa"/>
          </w:tcPr>
          <w:p w14:paraId="3B5555A8" w14:textId="77777777" w:rsidR="00EF466D" w:rsidRPr="00CE7D09" w:rsidRDefault="00EF466D" w:rsidP="004C04C6">
            <w:pPr>
              <w:widowControl/>
              <w:rPr>
                <w:color w:val="000000"/>
                <w:szCs w:val="20"/>
              </w:rPr>
            </w:pPr>
            <w:proofErr w:type="spellStart"/>
            <w:r w:rsidRPr="00CE7D09">
              <w:rPr>
                <w:color w:val="000000"/>
                <w:szCs w:val="20"/>
              </w:rPr>
              <w:t>SKQuoteLib_EnterMonitor</w:t>
            </w:r>
            <w:proofErr w:type="spellEnd"/>
          </w:p>
        </w:tc>
        <w:tc>
          <w:tcPr>
            <w:tcW w:w="4868" w:type="dxa"/>
            <w:vAlign w:val="bottom"/>
          </w:tcPr>
          <w:p w14:paraId="53C3E0FA" w14:textId="77777777" w:rsidR="00EF466D" w:rsidRPr="00CE7D09" w:rsidRDefault="00EF466D" w:rsidP="004C04C6">
            <w:pPr>
              <w:widowControl/>
              <w:rPr>
                <w:szCs w:val="20"/>
              </w:rPr>
            </w:pPr>
            <w:proofErr w:type="spellStart"/>
            <w:r w:rsidRPr="00CE7D09">
              <w:rPr>
                <w:color w:val="000000"/>
                <w:szCs w:val="20"/>
              </w:rPr>
              <w:t>SKQuoteLib_EnterMonitor</w:t>
            </w:r>
            <w:r w:rsidRPr="00CE7D09">
              <w:rPr>
                <w:szCs w:val="20"/>
              </w:rPr>
              <w:t>LONG</w:t>
            </w:r>
            <w:proofErr w:type="spellEnd"/>
          </w:p>
        </w:tc>
      </w:tr>
      <w:tr w:rsidR="00EF466D" w:rsidRPr="00CE7D09" w14:paraId="4721EECF" w14:textId="77777777" w:rsidTr="004C04C6">
        <w:tc>
          <w:tcPr>
            <w:tcW w:w="4868" w:type="dxa"/>
            <w:vAlign w:val="bottom"/>
          </w:tcPr>
          <w:p w14:paraId="75E83005" w14:textId="77777777" w:rsidR="00EF466D" w:rsidRPr="00CE7D09" w:rsidRDefault="00EF466D" w:rsidP="004C04C6">
            <w:pPr>
              <w:widowControl/>
              <w:rPr>
                <w:szCs w:val="20"/>
              </w:rPr>
            </w:pPr>
            <w:proofErr w:type="spellStart"/>
            <w:r w:rsidRPr="00CE7D09">
              <w:rPr>
                <w:color w:val="000000"/>
                <w:szCs w:val="20"/>
              </w:rPr>
              <w:t>SKQuoteLib_GetStockByIndex</w:t>
            </w:r>
            <w:proofErr w:type="spellEnd"/>
          </w:p>
        </w:tc>
        <w:tc>
          <w:tcPr>
            <w:tcW w:w="4868" w:type="dxa"/>
            <w:vAlign w:val="bottom"/>
          </w:tcPr>
          <w:p w14:paraId="6787284D" w14:textId="77777777" w:rsidR="00EF466D" w:rsidRPr="00CE7D09" w:rsidRDefault="00EF466D" w:rsidP="004C04C6">
            <w:pPr>
              <w:widowControl/>
              <w:rPr>
                <w:szCs w:val="20"/>
              </w:rPr>
            </w:pPr>
            <w:proofErr w:type="spellStart"/>
            <w:r w:rsidRPr="00CE7D09">
              <w:rPr>
                <w:color w:val="000000"/>
                <w:szCs w:val="20"/>
              </w:rPr>
              <w:t>SKQuoteLib_GetStockByIndexLONG</w:t>
            </w:r>
            <w:proofErr w:type="spellEnd"/>
          </w:p>
        </w:tc>
      </w:tr>
      <w:tr w:rsidR="00EF466D" w:rsidRPr="00CE7D09" w14:paraId="5A6DDED9" w14:textId="77777777" w:rsidTr="004C04C6">
        <w:tc>
          <w:tcPr>
            <w:tcW w:w="4868" w:type="dxa"/>
            <w:vAlign w:val="bottom"/>
          </w:tcPr>
          <w:p w14:paraId="7BD3570F" w14:textId="77777777" w:rsidR="00EF466D" w:rsidRPr="00CE7D09" w:rsidRDefault="00EF466D" w:rsidP="004C04C6">
            <w:pPr>
              <w:widowControl/>
              <w:rPr>
                <w:szCs w:val="20"/>
              </w:rPr>
            </w:pPr>
            <w:proofErr w:type="spellStart"/>
            <w:r w:rsidRPr="00CE7D09">
              <w:rPr>
                <w:color w:val="000000"/>
                <w:szCs w:val="20"/>
              </w:rPr>
              <w:t>SKQuoteLib_GetStockByNo</w:t>
            </w:r>
            <w:proofErr w:type="spellEnd"/>
          </w:p>
        </w:tc>
        <w:tc>
          <w:tcPr>
            <w:tcW w:w="4868" w:type="dxa"/>
            <w:vAlign w:val="bottom"/>
          </w:tcPr>
          <w:p w14:paraId="75BFCECF" w14:textId="77777777" w:rsidR="00EF466D" w:rsidRPr="00CE7D09" w:rsidRDefault="00EF466D" w:rsidP="004C04C6">
            <w:pPr>
              <w:widowControl/>
              <w:rPr>
                <w:szCs w:val="20"/>
              </w:rPr>
            </w:pPr>
            <w:proofErr w:type="spellStart"/>
            <w:r w:rsidRPr="00CE7D09">
              <w:rPr>
                <w:color w:val="000000"/>
                <w:szCs w:val="20"/>
              </w:rPr>
              <w:t>SKQuoteLib_GetStockByNoLONG</w:t>
            </w:r>
            <w:proofErr w:type="spellEnd"/>
          </w:p>
        </w:tc>
      </w:tr>
      <w:tr w:rsidR="00EF466D" w:rsidRPr="00CE7D09" w14:paraId="1D9CCFD5" w14:textId="77777777" w:rsidTr="004C04C6">
        <w:tc>
          <w:tcPr>
            <w:tcW w:w="4868" w:type="dxa"/>
            <w:vAlign w:val="bottom"/>
          </w:tcPr>
          <w:p w14:paraId="440B0A37" w14:textId="77777777" w:rsidR="00EF466D" w:rsidRPr="00CE7D09" w:rsidRDefault="00EF466D" w:rsidP="004C04C6">
            <w:pPr>
              <w:widowControl/>
              <w:rPr>
                <w:szCs w:val="20"/>
              </w:rPr>
            </w:pPr>
            <w:proofErr w:type="spellStart"/>
            <w:r w:rsidRPr="00CE7D09">
              <w:rPr>
                <w:color w:val="000000"/>
                <w:szCs w:val="20"/>
              </w:rPr>
              <w:t>SKQuoteLib_GetTick</w:t>
            </w:r>
            <w:proofErr w:type="spellEnd"/>
          </w:p>
        </w:tc>
        <w:tc>
          <w:tcPr>
            <w:tcW w:w="4868" w:type="dxa"/>
            <w:vAlign w:val="bottom"/>
          </w:tcPr>
          <w:p w14:paraId="7693C295" w14:textId="77777777" w:rsidR="00EF466D" w:rsidRPr="00CE7D09" w:rsidRDefault="00EF466D" w:rsidP="004C04C6">
            <w:pPr>
              <w:widowControl/>
              <w:rPr>
                <w:szCs w:val="20"/>
              </w:rPr>
            </w:pPr>
            <w:proofErr w:type="spellStart"/>
            <w:r w:rsidRPr="00CE7D09">
              <w:rPr>
                <w:color w:val="000000"/>
                <w:szCs w:val="20"/>
              </w:rPr>
              <w:t>SKQuoteLib_GetTickLONG</w:t>
            </w:r>
            <w:proofErr w:type="spellEnd"/>
          </w:p>
        </w:tc>
      </w:tr>
      <w:tr w:rsidR="00EF466D" w:rsidRPr="00CE7D09" w14:paraId="27BB5935" w14:textId="77777777" w:rsidTr="004C04C6">
        <w:tc>
          <w:tcPr>
            <w:tcW w:w="4868" w:type="dxa"/>
            <w:vAlign w:val="bottom"/>
          </w:tcPr>
          <w:p w14:paraId="23DDE20B" w14:textId="77777777" w:rsidR="00EF466D" w:rsidRPr="00CE7D09" w:rsidRDefault="00EF466D" w:rsidP="004C04C6">
            <w:pPr>
              <w:widowControl/>
              <w:rPr>
                <w:szCs w:val="20"/>
              </w:rPr>
            </w:pPr>
            <w:r w:rsidRPr="00CE7D09">
              <w:rPr>
                <w:color w:val="000000"/>
                <w:szCs w:val="20"/>
              </w:rPr>
              <w:t>SKQuoteLib_GetBest5</w:t>
            </w:r>
          </w:p>
        </w:tc>
        <w:tc>
          <w:tcPr>
            <w:tcW w:w="4868" w:type="dxa"/>
            <w:vAlign w:val="bottom"/>
          </w:tcPr>
          <w:p w14:paraId="1235744D" w14:textId="77777777" w:rsidR="00EF466D" w:rsidRPr="00CE7D09" w:rsidRDefault="00EF466D" w:rsidP="004C04C6">
            <w:pPr>
              <w:widowControl/>
              <w:rPr>
                <w:szCs w:val="20"/>
              </w:rPr>
            </w:pPr>
            <w:r w:rsidRPr="00CE7D09">
              <w:rPr>
                <w:color w:val="000000"/>
                <w:szCs w:val="20"/>
              </w:rPr>
              <w:t>SKQuoteLib_GetBest5LONG</w:t>
            </w:r>
          </w:p>
        </w:tc>
      </w:tr>
      <w:tr w:rsidR="00EF466D" w:rsidRPr="00CE7D09" w14:paraId="4BF6848B" w14:textId="77777777" w:rsidTr="004C04C6">
        <w:tc>
          <w:tcPr>
            <w:tcW w:w="4868" w:type="dxa"/>
            <w:vAlign w:val="bottom"/>
          </w:tcPr>
          <w:p w14:paraId="595A18AC" w14:textId="77777777" w:rsidR="00EF466D" w:rsidRPr="00CE7D09" w:rsidRDefault="00EF466D" w:rsidP="004C04C6">
            <w:pPr>
              <w:widowControl/>
              <w:rPr>
                <w:szCs w:val="20"/>
              </w:rPr>
            </w:pPr>
            <w:proofErr w:type="spellStart"/>
            <w:r w:rsidRPr="00CE7D09">
              <w:rPr>
                <w:color w:val="000000"/>
                <w:szCs w:val="20"/>
              </w:rPr>
              <w:t>SKQuoteLib_GetMACD</w:t>
            </w:r>
            <w:proofErr w:type="spellEnd"/>
          </w:p>
        </w:tc>
        <w:tc>
          <w:tcPr>
            <w:tcW w:w="4868" w:type="dxa"/>
            <w:vAlign w:val="bottom"/>
          </w:tcPr>
          <w:p w14:paraId="70717731" w14:textId="77777777" w:rsidR="00EF466D" w:rsidRPr="00CE7D09" w:rsidRDefault="00EF466D" w:rsidP="004C04C6">
            <w:pPr>
              <w:widowControl/>
              <w:rPr>
                <w:szCs w:val="20"/>
              </w:rPr>
            </w:pPr>
            <w:proofErr w:type="spellStart"/>
            <w:r w:rsidRPr="00CE7D09">
              <w:rPr>
                <w:color w:val="000000"/>
                <w:szCs w:val="20"/>
              </w:rPr>
              <w:t>SKQuoteLib_GetMACDLONG</w:t>
            </w:r>
            <w:proofErr w:type="spellEnd"/>
          </w:p>
        </w:tc>
      </w:tr>
      <w:tr w:rsidR="00EF466D" w:rsidRPr="00CE7D09" w14:paraId="0AAE3F45" w14:textId="77777777" w:rsidTr="004C04C6">
        <w:tc>
          <w:tcPr>
            <w:tcW w:w="4868" w:type="dxa"/>
            <w:vAlign w:val="bottom"/>
          </w:tcPr>
          <w:p w14:paraId="4B479825" w14:textId="77777777" w:rsidR="00EF466D" w:rsidRPr="00CE7D09" w:rsidRDefault="00EF466D" w:rsidP="004C04C6">
            <w:pPr>
              <w:widowControl/>
              <w:rPr>
                <w:szCs w:val="20"/>
              </w:rPr>
            </w:pPr>
            <w:proofErr w:type="spellStart"/>
            <w:r w:rsidRPr="00CE7D09">
              <w:rPr>
                <w:color w:val="000000"/>
                <w:szCs w:val="20"/>
              </w:rPr>
              <w:t>SKQuoteLib_GetBoolTunel</w:t>
            </w:r>
            <w:proofErr w:type="spellEnd"/>
          </w:p>
        </w:tc>
        <w:tc>
          <w:tcPr>
            <w:tcW w:w="4868" w:type="dxa"/>
            <w:vAlign w:val="bottom"/>
          </w:tcPr>
          <w:p w14:paraId="14A4A081" w14:textId="77777777" w:rsidR="00EF466D" w:rsidRPr="00CE7D09" w:rsidRDefault="00EF466D" w:rsidP="004C04C6">
            <w:pPr>
              <w:widowControl/>
              <w:rPr>
                <w:szCs w:val="20"/>
              </w:rPr>
            </w:pPr>
            <w:proofErr w:type="spellStart"/>
            <w:r w:rsidRPr="00CE7D09">
              <w:rPr>
                <w:color w:val="000000"/>
                <w:szCs w:val="20"/>
              </w:rPr>
              <w:t>SKQuoteLib_GetBoolTunelLONG</w:t>
            </w:r>
            <w:proofErr w:type="spellEnd"/>
          </w:p>
        </w:tc>
      </w:tr>
      <w:tr w:rsidR="00EF466D" w:rsidRPr="00CE7D09" w14:paraId="6004DB58" w14:textId="77777777" w:rsidTr="004C04C6">
        <w:tc>
          <w:tcPr>
            <w:tcW w:w="4868" w:type="dxa"/>
            <w:vAlign w:val="bottom"/>
          </w:tcPr>
          <w:p w14:paraId="59BDFBB4" w14:textId="77777777" w:rsidR="00EF466D" w:rsidRPr="00CE7D09" w:rsidRDefault="00EF466D" w:rsidP="004C04C6">
            <w:pPr>
              <w:widowControl/>
              <w:rPr>
                <w:szCs w:val="20"/>
              </w:rPr>
            </w:pPr>
            <w:proofErr w:type="spellStart"/>
            <w:r w:rsidRPr="00CE7D09">
              <w:rPr>
                <w:szCs w:val="20"/>
              </w:rPr>
              <w:t>OnNotifyQuote</w:t>
            </w:r>
            <w:proofErr w:type="spellEnd"/>
          </w:p>
        </w:tc>
        <w:tc>
          <w:tcPr>
            <w:tcW w:w="4868" w:type="dxa"/>
            <w:vAlign w:val="bottom"/>
          </w:tcPr>
          <w:p w14:paraId="686E06B9" w14:textId="77777777" w:rsidR="00EF466D" w:rsidRPr="00CE7D09" w:rsidRDefault="00EF466D" w:rsidP="004C04C6">
            <w:pPr>
              <w:widowControl/>
              <w:rPr>
                <w:szCs w:val="20"/>
              </w:rPr>
            </w:pPr>
            <w:proofErr w:type="spellStart"/>
            <w:r w:rsidRPr="00CE7D09">
              <w:rPr>
                <w:szCs w:val="20"/>
              </w:rPr>
              <w:t>OnNotifyQuoteLONG</w:t>
            </w:r>
            <w:proofErr w:type="spellEnd"/>
          </w:p>
        </w:tc>
      </w:tr>
      <w:tr w:rsidR="00EF466D" w:rsidRPr="00CE7D09" w14:paraId="1F9C5802" w14:textId="77777777" w:rsidTr="004C04C6">
        <w:tc>
          <w:tcPr>
            <w:tcW w:w="4868" w:type="dxa"/>
            <w:vAlign w:val="bottom"/>
          </w:tcPr>
          <w:p w14:paraId="355FADA4" w14:textId="77777777" w:rsidR="00EF466D" w:rsidRPr="00CE7D09" w:rsidRDefault="00EF466D" w:rsidP="004C04C6">
            <w:pPr>
              <w:widowControl/>
              <w:rPr>
                <w:szCs w:val="20"/>
              </w:rPr>
            </w:pPr>
            <w:proofErr w:type="spellStart"/>
            <w:r w:rsidRPr="00CE7D09">
              <w:rPr>
                <w:szCs w:val="20"/>
              </w:rPr>
              <w:t>OnNotifyHistoryTicks</w:t>
            </w:r>
            <w:proofErr w:type="spellEnd"/>
          </w:p>
        </w:tc>
        <w:tc>
          <w:tcPr>
            <w:tcW w:w="4868" w:type="dxa"/>
            <w:vAlign w:val="bottom"/>
          </w:tcPr>
          <w:p w14:paraId="32952AEB" w14:textId="77777777" w:rsidR="00EF466D" w:rsidRPr="00CE7D09" w:rsidRDefault="00EF466D" w:rsidP="004C04C6">
            <w:pPr>
              <w:widowControl/>
              <w:rPr>
                <w:szCs w:val="20"/>
              </w:rPr>
            </w:pPr>
            <w:proofErr w:type="spellStart"/>
            <w:r w:rsidRPr="00CE7D09">
              <w:rPr>
                <w:szCs w:val="20"/>
              </w:rPr>
              <w:t>OnNotifyHistoryTicksLONG</w:t>
            </w:r>
            <w:proofErr w:type="spellEnd"/>
          </w:p>
        </w:tc>
      </w:tr>
      <w:tr w:rsidR="00EF466D" w:rsidRPr="00CE7D09" w14:paraId="05D318A3" w14:textId="77777777" w:rsidTr="004C04C6">
        <w:tc>
          <w:tcPr>
            <w:tcW w:w="4868" w:type="dxa"/>
            <w:vAlign w:val="bottom"/>
          </w:tcPr>
          <w:p w14:paraId="4BE90803" w14:textId="77777777" w:rsidR="00EF466D" w:rsidRPr="00CE7D09" w:rsidRDefault="00EF466D" w:rsidP="004C04C6">
            <w:pPr>
              <w:widowControl/>
              <w:rPr>
                <w:szCs w:val="20"/>
              </w:rPr>
            </w:pPr>
            <w:proofErr w:type="spellStart"/>
            <w:r w:rsidRPr="00CE7D09">
              <w:rPr>
                <w:szCs w:val="20"/>
              </w:rPr>
              <w:t>OnNotifyTicks</w:t>
            </w:r>
            <w:proofErr w:type="spellEnd"/>
          </w:p>
        </w:tc>
        <w:tc>
          <w:tcPr>
            <w:tcW w:w="4868" w:type="dxa"/>
            <w:vAlign w:val="bottom"/>
          </w:tcPr>
          <w:p w14:paraId="45E53946" w14:textId="77777777" w:rsidR="00EF466D" w:rsidRPr="00CE7D09" w:rsidRDefault="00EF466D" w:rsidP="004C04C6">
            <w:pPr>
              <w:widowControl/>
              <w:rPr>
                <w:szCs w:val="20"/>
              </w:rPr>
            </w:pPr>
            <w:proofErr w:type="spellStart"/>
            <w:r w:rsidRPr="00CE7D09">
              <w:rPr>
                <w:szCs w:val="20"/>
              </w:rPr>
              <w:t>OnNotifyTicksLONG</w:t>
            </w:r>
            <w:proofErr w:type="spellEnd"/>
          </w:p>
        </w:tc>
      </w:tr>
      <w:tr w:rsidR="00EF466D" w:rsidRPr="00CE7D09" w14:paraId="4DF11267" w14:textId="77777777" w:rsidTr="004C04C6">
        <w:tc>
          <w:tcPr>
            <w:tcW w:w="4868" w:type="dxa"/>
            <w:vAlign w:val="bottom"/>
          </w:tcPr>
          <w:p w14:paraId="0E64CF67" w14:textId="77777777" w:rsidR="00EF466D" w:rsidRPr="00CE7D09" w:rsidRDefault="00EF466D" w:rsidP="004C04C6">
            <w:pPr>
              <w:widowControl/>
              <w:rPr>
                <w:szCs w:val="20"/>
              </w:rPr>
            </w:pPr>
            <w:r w:rsidRPr="00CE7D09">
              <w:rPr>
                <w:szCs w:val="20"/>
              </w:rPr>
              <w:t>OnNotifyBest5</w:t>
            </w:r>
          </w:p>
        </w:tc>
        <w:tc>
          <w:tcPr>
            <w:tcW w:w="4868" w:type="dxa"/>
            <w:vAlign w:val="bottom"/>
          </w:tcPr>
          <w:p w14:paraId="4C756002" w14:textId="77777777" w:rsidR="00EF466D" w:rsidRPr="00CE7D09" w:rsidRDefault="00EF466D" w:rsidP="004C04C6">
            <w:pPr>
              <w:widowControl/>
              <w:rPr>
                <w:szCs w:val="20"/>
              </w:rPr>
            </w:pPr>
            <w:r w:rsidRPr="00CE7D09">
              <w:rPr>
                <w:szCs w:val="20"/>
              </w:rPr>
              <w:t>OnNotifyBest5LONG</w:t>
            </w:r>
          </w:p>
        </w:tc>
      </w:tr>
      <w:tr w:rsidR="00EF466D" w:rsidRPr="00CE7D09" w14:paraId="67A02478" w14:textId="77777777" w:rsidTr="004C04C6">
        <w:tc>
          <w:tcPr>
            <w:tcW w:w="4868" w:type="dxa"/>
            <w:vAlign w:val="bottom"/>
          </w:tcPr>
          <w:p w14:paraId="345BE5EA" w14:textId="77777777" w:rsidR="00EF466D" w:rsidRPr="00CE7D09" w:rsidRDefault="00EF466D" w:rsidP="004C04C6">
            <w:pPr>
              <w:widowControl/>
              <w:rPr>
                <w:szCs w:val="20"/>
              </w:rPr>
            </w:pPr>
            <w:proofErr w:type="spellStart"/>
            <w:r w:rsidRPr="00CE7D09">
              <w:rPr>
                <w:szCs w:val="20"/>
              </w:rPr>
              <w:t>OnNotifyBoolTunel</w:t>
            </w:r>
            <w:proofErr w:type="spellEnd"/>
          </w:p>
        </w:tc>
        <w:tc>
          <w:tcPr>
            <w:tcW w:w="4868" w:type="dxa"/>
            <w:vAlign w:val="bottom"/>
          </w:tcPr>
          <w:p w14:paraId="44901C72" w14:textId="77777777" w:rsidR="00EF466D" w:rsidRPr="00CE7D09" w:rsidRDefault="00EF466D" w:rsidP="004C04C6">
            <w:pPr>
              <w:widowControl/>
              <w:rPr>
                <w:szCs w:val="20"/>
              </w:rPr>
            </w:pPr>
            <w:proofErr w:type="spellStart"/>
            <w:r w:rsidRPr="00CE7D09">
              <w:rPr>
                <w:szCs w:val="20"/>
              </w:rPr>
              <w:t>OnNotifyBoolTunelLONG</w:t>
            </w:r>
            <w:proofErr w:type="spellEnd"/>
          </w:p>
        </w:tc>
      </w:tr>
      <w:tr w:rsidR="00EF466D" w:rsidRPr="00CE7D09" w14:paraId="09D614D0" w14:textId="77777777" w:rsidTr="004C04C6">
        <w:tc>
          <w:tcPr>
            <w:tcW w:w="4868" w:type="dxa"/>
            <w:vAlign w:val="bottom"/>
          </w:tcPr>
          <w:p w14:paraId="05A3EE62" w14:textId="77777777" w:rsidR="00EF466D" w:rsidRPr="00CE7D09" w:rsidRDefault="00EF466D" w:rsidP="004C04C6">
            <w:pPr>
              <w:widowControl/>
              <w:rPr>
                <w:szCs w:val="20"/>
              </w:rPr>
            </w:pPr>
            <w:proofErr w:type="spellStart"/>
            <w:r w:rsidRPr="00CE7D09">
              <w:rPr>
                <w:szCs w:val="20"/>
              </w:rPr>
              <w:t>OnNotifyMACD</w:t>
            </w:r>
            <w:proofErr w:type="spellEnd"/>
          </w:p>
        </w:tc>
        <w:tc>
          <w:tcPr>
            <w:tcW w:w="4868" w:type="dxa"/>
            <w:vAlign w:val="bottom"/>
          </w:tcPr>
          <w:p w14:paraId="7CFCD075" w14:textId="77777777" w:rsidR="00EF466D" w:rsidRPr="00CE7D09" w:rsidRDefault="00EF466D" w:rsidP="004C04C6">
            <w:pPr>
              <w:widowControl/>
              <w:rPr>
                <w:szCs w:val="20"/>
              </w:rPr>
            </w:pPr>
            <w:proofErr w:type="spellStart"/>
            <w:r w:rsidRPr="00CE7D09">
              <w:rPr>
                <w:szCs w:val="20"/>
              </w:rPr>
              <w:t>OnNotifyMACDLONG</w:t>
            </w:r>
            <w:proofErr w:type="spellEnd"/>
          </w:p>
        </w:tc>
      </w:tr>
      <w:tr w:rsidR="00EF466D" w:rsidRPr="00CE7D09" w14:paraId="669E3EA1" w14:textId="77777777" w:rsidTr="004C04C6">
        <w:tc>
          <w:tcPr>
            <w:tcW w:w="4868" w:type="dxa"/>
            <w:vAlign w:val="bottom"/>
          </w:tcPr>
          <w:p w14:paraId="74E93039" w14:textId="77777777" w:rsidR="00EF466D" w:rsidRPr="00CE7D09" w:rsidRDefault="00EF466D" w:rsidP="004C04C6">
            <w:pPr>
              <w:widowControl/>
              <w:rPr>
                <w:szCs w:val="20"/>
              </w:rPr>
            </w:pPr>
            <w:proofErr w:type="spellStart"/>
            <w:r w:rsidRPr="00CE7D09">
              <w:rPr>
                <w:szCs w:val="20"/>
              </w:rPr>
              <w:t>OnNotifyFutureTradeInfo</w:t>
            </w:r>
            <w:proofErr w:type="spellEnd"/>
          </w:p>
        </w:tc>
        <w:tc>
          <w:tcPr>
            <w:tcW w:w="4868" w:type="dxa"/>
            <w:vAlign w:val="bottom"/>
          </w:tcPr>
          <w:p w14:paraId="30EBF18B" w14:textId="77777777" w:rsidR="00EF466D" w:rsidRPr="00CE7D09" w:rsidRDefault="00EF466D" w:rsidP="004C04C6">
            <w:pPr>
              <w:widowControl/>
              <w:rPr>
                <w:szCs w:val="20"/>
              </w:rPr>
            </w:pPr>
            <w:proofErr w:type="spellStart"/>
            <w:r w:rsidRPr="00CE7D09">
              <w:rPr>
                <w:szCs w:val="20"/>
              </w:rPr>
              <w:t>OnNotifyFutureTradeInfoLONG</w:t>
            </w:r>
            <w:proofErr w:type="spellEnd"/>
          </w:p>
        </w:tc>
      </w:tr>
    </w:tbl>
    <w:p w14:paraId="5FD59E39" w14:textId="77777777" w:rsidR="00EF466D" w:rsidRPr="00CE7D09" w:rsidRDefault="00EF466D" w:rsidP="00EF466D">
      <w:pPr>
        <w:widowControl/>
        <w:rPr>
          <w:sz w:val="28"/>
          <w:szCs w:val="28"/>
        </w:rPr>
      </w:pPr>
    </w:p>
    <w:tbl>
      <w:tblPr>
        <w:tblStyle w:val="af9"/>
        <w:tblW w:w="0" w:type="auto"/>
        <w:tblInd w:w="0" w:type="dxa"/>
        <w:tblLook w:val="04A0" w:firstRow="1" w:lastRow="0" w:firstColumn="1" w:lastColumn="0" w:noHBand="0" w:noVBand="1"/>
      </w:tblPr>
      <w:tblGrid>
        <w:gridCol w:w="4868"/>
        <w:gridCol w:w="4868"/>
      </w:tblGrid>
      <w:tr w:rsidR="00EF466D" w:rsidRPr="00CE7D09" w14:paraId="769F5D33" w14:textId="77777777" w:rsidTr="004C04C6">
        <w:tc>
          <w:tcPr>
            <w:tcW w:w="9736" w:type="dxa"/>
            <w:gridSpan w:val="2"/>
          </w:tcPr>
          <w:p w14:paraId="2123D497" w14:textId="77777777" w:rsidR="00EF466D" w:rsidRPr="00CE7D09" w:rsidRDefault="00EF466D" w:rsidP="004C04C6">
            <w:pPr>
              <w:widowControl/>
              <w:rPr>
                <w:b/>
                <w:sz w:val="28"/>
                <w:szCs w:val="28"/>
              </w:rPr>
            </w:pPr>
            <w:r w:rsidRPr="00CE7D09">
              <w:rPr>
                <w:b/>
                <w:sz w:val="28"/>
                <w:szCs w:val="28"/>
              </w:rPr>
              <w:t>SKOSQuoteLib</w:t>
            </w:r>
          </w:p>
        </w:tc>
      </w:tr>
      <w:tr w:rsidR="00EF466D" w:rsidRPr="00CE7D09" w14:paraId="44BE9A50" w14:textId="77777777" w:rsidTr="004C04C6">
        <w:tc>
          <w:tcPr>
            <w:tcW w:w="4868" w:type="dxa"/>
            <w:shd w:val="clear" w:color="auto" w:fill="FBE4D5" w:themeFill="accent2" w:themeFillTint="33"/>
          </w:tcPr>
          <w:p w14:paraId="5AC75E25" w14:textId="77777777" w:rsidR="00EF466D" w:rsidRPr="00CE7D09" w:rsidRDefault="00EF466D" w:rsidP="004C04C6">
            <w:pPr>
              <w:widowControl/>
              <w:rPr>
                <w:szCs w:val="20"/>
              </w:rPr>
            </w:pPr>
            <w:r w:rsidRPr="00CE7D09">
              <w:rPr>
                <w:color w:val="000000"/>
                <w:szCs w:val="20"/>
              </w:rPr>
              <w:t>V2.13.30</w:t>
            </w:r>
          </w:p>
        </w:tc>
        <w:tc>
          <w:tcPr>
            <w:tcW w:w="4868" w:type="dxa"/>
            <w:shd w:val="clear" w:color="auto" w:fill="FBE4D5" w:themeFill="accent2" w:themeFillTint="33"/>
            <w:vAlign w:val="bottom"/>
          </w:tcPr>
          <w:p w14:paraId="2D738B95" w14:textId="77777777" w:rsidR="00EF466D" w:rsidRPr="00CE7D09" w:rsidRDefault="00EF466D" w:rsidP="004C04C6">
            <w:pPr>
              <w:widowControl/>
              <w:rPr>
                <w:szCs w:val="20"/>
              </w:rPr>
            </w:pPr>
            <w:r w:rsidRPr="00CE7D09">
              <w:rPr>
                <w:color w:val="000000"/>
                <w:szCs w:val="20"/>
              </w:rPr>
              <w:t>V2.13.31</w:t>
            </w:r>
          </w:p>
        </w:tc>
      </w:tr>
      <w:tr w:rsidR="00EF466D" w:rsidRPr="00CE7D09" w14:paraId="203659F5" w14:textId="77777777" w:rsidTr="004C04C6">
        <w:tc>
          <w:tcPr>
            <w:tcW w:w="4868" w:type="dxa"/>
            <w:vAlign w:val="bottom"/>
          </w:tcPr>
          <w:p w14:paraId="5F32B7F7" w14:textId="77777777" w:rsidR="00EF466D" w:rsidRPr="00CE7D09" w:rsidRDefault="00EF466D" w:rsidP="004C04C6">
            <w:pPr>
              <w:widowControl/>
              <w:rPr>
                <w:szCs w:val="20"/>
              </w:rPr>
            </w:pPr>
            <w:proofErr w:type="spellStart"/>
            <w:r w:rsidRPr="00CE7D09">
              <w:rPr>
                <w:szCs w:val="20"/>
              </w:rPr>
              <w:t>SKOSQuoteLib_EnterMonitor</w:t>
            </w:r>
            <w:proofErr w:type="spellEnd"/>
          </w:p>
        </w:tc>
        <w:tc>
          <w:tcPr>
            <w:tcW w:w="4868" w:type="dxa"/>
            <w:vAlign w:val="bottom"/>
          </w:tcPr>
          <w:p w14:paraId="37C874D1" w14:textId="77777777" w:rsidR="00EF466D" w:rsidRPr="00CE7D09" w:rsidRDefault="00EF466D" w:rsidP="004C04C6">
            <w:pPr>
              <w:widowControl/>
              <w:rPr>
                <w:szCs w:val="20"/>
              </w:rPr>
            </w:pPr>
            <w:proofErr w:type="spellStart"/>
            <w:r w:rsidRPr="00CE7D09">
              <w:rPr>
                <w:szCs w:val="20"/>
              </w:rPr>
              <w:t>SKOSQuoteLib_EnterMonitorLONG</w:t>
            </w:r>
            <w:proofErr w:type="spellEnd"/>
          </w:p>
        </w:tc>
      </w:tr>
      <w:tr w:rsidR="00EF466D" w:rsidRPr="00CE7D09" w14:paraId="14A48602" w14:textId="77777777" w:rsidTr="004C04C6">
        <w:tc>
          <w:tcPr>
            <w:tcW w:w="4868" w:type="dxa"/>
            <w:vAlign w:val="bottom"/>
          </w:tcPr>
          <w:p w14:paraId="6025D249" w14:textId="77777777" w:rsidR="00EF466D" w:rsidRPr="00CE7D09" w:rsidRDefault="00000000" w:rsidP="004C04C6">
            <w:pPr>
              <w:widowControl/>
              <w:rPr>
                <w:szCs w:val="20"/>
              </w:rPr>
            </w:pPr>
            <w:hyperlink r:id="rId17" w:anchor="RANGE!_4-5-8_SKOSQuoteLib_GetStockByIndex" w:history="1">
              <w:r w:rsidR="00EF466D" w:rsidRPr="00CE7D09">
                <w:rPr>
                  <w:szCs w:val="20"/>
                </w:rPr>
                <w:t>SKOSQuoteLib_GetStockByIndex</w:t>
              </w:r>
            </w:hyperlink>
          </w:p>
        </w:tc>
        <w:tc>
          <w:tcPr>
            <w:tcW w:w="4868" w:type="dxa"/>
            <w:vAlign w:val="bottom"/>
          </w:tcPr>
          <w:p w14:paraId="260122E6" w14:textId="77777777" w:rsidR="00EF466D" w:rsidRPr="00CE7D09" w:rsidRDefault="00EF466D" w:rsidP="004C04C6">
            <w:pPr>
              <w:widowControl/>
              <w:rPr>
                <w:szCs w:val="20"/>
              </w:rPr>
            </w:pPr>
            <w:proofErr w:type="spellStart"/>
            <w:r w:rsidRPr="00CE7D09">
              <w:rPr>
                <w:szCs w:val="20"/>
              </w:rPr>
              <w:t>SKOSQuoteLib_GetStockByIndexLONG</w:t>
            </w:r>
            <w:proofErr w:type="spellEnd"/>
          </w:p>
        </w:tc>
      </w:tr>
      <w:tr w:rsidR="00EF466D" w:rsidRPr="00CE7D09" w14:paraId="75CA2764" w14:textId="77777777" w:rsidTr="004C04C6">
        <w:tc>
          <w:tcPr>
            <w:tcW w:w="4868" w:type="dxa"/>
            <w:vAlign w:val="bottom"/>
          </w:tcPr>
          <w:p w14:paraId="06B5B3E7" w14:textId="77777777" w:rsidR="00EF466D" w:rsidRPr="00CE7D09" w:rsidRDefault="00000000" w:rsidP="004C04C6">
            <w:pPr>
              <w:widowControl/>
              <w:rPr>
                <w:szCs w:val="20"/>
              </w:rPr>
            </w:pPr>
            <w:hyperlink r:id="rId18" w:anchor="RANGE!_4-5-10_SKOSQuoteLib_GetStockByNo" w:history="1">
              <w:r w:rsidR="00EF466D" w:rsidRPr="00CE7D09">
                <w:rPr>
                  <w:szCs w:val="20"/>
                </w:rPr>
                <w:t>SKOSQuoteLib_GetStockByNo</w:t>
              </w:r>
            </w:hyperlink>
          </w:p>
        </w:tc>
        <w:tc>
          <w:tcPr>
            <w:tcW w:w="4868" w:type="dxa"/>
            <w:vAlign w:val="bottom"/>
          </w:tcPr>
          <w:p w14:paraId="03C348BD" w14:textId="77777777" w:rsidR="00EF466D" w:rsidRPr="00CE7D09" w:rsidRDefault="00EF466D" w:rsidP="004C04C6">
            <w:pPr>
              <w:widowControl/>
              <w:rPr>
                <w:szCs w:val="20"/>
              </w:rPr>
            </w:pPr>
            <w:proofErr w:type="spellStart"/>
            <w:r w:rsidRPr="00CE7D09">
              <w:rPr>
                <w:szCs w:val="20"/>
              </w:rPr>
              <w:t>SKOSQuoteLib_GetStockByNoLONG</w:t>
            </w:r>
            <w:proofErr w:type="spellEnd"/>
          </w:p>
        </w:tc>
      </w:tr>
      <w:tr w:rsidR="00EF466D" w:rsidRPr="00CE7D09" w14:paraId="1930480A" w14:textId="77777777" w:rsidTr="004C04C6">
        <w:tc>
          <w:tcPr>
            <w:tcW w:w="4868" w:type="dxa"/>
            <w:vAlign w:val="bottom"/>
          </w:tcPr>
          <w:p w14:paraId="67561206" w14:textId="77777777" w:rsidR="00EF466D" w:rsidRPr="00CE7D09" w:rsidRDefault="00000000" w:rsidP="004C04C6">
            <w:pPr>
              <w:widowControl/>
              <w:rPr>
                <w:szCs w:val="20"/>
              </w:rPr>
            </w:pPr>
            <w:hyperlink r:id="rId19" w:anchor="RANGE!_4-5-11_SKOSQuoteLib_GetTick" w:history="1">
              <w:r w:rsidR="00EF466D" w:rsidRPr="00CE7D09">
                <w:rPr>
                  <w:szCs w:val="20"/>
                </w:rPr>
                <w:t>SKOSQuoteLib_GetTick</w:t>
              </w:r>
            </w:hyperlink>
          </w:p>
        </w:tc>
        <w:tc>
          <w:tcPr>
            <w:tcW w:w="4868" w:type="dxa"/>
            <w:vAlign w:val="bottom"/>
          </w:tcPr>
          <w:p w14:paraId="6BFE6331" w14:textId="77777777" w:rsidR="00EF466D" w:rsidRPr="00CE7D09" w:rsidRDefault="00EF466D" w:rsidP="004C04C6">
            <w:pPr>
              <w:widowControl/>
              <w:rPr>
                <w:szCs w:val="20"/>
              </w:rPr>
            </w:pPr>
            <w:proofErr w:type="spellStart"/>
            <w:r w:rsidRPr="00CE7D09">
              <w:rPr>
                <w:szCs w:val="20"/>
              </w:rPr>
              <w:t>SKOSQuoteLib_GetTickNineDigitLONG</w:t>
            </w:r>
            <w:proofErr w:type="spellEnd"/>
          </w:p>
        </w:tc>
      </w:tr>
      <w:tr w:rsidR="00EF466D" w:rsidRPr="00CE7D09" w14:paraId="657E3FB1" w14:textId="77777777" w:rsidTr="004C04C6">
        <w:tc>
          <w:tcPr>
            <w:tcW w:w="4868" w:type="dxa"/>
            <w:vAlign w:val="bottom"/>
          </w:tcPr>
          <w:p w14:paraId="6C485736" w14:textId="77777777" w:rsidR="00EF466D" w:rsidRPr="00CE7D09" w:rsidRDefault="00000000" w:rsidP="004C04C6">
            <w:pPr>
              <w:widowControl/>
              <w:rPr>
                <w:szCs w:val="20"/>
              </w:rPr>
            </w:pPr>
            <w:hyperlink r:id="rId20" w:anchor="RANGE!_4-5-12_SKOSQuoteLib_GetBest5" w:history="1">
              <w:r w:rsidR="00EF466D" w:rsidRPr="00CE7D09">
                <w:rPr>
                  <w:szCs w:val="20"/>
                </w:rPr>
                <w:t>SKOSQuoteLib_GetBest5</w:t>
              </w:r>
            </w:hyperlink>
          </w:p>
        </w:tc>
        <w:tc>
          <w:tcPr>
            <w:tcW w:w="4868" w:type="dxa"/>
            <w:vAlign w:val="bottom"/>
          </w:tcPr>
          <w:p w14:paraId="2E469992" w14:textId="77777777" w:rsidR="00EF466D" w:rsidRPr="00CE7D09" w:rsidRDefault="00EF466D" w:rsidP="004C04C6">
            <w:pPr>
              <w:widowControl/>
              <w:rPr>
                <w:szCs w:val="20"/>
              </w:rPr>
            </w:pPr>
            <w:r w:rsidRPr="00CE7D09">
              <w:rPr>
                <w:szCs w:val="20"/>
              </w:rPr>
              <w:t>SKOSQuoteLib_GetBest5NineDigitLONG</w:t>
            </w:r>
          </w:p>
        </w:tc>
      </w:tr>
      <w:tr w:rsidR="00EF466D" w:rsidRPr="00CE7D09" w14:paraId="1A1BE733" w14:textId="77777777" w:rsidTr="004C04C6">
        <w:tc>
          <w:tcPr>
            <w:tcW w:w="4868" w:type="dxa"/>
            <w:vAlign w:val="bottom"/>
          </w:tcPr>
          <w:p w14:paraId="375E5858" w14:textId="77777777" w:rsidR="00EF466D" w:rsidRPr="00CE7D09" w:rsidRDefault="00000000" w:rsidP="004C04C6">
            <w:pPr>
              <w:widowControl/>
              <w:rPr>
                <w:szCs w:val="20"/>
              </w:rPr>
            </w:pPr>
            <w:hyperlink r:id="rId21" w:anchor="RANGE!_4-5-17_SKOSQuoteLib_GetStockByIndex" w:history="1">
              <w:r w:rsidR="00EF466D" w:rsidRPr="00CE7D09">
                <w:rPr>
                  <w:szCs w:val="20"/>
                </w:rPr>
                <w:t>SKOSQuoteLib_GetStockByIndexNineDigit</w:t>
              </w:r>
            </w:hyperlink>
          </w:p>
        </w:tc>
        <w:tc>
          <w:tcPr>
            <w:tcW w:w="4868" w:type="dxa"/>
            <w:vAlign w:val="bottom"/>
          </w:tcPr>
          <w:p w14:paraId="39700927" w14:textId="77777777" w:rsidR="00EF466D" w:rsidRPr="00CE7D09" w:rsidRDefault="00EF466D" w:rsidP="004C04C6">
            <w:pPr>
              <w:widowControl/>
              <w:rPr>
                <w:szCs w:val="20"/>
              </w:rPr>
            </w:pPr>
            <w:proofErr w:type="spellStart"/>
            <w:r w:rsidRPr="00CE7D09">
              <w:rPr>
                <w:szCs w:val="20"/>
              </w:rPr>
              <w:t>SKOSQuoteLib_GetStockByIndexNineDigitLONG</w:t>
            </w:r>
            <w:proofErr w:type="spellEnd"/>
          </w:p>
        </w:tc>
      </w:tr>
      <w:tr w:rsidR="00EF466D" w:rsidRPr="00CE7D09" w14:paraId="287283DB" w14:textId="77777777" w:rsidTr="004C04C6">
        <w:tc>
          <w:tcPr>
            <w:tcW w:w="4868" w:type="dxa"/>
            <w:vAlign w:val="bottom"/>
          </w:tcPr>
          <w:p w14:paraId="3B8154B0" w14:textId="77777777" w:rsidR="00EF466D" w:rsidRPr="00CE7D09" w:rsidRDefault="00000000" w:rsidP="004C04C6">
            <w:pPr>
              <w:widowControl/>
              <w:rPr>
                <w:szCs w:val="20"/>
              </w:rPr>
            </w:pPr>
            <w:hyperlink r:id="rId22" w:anchor="RANGE!_4-5-18_SKOSQuoteLib_GetStockByNoNin" w:history="1">
              <w:r w:rsidR="00EF466D" w:rsidRPr="00CE7D09">
                <w:rPr>
                  <w:szCs w:val="20"/>
                </w:rPr>
                <w:t>SKOSQuoteLib_GetStockByNoNineDigit</w:t>
              </w:r>
            </w:hyperlink>
          </w:p>
        </w:tc>
        <w:tc>
          <w:tcPr>
            <w:tcW w:w="4868" w:type="dxa"/>
            <w:vAlign w:val="bottom"/>
          </w:tcPr>
          <w:p w14:paraId="6B9AB083" w14:textId="77777777" w:rsidR="00EF466D" w:rsidRPr="00CE7D09" w:rsidRDefault="00EF466D" w:rsidP="004C04C6">
            <w:pPr>
              <w:widowControl/>
              <w:rPr>
                <w:szCs w:val="20"/>
              </w:rPr>
            </w:pPr>
            <w:proofErr w:type="spellStart"/>
            <w:r w:rsidRPr="00CE7D09">
              <w:rPr>
                <w:szCs w:val="20"/>
              </w:rPr>
              <w:t>SKOSQuoteLib_GetStockByNoNineDigitLONG</w:t>
            </w:r>
            <w:proofErr w:type="spellEnd"/>
          </w:p>
        </w:tc>
      </w:tr>
      <w:tr w:rsidR="00EF466D" w:rsidRPr="00CE7D09" w14:paraId="5975D0BD" w14:textId="77777777" w:rsidTr="004C04C6">
        <w:tc>
          <w:tcPr>
            <w:tcW w:w="4868" w:type="dxa"/>
            <w:vAlign w:val="bottom"/>
          </w:tcPr>
          <w:p w14:paraId="4C39428C" w14:textId="77777777" w:rsidR="00EF466D" w:rsidRPr="00CE7D09" w:rsidRDefault="00000000" w:rsidP="004C04C6">
            <w:pPr>
              <w:widowControl/>
              <w:rPr>
                <w:szCs w:val="20"/>
              </w:rPr>
            </w:pPr>
            <w:hyperlink r:id="rId23" w:anchor="RANGE!_4-5-19_SKOSQuoteLib_GetTickNineDigi" w:history="1">
              <w:r w:rsidR="00EF466D" w:rsidRPr="00CE7D09">
                <w:rPr>
                  <w:szCs w:val="20"/>
                </w:rPr>
                <w:t>SKOSQuoteLib_GetTickNineDigit</w:t>
              </w:r>
            </w:hyperlink>
          </w:p>
        </w:tc>
        <w:tc>
          <w:tcPr>
            <w:tcW w:w="4868" w:type="dxa"/>
            <w:vAlign w:val="bottom"/>
          </w:tcPr>
          <w:p w14:paraId="4BBAD478" w14:textId="77777777" w:rsidR="00EF466D" w:rsidRPr="00CE7D09" w:rsidRDefault="00EF466D" w:rsidP="004C04C6">
            <w:pPr>
              <w:widowControl/>
              <w:rPr>
                <w:szCs w:val="20"/>
              </w:rPr>
            </w:pPr>
            <w:proofErr w:type="spellStart"/>
            <w:r w:rsidRPr="00CE7D09">
              <w:rPr>
                <w:szCs w:val="20"/>
              </w:rPr>
              <w:t>SKOSQuoteLib_GetTickNineDigitLONG</w:t>
            </w:r>
            <w:proofErr w:type="spellEnd"/>
          </w:p>
        </w:tc>
      </w:tr>
      <w:tr w:rsidR="00EF466D" w:rsidRPr="00CE7D09" w14:paraId="1341DB40" w14:textId="77777777" w:rsidTr="004C04C6">
        <w:tc>
          <w:tcPr>
            <w:tcW w:w="4868" w:type="dxa"/>
            <w:vAlign w:val="bottom"/>
          </w:tcPr>
          <w:p w14:paraId="17D5D800" w14:textId="77777777" w:rsidR="00EF466D" w:rsidRPr="00CE7D09" w:rsidRDefault="00000000" w:rsidP="004C04C6">
            <w:pPr>
              <w:widowControl/>
              <w:rPr>
                <w:szCs w:val="20"/>
              </w:rPr>
            </w:pPr>
            <w:hyperlink r:id="rId24" w:anchor="RANGE!_4-5-20_SKOSQuoteLib_GetBest5NineDig" w:history="1">
              <w:r w:rsidR="00EF466D" w:rsidRPr="00CE7D09">
                <w:rPr>
                  <w:szCs w:val="20"/>
                </w:rPr>
                <w:t>SKOSQuoteLib_GetBest5NineDigit</w:t>
              </w:r>
            </w:hyperlink>
          </w:p>
        </w:tc>
        <w:tc>
          <w:tcPr>
            <w:tcW w:w="4868" w:type="dxa"/>
            <w:vAlign w:val="bottom"/>
          </w:tcPr>
          <w:p w14:paraId="01CC3CB7" w14:textId="77777777" w:rsidR="00EF466D" w:rsidRPr="00CE7D09" w:rsidRDefault="00EF466D" w:rsidP="004C04C6">
            <w:pPr>
              <w:widowControl/>
              <w:rPr>
                <w:szCs w:val="20"/>
              </w:rPr>
            </w:pPr>
            <w:r w:rsidRPr="00CE7D09">
              <w:rPr>
                <w:szCs w:val="20"/>
              </w:rPr>
              <w:t>SKOSQuoteLib_GetBest5NineDigitLONG</w:t>
            </w:r>
          </w:p>
        </w:tc>
      </w:tr>
      <w:tr w:rsidR="00EF466D" w:rsidRPr="00CE7D09" w14:paraId="51B5DA77" w14:textId="77777777" w:rsidTr="004C04C6">
        <w:tc>
          <w:tcPr>
            <w:tcW w:w="4868" w:type="dxa"/>
            <w:vAlign w:val="bottom"/>
          </w:tcPr>
          <w:p w14:paraId="6084E484" w14:textId="77777777" w:rsidR="00EF466D" w:rsidRPr="00CE7D09" w:rsidRDefault="00000000" w:rsidP="004C04C6">
            <w:pPr>
              <w:widowControl/>
              <w:rPr>
                <w:szCs w:val="20"/>
              </w:rPr>
            </w:pPr>
            <w:hyperlink r:id="rId25" w:anchor="RANGE!_4-5-h_OnNotifyQuote" w:history="1">
              <w:r w:rsidR="00EF466D" w:rsidRPr="00CE7D09">
                <w:rPr>
                  <w:szCs w:val="20"/>
                </w:rPr>
                <w:t>OnNotifyQuote</w:t>
              </w:r>
            </w:hyperlink>
          </w:p>
        </w:tc>
        <w:tc>
          <w:tcPr>
            <w:tcW w:w="4868" w:type="dxa"/>
            <w:vAlign w:val="bottom"/>
          </w:tcPr>
          <w:p w14:paraId="653F8A9F" w14:textId="77777777" w:rsidR="00EF466D" w:rsidRPr="00CE7D09" w:rsidRDefault="00EF466D" w:rsidP="004C04C6">
            <w:pPr>
              <w:widowControl/>
              <w:rPr>
                <w:szCs w:val="20"/>
              </w:rPr>
            </w:pPr>
            <w:proofErr w:type="spellStart"/>
            <w:r w:rsidRPr="00CE7D09">
              <w:rPr>
                <w:szCs w:val="20"/>
              </w:rPr>
              <w:t>OnNotifyQuoteLONG</w:t>
            </w:r>
            <w:proofErr w:type="spellEnd"/>
          </w:p>
        </w:tc>
      </w:tr>
      <w:tr w:rsidR="00EF466D" w:rsidRPr="00CE7D09" w14:paraId="2B120703" w14:textId="77777777" w:rsidTr="004C04C6">
        <w:tc>
          <w:tcPr>
            <w:tcW w:w="4868" w:type="dxa"/>
            <w:vAlign w:val="bottom"/>
          </w:tcPr>
          <w:p w14:paraId="488AE5DD" w14:textId="77777777" w:rsidR="00EF466D" w:rsidRPr="00CE7D09" w:rsidRDefault="00000000" w:rsidP="004C04C6">
            <w:pPr>
              <w:widowControl/>
              <w:rPr>
                <w:szCs w:val="20"/>
              </w:rPr>
            </w:pPr>
            <w:hyperlink r:id="rId26" w:anchor="RANGE!_4-5-b_OnNotifyTicks" w:history="1">
              <w:r w:rsidR="00EF466D" w:rsidRPr="00CE7D09">
                <w:rPr>
                  <w:szCs w:val="20"/>
                </w:rPr>
                <w:t>OnNotifyTicks</w:t>
              </w:r>
            </w:hyperlink>
          </w:p>
        </w:tc>
        <w:tc>
          <w:tcPr>
            <w:tcW w:w="4868" w:type="dxa"/>
            <w:vAlign w:val="bottom"/>
          </w:tcPr>
          <w:p w14:paraId="13A138F0" w14:textId="77777777" w:rsidR="00EF466D" w:rsidRPr="00CE7D09" w:rsidRDefault="00EF466D" w:rsidP="004C04C6">
            <w:pPr>
              <w:widowControl/>
              <w:rPr>
                <w:szCs w:val="20"/>
              </w:rPr>
            </w:pPr>
            <w:proofErr w:type="spellStart"/>
            <w:r w:rsidRPr="00CE7D09">
              <w:rPr>
                <w:szCs w:val="20"/>
              </w:rPr>
              <w:t>OnNotifyTicksNineDigitLONG</w:t>
            </w:r>
            <w:proofErr w:type="spellEnd"/>
          </w:p>
        </w:tc>
      </w:tr>
      <w:tr w:rsidR="00EF466D" w:rsidRPr="00CE7D09" w14:paraId="290444C2" w14:textId="77777777" w:rsidTr="004C04C6">
        <w:tc>
          <w:tcPr>
            <w:tcW w:w="4868" w:type="dxa"/>
            <w:vAlign w:val="bottom"/>
          </w:tcPr>
          <w:p w14:paraId="6DA3BDED" w14:textId="77777777" w:rsidR="00EF466D" w:rsidRPr="00CE7D09" w:rsidRDefault="00000000" w:rsidP="004C04C6">
            <w:pPr>
              <w:widowControl/>
              <w:rPr>
                <w:szCs w:val="20"/>
              </w:rPr>
            </w:pPr>
            <w:hyperlink r:id="rId27" w:anchor="RANGE!_4-5-c_OnNotifyHistoryTicks" w:history="1">
              <w:r w:rsidR="00EF466D" w:rsidRPr="00CE7D09">
                <w:rPr>
                  <w:szCs w:val="20"/>
                </w:rPr>
                <w:t>OnNotifyHistoryTicks</w:t>
              </w:r>
            </w:hyperlink>
          </w:p>
        </w:tc>
        <w:tc>
          <w:tcPr>
            <w:tcW w:w="4868" w:type="dxa"/>
            <w:vAlign w:val="bottom"/>
          </w:tcPr>
          <w:p w14:paraId="3DBA2402" w14:textId="77777777" w:rsidR="00EF466D" w:rsidRPr="00CE7D09" w:rsidRDefault="00EF466D" w:rsidP="004C04C6">
            <w:pPr>
              <w:widowControl/>
              <w:rPr>
                <w:szCs w:val="20"/>
              </w:rPr>
            </w:pPr>
            <w:proofErr w:type="spellStart"/>
            <w:r w:rsidRPr="00CE7D09">
              <w:rPr>
                <w:szCs w:val="20"/>
              </w:rPr>
              <w:t>OnNotifyHistoryTicksNineDigitLONG</w:t>
            </w:r>
            <w:proofErr w:type="spellEnd"/>
          </w:p>
        </w:tc>
      </w:tr>
      <w:tr w:rsidR="00EF466D" w:rsidRPr="00CE7D09" w14:paraId="43114402" w14:textId="77777777" w:rsidTr="004C04C6">
        <w:tc>
          <w:tcPr>
            <w:tcW w:w="4868" w:type="dxa"/>
            <w:vAlign w:val="bottom"/>
          </w:tcPr>
          <w:p w14:paraId="23CE8CC3" w14:textId="77777777" w:rsidR="00EF466D" w:rsidRPr="00CE7D09" w:rsidRDefault="00000000" w:rsidP="004C04C6">
            <w:pPr>
              <w:widowControl/>
              <w:rPr>
                <w:szCs w:val="20"/>
              </w:rPr>
            </w:pPr>
            <w:hyperlink r:id="rId28" w:anchor="RANGE!_4-5-d_OnNotifyBest5" w:history="1">
              <w:r w:rsidR="00EF466D" w:rsidRPr="00CE7D09">
                <w:rPr>
                  <w:szCs w:val="20"/>
                </w:rPr>
                <w:t>OnNotifyBest5</w:t>
              </w:r>
            </w:hyperlink>
          </w:p>
        </w:tc>
        <w:tc>
          <w:tcPr>
            <w:tcW w:w="4868" w:type="dxa"/>
            <w:vAlign w:val="bottom"/>
          </w:tcPr>
          <w:p w14:paraId="45FAD6DA" w14:textId="77777777" w:rsidR="00EF466D" w:rsidRPr="00CE7D09" w:rsidRDefault="00EF466D" w:rsidP="004C04C6">
            <w:pPr>
              <w:widowControl/>
              <w:rPr>
                <w:szCs w:val="20"/>
              </w:rPr>
            </w:pPr>
            <w:r w:rsidRPr="00CE7D09">
              <w:rPr>
                <w:szCs w:val="20"/>
              </w:rPr>
              <w:t>OnNotifyBest5NineDigitLONG</w:t>
            </w:r>
          </w:p>
        </w:tc>
      </w:tr>
      <w:tr w:rsidR="00EF466D" w:rsidRPr="00CE7D09" w14:paraId="792DA569" w14:textId="77777777" w:rsidTr="004C04C6">
        <w:tc>
          <w:tcPr>
            <w:tcW w:w="4868" w:type="dxa"/>
            <w:vAlign w:val="bottom"/>
          </w:tcPr>
          <w:p w14:paraId="086AE044" w14:textId="77777777" w:rsidR="00EF466D" w:rsidRPr="00CE7D09" w:rsidRDefault="00000000" w:rsidP="004C04C6">
            <w:pPr>
              <w:widowControl/>
              <w:rPr>
                <w:szCs w:val="20"/>
              </w:rPr>
            </w:pPr>
            <w:hyperlink r:id="rId29" w:anchor="RANGE!_4-6-j_OnNotifyBest10" w:history="1">
              <w:r w:rsidR="00EF466D" w:rsidRPr="00CE7D09">
                <w:rPr>
                  <w:szCs w:val="20"/>
                </w:rPr>
                <w:t>OnNotifyBest10</w:t>
              </w:r>
            </w:hyperlink>
          </w:p>
        </w:tc>
        <w:tc>
          <w:tcPr>
            <w:tcW w:w="4868" w:type="dxa"/>
            <w:vAlign w:val="bottom"/>
          </w:tcPr>
          <w:p w14:paraId="072A3486" w14:textId="77777777" w:rsidR="00EF466D" w:rsidRPr="00CE7D09" w:rsidRDefault="00EF466D" w:rsidP="004C04C6">
            <w:pPr>
              <w:widowControl/>
              <w:rPr>
                <w:szCs w:val="20"/>
              </w:rPr>
            </w:pPr>
            <w:r w:rsidRPr="00CE7D09">
              <w:rPr>
                <w:szCs w:val="20"/>
              </w:rPr>
              <w:t>OnNotifyBest10NineDigitLONG</w:t>
            </w:r>
          </w:p>
        </w:tc>
      </w:tr>
      <w:tr w:rsidR="00EF466D" w:rsidRPr="00CE7D09" w14:paraId="7EB4A621" w14:textId="77777777" w:rsidTr="004C04C6">
        <w:tc>
          <w:tcPr>
            <w:tcW w:w="4868" w:type="dxa"/>
            <w:vAlign w:val="bottom"/>
          </w:tcPr>
          <w:p w14:paraId="672F97D7" w14:textId="77777777" w:rsidR="00EF466D" w:rsidRPr="00CE7D09" w:rsidRDefault="00000000" w:rsidP="004C04C6">
            <w:pPr>
              <w:widowControl/>
              <w:rPr>
                <w:szCs w:val="20"/>
              </w:rPr>
            </w:pPr>
            <w:hyperlink r:id="rId30" w:anchor="RANGE!_4-5-k_OnNotifyTicksNineDigit" w:history="1">
              <w:r w:rsidR="00EF466D" w:rsidRPr="00CE7D09">
                <w:rPr>
                  <w:szCs w:val="20"/>
                </w:rPr>
                <w:t>OnNotifyTicksNineDigit</w:t>
              </w:r>
            </w:hyperlink>
          </w:p>
        </w:tc>
        <w:tc>
          <w:tcPr>
            <w:tcW w:w="4868" w:type="dxa"/>
            <w:vAlign w:val="bottom"/>
          </w:tcPr>
          <w:p w14:paraId="27E1061F" w14:textId="77777777" w:rsidR="00EF466D" w:rsidRPr="00CE7D09" w:rsidRDefault="00EF466D" w:rsidP="004C04C6">
            <w:pPr>
              <w:widowControl/>
              <w:rPr>
                <w:szCs w:val="20"/>
              </w:rPr>
            </w:pPr>
            <w:proofErr w:type="spellStart"/>
            <w:r w:rsidRPr="00CE7D09">
              <w:rPr>
                <w:szCs w:val="20"/>
              </w:rPr>
              <w:t>OnNotifyTicksNineDigitLONG</w:t>
            </w:r>
            <w:proofErr w:type="spellEnd"/>
          </w:p>
        </w:tc>
      </w:tr>
      <w:tr w:rsidR="00EF466D" w:rsidRPr="00CE7D09" w14:paraId="28A8AA33" w14:textId="77777777" w:rsidTr="004C04C6">
        <w:tc>
          <w:tcPr>
            <w:tcW w:w="4868" w:type="dxa"/>
            <w:vAlign w:val="bottom"/>
          </w:tcPr>
          <w:p w14:paraId="73563C24" w14:textId="77777777" w:rsidR="00EF466D" w:rsidRPr="00CE7D09" w:rsidRDefault="00000000" w:rsidP="004C04C6">
            <w:pPr>
              <w:widowControl/>
              <w:rPr>
                <w:szCs w:val="20"/>
              </w:rPr>
            </w:pPr>
            <w:hyperlink r:id="rId31" w:anchor="RANGE!_4-5-l_OnNotifyHistoryTicksNineDigit" w:history="1">
              <w:r w:rsidR="00EF466D" w:rsidRPr="00CE7D09">
                <w:rPr>
                  <w:szCs w:val="20"/>
                </w:rPr>
                <w:t>OnNotifyHistoryTicksNineDigit</w:t>
              </w:r>
            </w:hyperlink>
          </w:p>
        </w:tc>
        <w:tc>
          <w:tcPr>
            <w:tcW w:w="4868" w:type="dxa"/>
            <w:vAlign w:val="bottom"/>
          </w:tcPr>
          <w:p w14:paraId="4E4E3088" w14:textId="77777777" w:rsidR="00EF466D" w:rsidRPr="00CE7D09" w:rsidRDefault="00EF466D" w:rsidP="004C04C6">
            <w:pPr>
              <w:widowControl/>
              <w:rPr>
                <w:szCs w:val="20"/>
              </w:rPr>
            </w:pPr>
            <w:proofErr w:type="spellStart"/>
            <w:r w:rsidRPr="00CE7D09">
              <w:rPr>
                <w:szCs w:val="20"/>
              </w:rPr>
              <w:t>OnNotifyHistoryTicksNineDigitLONG</w:t>
            </w:r>
            <w:proofErr w:type="spellEnd"/>
          </w:p>
        </w:tc>
      </w:tr>
      <w:tr w:rsidR="00EF466D" w:rsidRPr="00CE7D09" w14:paraId="520268FE" w14:textId="77777777" w:rsidTr="004C04C6">
        <w:tc>
          <w:tcPr>
            <w:tcW w:w="4868" w:type="dxa"/>
            <w:vAlign w:val="bottom"/>
          </w:tcPr>
          <w:p w14:paraId="6996235E" w14:textId="77777777" w:rsidR="00EF466D" w:rsidRPr="00CE7D09" w:rsidRDefault="00000000" w:rsidP="004C04C6">
            <w:pPr>
              <w:widowControl/>
              <w:rPr>
                <w:szCs w:val="20"/>
              </w:rPr>
            </w:pPr>
            <w:hyperlink r:id="rId32" w:anchor="RANGE!_4-5-m_OnNotifyBest5NineDigit" w:history="1">
              <w:r w:rsidR="00EF466D" w:rsidRPr="00CE7D09">
                <w:rPr>
                  <w:szCs w:val="20"/>
                </w:rPr>
                <w:t>OnNotifyBest5NineDigit</w:t>
              </w:r>
            </w:hyperlink>
          </w:p>
        </w:tc>
        <w:tc>
          <w:tcPr>
            <w:tcW w:w="4868" w:type="dxa"/>
            <w:vAlign w:val="bottom"/>
          </w:tcPr>
          <w:p w14:paraId="3FD7B9DF" w14:textId="77777777" w:rsidR="00EF466D" w:rsidRPr="00CE7D09" w:rsidRDefault="00EF466D" w:rsidP="004C04C6">
            <w:pPr>
              <w:widowControl/>
              <w:rPr>
                <w:szCs w:val="20"/>
              </w:rPr>
            </w:pPr>
            <w:r w:rsidRPr="00CE7D09">
              <w:rPr>
                <w:szCs w:val="20"/>
              </w:rPr>
              <w:t>OnNotifyBest5NineDigitLONG</w:t>
            </w:r>
          </w:p>
        </w:tc>
      </w:tr>
      <w:tr w:rsidR="00EF466D" w:rsidRPr="00CE7D09" w14:paraId="20076F3D" w14:textId="77777777" w:rsidTr="004C04C6">
        <w:tc>
          <w:tcPr>
            <w:tcW w:w="4868" w:type="dxa"/>
            <w:vAlign w:val="bottom"/>
          </w:tcPr>
          <w:p w14:paraId="4182AEF7" w14:textId="77777777" w:rsidR="00EF466D" w:rsidRPr="00CE7D09" w:rsidRDefault="00000000" w:rsidP="004C04C6">
            <w:pPr>
              <w:widowControl/>
              <w:rPr>
                <w:szCs w:val="20"/>
              </w:rPr>
            </w:pPr>
            <w:hyperlink r:id="rId33" w:anchor="RANGE!_4-6-n_OnNotifyBest10NineDigit" w:history="1">
              <w:r w:rsidR="00EF466D" w:rsidRPr="00CE7D09">
                <w:rPr>
                  <w:szCs w:val="20"/>
                </w:rPr>
                <w:t>OnNotifyBest10NineDigit</w:t>
              </w:r>
            </w:hyperlink>
          </w:p>
        </w:tc>
        <w:tc>
          <w:tcPr>
            <w:tcW w:w="4868" w:type="dxa"/>
            <w:vAlign w:val="bottom"/>
          </w:tcPr>
          <w:p w14:paraId="4D7F19A3" w14:textId="77777777" w:rsidR="00EF466D" w:rsidRPr="00CE7D09" w:rsidRDefault="00EF466D" w:rsidP="004C04C6">
            <w:pPr>
              <w:widowControl/>
              <w:rPr>
                <w:szCs w:val="20"/>
              </w:rPr>
            </w:pPr>
            <w:r w:rsidRPr="00CE7D09">
              <w:rPr>
                <w:szCs w:val="20"/>
              </w:rPr>
              <w:t>OnNotifyBest10NineDigitLONG</w:t>
            </w:r>
          </w:p>
        </w:tc>
      </w:tr>
    </w:tbl>
    <w:p w14:paraId="584335A6" w14:textId="77777777" w:rsidR="00EF466D" w:rsidRPr="00CE7D09" w:rsidRDefault="00EF466D" w:rsidP="00EF466D">
      <w:pPr>
        <w:widowControl/>
        <w:rPr>
          <w:sz w:val="28"/>
          <w:szCs w:val="28"/>
        </w:rPr>
      </w:pPr>
    </w:p>
    <w:tbl>
      <w:tblPr>
        <w:tblStyle w:val="af9"/>
        <w:tblW w:w="0" w:type="auto"/>
        <w:tblInd w:w="0" w:type="dxa"/>
        <w:tblLook w:val="04A0" w:firstRow="1" w:lastRow="0" w:firstColumn="1" w:lastColumn="0" w:noHBand="0" w:noVBand="1"/>
      </w:tblPr>
      <w:tblGrid>
        <w:gridCol w:w="4868"/>
        <w:gridCol w:w="4868"/>
      </w:tblGrid>
      <w:tr w:rsidR="00EF466D" w:rsidRPr="00CE7D09" w14:paraId="0A172BC9" w14:textId="77777777" w:rsidTr="004C04C6">
        <w:tc>
          <w:tcPr>
            <w:tcW w:w="9736" w:type="dxa"/>
            <w:gridSpan w:val="2"/>
          </w:tcPr>
          <w:p w14:paraId="256E0DE1" w14:textId="77777777" w:rsidR="00EF466D" w:rsidRPr="00CE7D09" w:rsidRDefault="00EF466D" w:rsidP="004C04C6">
            <w:pPr>
              <w:widowControl/>
              <w:rPr>
                <w:b/>
                <w:sz w:val="28"/>
                <w:szCs w:val="28"/>
              </w:rPr>
            </w:pPr>
            <w:r w:rsidRPr="00CE7D09">
              <w:rPr>
                <w:b/>
                <w:sz w:val="28"/>
                <w:szCs w:val="28"/>
              </w:rPr>
              <w:t>SKOOQuoteLib</w:t>
            </w:r>
          </w:p>
        </w:tc>
      </w:tr>
      <w:tr w:rsidR="00EF466D" w:rsidRPr="00CE7D09" w14:paraId="575C8D27" w14:textId="77777777" w:rsidTr="004C04C6">
        <w:tc>
          <w:tcPr>
            <w:tcW w:w="4868" w:type="dxa"/>
            <w:shd w:val="clear" w:color="auto" w:fill="E2EFD9" w:themeFill="accent6" w:themeFillTint="33"/>
          </w:tcPr>
          <w:p w14:paraId="35F77697" w14:textId="77777777" w:rsidR="00EF466D" w:rsidRPr="00CE7D09" w:rsidRDefault="00EF466D" w:rsidP="004C04C6">
            <w:pPr>
              <w:widowControl/>
            </w:pPr>
            <w:r w:rsidRPr="00CE7D09">
              <w:rPr>
                <w:color w:val="000000"/>
                <w:szCs w:val="20"/>
              </w:rPr>
              <w:t>V2.13.30</w:t>
            </w:r>
          </w:p>
        </w:tc>
        <w:tc>
          <w:tcPr>
            <w:tcW w:w="4868" w:type="dxa"/>
            <w:shd w:val="clear" w:color="auto" w:fill="E2EFD9" w:themeFill="accent6" w:themeFillTint="33"/>
            <w:vAlign w:val="bottom"/>
          </w:tcPr>
          <w:p w14:paraId="718D5E03" w14:textId="77777777" w:rsidR="00EF466D" w:rsidRPr="00CE7D09" w:rsidRDefault="00EF466D" w:rsidP="004C04C6">
            <w:pPr>
              <w:widowControl/>
            </w:pPr>
            <w:r w:rsidRPr="00CE7D09">
              <w:rPr>
                <w:color w:val="000000"/>
                <w:szCs w:val="20"/>
              </w:rPr>
              <w:t>V2.13.31</w:t>
            </w:r>
          </w:p>
        </w:tc>
      </w:tr>
      <w:tr w:rsidR="00EF466D" w:rsidRPr="00CE7D09" w14:paraId="178B7B1C" w14:textId="77777777" w:rsidTr="004C04C6">
        <w:tc>
          <w:tcPr>
            <w:tcW w:w="4868" w:type="dxa"/>
            <w:vAlign w:val="bottom"/>
          </w:tcPr>
          <w:p w14:paraId="149FF8F2" w14:textId="77777777" w:rsidR="00EF466D" w:rsidRPr="00CE7D09" w:rsidRDefault="00000000" w:rsidP="004C04C6">
            <w:pPr>
              <w:widowControl/>
              <w:rPr>
                <w:szCs w:val="20"/>
              </w:rPr>
            </w:pPr>
            <w:hyperlink r:id="rId34" w:anchor="RANGE!_4-6-1_SKOOQuoteLib_EnterMonitor" w:history="1">
              <w:r w:rsidR="00EF466D" w:rsidRPr="00CE7D09">
                <w:rPr>
                  <w:szCs w:val="20"/>
                </w:rPr>
                <w:t>SKOOQuoteLib_EnterMonitor</w:t>
              </w:r>
            </w:hyperlink>
          </w:p>
        </w:tc>
        <w:tc>
          <w:tcPr>
            <w:tcW w:w="4868" w:type="dxa"/>
            <w:vAlign w:val="bottom"/>
          </w:tcPr>
          <w:p w14:paraId="581E2558" w14:textId="77777777" w:rsidR="00EF466D" w:rsidRPr="00CE7D09" w:rsidRDefault="00000000" w:rsidP="004C04C6">
            <w:pPr>
              <w:widowControl/>
              <w:rPr>
                <w:szCs w:val="20"/>
              </w:rPr>
            </w:pPr>
            <w:hyperlink r:id="rId35" w:anchor="RANGE!_4-6-13_SKOOQuoteLib_EnterMonitorLON" w:history="1">
              <w:r w:rsidR="00EF466D" w:rsidRPr="00CE7D09">
                <w:rPr>
                  <w:szCs w:val="20"/>
                </w:rPr>
                <w:t>SKOOQuoteLib_EnterMonitorLONG</w:t>
              </w:r>
            </w:hyperlink>
          </w:p>
        </w:tc>
      </w:tr>
      <w:tr w:rsidR="00EF466D" w:rsidRPr="00CE7D09" w14:paraId="3DA69A74" w14:textId="77777777" w:rsidTr="004C04C6">
        <w:tc>
          <w:tcPr>
            <w:tcW w:w="4868" w:type="dxa"/>
            <w:vAlign w:val="bottom"/>
          </w:tcPr>
          <w:p w14:paraId="5CFEA85A" w14:textId="77777777" w:rsidR="00EF466D" w:rsidRPr="00CE7D09" w:rsidRDefault="00000000" w:rsidP="004C04C6">
            <w:pPr>
              <w:widowControl/>
              <w:rPr>
                <w:szCs w:val="20"/>
              </w:rPr>
            </w:pPr>
            <w:hyperlink r:id="rId36" w:anchor="RANGE!_4-6-6_SKOOQuoteLib_GetStockByIndex" w:history="1">
              <w:r w:rsidR="00EF466D" w:rsidRPr="00CE7D09">
                <w:rPr>
                  <w:szCs w:val="20"/>
                </w:rPr>
                <w:t>SKOOQuoteLib_GetStockByIndex</w:t>
              </w:r>
            </w:hyperlink>
          </w:p>
        </w:tc>
        <w:tc>
          <w:tcPr>
            <w:tcW w:w="4868" w:type="dxa"/>
            <w:vAlign w:val="bottom"/>
          </w:tcPr>
          <w:p w14:paraId="308D73F7" w14:textId="77777777" w:rsidR="00EF466D" w:rsidRPr="00CE7D09" w:rsidRDefault="00000000" w:rsidP="004C04C6">
            <w:pPr>
              <w:widowControl/>
              <w:rPr>
                <w:szCs w:val="20"/>
              </w:rPr>
            </w:pPr>
            <w:hyperlink r:id="rId37" w:anchor="RANGE!_4-6-14_SKOOQuoteLib_GetStockByIndex" w:history="1">
              <w:r w:rsidR="00EF466D" w:rsidRPr="00CE7D09">
                <w:rPr>
                  <w:szCs w:val="20"/>
                </w:rPr>
                <w:t>SKOOQuoteLib_GetStockByIndexLONG</w:t>
              </w:r>
            </w:hyperlink>
          </w:p>
        </w:tc>
      </w:tr>
      <w:tr w:rsidR="00EF466D" w:rsidRPr="00CE7D09" w14:paraId="7A183713" w14:textId="77777777" w:rsidTr="004C04C6">
        <w:tc>
          <w:tcPr>
            <w:tcW w:w="4868" w:type="dxa"/>
            <w:vAlign w:val="bottom"/>
          </w:tcPr>
          <w:p w14:paraId="3B80382C" w14:textId="77777777" w:rsidR="00EF466D" w:rsidRPr="00CE7D09" w:rsidRDefault="00000000" w:rsidP="004C04C6">
            <w:pPr>
              <w:widowControl/>
              <w:rPr>
                <w:szCs w:val="20"/>
              </w:rPr>
            </w:pPr>
            <w:hyperlink r:id="rId38" w:anchor="RANGE!_4-6-8_SKOOQuoteLib_GetStockByNo" w:history="1">
              <w:r w:rsidR="00EF466D" w:rsidRPr="00CE7D09">
                <w:rPr>
                  <w:szCs w:val="20"/>
                </w:rPr>
                <w:t>SKOOQuoteLib_GetStockByNo</w:t>
              </w:r>
            </w:hyperlink>
          </w:p>
        </w:tc>
        <w:tc>
          <w:tcPr>
            <w:tcW w:w="4868" w:type="dxa"/>
            <w:vAlign w:val="bottom"/>
          </w:tcPr>
          <w:p w14:paraId="40F7B644" w14:textId="77777777" w:rsidR="00EF466D" w:rsidRPr="00CE7D09" w:rsidRDefault="00000000" w:rsidP="004C04C6">
            <w:pPr>
              <w:widowControl/>
              <w:rPr>
                <w:szCs w:val="20"/>
              </w:rPr>
            </w:pPr>
            <w:hyperlink r:id="rId39" w:anchor="RANGE!_4-6-15_SKOOQuoteLib_GetStockByNoLON" w:history="1">
              <w:r w:rsidR="00EF466D" w:rsidRPr="00CE7D09">
                <w:rPr>
                  <w:szCs w:val="20"/>
                </w:rPr>
                <w:t>SKOOQuoteLib_GetStockByNoLONG</w:t>
              </w:r>
            </w:hyperlink>
          </w:p>
        </w:tc>
      </w:tr>
      <w:tr w:rsidR="00EF466D" w:rsidRPr="00CE7D09" w14:paraId="06B865A8" w14:textId="77777777" w:rsidTr="004C04C6">
        <w:tc>
          <w:tcPr>
            <w:tcW w:w="4868" w:type="dxa"/>
            <w:vAlign w:val="bottom"/>
          </w:tcPr>
          <w:p w14:paraId="0E05D515" w14:textId="77777777" w:rsidR="00EF466D" w:rsidRPr="00CE7D09" w:rsidRDefault="00000000" w:rsidP="004C04C6">
            <w:pPr>
              <w:widowControl/>
              <w:rPr>
                <w:szCs w:val="20"/>
              </w:rPr>
            </w:pPr>
            <w:hyperlink r:id="rId40" w:anchor="RANGE!_4-6-9_SKOOQuoteLib_GetTick" w:history="1">
              <w:r w:rsidR="00EF466D" w:rsidRPr="00CE7D09">
                <w:rPr>
                  <w:szCs w:val="20"/>
                </w:rPr>
                <w:t>SKOOQuoteLib_GetTick</w:t>
              </w:r>
            </w:hyperlink>
          </w:p>
        </w:tc>
        <w:tc>
          <w:tcPr>
            <w:tcW w:w="4868" w:type="dxa"/>
            <w:vAlign w:val="bottom"/>
          </w:tcPr>
          <w:p w14:paraId="10CC3FCD" w14:textId="77777777" w:rsidR="00EF466D" w:rsidRPr="00CE7D09" w:rsidRDefault="00000000" w:rsidP="004C04C6">
            <w:pPr>
              <w:widowControl/>
              <w:rPr>
                <w:szCs w:val="20"/>
              </w:rPr>
            </w:pPr>
            <w:hyperlink r:id="rId41" w:anchor="RANGE!_4-6-16_SKOOQuoteLib_GetTickLONG" w:history="1">
              <w:r w:rsidR="00EF466D" w:rsidRPr="00CE7D09">
                <w:rPr>
                  <w:szCs w:val="20"/>
                </w:rPr>
                <w:t>SKOOQuoteLib_GetTickLONG</w:t>
              </w:r>
            </w:hyperlink>
          </w:p>
        </w:tc>
      </w:tr>
      <w:tr w:rsidR="00EF466D" w:rsidRPr="00CE7D09" w14:paraId="53108BC9" w14:textId="77777777" w:rsidTr="004C04C6">
        <w:tc>
          <w:tcPr>
            <w:tcW w:w="4868" w:type="dxa"/>
            <w:vAlign w:val="bottom"/>
          </w:tcPr>
          <w:p w14:paraId="6B208AC3" w14:textId="77777777" w:rsidR="00EF466D" w:rsidRPr="00CE7D09" w:rsidRDefault="00000000" w:rsidP="004C04C6">
            <w:pPr>
              <w:widowControl/>
              <w:rPr>
                <w:szCs w:val="20"/>
              </w:rPr>
            </w:pPr>
            <w:hyperlink r:id="rId42" w:anchor="RANGE!_4-6-10_SKOOQuoteLib_GetBest5" w:history="1">
              <w:r w:rsidR="00EF466D" w:rsidRPr="00CE7D09">
                <w:rPr>
                  <w:szCs w:val="20"/>
                </w:rPr>
                <w:t>SKOOQuoteLib_GetBest5</w:t>
              </w:r>
            </w:hyperlink>
          </w:p>
        </w:tc>
        <w:tc>
          <w:tcPr>
            <w:tcW w:w="4868" w:type="dxa"/>
            <w:vAlign w:val="bottom"/>
          </w:tcPr>
          <w:p w14:paraId="5A784589" w14:textId="77777777" w:rsidR="00EF466D" w:rsidRPr="00CE7D09" w:rsidRDefault="00000000" w:rsidP="004C04C6">
            <w:pPr>
              <w:widowControl/>
              <w:rPr>
                <w:szCs w:val="20"/>
              </w:rPr>
            </w:pPr>
            <w:hyperlink r:id="rId43" w:anchor="RANGE!_4-6-17_SKOOQuoteLib_GetBest5LONG" w:history="1">
              <w:r w:rsidR="00EF466D" w:rsidRPr="00CE7D09">
                <w:rPr>
                  <w:szCs w:val="20"/>
                </w:rPr>
                <w:t>SKOOQuoteLib_GetBest5LONG</w:t>
              </w:r>
            </w:hyperlink>
          </w:p>
        </w:tc>
      </w:tr>
      <w:tr w:rsidR="00EF466D" w:rsidRPr="00CE7D09" w14:paraId="69C69CC6" w14:textId="77777777" w:rsidTr="004C04C6">
        <w:tc>
          <w:tcPr>
            <w:tcW w:w="4868" w:type="dxa"/>
            <w:vAlign w:val="bottom"/>
          </w:tcPr>
          <w:p w14:paraId="3CCF70E4" w14:textId="77777777" w:rsidR="00EF466D" w:rsidRPr="00CE7D09" w:rsidRDefault="00000000" w:rsidP="004C04C6">
            <w:pPr>
              <w:widowControl/>
              <w:rPr>
                <w:szCs w:val="20"/>
              </w:rPr>
            </w:pPr>
            <w:hyperlink r:id="rId44" w:anchor="RANGE!_4-6-b_OnNotifyTicks" w:history="1">
              <w:r w:rsidR="00EF466D" w:rsidRPr="00CE7D09">
                <w:rPr>
                  <w:szCs w:val="20"/>
                </w:rPr>
                <w:t>OnNotifyTicks</w:t>
              </w:r>
            </w:hyperlink>
          </w:p>
        </w:tc>
        <w:tc>
          <w:tcPr>
            <w:tcW w:w="4868" w:type="dxa"/>
            <w:vAlign w:val="bottom"/>
          </w:tcPr>
          <w:p w14:paraId="7D2AB09E" w14:textId="77777777" w:rsidR="00EF466D" w:rsidRPr="00CE7D09" w:rsidRDefault="00000000" w:rsidP="004C04C6">
            <w:pPr>
              <w:widowControl/>
              <w:rPr>
                <w:szCs w:val="20"/>
              </w:rPr>
            </w:pPr>
            <w:hyperlink r:id="rId45" w:anchor="RANGE!_4-6-h_OnNotifyTicksLONG" w:history="1">
              <w:r w:rsidR="00EF466D" w:rsidRPr="00CE7D09">
                <w:rPr>
                  <w:szCs w:val="20"/>
                </w:rPr>
                <w:t>OnNotifyTicksLONG</w:t>
              </w:r>
            </w:hyperlink>
          </w:p>
        </w:tc>
      </w:tr>
      <w:tr w:rsidR="00EF466D" w:rsidRPr="00CE7D09" w14:paraId="0BD52D62" w14:textId="77777777" w:rsidTr="004C04C6">
        <w:tc>
          <w:tcPr>
            <w:tcW w:w="4868" w:type="dxa"/>
            <w:vAlign w:val="bottom"/>
          </w:tcPr>
          <w:p w14:paraId="0379500B" w14:textId="77777777" w:rsidR="00EF466D" w:rsidRPr="00CE7D09" w:rsidRDefault="00000000" w:rsidP="004C04C6">
            <w:pPr>
              <w:widowControl/>
              <w:rPr>
                <w:szCs w:val="20"/>
              </w:rPr>
            </w:pPr>
            <w:hyperlink r:id="rId46" w:anchor="RANGE!_4-6-c_OnNotifyHistoryTicks" w:history="1">
              <w:r w:rsidR="00EF466D" w:rsidRPr="00CE7D09">
                <w:rPr>
                  <w:szCs w:val="20"/>
                </w:rPr>
                <w:t>OnNotifyHistoryTicks</w:t>
              </w:r>
            </w:hyperlink>
          </w:p>
        </w:tc>
        <w:tc>
          <w:tcPr>
            <w:tcW w:w="4868" w:type="dxa"/>
            <w:vAlign w:val="bottom"/>
          </w:tcPr>
          <w:p w14:paraId="60006FFD" w14:textId="77777777" w:rsidR="00EF466D" w:rsidRPr="00CE7D09" w:rsidRDefault="00000000" w:rsidP="004C04C6">
            <w:pPr>
              <w:widowControl/>
              <w:rPr>
                <w:szCs w:val="20"/>
              </w:rPr>
            </w:pPr>
            <w:hyperlink r:id="rId47" w:anchor="RANGE!_4-6-i_OnNotifyHistoryTicksLONG" w:history="1">
              <w:r w:rsidR="00EF466D" w:rsidRPr="00CE7D09">
                <w:rPr>
                  <w:szCs w:val="20"/>
                </w:rPr>
                <w:t>OnNotifyHistoryTicksLONG</w:t>
              </w:r>
            </w:hyperlink>
          </w:p>
        </w:tc>
      </w:tr>
      <w:tr w:rsidR="00EF466D" w:rsidRPr="00CE7D09" w14:paraId="2F634A96" w14:textId="77777777" w:rsidTr="004C04C6">
        <w:tc>
          <w:tcPr>
            <w:tcW w:w="4868" w:type="dxa"/>
            <w:vAlign w:val="bottom"/>
          </w:tcPr>
          <w:p w14:paraId="0C3AAE5E" w14:textId="77777777" w:rsidR="00EF466D" w:rsidRPr="00CE7D09" w:rsidRDefault="00000000" w:rsidP="004C04C6">
            <w:pPr>
              <w:widowControl/>
              <w:rPr>
                <w:szCs w:val="20"/>
              </w:rPr>
            </w:pPr>
            <w:hyperlink r:id="rId48" w:anchor="RANGE!_4-6-d_OnNotifyBest5" w:history="1">
              <w:r w:rsidR="00EF466D" w:rsidRPr="00CE7D09">
                <w:rPr>
                  <w:szCs w:val="20"/>
                </w:rPr>
                <w:t>OnNotifyBest5</w:t>
              </w:r>
            </w:hyperlink>
          </w:p>
        </w:tc>
        <w:tc>
          <w:tcPr>
            <w:tcW w:w="4868" w:type="dxa"/>
            <w:vAlign w:val="bottom"/>
          </w:tcPr>
          <w:p w14:paraId="4240149B" w14:textId="77777777" w:rsidR="00EF466D" w:rsidRPr="00CE7D09" w:rsidRDefault="00000000" w:rsidP="004C04C6">
            <w:pPr>
              <w:widowControl/>
              <w:rPr>
                <w:szCs w:val="20"/>
              </w:rPr>
            </w:pPr>
            <w:hyperlink r:id="rId49" w:anchor="RANGE!_4-6-j_OnNotifyBest5LONG" w:history="1">
              <w:r w:rsidR="00EF466D" w:rsidRPr="00CE7D09">
                <w:rPr>
                  <w:szCs w:val="20"/>
                </w:rPr>
                <w:t>OnNotifyBest5LONG</w:t>
              </w:r>
            </w:hyperlink>
          </w:p>
        </w:tc>
      </w:tr>
      <w:tr w:rsidR="00EF466D" w:rsidRPr="00CE7D09" w14:paraId="7A58EFA3" w14:textId="77777777" w:rsidTr="004C04C6">
        <w:tc>
          <w:tcPr>
            <w:tcW w:w="4868" w:type="dxa"/>
            <w:vAlign w:val="bottom"/>
          </w:tcPr>
          <w:p w14:paraId="0F3132E3" w14:textId="77777777" w:rsidR="00EF466D" w:rsidRPr="00CE7D09" w:rsidRDefault="00000000" w:rsidP="004C04C6">
            <w:pPr>
              <w:widowControl/>
              <w:rPr>
                <w:szCs w:val="20"/>
              </w:rPr>
            </w:pPr>
            <w:hyperlink r:id="rId50" w:anchor="RANGE!_4-6-f_OnNotifyQuote" w:history="1">
              <w:r w:rsidR="00EF466D" w:rsidRPr="00CE7D09">
                <w:rPr>
                  <w:szCs w:val="20"/>
                </w:rPr>
                <w:t>OnNotifyQuote</w:t>
              </w:r>
            </w:hyperlink>
          </w:p>
        </w:tc>
        <w:tc>
          <w:tcPr>
            <w:tcW w:w="4868" w:type="dxa"/>
            <w:vAlign w:val="bottom"/>
          </w:tcPr>
          <w:p w14:paraId="6D79F27F" w14:textId="77777777" w:rsidR="00EF466D" w:rsidRPr="00CE7D09" w:rsidRDefault="00000000" w:rsidP="004C04C6">
            <w:pPr>
              <w:widowControl/>
              <w:rPr>
                <w:szCs w:val="20"/>
              </w:rPr>
            </w:pPr>
            <w:hyperlink r:id="rId51" w:anchor="RANGE!_4-6-k_OnNotifyQuoteLONG" w:history="1">
              <w:r w:rsidR="00EF466D" w:rsidRPr="00CE7D09">
                <w:rPr>
                  <w:szCs w:val="20"/>
                </w:rPr>
                <w:t>OnNotifyQuoteLONG</w:t>
              </w:r>
            </w:hyperlink>
          </w:p>
        </w:tc>
      </w:tr>
      <w:tr w:rsidR="00EF466D" w:rsidRPr="00CE7D09" w14:paraId="0080F1C4" w14:textId="77777777" w:rsidTr="004C04C6">
        <w:tc>
          <w:tcPr>
            <w:tcW w:w="4868" w:type="dxa"/>
            <w:vAlign w:val="bottom"/>
          </w:tcPr>
          <w:p w14:paraId="40EE4A02" w14:textId="77777777" w:rsidR="00EF466D" w:rsidRPr="00CE7D09" w:rsidRDefault="00000000" w:rsidP="004C04C6">
            <w:pPr>
              <w:widowControl/>
              <w:rPr>
                <w:szCs w:val="20"/>
              </w:rPr>
            </w:pPr>
            <w:hyperlink r:id="rId52" w:anchor="RANGE!_4-6-g_OnNotifyBest10" w:history="1">
              <w:r w:rsidR="00EF466D" w:rsidRPr="00CE7D09">
                <w:rPr>
                  <w:szCs w:val="20"/>
                </w:rPr>
                <w:t>OnNotifyBest10</w:t>
              </w:r>
            </w:hyperlink>
          </w:p>
        </w:tc>
        <w:tc>
          <w:tcPr>
            <w:tcW w:w="4868" w:type="dxa"/>
            <w:vAlign w:val="bottom"/>
          </w:tcPr>
          <w:p w14:paraId="109A0A11" w14:textId="77777777" w:rsidR="00EF466D" w:rsidRPr="00CE7D09" w:rsidRDefault="00000000" w:rsidP="004C04C6">
            <w:pPr>
              <w:widowControl/>
              <w:rPr>
                <w:szCs w:val="20"/>
              </w:rPr>
            </w:pPr>
            <w:hyperlink r:id="rId53" w:anchor="RANGE!_4-6-l_OnNotifyBest10LONG" w:history="1">
              <w:r w:rsidR="00EF466D" w:rsidRPr="00CE7D09">
                <w:rPr>
                  <w:szCs w:val="20"/>
                </w:rPr>
                <w:t>OnNotifyBest10LONG</w:t>
              </w:r>
            </w:hyperlink>
          </w:p>
        </w:tc>
      </w:tr>
    </w:tbl>
    <w:p w14:paraId="1D59F27E" w14:textId="77777777" w:rsidR="00EF466D" w:rsidRPr="00CE7D09" w:rsidRDefault="00EF466D" w:rsidP="00EF466D">
      <w:pPr>
        <w:widowControl/>
      </w:pPr>
    </w:p>
    <w:p w14:paraId="779927C1" w14:textId="5BFBC4A5" w:rsidR="00EF466D" w:rsidRPr="00CE7D09" w:rsidRDefault="00EF466D">
      <w:pPr>
        <w:widowControl/>
        <w:rPr>
          <w:szCs w:val="22"/>
        </w:rPr>
      </w:pPr>
      <w:r w:rsidRPr="00CE7D09">
        <w:rPr>
          <w:szCs w:val="22"/>
        </w:rPr>
        <w:br w:type="page"/>
      </w:r>
    </w:p>
    <w:p w14:paraId="451CAD19" w14:textId="38E25AF5" w:rsidR="00805CC6" w:rsidRPr="00CE7D09" w:rsidRDefault="00805CC6" w:rsidP="00805CC6">
      <w:pPr>
        <w:pStyle w:val="3"/>
        <w:numPr>
          <w:ilvl w:val="0"/>
          <w:numId w:val="109"/>
        </w:numPr>
        <w:rPr>
          <w:rFonts w:ascii="Times New Roman" w:eastAsia="標楷體" w:hAnsi="Times New Roman"/>
        </w:rPr>
      </w:pPr>
      <w:bookmarkStart w:id="19" w:name="log"/>
      <w:bookmarkStart w:id="20" w:name="_Hlk160790993"/>
      <w:r w:rsidRPr="00CE7D09">
        <w:rPr>
          <w:rFonts w:ascii="Times New Roman" w:eastAsia="標楷體" w:hAnsi="Times New Roman"/>
        </w:rPr>
        <w:lastRenderedPageBreak/>
        <w:t>異常</w:t>
      </w:r>
      <w:proofErr w:type="gramStart"/>
      <w:r w:rsidRPr="00CE7D09">
        <w:rPr>
          <w:rFonts w:ascii="Times New Roman" w:eastAsia="標楷體" w:hAnsi="Times New Roman"/>
        </w:rPr>
        <w:t>斷線重連【錯誤</w:t>
      </w:r>
      <w:r w:rsidRPr="00CE7D09">
        <w:rPr>
          <w:rFonts w:ascii="Times New Roman" w:eastAsia="標楷體" w:hAnsi="Times New Roman"/>
        </w:rPr>
        <w:t>3033</w:t>
      </w:r>
      <w:r w:rsidRPr="00CE7D09">
        <w:rPr>
          <w:rFonts w:ascii="Times New Roman" w:eastAsia="標楷體" w:hAnsi="Times New Roman"/>
        </w:rPr>
        <w:t>】</w:t>
      </w:r>
      <w:proofErr w:type="gramEnd"/>
    </w:p>
    <w:p w14:paraId="16DB5B2F" w14:textId="31C8F9C3" w:rsidR="00805CC6" w:rsidRPr="00CE7D09" w:rsidRDefault="00805CC6">
      <w:pPr>
        <w:widowControl/>
        <w:rPr>
          <w:b/>
          <w:bCs/>
          <w:sz w:val="32"/>
          <w:szCs w:val="36"/>
        </w:rPr>
      </w:pPr>
      <w:r w:rsidRPr="00CE7D09">
        <w:rPr>
          <w:b/>
          <w:bCs/>
          <w:sz w:val="32"/>
          <w:szCs w:val="36"/>
        </w:rPr>
        <w:t>情境：</w:t>
      </w:r>
    </w:p>
    <w:p w14:paraId="74E73973" w14:textId="64BD992B" w:rsidR="00805CC6" w:rsidRPr="00CE7D09" w:rsidRDefault="00805CC6">
      <w:pPr>
        <w:widowControl/>
        <w:rPr>
          <w:sz w:val="28"/>
          <w:szCs w:val="28"/>
        </w:rPr>
      </w:pPr>
      <w:r w:rsidRPr="00CE7D09">
        <w:rPr>
          <w:sz w:val="28"/>
          <w:szCs w:val="28"/>
        </w:rPr>
        <w:t>主機端發生異常斷線</w:t>
      </w:r>
      <w:r w:rsidRPr="00CE7D09">
        <w:rPr>
          <w:sz w:val="28"/>
          <w:szCs w:val="28"/>
        </w:rPr>
        <w:t>(</w:t>
      </w:r>
      <w:r w:rsidRPr="00CE7D09">
        <w:rPr>
          <w:sz w:val="28"/>
          <w:szCs w:val="28"/>
        </w:rPr>
        <w:t>例如</w:t>
      </w:r>
      <w:r w:rsidRPr="00CE7D09">
        <w:rPr>
          <w:sz w:val="28"/>
          <w:szCs w:val="28"/>
        </w:rPr>
        <w:t>:</w:t>
      </w:r>
      <w:r w:rsidRPr="00CE7D09">
        <w:rPr>
          <w:sz w:val="28"/>
          <w:szCs w:val="28"/>
        </w:rPr>
        <w:t>被</w:t>
      </w:r>
      <w:proofErr w:type="gramStart"/>
      <w:r w:rsidRPr="00CE7D09">
        <w:rPr>
          <w:sz w:val="28"/>
          <w:szCs w:val="28"/>
        </w:rPr>
        <w:t>斷網了</w:t>
      </w:r>
      <w:proofErr w:type="gramEnd"/>
      <w:r w:rsidRPr="00CE7D09">
        <w:rPr>
          <w:sz w:val="28"/>
          <w:szCs w:val="28"/>
        </w:rPr>
        <w:t>)</w:t>
      </w:r>
      <w:r w:rsidRPr="00CE7D09">
        <w:rPr>
          <w:sz w:val="28"/>
          <w:szCs w:val="28"/>
        </w:rPr>
        <w:t>，當</w:t>
      </w:r>
      <w:r w:rsidRPr="00CE7D09">
        <w:rPr>
          <w:color w:val="FF0000"/>
          <w:sz w:val="28"/>
          <w:szCs w:val="28"/>
        </w:rPr>
        <w:t>網路恢復</w:t>
      </w:r>
      <w:r w:rsidRPr="00CE7D09">
        <w:rPr>
          <w:sz w:val="28"/>
          <w:szCs w:val="28"/>
        </w:rPr>
        <w:t>時，必須先</w:t>
      </w:r>
      <w:r w:rsidR="00151BA2" w:rsidRPr="00CE7D09">
        <w:rPr>
          <w:color w:val="FF0000"/>
          <w:sz w:val="28"/>
          <w:szCs w:val="28"/>
        </w:rPr>
        <w:t>連線</w:t>
      </w:r>
      <w:r w:rsidR="00151BA2" w:rsidRPr="00CE7D09">
        <w:rPr>
          <w:sz w:val="28"/>
          <w:szCs w:val="28"/>
        </w:rPr>
        <w:t>，</w:t>
      </w:r>
      <w:r w:rsidRPr="00CE7D09">
        <w:rPr>
          <w:sz w:val="28"/>
          <w:szCs w:val="28"/>
        </w:rPr>
        <w:t>執行</w:t>
      </w:r>
      <w:r w:rsidRPr="00CE7D09">
        <w:rPr>
          <w:color w:val="FF0000"/>
          <w:sz w:val="28"/>
          <w:szCs w:val="28"/>
        </w:rPr>
        <w:t>斷線</w:t>
      </w:r>
      <w:r w:rsidRPr="00CE7D09">
        <w:rPr>
          <w:sz w:val="28"/>
          <w:szCs w:val="28"/>
        </w:rPr>
        <w:t>，接下來</w:t>
      </w:r>
      <w:r w:rsidR="00151BA2" w:rsidRPr="00CE7D09">
        <w:rPr>
          <w:sz w:val="28"/>
          <w:szCs w:val="28"/>
        </w:rPr>
        <w:t>再執行</w:t>
      </w:r>
      <w:r w:rsidRPr="00CE7D09">
        <w:rPr>
          <w:color w:val="FF0000"/>
          <w:sz w:val="28"/>
          <w:szCs w:val="28"/>
        </w:rPr>
        <w:t>連線</w:t>
      </w:r>
      <w:r w:rsidRPr="00CE7D09">
        <w:rPr>
          <w:color w:val="FF0000"/>
          <w:sz w:val="28"/>
          <w:szCs w:val="28"/>
        </w:rPr>
        <w:t>(</w:t>
      </w:r>
      <w:r w:rsidRPr="00CE7D09">
        <w:rPr>
          <w:color w:val="FF0000"/>
          <w:sz w:val="28"/>
          <w:szCs w:val="28"/>
        </w:rPr>
        <w:t>訂閱</w:t>
      </w:r>
      <w:r w:rsidRPr="00CE7D09">
        <w:rPr>
          <w:color w:val="FF0000"/>
          <w:sz w:val="28"/>
          <w:szCs w:val="28"/>
        </w:rPr>
        <w:t>)</w:t>
      </w:r>
      <w:r w:rsidRPr="00CE7D09">
        <w:rPr>
          <w:sz w:val="28"/>
          <w:szCs w:val="28"/>
        </w:rPr>
        <w:t>才會正常。</w:t>
      </w:r>
    </w:p>
    <w:p w14:paraId="08290E65" w14:textId="7481DFB6" w:rsidR="00805CC6" w:rsidRPr="00CE7D09" w:rsidRDefault="00805CC6">
      <w:pPr>
        <w:widowControl/>
        <w:rPr>
          <w:b/>
          <w:bCs/>
          <w:sz w:val="32"/>
          <w:szCs w:val="36"/>
        </w:rPr>
      </w:pPr>
      <w:r w:rsidRPr="00CE7D09">
        <w:rPr>
          <w:b/>
          <w:bCs/>
          <w:sz w:val="32"/>
          <w:szCs w:val="36"/>
        </w:rPr>
        <w:t>解決方案：</w:t>
      </w:r>
    </w:p>
    <w:p w14:paraId="02C4EAFF" w14:textId="77777777" w:rsidR="00151BA2" w:rsidRPr="00CE7D09" w:rsidRDefault="00805CC6">
      <w:pPr>
        <w:widowControl/>
        <w:rPr>
          <w:sz w:val="28"/>
          <w:szCs w:val="32"/>
        </w:rPr>
      </w:pPr>
      <w:r w:rsidRPr="00CE7D09">
        <w:rPr>
          <w:sz w:val="28"/>
          <w:szCs w:val="32"/>
        </w:rPr>
        <w:t>這裡用回報做範例，</w:t>
      </w:r>
    </w:p>
    <w:tbl>
      <w:tblPr>
        <w:tblStyle w:val="af9"/>
        <w:tblW w:w="0" w:type="auto"/>
        <w:tblInd w:w="0" w:type="dxa"/>
        <w:tblLook w:val="04A0" w:firstRow="1" w:lastRow="0" w:firstColumn="1" w:lastColumn="0" w:noHBand="0" w:noVBand="1"/>
      </w:tblPr>
      <w:tblGrid>
        <w:gridCol w:w="9736"/>
      </w:tblGrid>
      <w:tr w:rsidR="00151BA2" w:rsidRPr="00CE7D09" w14:paraId="290980F3" w14:textId="77777777" w:rsidTr="00151BA2">
        <w:tc>
          <w:tcPr>
            <w:tcW w:w="9736" w:type="dxa"/>
          </w:tcPr>
          <w:p w14:paraId="2DB2378A" w14:textId="22F5E3EA" w:rsidR="00151BA2" w:rsidRPr="00CE7D09" w:rsidRDefault="00151BA2" w:rsidP="00151BA2">
            <w:pPr>
              <w:widowControl/>
              <w:jc w:val="center"/>
              <w:rPr>
                <w:sz w:val="28"/>
                <w:szCs w:val="32"/>
              </w:rPr>
            </w:pPr>
            <w:r w:rsidRPr="00CE7D09">
              <w:rPr>
                <w:sz w:val="28"/>
                <w:szCs w:val="32"/>
              </w:rPr>
              <w:t>在</w:t>
            </w:r>
            <w:proofErr w:type="spellStart"/>
            <w:r w:rsidRPr="00CE7D09">
              <w:rPr>
                <w:sz w:val="28"/>
                <w:szCs w:val="32"/>
              </w:rPr>
              <w:t>OnSolaceReplyDisconnect</w:t>
            </w:r>
            <w:proofErr w:type="spellEnd"/>
            <w:r w:rsidRPr="00CE7D09">
              <w:rPr>
                <w:sz w:val="28"/>
                <w:szCs w:val="32"/>
              </w:rPr>
              <w:t>事件裡判斷收到</w:t>
            </w:r>
            <w:proofErr w:type="spellStart"/>
            <w:r w:rsidRPr="00CE7D09">
              <w:rPr>
                <w:sz w:val="28"/>
                <w:szCs w:val="32"/>
              </w:rPr>
              <w:t>nErrorCode</w:t>
            </w:r>
            <w:proofErr w:type="spellEnd"/>
            <w:r w:rsidRPr="00CE7D09">
              <w:rPr>
                <w:sz w:val="28"/>
                <w:szCs w:val="32"/>
              </w:rPr>
              <w:t xml:space="preserve"> = 3033</w:t>
            </w:r>
            <w:r w:rsidRPr="00CE7D09">
              <w:rPr>
                <w:sz w:val="28"/>
                <w:szCs w:val="32"/>
              </w:rPr>
              <w:t>的時候</w:t>
            </w:r>
          </w:p>
        </w:tc>
      </w:tr>
      <w:tr w:rsidR="00151BA2" w:rsidRPr="00CE7D09" w14:paraId="07580C55" w14:textId="77777777" w:rsidTr="00151BA2">
        <w:tc>
          <w:tcPr>
            <w:tcW w:w="9736" w:type="dxa"/>
          </w:tcPr>
          <w:p w14:paraId="6CA4BF9E" w14:textId="52BD5551" w:rsidR="00151BA2" w:rsidRPr="00CE7D09" w:rsidRDefault="00151BA2" w:rsidP="00151BA2">
            <w:pPr>
              <w:widowControl/>
              <w:jc w:val="center"/>
              <w:rPr>
                <w:sz w:val="28"/>
                <w:szCs w:val="32"/>
              </w:rPr>
            </w:pPr>
            <w:r w:rsidRPr="00CE7D09">
              <w:rPr>
                <w:rFonts w:ascii="Cambria Math" w:hAnsi="Cambria Math" w:cs="Cambria Math"/>
                <w:sz w:val="28"/>
                <w:szCs w:val="32"/>
              </w:rPr>
              <w:t>⬇</w:t>
            </w:r>
          </w:p>
        </w:tc>
      </w:tr>
      <w:tr w:rsidR="00151BA2" w:rsidRPr="00CE7D09" w14:paraId="757973C2" w14:textId="77777777" w:rsidTr="00151BA2">
        <w:tc>
          <w:tcPr>
            <w:tcW w:w="9736" w:type="dxa"/>
          </w:tcPr>
          <w:p w14:paraId="57DDDD23" w14:textId="1D541CC3" w:rsidR="00151BA2" w:rsidRPr="00CE7D09" w:rsidRDefault="00052A40" w:rsidP="00151BA2">
            <w:pPr>
              <w:widowControl/>
              <w:jc w:val="center"/>
              <w:rPr>
                <w:sz w:val="28"/>
                <w:szCs w:val="32"/>
              </w:rPr>
            </w:pPr>
            <w:r w:rsidRPr="00CE7D09">
              <w:rPr>
                <w:sz w:val="28"/>
                <w:szCs w:val="32"/>
              </w:rPr>
              <w:t>啟用</w:t>
            </w:r>
            <w:r w:rsidR="00151BA2" w:rsidRPr="00CE7D09">
              <w:rPr>
                <w:sz w:val="28"/>
                <w:szCs w:val="32"/>
              </w:rPr>
              <w:t>Timer</w:t>
            </w:r>
            <w:proofErr w:type="gramStart"/>
            <w:r w:rsidR="00151BA2" w:rsidRPr="00CE7D09">
              <w:rPr>
                <w:sz w:val="28"/>
                <w:szCs w:val="32"/>
              </w:rPr>
              <w:t>控件</w:t>
            </w:r>
            <w:proofErr w:type="gramEnd"/>
            <w:r w:rsidR="00151BA2" w:rsidRPr="00CE7D09">
              <w:rPr>
                <w:sz w:val="28"/>
                <w:szCs w:val="32"/>
              </w:rPr>
              <w:t>，每</w:t>
            </w:r>
            <w:r w:rsidR="00151BA2" w:rsidRPr="00CE7D09">
              <w:rPr>
                <w:sz w:val="28"/>
                <w:szCs w:val="32"/>
              </w:rPr>
              <w:t>5</w:t>
            </w:r>
            <w:r w:rsidR="00151BA2" w:rsidRPr="00CE7D09">
              <w:rPr>
                <w:sz w:val="28"/>
                <w:szCs w:val="32"/>
              </w:rPr>
              <w:t>秒執行一次</w:t>
            </w:r>
            <w:r w:rsidR="00151BA2" w:rsidRPr="00CE7D09">
              <w:rPr>
                <w:color w:val="FF0000"/>
                <w:sz w:val="28"/>
                <w:szCs w:val="32"/>
              </w:rPr>
              <w:t>連線</w:t>
            </w:r>
          </w:p>
        </w:tc>
      </w:tr>
      <w:tr w:rsidR="00151BA2" w:rsidRPr="00CE7D09" w14:paraId="6AF07EDF" w14:textId="77777777" w:rsidTr="00151BA2">
        <w:tc>
          <w:tcPr>
            <w:tcW w:w="9736" w:type="dxa"/>
          </w:tcPr>
          <w:p w14:paraId="4F5AD6D5" w14:textId="7086A668" w:rsidR="00151BA2" w:rsidRPr="00CE7D09" w:rsidRDefault="00151BA2" w:rsidP="00151BA2">
            <w:pPr>
              <w:widowControl/>
              <w:jc w:val="center"/>
              <w:rPr>
                <w:sz w:val="28"/>
                <w:szCs w:val="32"/>
              </w:rPr>
            </w:pPr>
            <w:r w:rsidRPr="00CE7D09">
              <w:rPr>
                <w:rFonts w:ascii="Cambria Math" w:hAnsi="Cambria Math" w:cs="Cambria Math"/>
                <w:sz w:val="28"/>
                <w:szCs w:val="32"/>
              </w:rPr>
              <w:t>⬇</w:t>
            </w:r>
          </w:p>
        </w:tc>
      </w:tr>
      <w:tr w:rsidR="00F63EE1" w:rsidRPr="00CE7D09" w14:paraId="605FEE2F" w14:textId="77777777" w:rsidTr="00151BA2">
        <w:tc>
          <w:tcPr>
            <w:tcW w:w="9736" w:type="dxa"/>
          </w:tcPr>
          <w:p w14:paraId="27401485" w14:textId="1554A2D3" w:rsidR="00F63EE1" w:rsidRPr="00CE7D09" w:rsidRDefault="00F63EE1" w:rsidP="00F63EE1">
            <w:pPr>
              <w:widowControl/>
              <w:jc w:val="center"/>
              <w:rPr>
                <w:sz w:val="28"/>
                <w:szCs w:val="32"/>
              </w:rPr>
            </w:pPr>
            <w:r w:rsidRPr="00CE7D09">
              <w:rPr>
                <w:sz w:val="28"/>
                <w:szCs w:val="32"/>
              </w:rPr>
              <w:t>連線成功後，執行</w:t>
            </w:r>
            <w:r w:rsidRPr="00CE7D09">
              <w:rPr>
                <w:color w:val="FF0000"/>
                <w:sz w:val="28"/>
                <w:szCs w:val="32"/>
              </w:rPr>
              <w:t>斷線</w:t>
            </w:r>
          </w:p>
        </w:tc>
      </w:tr>
      <w:tr w:rsidR="00F63EE1" w:rsidRPr="00CE7D09" w14:paraId="760A2C03" w14:textId="77777777" w:rsidTr="00151BA2">
        <w:tc>
          <w:tcPr>
            <w:tcW w:w="9736" w:type="dxa"/>
          </w:tcPr>
          <w:p w14:paraId="5B415FEF" w14:textId="2975A7DE" w:rsidR="00F63EE1" w:rsidRPr="00CE7D09" w:rsidRDefault="00F63EE1" w:rsidP="00F63EE1">
            <w:pPr>
              <w:widowControl/>
              <w:jc w:val="center"/>
              <w:rPr>
                <w:sz w:val="28"/>
                <w:szCs w:val="32"/>
              </w:rPr>
            </w:pPr>
            <w:r w:rsidRPr="00CE7D09">
              <w:rPr>
                <w:rFonts w:ascii="Cambria Math" w:hAnsi="Cambria Math" w:cs="Cambria Math"/>
                <w:sz w:val="28"/>
                <w:szCs w:val="32"/>
              </w:rPr>
              <w:t>⬇</w:t>
            </w:r>
          </w:p>
        </w:tc>
      </w:tr>
      <w:tr w:rsidR="00F63EE1" w:rsidRPr="00CE7D09" w14:paraId="7151CFC1" w14:textId="77777777" w:rsidTr="00151BA2">
        <w:tc>
          <w:tcPr>
            <w:tcW w:w="9736" w:type="dxa"/>
          </w:tcPr>
          <w:p w14:paraId="7F476745" w14:textId="518D454B" w:rsidR="00F63EE1" w:rsidRPr="00CE7D09" w:rsidRDefault="00F63EE1" w:rsidP="00F63EE1">
            <w:pPr>
              <w:widowControl/>
              <w:jc w:val="center"/>
              <w:rPr>
                <w:sz w:val="28"/>
                <w:szCs w:val="32"/>
              </w:rPr>
            </w:pPr>
            <w:r w:rsidRPr="00CE7D09">
              <w:rPr>
                <w:sz w:val="28"/>
                <w:szCs w:val="32"/>
              </w:rPr>
              <w:t>斷線成功後，執行</w:t>
            </w:r>
            <w:r w:rsidRPr="00CE7D09">
              <w:rPr>
                <w:color w:val="FF0000"/>
                <w:sz w:val="28"/>
                <w:szCs w:val="32"/>
              </w:rPr>
              <w:t>連線</w:t>
            </w:r>
          </w:p>
        </w:tc>
      </w:tr>
      <w:tr w:rsidR="00F63EE1" w:rsidRPr="00CE7D09" w14:paraId="513160C6" w14:textId="77777777" w:rsidTr="00151BA2">
        <w:tc>
          <w:tcPr>
            <w:tcW w:w="9736" w:type="dxa"/>
          </w:tcPr>
          <w:p w14:paraId="17451B34" w14:textId="581EC2BF" w:rsidR="00F63EE1" w:rsidRPr="00CE7D09" w:rsidRDefault="00F63EE1" w:rsidP="00F63EE1">
            <w:pPr>
              <w:widowControl/>
              <w:jc w:val="center"/>
              <w:rPr>
                <w:sz w:val="28"/>
                <w:szCs w:val="32"/>
              </w:rPr>
            </w:pPr>
            <w:r w:rsidRPr="00CE7D09">
              <w:rPr>
                <w:rFonts w:ascii="Cambria Math" w:hAnsi="Cambria Math" w:cs="Cambria Math"/>
                <w:sz w:val="28"/>
                <w:szCs w:val="32"/>
              </w:rPr>
              <w:t>⬇</w:t>
            </w:r>
          </w:p>
        </w:tc>
      </w:tr>
      <w:tr w:rsidR="00F63EE1" w:rsidRPr="00CE7D09" w14:paraId="1F2F2F03" w14:textId="77777777" w:rsidTr="00151BA2">
        <w:tc>
          <w:tcPr>
            <w:tcW w:w="9736" w:type="dxa"/>
          </w:tcPr>
          <w:p w14:paraId="734452F3" w14:textId="4465CAC7" w:rsidR="00F63EE1" w:rsidRPr="00CE7D09" w:rsidRDefault="00F63EE1" w:rsidP="00F63EE1">
            <w:pPr>
              <w:widowControl/>
              <w:jc w:val="center"/>
              <w:rPr>
                <w:sz w:val="28"/>
                <w:szCs w:val="32"/>
              </w:rPr>
            </w:pPr>
            <w:r w:rsidRPr="00CE7D09">
              <w:rPr>
                <w:sz w:val="28"/>
                <w:szCs w:val="32"/>
              </w:rPr>
              <w:t>連線成功後，停用</w:t>
            </w:r>
            <w:r w:rsidRPr="00CE7D09">
              <w:rPr>
                <w:sz w:val="28"/>
                <w:szCs w:val="32"/>
              </w:rPr>
              <w:t>Timer</w:t>
            </w:r>
            <w:proofErr w:type="gramStart"/>
            <w:r w:rsidRPr="00CE7D09">
              <w:rPr>
                <w:sz w:val="28"/>
                <w:szCs w:val="32"/>
              </w:rPr>
              <w:t>控件</w:t>
            </w:r>
            <w:proofErr w:type="gramEnd"/>
          </w:p>
        </w:tc>
      </w:tr>
    </w:tbl>
    <w:p w14:paraId="288821CA" w14:textId="77777777" w:rsidR="00F63EE1" w:rsidRPr="00CE7D09" w:rsidRDefault="00F63EE1">
      <w:pPr>
        <w:widowControl/>
        <w:rPr>
          <w:sz w:val="28"/>
          <w:szCs w:val="32"/>
        </w:rPr>
      </w:pPr>
    </w:p>
    <w:p w14:paraId="064936BC" w14:textId="77777777" w:rsidR="006D0EEA" w:rsidRPr="00CE7D09" w:rsidRDefault="006D0EEA">
      <w:r w:rsidRPr="00CE7D09">
        <w:br w:type="page"/>
      </w:r>
    </w:p>
    <w:tbl>
      <w:tblPr>
        <w:tblStyle w:val="af9"/>
        <w:tblW w:w="0" w:type="auto"/>
        <w:tblInd w:w="0" w:type="dxa"/>
        <w:tblLook w:val="04A0" w:firstRow="1" w:lastRow="0" w:firstColumn="1" w:lastColumn="0" w:noHBand="0" w:noVBand="1"/>
      </w:tblPr>
      <w:tblGrid>
        <w:gridCol w:w="9736"/>
      </w:tblGrid>
      <w:tr w:rsidR="00F63EE1" w:rsidRPr="00CE7D09" w14:paraId="7F8C0DC6" w14:textId="77777777" w:rsidTr="00F63EE1">
        <w:tc>
          <w:tcPr>
            <w:tcW w:w="9736" w:type="dxa"/>
          </w:tcPr>
          <w:p w14:paraId="2480E2DD" w14:textId="799A5328" w:rsidR="00F63EE1" w:rsidRPr="00CE7D09" w:rsidRDefault="00F63EE1">
            <w:pPr>
              <w:widowControl/>
              <w:rPr>
                <w:sz w:val="28"/>
                <w:szCs w:val="32"/>
              </w:rPr>
            </w:pPr>
            <w:r w:rsidRPr="00CE7D09">
              <w:rPr>
                <w:sz w:val="28"/>
                <w:szCs w:val="32"/>
              </w:rPr>
              <w:lastRenderedPageBreak/>
              <w:t>Timer</w:t>
            </w:r>
            <w:r w:rsidRPr="00CE7D09">
              <w:rPr>
                <w:sz w:val="28"/>
                <w:szCs w:val="32"/>
              </w:rPr>
              <w:t>的</w:t>
            </w:r>
            <w:r w:rsidR="00CE7D09">
              <w:rPr>
                <w:rFonts w:hint="eastAsia"/>
                <w:sz w:val="28"/>
                <w:szCs w:val="32"/>
              </w:rPr>
              <w:t>設定及</w:t>
            </w:r>
            <w:r w:rsidR="00CE7D09">
              <w:rPr>
                <w:rFonts w:hint="eastAsia"/>
                <w:sz w:val="28"/>
                <w:szCs w:val="32"/>
              </w:rPr>
              <w:t>UI</w:t>
            </w:r>
          </w:p>
        </w:tc>
      </w:tr>
      <w:tr w:rsidR="00F63EE1" w:rsidRPr="00CE7D09" w14:paraId="0E1C6A58" w14:textId="77777777" w:rsidTr="00F63EE1">
        <w:tc>
          <w:tcPr>
            <w:tcW w:w="9736" w:type="dxa"/>
          </w:tcPr>
          <w:p w14:paraId="377EBCAD" w14:textId="77777777" w:rsidR="00F63EE1" w:rsidRPr="00CE7D09" w:rsidRDefault="00724F41">
            <w:pPr>
              <w:widowControl/>
              <w:rPr>
                <w:sz w:val="28"/>
                <w:szCs w:val="32"/>
              </w:rPr>
            </w:pPr>
            <w:r w:rsidRPr="00CE7D09">
              <w:rPr>
                <w:noProof/>
                <w:sz w:val="28"/>
                <w:szCs w:val="32"/>
              </w:rPr>
              <w:drawing>
                <wp:inline distT="0" distB="0" distL="0" distR="0" wp14:anchorId="29C66683" wp14:editId="3B578349">
                  <wp:extent cx="1762371" cy="409632"/>
                  <wp:effectExtent l="0" t="0" r="9525" b="9525"/>
                  <wp:docPr id="20057524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52438" name=""/>
                          <pic:cNvPicPr/>
                        </pic:nvPicPr>
                        <pic:blipFill>
                          <a:blip r:embed="rId54"/>
                          <a:stretch>
                            <a:fillRect/>
                          </a:stretch>
                        </pic:blipFill>
                        <pic:spPr>
                          <a:xfrm>
                            <a:off x="0" y="0"/>
                            <a:ext cx="1762371" cy="409632"/>
                          </a:xfrm>
                          <a:prstGeom prst="rect">
                            <a:avLst/>
                          </a:prstGeom>
                        </pic:spPr>
                      </pic:pic>
                    </a:graphicData>
                  </a:graphic>
                </wp:inline>
              </w:drawing>
            </w:r>
            <w:r w:rsidRPr="00CE7D09">
              <w:rPr>
                <w:sz w:val="28"/>
                <w:szCs w:val="32"/>
              </w:rPr>
              <w:t>拉出</w:t>
            </w:r>
            <w:r w:rsidRPr="00CE7D09">
              <w:rPr>
                <w:sz w:val="28"/>
                <w:szCs w:val="32"/>
              </w:rPr>
              <w:t>1</w:t>
            </w:r>
            <w:r w:rsidRPr="00CE7D09">
              <w:rPr>
                <w:sz w:val="28"/>
                <w:szCs w:val="32"/>
              </w:rPr>
              <w:t>個</w:t>
            </w:r>
            <w:r w:rsidRPr="00CE7D09">
              <w:rPr>
                <w:sz w:val="28"/>
                <w:szCs w:val="32"/>
              </w:rPr>
              <w:t>Timer,</w:t>
            </w:r>
            <w:r w:rsidRPr="00CE7D09">
              <w:rPr>
                <w:sz w:val="28"/>
                <w:szCs w:val="32"/>
              </w:rPr>
              <w:t>可命名為「</w:t>
            </w:r>
            <w:proofErr w:type="spellStart"/>
            <w:r w:rsidRPr="00CE7D09">
              <w:rPr>
                <w:sz w:val="28"/>
                <w:szCs w:val="32"/>
              </w:rPr>
              <w:t>timerSolaceReconnect</w:t>
            </w:r>
            <w:proofErr w:type="spellEnd"/>
            <w:r w:rsidRPr="00CE7D09">
              <w:rPr>
                <w:sz w:val="28"/>
                <w:szCs w:val="32"/>
              </w:rPr>
              <w:t>」。</w:t>
            </w:r>
          </w:p>
          <w:p w14:paraId="3AF96ECC" w14:textId="30358A34" w:rsidR="00052A40" w:rsidRPr="00CE7D09" w:rsidRDefault="00052A40">
            <w:pPr>
              <w:widowControl/>
              <w:rPr>
                <w:sz w:val="28"/>
                <w:szCs w:val="32"/>
              </w:rPr>
            </w:pPr>
            <w:r w:rsidRPr="00CE7D09">
              <w:rPr>
                <w:sz w:val="28"/>
                <w:szCs w:val="32"/>
              </w:rPr>
              <w:t>屬性</w:t>
            </w:r>
            <w:r w:rsidRPr="00CE7D09">
              <w:rPr>
                <w:sz w:val="28"/>
                <w:szCs w:val="32"/>
              </w:rPr>
              <w:t>Interval</w:t>
            </w:r>
            <w:r w:rsidRPr="00CE7D09">
              <w:rPr>
                <w:sz w:val="28"/>
                <w:szCs w:val="32"/>
              </w:rPr>
              <w:t>可設定為</w:t>
            </w:r>
            <w:r w:rsidRPr="00CE7D09">
              <w:rPr>
                <w:color w:val="FF0000"/>
                <w:sz w:val="28"/>
                <w:szCs w:val="32"/>
              </w:rPr>
              <w:t>5000</w:t>
            </w:r>
            <w:r w:rsidRPr="00CE7D09">
              <w:rPr>
                <w:sz w:val="28"/>
                <w:szCs w:val="32"/>
              </w:rPr>
              <w:t xml:space="preserve"> </w:t>
            </w:r>
            <w:proofErr w:type="spellStart"/>
            <w:r w:rsidRPr="00CE7D09">
              <w:rPr>
                <w:sz w:val="28"/>
                <w:szCs w:val="32"/>
              </w:rPr>
              <w:t>ms</w:t>
            </w:r>
            <w:proofErr w:type="spellEnd"/>
            <w:r w:rsidRPr="00CE7D09">
              <w:rPr>
                <w:sz w:val="28"/>
                <w:szCs w:val="32"/>
              </w:rPr>
              <w:t xml:space="preserve"> (</w:t>
            </w:r>
            <w:r w:rsidRPr="00CE7D09">
              <w:rPr>
                <w:sz w:val="28"/>
                <w:szCs w:val="32"/>
              </w:rPr>
              <w:t>也就是</w:t>
            </w:r>
            <w:r w:rsidRPr="00CE7D09">
              <w:rPr>
                <w:sz w:val="28"/>
                <w:szCs w:val="32"/>
              </w:rPr>
              <w:t>5</w:t>
            </w:r>
            <w:r w:rsidRPr="00CE7D09">
              <w:rPr>
                <w:sz w:val="28"/>
                <w:szCs w:val="32"/>
              </w:rPr>
              <w:t>秒的意思</w:t>
            </w:r>
            <w:r w:rsidRPr="00CE7D09">
              <w:rPr>
                <w:sz w:val="28"/>
                <w:szCs w:val="32"/>
              </w:rPr>
              <w:t>)</w:t>
            </w:r>
          </w:p>
        </w:tc>
      </w:tr>
      <w:tr w:rsidR="00F63EE1" w:rsidRPr="00CE7D09" w14:paraId="70892F6B" w14:textId="77777777" w:rsidTr="00F63EE1">
        <w:tc>
          <w:tcPr>
            <w:tcW w:w="9736" w:type="dxa"/>
          </w:tcPr>
          <w:p w14:paraId="73286A76" w14:textId="058201BD" w:rsidR="00F63EE1" w:rsidRPr="00CE7D09" w:rsidRDefault="00F63EE1">
            <w:pPr>
              <w:widowControl/>
              <w:rPr>
                <w:sz w:val="28"/>
                <w:szCs w:val="32"/>
              </w:rPr>
            </w:pPr>
            <w:r w:rsidRPr="00CE7D09">
              <w:rPr>
                <w:sz w:val="28"/>
                <w:szCs w:val="32"/>
              </w:rPr>
              <w:t>程式碼</w:t>
            </w:r>
            <w:r w:rsidRPr="00CE7D09">
              <w:rPr>
                <w:sz w:val="28"/>
                <w:szCs w:val="32"/>
              </w:rPr>
              <w:t xml:space="preserve"> (</w:t>
            </w:r>
            <w:r w:rsidRPr="00CE7D09">
              <w:rPr>
                <w:sz w:val="28"/>
                <w:szCs w:val="32"/>
              </w:rPr>
              <w:t>可放在</w:t>
            </w:r>
            <w:proofErr w:type="spellStart"/>
            <w:r w:rsidR="00724F41" w:rsidRPr="00CE7D09">
              <w:rPr>
                <w:sz w:val="28"/>
                <w:szCs w:val="32"/>
              </w:rPr>
              <w:t>timerSolaceReconnect_Tick</w:t>
            </w:r>
            <w:proofErr w:type="spellEnd"/>
            <w:r w:rsidRPr="00CE7D09">
              <w:rPr>
                <w:sz w:val="28"/>
                <w:szCs w:val="32"/>
              </w:rPr>
              <w:t>)</w:t>
            </w:r>
          </w:p>
        </w:tc>
      </w:tr>
      <w:tr w:rsidR="00F63EE1" w:rsidRPr="00CE7D09" w14:paraId="772A245B" w14:textId="77777777" w:rsidTr="00F63EE1">
        <w:tc>
          <w:tcPr>
            <w:tcW w:w="9736" w:type="dxa"/>
          </w:tcPr>
          <w:p w14:paraId="5353A1F6" w14:textId="77777777" w:rsidR="00724F41" w:rsidRPr="00724F41" w:rsidRDefault="00724F41" w:rsidP="00724F41">
            <w:pPr>
              <w:widowControl/>
              <w:shd w:val="clear" w:color="auto" w:fill="2A211C"/>
              <w:rPr>
                <w:color w:val="1E9AE0"/>
                <w:szCs w:val="20"/>
              </w:rPr>
            </w:pPr>
            <w:r w:rsidRPr="00724F41">
              <w:rPr>
                <w:color w:val="1E9AE0"/>
                <w:szCs w:val="20"/>
              </w:rPr>
              <w:t xml:space="preserve">// </w:t>
            </w:r>
            <w:r w:rsidRPr="00724F41">
              <w:rPr>
                <w:color w:val="1E9AE0"/>
                <w:szCs w:val="20"/>
              </w:rPr>
              <w:t>指定回報連線的使用者登入帳號</w:t>
            </w:r>
          </w:p>
          <w:p w14:paraId="4A7940DE" w14:textId="77777777" w:rsidR="00724F41" w:rsidRPr="00724F41" w:rsidRDefault="00724F41" w:rsidP="00724F41">
            <w:pPr>
              <w:widowControl/>
              <w:shd w:val="clear" w:color="auto" w:fill="2A211C"/>
              <w:rPr>
                <w:color w:val="BDAE9D"/>
                <w:szCs w:val="20"/>
              </w:rPr>
            </w:pPr>
            <w:r w:rsidRPr="00724F41">
              <w:rPr>
                <w:color w:val="FFAA00"/>
                <w:szCs w:val="20"/>
              </w:rPr>
              <w:t>int</w:t>
            </w:r>
            <w:r w:rsidRPr="00724F41">
              <w:rPr>
                <w:color w:val="BDAE9D"/>
                <w:szCs w:val="20"/>
              </w:rPr>
              <w:t xml:space="preserve"> </w:t>
            </w:r>
            <w:proofErr w:type="spellStart"/>
            <w:r w:rsidRPr="00724F41">
              <w:rPr>
                <w:color w:val="F8F8F8"/>
                <w:szCs w:val="20"/>
              </w:rPr>
              <w:t>nCode</w:t>
            </w:r>
            <w:proofErr w:type="spellEnd"/>
            <w:r w:rsidRPr="00724F41">
              <w:rPr>
                <w:color w:val="BDAE9D"/>
                <w:szCs w:val="20"/>
              </w:rPr>
              <w:t xml:space="preserve"> </w:t>
            </w:r>
            <w:r w:rsidRPr="00724F41">
              <w:rPr>
                <w:color w:val="FFAA00"/>
                <w:szCs w:val="20"/>
              </w:rPr>
              <w:t>=</w:t>
            </w:r>
            <w:r w:rsidRPr="00724F41">
              <w:rPr>
                <w:color w:val="BDAE9D"/>
                <w:szCs w:val="20"/>
              </w:rPr>
              <w:t xml:space="preserve"> </w:t>
            </w:r>
            <w:proofErr w:type="spellStart"/>
            <w:r w:rsidRPr="00724F41">
              <w:rPr>
                <w:color w:val="F8F8F8"/>
                <w:szCs w:val="20"/>
              </w:rPr>
              <w:t>m_pSKReply</w:t>
            </w:r>
            <w:r w:rsidRPr="00724F41">
              <w:rPr>
                <w:color w:val="FFAA00"/>
                <w:szCs w:val="20"/>
              </w:rPr>
              <w:t>.</w:t>
            </w:r>
            <w:r w:rsidRPr="00724F41">
              <w:rPr>
                <w:color w:val="F8F8F8"/>
                <w:szCs w:val="20"/>
              </w:rPr>
              <w:t>SKReplyLib_</w:t>
            </w:r>
            <w:proofErr w:type="gramStart"/>
            <w:r w:rsidRPr="00724F41">
              <w:rPr>
                <w:color w:val="F8F8F8"/>
                <w:szCs w:val="20"/>
              </w:rPr>
              <w:t>ConnectByID</w:t>
            </w:r>
            <w:proofErr w:type="spellEnd"/>
            <w:r w:rsidRPr="00724F41">
              <w:rPr>
                <w:color w:val="FFAA00"/>
                <w:szCs w:val="20"/>
              </w:rPr>
              <w:t>(</w:t>
            </w:r>
            <w:proofErr w:type="spellStart"/>
            <w:proofErr w:type="gramEnd"/>
            <w:r w:rsidRPr="00724F41">
              <w:rPr>
                <w:color w:val="F8F8F8"/>
                <w:szCs w:val="20"/>
              </w:rPr>
              <w:t>comboBoxUserID</w:t>
            </w:r>
            <w:r w:rsidRPr="00724F41">
              <w:rPr>
                <w:color w:val="FFAA00"/>
                <w:szCs w:val="20"/>
              </w:rPr>
              <w:t>.</w:t>
            </w:r>
            <w:r w:rsidRPr="00724F41">
              <w:rPr>
                <w:color w:val="F8F8F8"/>
                <w:szCs w:val="20"/>
              </w:rPr>
              <w:t>Text</w:t>
            </w:r>
            <w:proofErr w:type="spellEnd"/>
            <w:r w:rsidRPr="00724F41">
              <w:rPr>
                <w:color w:val="FFAA00"/>
                <w:szCs w:val="20"/>
              </w:rPr>
              <w:t>);</w:t>
            </w:r>
          </w:p>
          <w:p w14:paraId="28BA7112" w14:textId="77777777" w:rsidR="00724F41" w:rsidRPr="00724F41" w:rsidRDefault="00724F41" w:rsidP="00724F41">
            <w:pPr>
              <w:widowControl/>
              <w:shd w:val="clear" w:color="auto" w:fill="2A211C"/>
              <w:rPr>
                <w:color w:val="BDAE9D"/>
                <w:szCs w:val="20"/>
              </w:rPr>
            </w:pPr>
            <w:r w:rsidRPr="00724F41">
              <w:rPr>
                <w:color w:val="F8F8F8"/>
                <w:szCs w:val="20"/>
              </w:rPr>
              <w:t>string</w:t>
            </w:r>
            <w:r w:rsidRPr="00724F41">
              <w:rPr>
                <w:color w:val="BDAE9D"/>
                <w:szCs w:val="20"/>
              </w:rPr>
              <w:t xml:space="preserve"> </w:t>
            </w:r>
            <w:r w:rsidRPr="00724F41">
              <w:rPr>
                <w:color w:val="F8F8F8"/>
                <w:szCs w:val="20"/>
              </w:rPr>
              <w:t>msg</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55E439"/>
                <w:szCs w:val="20"/>
              </w:rPr>
              <w:t>"</w:t>
            </w:r>
            <w:proofErr w:type="gramStart"/>
            <w:r w:rsidRPr="00724F41">
              <w:rPr>
                <w:color w:val="55E439"/>
                <w:szCs w:val="20"/>
              </w:rPr>
              <w:t>【</w:t>
            </w:r>
            <w:proofErr w:type="gramEnd"/>
            <w:r w:rsidRPr="00724F41">
              <w:rPr>
                <w:color w:val="55E439"/>
                <w:szCs w:val="20"/>
              </w:rPr>
              <w:t>自動重連中</w:t>
            </w:r>
            <w:r w:rsidRPr="00724F41">
              <w:rPr>
                <w:color w:val="55E439"/>
                <w:szCs w:val="20"/>
              </w:rPr>
              <w:t>...</w:t>
            </w:r>
            <w:r w:rsidRPr="00724F41">
              <w:rPr>
                <w:color w:val="55E439"/>
                <w:szCs w:val="20"/>
              </w:rPr>
              <w:t>】</w:t>
            </w:r>
            <w:r w:rsidRPr="00724F41">
              <w:rPr>
                <w:color w:val="55E439"/>
                <w:szCs w:val="20"/>
              </w:rPr>
              <w:t>"</w:t>
            </w:r>
            <w:r w:rsidRPr="00724F41">
              <w:rPr>
                <w:color w:val="BDAE9D"/>
                <w:szCs w:val="20"/>
              </w:rPr>
              <w:t xml:space="preserve"> </w:t>
            </w:r>
            <w:r w:rsidRPr="00724F41">
              <w:rPr>
                <w:color w:val="FFAA00"/>
                <w:szCs w:val="20"/>
              </w:rPr>
              <w:t>+</w:t>
            </w:r>
            <w:r w:rsidRPr="00724F41">
              <w:rPr>
                <w:color w:val="BDAE9D"/>
                <w:szCs w:val="20"/>
              </w:rPr>
              <w:t xml:space="preserve"> </w:t>
            </w:r>
            <w:proofErr w:type="spellStart"/>
            <w:r w:rsidRPr="00724F41">
              <w:rPr>
                <w:color w:val="F8F8F8"/>
                <w:szCs w:val="20"/>
              </w:rPr>
              <w:t>m_pSKCenter</w:t>
            </w:r>
            <w:r w:rsidRPr="00724F41">
              <w:rPr>
                <w:color w:val="FFAA00"/>
                <w:szCs w:val="20"/>
              </w:rPr>
              <w:t>.</w:t>
            </w:r>
            <w:r w:rsidRPr="00724F41">
              <w:rPr>
                <w:color w:val="F8F8F8"/>
                <w:szCs w:val="20"/>
              </w:rPr>
              <w:t>SKCenterLib_GetReturnCodeMessage</w:t>
            </w:r>
            <w:proofErr w:type="spellEnd"/>
            <w:r w:rsidRPr="00724F41">
              <w:rPr>
                <w:color w:val="FFAA00"/>
                <w:szCs w:val="20"/>
              </w:rPr>
              <w:t>(</w:t>
            </w:r>
            <w:proofErr w:type="spellStart"/>
            <w:r w:rsidRPr="00724F41">
              <w:rPr>
                <w:color w:val="F8F8F8"/>
                <w:szCs w:val="20"/>
              </w:rPr>
              <w:t>nCode</w:t>
            </w:r>
            <w:proofErr w:type="spellEnd"/>
            <w:proofErr w:type="gramStart"/>
            <w:r w:rsidRPr="00724F41">
              <w:rPr>
                <w:color w:val="FFAA00"/>
                <w:szCs w:val="20"/>
              </w:rPr>
              <w:t>);</w:t>
            </w:r>
            <w:proofErr w:type="gramEnd"/>
          </w:p>
          <w:p w14:paraId="13909303" w14:textId="77777777" w:rsidR="00724F41" w:rsidRPr="00724F41" w:rsidRDefault="00724F41" w:rsidP="00724F41">
            <w:pPr>
              <w:widowControl/>
              <w:shd w:val="clear" w:color="auto" w:fill="2A211C"/>
              <w:rPr>
                <w:color w:val="BDAE9D"/>
                <w:szCs w:val="20"/>
              </w:rPr>
            </w:pPr>
            <w:proofErr w:type="spellStart"/>
            <w:r w:rsidRPr="00724F41">
              <w:rPr>
                <w:color w:val="F8F8F8"/>
                <w:szCs w:val="20"/>
              </w:rPr>
              <w:t>richTextBoxMethodMessage</w:t>
            </w:r>
            <w:r w:rsidRPr="00724F41">
              <w:rPr>
                <w:color w:val="FFAA00"/>
                <w:szCs w:val="20"/>
              </w:rPr>
              <w:t>.</w:t>
            </w:r>
            <w:r w:rsidRPr="00724F41">
              <w:rPr>
                <w:color w:val="F8F8F8"/>
                <w:szCs w:val="20"/>
              </w:rPr>
              <w:t>AppendText</w:t>
            </w:r>
            <w:proofErr w:type="spellEnd"/>
            <w:r w:rsidRPr="00724F41">
              <w:rPr>
                <w:color w:val="FFAA00"/>
                <w:szCs w:val="20"/>
              </w:rPr>
              <w:t>(</w:t>
            </w:r>
            <w:r w:rsidRPr="00724F41">
              <w:rPr>
                <w:color w:val="F8F8F8"/>
                <w:szCs w:val="20"/>
              </w:rPr>
              <w:t>msg</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55E439"/>
                <w:szCs w:val="20"/>
              </w:rPr>
              <w:t>"\n"</w:t>
            </w:r>
            <w:proofErr w:type="gramStart"/>
            <w:r w:rsidRPr="00724F41">
              <w:rPr>
                <w:color w:val="FFAA00"/>
                <w:szCs w:val="20"/>
              </w:rPr>
              <w:t>);</w:t>
            </w:r>
            <w:proofErr w:type="gramEnd"/>
          </w:p>
          <w:p w14:paraId="2C649AE8" w14:textId="77777777" w:rsidR="00724F41" w:rsidRPr="00724F41" w:rsidRDefault="00724F41" w:rsidP="00724F41">
            <w:pPr>
              <w:widowControl/>
              <w:shd w:val="clear" w:color="auto" w:fill="2A211C"/>
              <w:rPr>
                <w:color w:val="1E9AE0"/>
                <w:szCs w:val="20"/>
              </w:rPr>
            </w:pPr>
            <w:r w:rsidRPr="00724F41">
              <w:rPr>
                <w:color w:val="F6F080"/>
                <w:szCs w:val="20"/>
              </w:rPr>
              <w:t>if</w:t>
            </w:r>
            <w:r w:rsidRPr="00724F41">
              <w:rPr>
                <w:color w:val="BDAE9D"/>
                <w:szCs w:val="20"/>
              </w:rPr>
              <w:t xml:space="preserve"> </w:t>
            </w:r>
            <w:r w:rsidRPr="00724F41">
              <w:rPr>
                <w:color w:val="FFAA00"/>
                <w:szCs w:val="20"/>
              </w:rPr>
              <w:t>(</w:t>
            </w:r>
            <w:proofErr w:type="spellStart"/>
            <w:r w:rsidRPr="00724F41">
              <w:rPr>
                <w:color w:val="F8F8F8"/>
                <w:szCs w:val="20"/>
              </w:rPr>
              <w:t>nCode</w:t>
            </w:r>
            <w:proofErr w:type="spellEnd"/>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F3A83"/>
                <w:szCs w:val="20"/>
              </w:rPr>
              <w:t>0</w:t>
            </w:r>
            <w:r w:rsidRPr="00724F41">
              <w:rPr>
                <w:color w:val="FFAA00"/>
                <w:szCs w:val="20"/>
              </w:rPr>
              <w:t>)</w:t>
            </w:r>
            <w:r w:rsidRPr="00724F41">
              <w:rPr>
                <w:color w:val="BDAE9D"/>
                <w:szCs w:val="20"/>
              </w:rPr>
              <w:t xml:space="preserve"> </w:t>
            </w:r>
            <w:r w:rsidRPr="00724F41">
              <w:rPr>
                <w:color w:val="1E9AE0"/>
                <w:szCs w:val="20"/>
              </w:rPr>
              <w:t xml:space="preserve">// </w:t>
            </w:r>
            <w:r w:rsidRPr="00724F41">
              <w:rPr>
                <w:color w:val="1E9AE0"/>
                <w:szCs w:val="20"/>
              </w:rPr>
              <w:t>連線成功</w:t>
            </w:r>
          </w:p>
          <w:p w14:paraId="2A976E54" w14:textId="77777777" w:rsidR="00724F41" w:rsidRPr="00724F41" w:rsidRDefault="00724F41" w:rsidP="00724F41">
            <w:pPr>
              <w:widowControl/>
              <w:shd w:val="clear" w:color="auto" w:fill="2A211C"/>
              <w:rPr>
                <w:color w:val="BDAE9D"/>
                <w:szCs w:val="20"/>
              </w:rPr>
            </w:pPr>
            <w:r w:rsidRPr="00724F41">
              <w:rPr>
                <w:color w:val="FFAA00"/>
                <w:szCs w:val="20"/>
              </w:rPr>
              <w:t>{</w:t>
            </w:r>
          </w:p>
          <w:p w14:paraId="0E706143" w14:textId="77777777" w:rsidR="00724F41" w:rsidRPr="00724F41" w:rsidRDefault="00724F41" w:rsidP="00724F41">
            <w:pPr>
              <w:widowControl/>
              <w:shd w:val="clear" w:color="auto" w:fill="2A211C"/>
              <w:rPr>
                <w:color w:val="1E9AE0"/>
                <w:szCs w:val="20"/>
              </w:rPr>
            </w:pPr>
            <w:r w:rsidRPr="00724F41">
              <w:rPr>
                <w:color w:val="BDAE9D"/>
                <w:szCs w:val="20"/>
              </w:rPr>
              <w:t xml:space="preserve">    </w:t>
            </w:r>
            <w:r w:rsidRPr="00724F41">
              <w:rPr>
                <w:color w:val="1E9AE0"/>
                <w:szCs w:val="20"/>
              </w:rPr>
              <w:t xml:space="preserve">// </w:t>
            </w:r>
            <w:r w:rsidRPr="00724F41">
              <w:rPr>
                <w:color w:val="1E9AE0"/>
                <w:szCs w:val="20"/>
              </w:rPr>
              <w:t>中斷指定帳號的連線</w:t>
            </w:r>
          </w:p>
          <w:p w14:paraId="08500B87" w14:textId="77777777" w:rsidR="00724F41" w:rsidRPr="00724F41" w:rsidRDefault="00724F41" w:rsidP="00724F41">
            <w:pPr>
              <w:widowControl/>
              <w:shd w:val="clear" w:color="auto" w:fill="2A211C"/>
              <w:rPr>
                <w:color w:val="BDAE9D"/>
                <w:szCs w:val="20"/>
              </w:rPr>
            </w:pPr>
            <w:r w:rsidRPr="00724F41">
              <w:rPr>
                <w:color w:val="BDAE9D"/>
                <w:szCs w:val="20"/>
              </w:rPr>
              <w:t xml:space="preserve">    </w:t>
            </w:r>
            <w:proofErr w:type="spellStart"/>
            <w:r w:rsidRPr="00724F41">
              <w:rPr>
                <w:color w:val="F8F8F8"/>
                <w:szCs w:val="20"/>
              </w:rPr>
              <w:t>m_pSKReply</w:t>
            </w:r>
            <w:r w:rsidRPr="00724F41">
              <w:rPr>
                <w:color w:val="FFAA00"/>
                <w:szCs w:val="20"/>
              </w:rPr>
              <w:t>.</w:t>
            </w:r>
            <w:r w:rsidRPr="00724F41">
              <w:rPr>
                <w:color w:val="F8F8F8"/>
                <w:szCs w:val="20"/>
              </w:rPr>
              <w:t>SKReplyLib_</w:t>
            </w:r>
            <w:proofErr w:type="gramStart"/>
            <w:r w:rsidRPr="00724F41">
              <w:rPr>
                <w:color w:val="F8F8F8"/>
                <w:szCs w:val="20"/>
              </w:rPr>
              <w:t>SolaceCloseByID</w:t>
            </w:r>
            <w:proofErr w:type="spellEnd"/>
            <w:r w:rsidRPr="00724F41">
              <w:rPr>
                <w:color w:val="FFAA00"/>
                <w:szCs w:val="20"/>
              </w:rPr>
              <w:t>(</w:t>
            </w:r>
            <w:proofErr w:type="spellStart"/>
            <w:proofErr w:type="gramEnd"/>
            <w:r w:rsidRPr="00724F41">
              <w:rPr>
                <w:color w:val="F8F8F8"/>
                <w:szCs w:val="20"/>
              </w:rPr>
              <w:t>comboBoxUserID</w:t>
            </w:r>
            <w:r w:rsidRPr="00724F41">
              <w:rPr>
                <w:color w:val="FFAA00"/>
                <w:szCs w:val="20"/>
              </w:rPr>
              <w:t>.</w:t>
            </w:r>
            <w:r w:rsidRPr="00724F41">
              <w:rPr>
                <w:color w:val="F8F8F8"/>
                <w:szCs w:val="20"/>
              </w:rPr>
              <w:t>Text</w:t>
            </w:r>
            <w:proofErr w:type="spellEnd"/>
            <w:r w:rsidRPr="00724F41">
              <w:rPr>
                <w:color w:val="FFAA00"/>
                <w:szCs w:val="20"/>
              </w:rPr>
              <w:t>);</w:t>
            </w:r>
          </w:p>
          <w:p w14:paraId="01D6F8C3" w14:textId="77777777" w:rsidR="00724F41" w:rsidRPr="00724F41" w:rsidRDefault="00724F41" w:rsidP="00724F41">
            <w:pPr>
              <w:widowControl/>
              <w:shd w:val="clear" w:color="auto" w:fill="2A211C"/>
              <w:rPr>
                <w:color w:val="1E9AE0"/>
                <w:szCs w:val="20"/>
              </w:rPr>
            </w:pPr>
            <w:r w:rsidRPr="00724F41">
              <w:rPr>
                <w:color w:val="BDAE9D"/>
                <w:szCs w:val="20"/>
              </w:rPr>
              <w:t xml:space="preserve">    </w:t>
            </w:r>
            <w:r w:rsidRPr="00724F41">
              <w:rPr>
                <w:color w:val="1E9AE0"/>
                <w:szCs w:val="20"/>
              </w:rPr>
              <w:t xml:space="preserve">// </w:t>
            </w:r>
            <w:r w:rsidRPr="00724F41">
              <w:rPr>
                <w:color w:val="1E9AE0"/>
                <w:szCs w:val="20"/>
              </w:rPr>
              <w:t>指定回報連線的使用者登入帳號</w:t>
            </w:r>
          </w:p>
          <w:p w14:paraId="2F120597" w14:textId="77777777" w:rsidR="00724F41" w:rsidRPr="00724F41" w:rsidRDefault="00724F41" w:rsidP="00724F41">
            <w:pPr>
              <w:widowControl/>
              <w:shd w:val="clear" w:color="auto" w:fill="2A211C"/>
              <w:rPr>
                <w:color w:val="BDAE9D"/>
                <w:szCs w:val="20"/>
              </w:rPr>
            </w:pPr>
            <w:r w:rsidRPr="00724F41">
              <w:rPr>
                <w:color w:val="BDAE9D"/>
                <w:szCs w:val="20"/>
              </w:rPr>
              <w:t xml:space="preserve">    </w:t>
            </w:r>
            <w:proofErr w:type="spellStart"/>
            <w:r w:rsidRPr="00724F41">
              <w:rPr>
                <w:color w:val="F8F8F8"/>
                <w:szCs w:val="20"/>
              </w:rPr>
              <w:t>nCode</w:t>
            </w:r>
            <w:proofErr w:type="spellEnd"/>
            <w:r w:rsidRPr="00724F41">
              <w:rPr>
                <w:color w:val="BDAE9D"/>
                <w:szCs w:val="20"/>
              </w:rPr>
              <w:t xml:space="preserve"> </w:t>
            </w:r>
            <w:r w:rsidRPr="00724F41">
              <w:rPr>
                <w:color w:val="FFAA00"/>
                <w:szCs w:val="20"/>
              </w:rPr>
              <w:t>=</w:t>
            </w:r>
            <w:r w:rsidRPr="00724F41">
              <w:rPr>
                <w:color w:val="BDAE9D"/>
                <w:szCs w:val="20"/>
              </w:rPr>
              <w:t xml:space="preserve"> </w:t>
            </w:r>
            <w:proofErr w:type="spellStart"/>
            <w:r w:rsidRPr="00724F41">
              <w:rPr>
                <w:color w:val="F8F8F8"/>
                <w:szCs w:val="20"/>
              </w:rPr>
              <w:t>m_pSKReply</w:t>
            </w:r>
            <w:r w:rsidRPr="00724F41">
              <w:rPr>
                <w:color w:val="FFAA00"/>
                <w:szCs w:val="20"/>
              </w:rPr>
              <w:t>.</w:t>
            </w:r>
            <w:r w:rsidRPr="00724F41">
              <w:rPr>
                <w:color w:val="F8F8F8"/>
                <w:szCs w:val="20"/>
              </w:rPr>
              <w:t>SKReplyLib_</w:t>
            </w:r>
            <w:proofErr w:type="gramStart"/>
            <w:r w:rsidRPr="00724F41">
              <w:rPr>
                <w:color w:val="F8F8F8"/>
                <w:szCs w:val="20"/>
              </w:rPr>
              <w:t>ConnectByID</w:t>
            </w:r>
            <w:proofErr w:type="spellEnd"/>
            <w:r w:rsidRPr="00724F41">
              <w:rPr>
                <w:color w:val="FFAA00"/>
                <w:szCs w:val="20"/>
              </w:rPr>
              <w:t>(</w:t>
            </w:r>
            <w:proofErr w:type="spellStart"/>
            <w:proofErr w:type="gramEnd"/>
            <w:r w:rsidRPr="00724F41">
              <w:rPr>
                <w:color w:val="F8F8F8"/>
                <w:szCs w:val="20"/>
              </w:rPr>
              <w:t>comboBoxUserID</w:t>
            </w:r>
            <w:r w:rsidRPr="00724F41">
              <w:rPr>
                <w:color w:val="FFAA00"/>
                <w:szCs w:val="20"/>
              </w:rPr>
              <w:t>.</w:t>
            </w:r>
            <w:r w:rsidRPr="00724F41">
              <w:rPr>
                <w:color w:val="F8F8F8"/>
                <w:szCs w:val="20"/>
              </w:rPr>
              <w:t>Text</w:t>
            </w:r>
            <w:proofErr w:type="spellEnd"/>
            <w:r w:rsidRPr="00724F41">
              <w:rPr>
                <w:color w:val="FFAA00"/>
                <w:szCs w:val="20"/>
              </w:rPr>
              <w:t>);</w:t>
            </w:r>
          </w:p>
          <w:p w14:paraId="616D46E6" w14:textId="77777777" w:rsidR="00724F41" w:rsidRPr="00724F41" w:rsidRDefault="00724F41" w:rsidP="00724F41">
            <w:pPr>
              <w:widowControl/>
              <w:shd w:val="clear" w:color="auto" w:fill="2A211C"/>
              <w:rPr>
                <w:color w:val="1E9AE0"/>
                <w:szCs w:val="20"/>
              </w:rPr>
            </w:pPr>
            <w:r w:rsidRPr="00724F41">
              <w:rPr>
                <w:color w:val="BDAE9D"/>
                <w:szCs w:val="20"/>
              </w:rPr>
              <w:t xml:space="preserve">    </w:t>
            </w:r>
            <w:r w:rsidRPr="00724F41">
              <w:rPr>
                <w:color w:val="F6F080"/>
                <w:szCs w:val="20"/>
              </w:rPr>
              <w:t>if</w:t>
            </w:r>
            <w:r w:rsidRPr="00724F41">
              <w:rPr>
                <w:color w:val="BDAE9D"/>
                <w:szCs w:val="20"/>
              </w:rPr>
              <w:t xml:space="preserve"> </w:t>
            </w:r>
            <w:r w:rsidRPr="00724F41">
              <w:rPr>
                <w:color w:val="FFAA00"/>
                <w:szCs w:val="20"/>
              </w:rPr>
              <w:t>(</w:t>
            </w:r>
            <w:proofErr w:type="spellStart"/>
            <w:r w:rsidRPr="00724F41">
              <w:rPr>
                <w:color w:val="F8F8F8"/>
                <w:szCs w:val="20"/>
              </w:rPr>
              <w:t>nCode</w:t>
            </w:r>
            <w:proofErr w:type="spellEnd"/>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F3A83"/>
                <w:szCs w:val="20"/>
              </w:rPr>
              <w:t>0</w:t>
            </w:r>
            <w:r w:rsidRPr="00724F41">
              <w:rPr>
                <w:color w:val="FFAA00"/>
                <w:szCs w:val="20"/>
              </w:rPr>
              <w:t>)</w:t>
            </w:r>
            <w:r w:rsidRPr="00724F41">
              <w:rPr>
                <w:color w:val="BDAE9D"/>
                <w:szCs w:val="20"/>
              </w:rPr>
              <w:t xml:space="preserve"> </w:t>
            </w:r>
            <w:r w:rsidRPr="00724F41">
              <w:rPr>
                <w:color w:val="1E9AE0"/>
                <w:szCs w:val="20"/>
              </w:rPr>
              <w:t xml:space="preserve">// </w:t>
            </w:r>
            <w:r w:rsidRPr="00724F41">
              <w:rPr>
                <w:color w:val="1E9AE0"/>
                <w:szCs w:val="20"/>
              </w:rPr>
              <w:t>連線成功</w:t>
            </w:r>
          </w:p>
          <w:p w14:paraId="3845DC9E" w14:textId="77777777" w:rsidR="00724F41" w:rsidRPr="00724F41" w:rsidRDefault="00724F41" w:rsidP="00724F41">
            <w:pPr>
              <w:widowControl/>
              <w:shd w:val="clear" w:color="auto" w:fill="2A211C"/>
              <w:rPr>
                <w:color w:val="BDAE9D"/>
                <w:szCs w:val="20"/>
              </w:rPr>
            </w:pPr>
            <w:r w:rsidRPr="00724F41">
              <w:rPr>
                <w:color w:val="BDAE9D"/>
                <w:szCs w:val="20"/>
              </w:rPr>
              <w:t xml:space="preserve">    </w:t>
            </w:r>
            <w:r w:rsidRPr="00724F41">
              <w:rPr>
                <w:color w:val="FFAA00"/>
                <w:szCs w:val="20"/>
              </w:rPr>
              <w:t>{</w:t>
            </w:r>
          </w:p>
          <w:p w14:paraId="6B2D64ED" w14:textId="77777777" w:rsidR="00724F41" w:rsidRPr="00724F41" w:rsidRDefault="00724F41" w:rsidP="00724F41">
            <w:pPr>
              <w:widowControl/>
              <w:shd w:val="clear" w:color="auto" w:fill="2A211C"/>
              <w:rPr>
                <w:color w:val="BDAE9D"/>
                <w:szCs w:val="20"/>
              </w:rPr>
            </w:pPr>
            <w:r w:rsidRPr="00724F41">
              <w:rPr>
                <w:color w:val="BDAE9D"/>
                <w:szCs w:val="20"/>
              </w:rPr>
              <w:t xml:space="preserve">        </w:t>
            </w:r>
            <w:r w:rsidRPr="00724F41">
              <w:rPr>
                <w:color w:val="F8F8F8"/>
                <w:szCs w:val="20"/>
              </w:rPr>
              <w:t>msg</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55E439"/>
                <w:szCs w:val="20"/>
              </w:rPr>
              <w:t>"</w:t>
            </w:r>
            <w:r w:rsidRPr="00724F41">
              <w:rPr>
                <w:color w:val="55E439"/>
                <w:szCs w:val="20"/>
              </w:rPr>
              <w:t>【</w:t>
            </w:r>
            <w:proofErr w:type="spellStart"/>
            <w:r w:rsidRPr="00724F41">
              <w:rPr>
                <w:color w:val="55E439"/>
                <w:szCs w:val="20"/>
              </w:rPr>
              <w:t>SKReplyLib_ConnectByID</w:t>
            </w:r>
            <w:proofErr w:type="spellEnd"/>
            <w:r w:rsidRPr="00724F41">
              <w:rPr>
                <w:color w:val="55E439"/>
                <w:szCs w:val="20"/>
              </w:rPr>
              <w:t>】</w:t>
            </w:r>
            <w:r w:rsidRPr="00724F41">
              <w:rPr>
                <w:color w:val="55E439"/>
                <w:szCs w:val="20"/>
              </w:rPr>
              <w:t>"</w:t>
            </w:r>
            <w:r w:rsidRPr="00724F41">
              <w:rPr>
                <w:color w:val="BDAE9D"/>
                <w:szCs w:val="20"/>
              </w:rPr>
              <w:t xml:space="preserve"> </w:t>
            </w:r>
            <w:r w:rsidRPr="00724F41">
              <w:rPr>
                <w:color w:val="FFAA00"/>
                <w:szCs w:val="20"/>
              </w:rPr>
              <w:t>+</w:t>
            </w:r>
            <w:r w:rsidRPr="00724F41">
              <w:rPr>
                <w:color w:val="BDAE9D"/>
                <w:szCs w:val="20"/>
              </w:rPr>
              <w:t xml:space="preserve"> </w:t>
            </w:r>
            <w:proofErr w:type="spellStart"/>
            <w:r w:rsidRPr="00724F41">
              <w:rPr>
                <w:color w:val="F8F8F8"/>
                <w:szCs w:val="20"/>
              </w:rPr>
              <w:t>m_pSKCenter</w:t>
            </w:r>
            <w:r w:rsidRPr="00724F41">
              <w:rPr>
                <w:color w:val="FFAA00"/>
                <w:szCs w:val="20"/>
              </w:rPr>
              <w:t>.</w:t>
            </w:r>
            <w:r w:rsidRPr="00724F41">
              <w:rPr>
                <w:color w:val="F8F8F8"/>
                <w:szCs w:val="20"/>
              </w:rPr>
              <w:t>SKCenterLib_GetReturnCodeMessage</w:t>
            </w:r>
            <w:proofErr w:type="spellEnd"/>
            <w:r w:rsidRPr="00724F41">
              <w:rPr>
                <w:color w:val="FFAA00"/>
                <w:szCs w:val="20"/>
              </w:rPr>
              <w:t>(</w:t>
            </w:r>
            <w:proofErr w:type="spellStart"/>
            <w:r w:rsidRPr="00724F41">
              <w:rPr>
                <w:color w:val="F8F8F8"/>
                <w:szCs w:val="20"/>
              </w:rPr>
              <w:t>nCode</w:t>
            </w:r>
            <w:proofErr w:type="spellEnd"/>
            <w:proofErr w:type="gramStart"/>
            <w:r w:rsidRPr="00724F41">
              <w:rPr>
                <w:color w:val="FFAA00"/>
                <w:szCs w:val="20"/>
              </w:rPr>
              <w:t>);</w:t>
            </w:r>
            <w:proofErr w:type="gramEnd"/>
          </w:p>
          <w:p w14:paraId="4785B588" w14:textId="77777777" w:rsidR="00724F41" w:rsidRPr="00724F41" w:rsidRDefault="00724F41" w:rsidP="00724F41">
            <w:pPr>
              <w:widowControl/>
              <w:shd w:val="clear" w:color="auto" w:fill="2A211C"/>
              <w:rPr>
                <w:color w:val="BDAE9D"/>
                <w:szCs w:val="20"/>
              </w:rPr>
            </w:pPr>
            <w:r w:rsidRPr="00724F41">
              <w:rPr>
                <w:color w:val="BDAE9D"/>
                <w:szCs w:val="20"/>
              </w:rPr>
              <w:t xml:space="preserve">        </w:t>
            </w:r>
            <w:proofErr w:type="spellStart"/>
            <w:r w:rsidRPr="00724F41">
              <w:rPr>
                <w:color w:val="F8F8F8"/>
                <w:szCs w:val="20"/>
              </w:rPr>
              <w:t>richTextBoxMethodMessage</w:t>
            </w:r>
            <w:r w:rsidRPr="00724F41">
              <w:rPr>
                <w:color w:val="FFAA00"/>
                <w:szCs w:val="20"/>
              </w:rPr>
              <w:t>.</w:t>
            </w:r>
            <w:r w:rsidRPr="00724F41">
              <w:rPr>
                <w:color w:val="F8F8F8"/>
                <w:szCs w:val="20"/>
              </w:rPr>
              <w:t>AppendText</w:t>
            </w:r>
            <w:proofErr w:type="spellEnd"/>
            <w:r w:rsidRPr="00724F41">
              <w:rPr>
                <w:color w:val="FFAA00"/>
                <w:szCs w:val="20"/>
              </w:rPr>
              <w:t>(</w:t>
            </w:r>
            <w:r w:rsidRPr="00724F41">
              <w:rPr>
                <w:color w:val="F8F8F8"/>
                <w:szCs w:val="20"/>
              </w:rPr>
              <w:t>msg</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55E439"/>
                <w:szCs w:val="20"/>
              </w:rPr>
              <w:t>"\n"</w:t>
            </w:r>
            <w:proofErr w:type="gramStart"/>
            <w:r w:rsidRPr="00724F41">
              <w:rPr>
                <w:color w:val="FFAA00"/>
                <w:szCs w:val="20"/>
              </w:rPr>
              <w:t>);</w:t>
            </w:r>
            <w:proofErr w:type="gramEnd"/>
          </w:p>
          <w:p w14:paraId="6F920FB9" w14:textId="77777777" w:rsidR="00724F41" w:rsidRPr="00724F41" w:rsidRDefault="00724F41" w:rsidP="00724F41">
            <w:pPr>
              <w:widowControl/>
              <w:shd w:val="clear" w:color="auto" w:fill="2A211C"/>
              <w:rPr>
                <w:color w:val="BDAE9D"/>
                <w:szCs w:val="20"/>
              </w:rPr>
            </w:pPr>
          </w:p>
          <w:p w14:paraId="51722CEF" w14:textId="77777777" w:rsidR="00724F41" w:rsidRPr="00724F41" w:rsidRDefault="00724F41" w:rsidP="00724F41">
            <w:pPr>
              <w:widowControl/>
              <w:shd w:val="clear" w:color="auto" w:fill="2A211C"/>
              <w:rPr>
                <w:color w:val="1E9AE0"/>
                <w:szCs w:val="20"/>
              </w:rPr>
            </w:pPr>
            <w:r w:rsidRPr="00724F41">
              <w:rPr>
                <w:color w:val="BDAE9D"/>
                <w:szCs w:val="20"/>
              </w:rPr>
              <w:t xml:space="preserve">        </w:t>
            </w:r>
            <w:proofErr w:type="spellStart"/>
            <w:r w:rsidRPr="00724F41">
              <w:rPr>
                <w:color w:val="F8F8F8"/>
                <w:szCs w:val="20"/>
              </w:rPr>
              <w:t>timerSolaceReconnect</w:t>
            </w:r>
            <w:r w:rsidRPr="00724F41">
              <w:rPr>
                <w:color w:val="FFAA00"/>
                <w:szCs w:val="20"/>
              </w:rPr>
              <w:t>.</w:t>
            </w:r>
            <w:r w:rsidRPr="00724F41">
              <w:rPr>
                <w:color w:val="F8F8F8"/>
                <w:szCs w:val="20"/>
              </w:rPr>
              <w:t>Enabled</w:t>
            </w:r>
            <w:proofErr w:type="spellEnd"/>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6F080"/>
                <w:szCs w:val="20"/>
              </w:rPr>
              <w:t>false</w:t>
            </w:r>
            <w:r w:rsidRPr="00724F41">
              <w:rPr>
                <w:color w:val="FFAA00"/>
                <w:szCs w:val="20"/>
              </w:rPr>
              <w:t>;</w:t>
            </w:r>
            <w:r w:rsidRPr="00724F41">
              <w:rPr>
                <w:color w:val="BDAE9D"/>
                <w:szCs w:val="20"/>
              </w:rPr>
              <w:t xml:space="preserve"> </w:t>
            </w:r>
            <w:r w:rsidRPr="00724F41">
              <w:rPr>
                <w:color w:val="1E9AE0"/>
                <w:szCs w:val="20"/>
              </w:rPr>
              <w:t xml:space="preserve">// </w:t>
            </w:r>
            <w:proofErr w:type="gramStart"/>
            <w:r w:rsidRPr="00724F41">
              <w:rPr>
                <w:color w:val="1E9AE0"/>
                <w:szCs w:val="20"/>
              </w:rPr>
              <w:t>斷線重連</w:t>
            </w:r>
            <w:proofErr w:type="gramEnd"/>
            <w:r w:rsidRPr="00724F41">
              <w:rPr>
                <w:color w:val="1E9AE0"/>
                <w:szCs w:val="20"/>
              </w:rPr>
              <w:t>timer</w:t>
            </w:r>
            <w:r w:rsidRPr="00724F41">
              <w:rPr>
                <w:color w:val="1E9AE0"/>
                <w:szCs w:val="20"/>
              </w:rPr>
              <w:t>禁用</w:t>
            </w:r>
          </w:p>
          <w:p w14:paraId="2432A910" w14:textId="77777777" w:rsidR="00724F41" w:rsidRPr="00724F41" w:rsidRDefault="00724F41" w:rsidP="00724F41">
            <w:pPr>
              <w:widowControl/>
              <w:shd w:val="clear" w:color="auto" w:fill="2A211C"/>
              <w:rPr>
                <w:color w:val="BDAE9D"/>
                <w:szCs w:val="20"/>
              </w:rPr>
            </w:pPr>
            <w:r w:rsidRPr="00724F41">
              <w:rPr>
                <w:color w:val="BDAE9D"/>
                <w:szCs w:val="20"/>
              </w:rPr>
              <w:t xml:space="preserve">    </w:t>
            </w:r>
            <w:r w:rsidRPr="00724F41">
              <w:rPr>
                <w:color w:val="FFAA00"/>
                <w:szCs w:val="20"/>
              </w:rPr>
              <w:t>}</w:t>
            </w:r>
          </w:p>
          <w:p w14:paraId="59ED1421" w14:textId="21F98BDF" w:rsidR="00F63EE1" w:rsidRPr="00CE7D09" w:rsidRDefault="00724F41" w:rsidP="00724F41">
            <w:pPr>
              <w:widowControl/>
              <w:shd w:val="clear" w:color="auto" w:fill="2A211C"/>
            </w:pPr>
            <w:r w:rsidRPr="00724F41">
              <w:rPr>
                <w:color w:val="FFAA00"/>
                <w:szCs w:val="20"/>
              </w:rPr>
              <w:t>}</w:t>
            </w:r>
          </w:p>
        </w:tc>
      </w:tr>
    </w:tbl>
    <w:p w14:paraId="4F8D8B6D" w14:textId="77777777" w:rsidR="00F63EE1" w:rsidRPr="00CE7D09" w:rsidRDefault="00F63EE1">
      <w:pPr>
        <w:widowControl/>
        <w:rPr>
          <w:sz w:val="28"/>
          <w:szCs w:val="32"/>
        </w:rPr>
      </w:pPr>
    </w:p>
    <w:p w14:paraId="0864A721" w14:textId="5E47CA1C" w:rsidR="00805CC6" w:rsidRPr="00CE7D09" w:rsidRDefault="00151BA2">
      <w:pPr>
        <w:widowControl/>
        <w:rPr>
          <w:sz w:val="28"/>
          <w:szCs w:val="32"/>
        </w:rPr>
      </w:pPr>
      <w:r w:rsidRPr="00CE7D09">
        <w:rPr>
          <w:sz w:val="28"/>
          <w:szCs w:val="32"/>
        </w:rPr>
        <w:br/>
      </w:r>
      <w:r w:rsidR="00805CC6" w:rsidRPr="00CE7D09">
        <w:br w:type="page"/>
      </w:r>
    </w:p>
    <w:p w14:paraId="0BBF3354" w14:textId="022CB692" w:rsidR="00163C14" w:rsidRPr="00CE7D09" w:rsidRDefault="00163C14" w:rsidP="00805CC6">
      <w:pPr>
        <w:pStyle w:val="3"/>
        <w:numPr>
          <w:ilvl w:val="0"/>
          <w:numId w:val="109"/>
        </w:numPr>
        <w:rPr>
          <w:rFonts w:ascii="Times New Roman" w:eastAsia="標楷體" w:hAnsi="Times New Roman"/>
        </w:rPr>
      </w:pPr>
      <w:r w:rsidRPr="00CE7D09">
        <w:rPr>
          <w:rFonts w:ascii="Times New Roman" w:eastAsia="標楷體" w:hAnsi="Times New Roman"/>
        </w:rPr>
        <w:lastRenderedPageBreak/>
        <w:t>行情</w:t>
      </w:r>
      <w:r w:rsidR="00BF33BA" w:rsidRPr="00CE7D09">
        <w:rPr>
          <w:rFonts w:ascii="Times New Roman" w:eastAsia="標楷體" w:hAnsi="Times New Roman"/>
        </w:rPr>
        <w:t>錯誤</w:t>
      </w:r>
      <w:r w:rsidRPr="00CE7D09">
        <w:rPr>
          <w:rFonts w:ascii="Times New Roman" w:eastAsia="標楷體" w:hAnsi="Times New Roman"/>
        </w:rPr>
        <w:t>代碼定義表</w:t>
      </w:r>
    </w:p>
    <w:tbl>
      <w:tblPr>
        <w:tblW w:w="9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5953"/>
        <w:gridCol w:w="2942"/>
      </w:tblGrid>
      <w:tr w:rsidR="00163C14" w:rsidRPr="00CE7D09" w14:paraId="72C3395D"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hideMark/>
          </w:tcPr>
          <w:p w14:paraId="630593C7" w14:textId="77777777" w:rsidR="00163C14" w:rsidRPr="00CE7D09" w:rsidRDefault="00163C14" w:rsidP="005A0784">
            <w:pPr>
              <w:jc w:val="center"/>
              <w:rPr>
                <w:b/>
              </w:rPr>
            </w:pPr>
            <w:r w:rsidRPr="00CE7D09">
              <w:rPr>
                <w:b/>
              </w:rPr>
              <w:t>代號</w:t>
            </w:r>
          </w:p>
        </w:tc>
        <w:tc>
          <w:tcPr>
            <w:tcW w:w="5953" w:type="dxa"/>
            <w:tcBorders>
              <w:top w:val="single" w:sz="4" w:space="0" w:color="auto"/>
              <w:left w:val="single" w:sz="4" w:space="0" w:color="auto"/>
              <w:bottom w:val="single" w:sz="4" w:space="0" w:color="auto"/>
              <w:right w:val="single" w:sz="4" w:space="0" w:color="auto"/>
            </w:tcBorders>
            <w:hideMark/>
          </w:tcPr>
          <w:p w14:paraId="680313F4" w14:textId="77777777" w:rsidR="00163C14" w:rsidRPr="00CE7D09" w:rsidRDefault="00163C14" w:rsidP="005A0784">
            <w:pPr>
              <w:jc w:val="center"/>
              <w:rPr>
                <w:b/>
              </w:rPr>
            </w:pPr>
            <w:r w:rsidRPr="00CE7D09">
              <w:rPr>
                <w:b/>
              </w:rPr>
              <w:t>名稱</w:t>
            </w:r>
          </w:p>
        </w:tc>
        <w:tc>
          <w:tcPr>
            <w:tcW w:w="2942" w:type="dxa"/>
            <w:tcBorders>
              <w:top w:val="single" w:sz="4" w:space="0" w:color="auto"/>
              <w:left w:val="single" w:sz="4" w:space="0" w:color="auto"/>
              <w:bottom w:val="single" w:sz="4" w:space="0" w:color="auto"/>
              <w:right w:val="single" w:sz="4" w:space="0" w:color="auto"/>
            </w:tcBorders>
            <w:hideMark/>
          </w:tcPr>
          <w:p w14:paraId="59216F99" w14:textId="77777777" w:rsidR="00163C14" w:rsidRPr="00CE7D09" w:rsidRDefault="00163C14" w:rsidP="005A0784">
            <w:pPr>
              <w:jc w:val="center"/>
              <w:rPr>
                <w:b/>
              </w:rPr>
            </w:pPr>
            <w:r w:rsidRPr="00CE7D09">
              <w:rPr>
                <w:b/>
              </w:rPr>
              <w:t>說明</w:t>
            </w:r>
          </w:p>
        </w:tc>
      </w:tr>
      <w:tr w:rsidR="00163C14" w:rsidRPr="00CE7D09" w14:paraId="14803229"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467C9D7F" w14:textId="77777777" w:rsidR="00163C14" w:rsidRPr="00CE7D09" w:rsidRDefault="00163C14" w:rsidP="005A0784">
            <w:pPr>
              <w:jc w:val="center"/>
              <w:rPr>
                <w:b/>
              </w:rPr>
            </w:pPr>
            <w:r w:rsidRPr="00CE7D09">
              <w:t>1081</w:t>
            </w:r>
          </w:p>
        </w:tc>
        <w:tc>
          <w:tcPr>
            <w:tcW w:w="5953" w:type="dxa"/>
            <w:tcBorders>
              <w:top w:val="single" w:sz="4" w:space="0" w:color="auto"/>
              <w:left w:val="single" w:sz="4" w:space="0" w:color="auto"/>
              <w:bottom w:val="single" w:sz="4" w:space="0" w:color="auto"/>
              <w:right w:val="single" w:sz="4" w:space="0" w:color="auto"/>
            </w:tcBorders>
          </w:tcPr>
          <w:p w14:paraId="35B2DC97" w14:textId="77777777" w:rsidR="00163C14" w:rsidRPr="00CE7D09" w:rsidRDefault="00163C14" w:rsidP="005A0784">
            <w:pPr>
              <w:jc w:val="center"/>
              <w:rPr>
                <w:b/>
              </w:rPr>
            </w:pPr>
            <w:r w:rsidRPr="00CE7D09">
              <w:rPr>
                <w:kern w:val="0"/>
                <w:sz w:val="19"/>
                <w:szCs w:val="19"/>
              </w:rPr>
              <w:t>SK_ERROR_LOGIN_WITHOUT_SETQUOTE</w:t>
            </w:r>
          </w:p>
        </w:tc>
        <w:tc>
          <w:tcPr>
            <w:tcW w:w="2942" w:type="dxa"/>
            <w:tcBorders>
              <w:top w:val="single" w:sz="4" w:space="0" w:color="auto"/>
              <w:left w:val="single" w:sz="4" w:space="0" w:color="auto"/>
              <w:bottom w:val="single" w:sz="4" w:space="0" w:color="auto"/>
              <w:right w:val="single" w:sz="4" w:space="0" w:color="auto"/>
            </w:tcBorders>
          </w:tcPr>
          <w:p w14:paraId="29C56353" w14:textId="77777777" w:rsidR="00163C14" w:rsidRPr="00CE7D09" w:rsidRDefault="00163C14" w:rsidP="005A0784">
            <w:pPr>
              <w:jc w:val="center"/>
              <w:rPr>
                <w:b/>
              </w:rPr>
            </w:pPr>
            <w:r w:rsidRPr="00CE7D09">
              <w:rPr>
                <w:sz w:val="22"/>
                <w:szCs w:val="22"/>
                <w:lang w:eastAsia="zh-HK"/>
              </w:rPr>
              <w:t>登入未設定開啟行情功能</w:t>
            </w:r>
          </w:p>
        </w:tc>
      </w:tr>
      <w:tr w:rsidR="00163C14" w:rsidRPr="00CE7D09" w14:paraId="4588FD0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1510FB8E" w14:textId="77777777" w:rsidR="00163C14" w:rsidRPr="00CE7D09" w:rsidRDefault="00163C14" w:rsidP="005A0784">
            <w:pPr>
              <w:jc w:val="center"/>
            </w:pPr>
            <w:r w:rsidRPr="00CE7D09">
              <w:t>1095</w:t>
            </w:r>
          </w:p>
        </w:tc>
        <w:tc>
          <w:tcPr>
            <w:tcW w:w="5953" w:type="dxa"/>
            <w:tcBorders>
              <w:top w:val="single" w:sz="4" w:space="0" w:color="auto"/>
              <w:left w:val="single" w:sz="4" w:space="0" w:color="auto"/>
              <w:bottom w:val="single" w:sz="4" w:space="0" w:color="auto"/>
              <w:right w:val="single" w:sz="4" w:space="0" w:color="auto"/>
            </w:tcBorders>
          </w:tcPr>
          <w:p w14:paraId="478F33F4" w14:textId="77777777" w:rsidR="00163C14" w:rsidRPr="00CE7D09" w:rsidRDefault="00163C14" w:rsidP="005A0784">
            <w:pPr>
              <w:jc w:val="center"/>
              <w:rPr>
                <w:kern w:val="0"/>
                <w:sz w:val="19"/>
                <w:szCs w:val="19"/>
              </w:rPr>
            </w:pPr>
            <w:r w:rsidRPr="00CE7D09">
              <w:rPr>
                <w:kern w:val="0"/>
                <w:sz w:val="19"/>
                <w:szCs w:val="19"/>
              </w:rPr>
              <w:t>SK_ERROR_QUOTE_CONNECT_FIRST</w:t>
            </w:r>
          </w:p>
        </w:tc>
        <w:tc>
          <w:tcPr>
            <w:tcW w:w="2942" w:type="dxa"/>
            <w:tcBorders>
              <w:top w:val="single" w:sz="4" w:space="0" w:color="auto"/>
              <w:left w:val="single" w:sz="4" w:space="0" w:color="auto"/>
              <w:bottom w:val="single" w:sz="4" w:space="0" w:color="auto"/>
              <w:right w:val="single" w:sz="4" w:space="0" w:color="auto"/>
            </w:tcBorders>
          </w:tcPr>
          <w:p w14:paraId="5BC8E869" w14:textId="77777777" w:rsidR="00163C14" w:rsidRPr="00CE7D09" w:rsidRDefault="00163C14" w:rsidP="005A0784">
            <w:pPr>
              <w:jc w:val="center"/>
              <w:rPr>
                <w:sz w:val="22"/>
                <w:szCs w:val="22"/>
                <w:lang w:eastAsia="zh-HK"/>
              </w:rPr>
            </w:pPr>
            <w:r w:rsidRPr="00CE7D09">
              <w:rPr>
                <w:lang w:eastAsia="zh-HK"/>
              </w:rPr>
              <w:t>報價尚未連線</w:t>
            </w:r>
            <w:r w:rsidRPr="00CE7D09">
              <w:t>，</w:t>
            </w:r>
            <w:r w:rsidRPr="00CE7D09">
              <w:rPr>
                <w:lang w:eastAsia="zh-HK"/>
              </w:rPr>
              <w:t>請先連線</w:t>
            </w:r>
          </w:p>
        </w:tc>
      </w:tr>
      <w:tr w:rsidR="00163C14" w:rsidRPr="00CE7D09" w14:paraId="0BFE383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35EE8AE" w14:textId="77777777" w:rsidR="00163C14" w:rsidRPr="00CE7D09" w:rsidRDefault="00163C14" w:rsidP="005A0784">
            <w:pPr>
              <w:jc w:val="center"/>
            </w:pPr>
            <w:r w:rsidRPr="00CE7D09">
              <w:t>2002</w:t>
            </w:r>
          </w:p>
        </w:tc>
        <w:tc>
          <w:tcPr>
            <w:tcW w:w="5953" w:type="dxa"/>
            <w:tcBorders>
              <w:top w:val="single" w:sz="4" w:space="0" w:color="auto"/>
              <w:left w:val="single" w:sz="4" w:space="0" w:color="auto"/>
              <w:bottom w:val="single" w:sz="4" w:space="0" w:color="auto"/>
              <w:right w:val="single" w:sz="4" w:space="0" w:color="auto"/>
            </w:tcBorders>
          </w:tcPr>
          <w:p w14:paraId="5B112277" w14:textId="77777777" w:rsidR="00163C14" w:rsidRPr="00CE7D09" w:rsidRDefault="00163C14" w:rsidP="005A0784">
            <w:pPr>
              <w:jc w:val="center"/>
              <w:rPr>
                <w:kern w:val="0"/>
                <w:sz w:val="19"/>
                <w:szCs w:val="19"/>
              </w:rPr>
            </w:pPr>
            <w:r w:rsidRPr="00CE7D09">
              <w:rPr>
                <w:kern w:val="0"/>
                <w:sz w:val="19"/>
                <w:szCs w:val="19"/>
              </w:rPr>
              <w:t>SK_WARNING_TS_READY</w:t>
            </w:r>
          </w:p>
        </w:tc>
        <w:tc>
          <w:tcPr>
            <w:tcW w:w="2942" w:type="dxa"/>
            <w:tcBorders>
              <w:top w:val="single" w:sz="4" w:space="0" w:color="auto"/>
              <w:left w:val="single" w:sz="4" w:space="0" w:color="auto"/>
              <w:bottom w:val="single" w:sz="4" w:space="0" w:color="auto"/>
              <w:right w:val="single" w:sz="4" w:space="0" w:color="auto"/>
            </w:tcBorders>
          </w:tcPr>
          <w:p w14:paraId="3B642578" w14:textId="77777777" w:rsidR="00163C14" w:rsidRPr="00CE7D09" w:rsidRDefault="00163C14" w:rsidP="005A0784">
            <w:pPr>
              <w:jc w:val="center"/>
              <w:rPr>
                <w:lang w:eastAsia="zh-HK"/>
              </w:rPr>
            </w:pPr>
          </w:p>
        </w:tc>
      </w:tr>
      <w:tr w:rsidR="00163C14" w:rsidRPr="00CE7D09" w14:paraId="3B42A036"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2BEBA92" w14:textId="77777777" w:rsidR="00163C14" w:rsidRPr="00CE7D09" w:rsidRDefault="00163C14" w:rsidP="005A0784">
            <w:pPr>
              <w:jc w:val="center"/>
            </w:pPr>
            <w:r w:rsidRPr="00CE7D09">
              <w:t>2007</w:t>
            </w:r>
          </w:p>
        </w:tc>
        <w:tc>
          <w:tcPr>
            <w:tcW w:w="5953" w:type="dxa"/>
            <w:tcBorders>
              <w:top w:val="single" w:sz="4" w:space="0" w:color="auto"/>
              <w:left w:val="single" w:sz="4" w:space="0" w:color="auto"/>
              <w:bottom w:val="single" w:sz="4" w:space="0" w:color="auto"/>
              <w:right w:val="single" w:sz="4" w:space="0" w:color="auto"/>
            </w:tcBorders>
          </w:tcPr>
          <w:p w14:paraId="5A0835CD" w14:textId="77777777" w:rsidR="00163C14" w:rsidRPr="00CE7D09" w:rsidRDefault="00163C14" w:rsidP="005A0784">
            <w:pPr>
              <w:jc w:val="center"/>
              <w:rPr>
                <w:kern w:val="0"/>
                <w:sz w:val="19"/>
                <w:szCs w:val="19"/>
              </w:rPr>
            </w:pPr>
            <w:r w:rsidRPr="00CE7D09">
              <w:rPr>
                <w:kern w:val="0"/>
                <w:sz w:val="19"/>
                <w:szCs w:val="19"/>
              </w:rPr>
              <w:t>SK_WARNING_OO_COM_QUOTEDATA_MISSING</w:t>
            </w:r>
          </w:p>
        </w:tc>
        <w:tc>
          <w:tcPr>
            <w:tcW w:w="2942" w:type="dxa"/>
            <w:tcBorders>
              <w:top w:val="single" w:sz="4" w:space="0" w:color="auto"/>
              <w:left w:val="single" w:sz="4" w:space="0" w:color="auto"/>
              <w:bottom w:val="single" w:sz="4" w:space="0" w:color="auto"/>
              <w:right w:val="single" w:sz="4" w:space="0" w:color="auto"/>
            </w:tcBorders>
          </w:tcPr>
          <w:p w14:paraId="0804CD3F" w14:textId="77777777" w:rsidR="00163C14" w:rsidRPr="00CE7D09" w:rsidRDefault="00163C14" w:rsidP="005A0784">
            <w:pPr>
              <w:jc w:val="center"/>
              <w:rPr>
                <w:lang w:eastAsia="zh-HK"/>
              </w:rPr>
            </w:pPr>
            <w:proofErr w:type="gramStart"/>
            <w:r w:rsidRPr="00CE7D09">
              <w:t>海選商品檔</w:t>
            </w:r>
            <w:proofErr w:type="gramEnd"/>
            <w:r w:rsidRPr="00CE7D09">
              <w:t>下載失敗</w:t>
            </w:r>
          </w:p>
        </w:tc>
      </w:tr>
      <w:tr w:rsidR="00163C14" w:rsidRPr="00CE7D09" w14:paraId="5D072AA5"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609058C" w14:textId="77777777" w:rsidR="00163C14" w:rsidRPr="00CE7D09" w:rsidRDefault="00163C14" w:rsidP="005A0784">
            <w:pPr>
              <w:jc w:val="center"/>
            </w:pPr>
            <w:r w:rsidRPr="00CE7D09">
              <w:t>2020</w:t>
            </w:r>
          </w:p>
        </w:tc>
        <w:tc>
          <w:tcPr>
            <w:tcW w:w="5953" w:type="dxa"/>
            <w:tcBorders>
              <w:top w:val="single" w:sz="4" w:space="0" w:color="auto"/>
              <w:left w:val="single" w:sz="4" w:space="0" w:color="auto"/>
              <w:bottom w:val="single" w:sz="4" w:space="0" w:color="auto"/>
              <w:right w:val="single" w:sz="4" w:space="0" w:color="auto"/>
            </w:tcBorders>
          </w:tcPr>
          <w:p w14:paraId="23267BBE" w14:textId="77777777" w:rsidR="00163C14" w:rsidRPr="00CE7D09" w:rsidRDefault="00163C14" w:rsidP="005A0784">
            <w:pPr>
              <w:jc w:val="center"/>
              <w:rPr>
                <w:kern w:val="0"/>
                <w:sz w:val="19"/>
                <w:szCs w:val="19"/>
              </w:rPr>
            </w:pPr>
            <w:r w:rsidRPr="00CE7D09">
              <w:rPr>
                <w:kern w:val="0"/>
                <w:sz w:val="19"/>
                <w:szCs w:val="19"/>
              </w:rPr>
              <w:t>SK_WARNING_PRECHECK_RESULT_FAIL</w:t>
            </w:r>
          </w:p>
        </w:tc>
        <w:tc>
          <w:tcPr>
            <w:tcW w:w="2942" w:type="dxa"/>
            <w:tcBorders>
              <w:top w:val="single" w:sz="4" w:space="0" w:color="auto"/>
              <w:left w:val="single" w:sz="4" w:space="0" w:color="auto"/>
              <w:bottom w:val="single" w:sz="4" w:space="0" w:color="auto"/>
              <w:right w:val="single" w:sz="4" w:space="0" w:color="auto"/>
            </w:tcBorders>
          </w:tcPr>
          <w:p w14:paraId="1665DE20" w14:textId="77777777" w:rsidR="00163C14" w:rsidRPr="00CE7D09" w:rsidRDefault="00163C14" w:rsidP="005A0784">
            <w:pPr>
              <w:jc w:val="center"/>
            </w:pPr>
            <w:r w:rsidRPr="00CE7D09">
              <w:t>取得行情主機或回報主機連線資訊</w:t>
            </w:r>
            <w:r w:rsidRPr="00CE7D09">
              <w:rPr>
                <w:lang w:eastAsia="zh-HK"/>
              </w:rPr>
              <w:t>失敗</w:t>
            </w:r>
            <w:r w:rsidRPr="00CE7D09">
              <w:t>(</w:t>
            </w:r>
            <w:proofErr w:type="spellStart"/>
            <w:r w:rsidRPr="00CE7D09">
              <w:t>EX:RCode</w:t>
            </w:r>
            <w:proofErr w:type="spellEnd"/>
            <w:r w:rsidRPr="00CE7D09">
              <w:t>)</w:t>
            </w:r>
          </w:p>
        </w:tc>
      </w:tr>
      <w:tr w:rsidR="00163C14" w:rsidRPr="00CE7D09" w14:paraId="7DD83019"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76FBDE8B" w14:textId="77777777" w:rsidR="00163C14" w:rsidRPr="00CE7D09" w:rsidRDefault="00163C14" w:rsidP="005A0784">
            <w:pPr>
              <w:jc w:val="center"/>
            </w:pPr>
            <w:r w:rsidRPr="00CE7D09">
              <w:t>2021</w:t>
            </w:r>
          </w:p>
        </w:tc>
        <w:tc>
          <w:tcPr>
            <w:tcW w:w="5953" w:type="dxa"/>
            <w:tcBorders>
              <w:top w:val="single" w:sz="4" w:space="0" w:color="auto"/>
              <w:left w:val="single" w:sz="4" w:space="0" w:color="auto"/>
              <w:bottom w:val="single" w:sz="4" w:space="0" w:color="auto"/>
              <w:right w:val="single" w:sz="4" w:space="0" w:color="auto"/>
            </w:tcBorders>
          </w:tcPr>
          <w:p w14:paraId="37957C33" w14:textId="77777777" w:rsidR="00163C14" w:rsidRPr="00CE7D09" w:rsidRDefault="00163C14" w:rsidP="005A0784">
            <w:pPr>
              <w:jc w:val="center"/>
              <w:rPr>
                <w:kern w:val="0"/>
                <w:sz w:val="19"/>
                <w:szCs w:val="19"/>
              </w:rPr>
            </w:pPr>
            <w:r w:rsidRPr="00CE7D09">
              <w:rPr>
                <w:kern w:val="0"/>
                <w:sz w:val="19"/>
                <w:szCs w:val="19"/>
              </w:rPr>
              <w:t>SK_WARNING_PRECHECK_RESULT_EMPTY</w:t>
            </w:r>
          </w:p>
        </w:tc>
        <w:tc>
          <w:tcPr>
            <w:tcW w:w="2942" w:type="dxa"/>
            <w:tcBorders>
              <w:top w:val="single" w:sz="4" w:space="0" w:color="auto"/>
              <w:left w:val="single" w:sz="4" w:space="0" w:color="auto"/>
              <w:bottom w:val="single" w:sz="4" w:space="0" w:color="auto"/>
              <w:right w:val="single" w:sz="4" w:space="0" w:color="auto"/>
            </w:tcBorders>
          </w:tcPr>
          <w:p w14:paraId="7CCA742F" w14:textId="77777777" w:rsidR="00163C14" w:rsidRPr="00CE7D09" w:rsidRDefault="00163C14" w:rsidP="005A0784">
            <w:pPr>
              <w:jc w:val="center"/>
            </w:pPr>
            <w:r w:rsidRPr="00CE7D09">
              <w:t>取得行情主機或回報主機連線資訊</w:t>
            </w:r>
            <w:r w:rsidRPr="00CE7D09">
              <w:rPr>
                <w:lang w:eastAsia="zh-HK"/>
              </w:rPr>
              <w:t>結果</w:t>
            </w:r>
            <w:proofErr w:type="gramStart"/>
            <w:r w:rsidRPr="00CE7D09">
              <w:rPr>
                <w:lang w:eastAsia="zh-HK"/>
              </w:rPr>
              <w:t>為空值</w:t>
            </w:r>
            <w:proofErr w:type="gramEnd"/>
          </w:p>
        </w:tc>
      </w:tr>
      <w:tr w:rsidR="00163C14" w:rsidRPr="00CE7D09" w14:paraId="4B00C404"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9BA2731" w14:textId="77777777" w:rsidR="00163C14" w:rsidRPr="00CE7D09" w:rsidRDefault="00163C14" w:rsidP="005A0784">
            <w:pPr>
              <w:jc w:val="center"/>
              <w:rPr>
                <w:highlight w:val="green"/>
              </w:rPr>
            </w:pPr>
            <w:r w:rsidRPr="00CE7D09">
              <w:t>2023</w:t>
            </w:r>
          </w:p>
        </w:tc>
        <w:tc>
          <w:tcPr>
            <w:tcW w:w="5953" w:type="dxa"/>
            <w:tcBorders>
              <w:top w:val="single" w:sz="4" w:space="0" w:color="auto"/>
              <w:left w:val="single" w:sz="4" w:space="0" w:color="auto"/>
              <w:bottom w:val="single" w:sz="4" w:space="0" w:color="auto"/>
              <w:right w:val="single" w:sz="4" w:space="0" w:color="auto"/>
            </w:tcBorders>
          </w:tcPr>
          <w:p w14:paraId="257E633C" w14:textId="77777777" w:rsidR="00163C14" w:rsidRPr="00CE7D09" w:rsidRDefault="00163C14" w:rsidP="005A0784">
            <w:pPr>
              <w:jc w:val="center"/>
              <w:rPr>
                <w:kern w:val="0"/>
                <w:sz w:val="19"/>
                <w:szCs w:val="19"/>
              </w:rPr>
            </w:pPr>
            <w:r w:rsidRPr="00CE7D09">
              <w:rPr>
                <w:kern w:val="0"/>
                <w:sz w:val="16"/>
                <w:szCs w:val="16"/>
              </w:rPr>
              <w:t>SK_WARNING_QUOTE_MUST_SKQUOTELIB_ENTERMONITORLONG_FIRST</w:t>
            </w:r>
          </w:p>
        </w:tc>
        <w:tc>
          <w:tcPr>
            <w:tcW w:w="2942" w:type="dxa"/>
            <w:tcBorders>
              <w:top w:val="single" w:sz="4" w:space="0" w:color="auto"/>
              <w:left w:val="single" w:sz="4" w:space="0" w:color="auto"/>
              <w:bottom w:val="single" w:sz="4" w:space="0" w:color="auto"/>
              <w:right w:val="single" w:sz="4" w:space="0" w:color="auto"/>
            </w:tcBorders>
          </w:tcPr>
          <w:p w14:paraId="7CB1C5DE" w14:textId="77777777" w:rsidR="00163C14" w:rsidRPr="00CE7D09" w:rsidRDefault="00163C14" w:rsidP="005A0784">
            <w:pPr>
              <w:jc w:val="center"/>
            </w:pPr>
            <w:r w:rsidRPr="00CE7D09">
              <w:rPr>
                <w:sz w:val="16"/>
                <w:szCs w:val="16"/>
                <w:lang w:eastAsia="zh-HK"/>
              </w:rPr>
              <w:t>請先執行國內報價</w:t>
            </w:r>
            <w:proofErr w:type="spellStart"/>
            <w:r w:rsidRPr="00CE7D09">
              <w:rPr>
                <w:sz w:val="16"/>
                <w:szCs w:val="16"/>
              </w:rPr>
              <w:t>SKQuoteLib_EnterMonitorLONG</w:t>
            </w:r>
            <w:proofErr w:type="spellEnd"/>
            <w:r w:rsidRPr="00CE7D09">
              <w:rPr>
                <w:sz w:val="16"/>
                <w:szCs w:val="16"/>
                <w:lang w:eastAsia="zh-HK"/>
              </w:rPr>
              <w:t>連線</w:t>
            </w:r>
            <w:r w:rsidRPr="00CE7D09">
              <w:rPr>
                <w:sz w:val="16"/>
                <w:szCs w:val="16"/>
              </w:rPr>
              <w:t>，</w:t>
            </w:r>
            <w:r w:rsidRPr="00CE7D09">
              <w:rPr>
                <w:sz w:val="16"/>
                <w:szCs w:val="16"/>
                <w:lang w:eastAsia="zh-HK"/>
              </w:rPr>
              <w:t>再使用目前功能</w:t>
            </w:r>
          </w:p>
        </w:tc>
      </w:tr>
      <w:tr w:rsidR="00163C14" w:rsidRPr="00CE7D09" w14:paraId="2411B20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776CBCB8" w14:textId="77777777" w:rsidR="00163C14" w:rsidRPr="00CE7D09" w:rsidRDefault="00163C14" w:rsidP="005A0784">
            <w:pPr>
              <w:jc w:val="center"/>
            </w:pPr>
            <w:r w:rsidRPr="00CE7D09">
              <w:t>2024</w:t>
            </w:r>
          </w:p>
        </w:tc>
        <w:tc>
          <w:tcPr>
            <w:tcW w:w="5953" w:type="dxa"/>
            <w:tcBorders>
              <w:top w:val="single" w:sz="4" w:space="0" w:color="auto"/>
              <w:left w:val="single" w:sz="4" w:space="0" w:color="auto"/>
              <w:bottom w:val="single" w:sz="4" w:space="0" w:color="auto"/>
              <w:right w:val="single" w:sz="4" w:space="0" w:color="auto"/>
            </w:tcBorders>
          </w:tcPr>
          <w:p w14:paraId="2190D4EF" w14:textId="77777777" w:rsidR="00163C14" w:rsidRPr="00CE7D09" w:rsidRDefault="00163C14" w:rsidP="005A0784">
            <w:pPr>
              <w:jc w:val="center"/>
              <w:rPr>
                <w:kern w:val="0"/>
                <w:sz w:val="16"/>
                <w:szCs w:val="16"/>
              </w:rPr>
            </w:pPr>
            <w:r w:rsidRPr="00CE7D09">
              <w:rPr>
                <w:kern w:val="0"/>
                <w:sz w:val="16"/>
                <w:szCs w:val="16"/>
              </w:rPr>
              <w:t>SK_WARNING_QUOTE_MUST_SKQUOTELIB_ENTERMONITOR_FIRST</w:t>
            </w:r>
          </w:p>
        </w:tc>
        <w:tc>
          <w:tcPr>
            <w:tcW w:w="2942" w:type="dxa"/>
            <w:tcBorders>
              <w:top w:val="single" w:sz="4" w:space="0" w:color="auto"/>
              <w:left w:val="single" w:sz="4" w:space="0" w:color="auto"/>
              <w:bottom w:val="single" w:sz="4" w:space="0" w:color="auto"/>
              <w:right w:val="single" w:sz="4" w:space="0" w:color="auto"/>
            </w:tcBorders>
          </w:tcPr>
          <w:p w14:paraId="4C45927D" w14:textId="77777777" w:rsidR="00163C14" w:rsidRPr="00CE7D09" w:rsidRDefault="00163C14" w:rsidP="005A0784">
            <w:pPr>
              <w:jc w:val="center"/>
              <w:rPr>
                <w:sz w:val="16"/>
                <w:szCs w:val="16"/>
                <w:lang w:eastAsia="zh-HK"/>
              </w:rPr>
            </w:pPr>
            <w:r w:rsidRPr="00CE7D09">
              <w:rPr>
                <w:sz w:val="16"/>
                <w:szCs w:val="16"/>
                <w:lang w:eastAsia="zh-HK"/>
              </w:rPr>
              <w:t>請先執行國內報價</w:t>
            </w:r>
            <w:proofErr w:type="spellStart"/>
            <w:r w:rsidRPr="00CE7D09">
              <w:rPr>
                <w:sz w:val="16"/>
                <w:szCs w:val="16"/>
              </w:rPr>
              <w:t>SKQuoteLib_EnterMonitor</w:t>
            </w:r>
            <w:proofErr w:type="spellEnd"/>
            <w:r w:rsidRPr="00CE7D09">
              <w:rPr>
                <w:sz w:val="16"/>
                <w:szCs w:val="16"/>
                <w:lang w:eastAsia="zh-HK"/>
              </w:rPr>
              <w:t>連線</w:t>
            </w:r>
            <w:r w:rsidRPr="00CE7D09">
              <w:rPr>
                <w:sz w:val="16"/>
                <w:szCs w:val="16"/>
              </w:rPr>
              <w:t>，</w:t>
            </w:r>
            <w:r w:rsidRPr="00CE7D09">
              <w:rPr>
                <w:sz w:val="16"/>
                <w:szCs w:val="16"/>
                <w:lang w:eastAsia="zh-HK"/>
              </w:rPr>
              <w:t>再使用目前功能</w:t>
            </w:r>
          </w:p>
        </w:tc>
      </w:tr>
      <w:tr w:rsidR="00163C14" w:rsidRPr="00CE7D09" w14:paraId="317D3B9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5E8AB76" w14:textId="77777777" w:rsidR="00163C14" w:rsidRPr="00CE7D09" w:rsidRDefault="00163C14" w:rsidP="005A0784">
            <w:pPr>
              <w:jc w:val="center"/>
            </w:pPr>
            <w:r w:rsidRPr="00CE7D09">
              <w:t>2025</w:t>
            </w:r>
          </w:p>
        </w:tc>
        <w:tc>
          <w:tcPr>
            <w:tcW w:w="5953" w:type="dxa"/>
            <w:tcBorders>
              <w:top w:val="single" w:sz="4" w:space="0" w:color="auto"/>
              <w:left w:val="single" w:sz="4" w:space="0" w:color="auto"/>
              <w:bottom w:val="single" w:sz="4" w:space="0" w:color="auto"/>
              <w:right w:val="single" w:sz="4" w:space="0" w:color="auto"/>
            </w:tcBorders>
          </w:tcPr>
          <w:p w14:paraId="5A06A8AE" w14:textId="77777777" w:rsidR="00163C14" w:rsidRPr="00CE7D09" w:rsidRDefault="00163C14" w:rsidP="005A0784">
            <w:pPr>
              <w:jc w:val="center"/>
              <w:rPr>
                <w:kern w:val="0"/>
                <w:sz w:val="16"/>
                <w:szCs w:val="16"/>
              </w:rPr>
            </w:pPr>
            <w:r w:rsidRPr="00CE7D09">
              <w:rPr>
                <w:kern w:val="0"/>
                <w:sz w:val="16"/>
                <w:szCs w:val="16"/>
              </w:rPr>
              <w:t>SK_WARNING_OSQUOTE_MUST_SKOSQUOTELIB_ENTERMONITORLONG_FIRST</w:t>
            </w:r>
          </w:p>
        </w:tc>
        <w:tc>
          <w:tcPr>
            <w:tcW w:w="2942" w:type="dxa"/>
            <w:tcBorders>
              <w:top w:val="single" w:sz="4" w:space="0" w:color="auto"/>
              <w:left w:val="single" w:sz="4" w:space="0" w:color="auto"/>
              <w:bottom w:val="single" w:sz="4" w:space="0" w:color="auto"/>
              <w:right w:val="single" w:sz="4" w:space="0" w:color="auto"/>
            </w:tcBorders>
          </w:tcPr>
          <w:p w14:paraId="4C81FABE" w14:textId="77777777" w:rsidR="00163C14" w:rsidRPr="00CE7D09" w:rsidRDefault="00163C14" w:rsidP="005A0784">
            <w:pPr>
              <w:jc w:val="center"/>
              <w:rPr>
                <w:sz w:val="16"/>
                <w:szCs w:val="16"/>
                <w:lang w:eastAsia="zh-HK"/>
              </w:rPr>
            </w:pPr>
            <w:r w:rsidRPr="00CE7D09">
              <w:rPr>
                <w:sz w:val="16"/>
                <w:szCs w:val="16"/>
                <w:lang w:eastAsia="zh-HK"/>
              </w:rPr>
              <w:t>請先執行海期報價</w:t>
            </w:r>
            <w:proofErr w:type="spellStart"/>
            <w:r w:rsidRPr="00CE7D09">
              <w:rPr>
                <w:sz w:val="16"/>
                <w:szCs w:val="16"/>
              </w:rPr>
              <w:t>SKOSQuoteLib_EnterMonitorLONG</w:t>
            </w:r>
            <w:proofErr w:type="spellEnd"/>
            <w:r w:rsidRPr="00CE7D09">
              <w:rPr>
                <w:sz w:val="16"/>
                <w:szCs w:val="16"/>
                <w:lang w:eastAsia="zh-HK"/>
              </w:rPr>
              <w:t>連線</w:t>
            </w:r>
            <w:r w:rsidRPr="00CE7D09">
              <w:rPr>
                <w:sz w:val="16"/>
                <w:szCs w:val="16"/>
              </w:rPr>
              <w:t>，</w:t>
            </w:r>
            <w:r w:rsidRPr="00CE7D09">
              <w:rPr>
                <w:sz w:val="16"/>
                <w:szCs w:val="16"/>
                <w:lang w:eastAsia="zh-HK"/>
              </w:rPr>
              <w:t>再使用目前功能</w:t>
            </w:r>
          </w:p>
        </w:tc>
      </w:tr>
      <w:tr w:rsidR="00163C14" w:rsidRPr="00CE7D09" w14:paraId="718B721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C62FCC6" w14:textId="77777777" w:rsidR="00163C14" w:rsidRPr="00CE7D09" w:rsidRDefault="00163C14" w:rsidP="005A0784">
            <w:pPr>
              <w:jc w:val="center"/>
            </w:pPr>
            <w:r w:rsidRPr="00CE7D09">
              <w:t>2026</w:t>
            </w:r>
          </w:p>
        </w:tc>
        <w:tc>
          <w:tcPr>
            <w:tcW w:w="5953" w:type="dxa"/>
            <w:tcBorders>
              <w:top w:val="single" w:sz="4" w:space="0" w:color="auto"/>
              <w:left w:val="single" w:sz="4" w:space="0" w:color="auto"/>
              <w:bottom w:val="single" w:sz="4" w:space="0" w:color="auto"/>
              <w:right w:val="single" w:sz="4" w:space="0" w:color="auto"/>
            </w:tcBorders>
          </w:tcPr>
          <w:p w14:paraId="6C87FC43" w14:textId="77777777" w:rsidR="00163C14" w:rsidRPr="00CE7D09" w:rsidRDefault="00163C14" w:rsidP="005A0784">
            <w:pPr>
              <w:jc w:val="center"/>
              <w:rPr>
                <w:kern w:val="0"/>
                <w:sz w:val="16"/>
                <w:szCs w:val="16"/>
              </w:rPr>
            </w:pPr>
            <w:r w:rsidRPr="00CE7D09">
              <w:rPr>
                <w:kern w:val="0"/>
                <w:sz w:val="16"/>
                <w:szCs w:val="16"/>
              </w:rPr>
              <w:t>SK_WARNING_OOQUOTE_MUST_SKOOQUOTELIB_ENTERMONITORLONG_FIRST</w:t>
            </w:r>
          </w:p>
        </w:tc>
        <w:tc>
          <w:tcPr>
            <w:tcW w:w="2942" w:type="dxa"/>
            <w:tcBorders>
              <w:top w:val="single" w:sz="4" w:space="0" w:color="auto"/>
              <w:left w:val="single" w:sz="4" w:space="0" w:color="auto"/>
              <w:bottom w:val="single" w:sz="4" w:space="0" w:color="auto"/>
              <w:right w:val="single" w:sz="4" w:space="0" w:color="auto"/>
            </w:tcBorders>
          </w:tcPr>
          <w:p w14:paraId="37E5895B" w14:textId="77777777" w:rsidR="00163C14" w:rsidRPr="00CE7D09" w:rsidRDefault="00163C14" w:rsidP="005A0784">
            <w:pPr>
              <w:rPr>
                <w:sz w:val="16"/>
                <w:szCs w:val="16"/>
                <w:lang w:eastAsia="zh-HK"/>
              </w:rPr>
            </w:pPr>
            <w:r w:rsidRPr="00CE7D09">
              <w:rPr>
                <w:sz w:val="16"/>
                <w:szCs w:val="16"/>
                <w:lang w:eastAsia="zh-HK"/>
              </w:rPr>
              <w:t>請先執行海選報價</w:t>
            </w:r>
          </w:p>
          <w:p w14:paraId="7BD33B00" w14:textId="77777777" w:rsidR="00163C14" w:rsidRPr="00CE7D09" w:rsidRDefault="00163C14" w:rsidP="005A0784">
            <w:pPr>
              <w:jc w:val="center"/>
              <w:rPr>
                <w:sz w:val="16"/>
                <w:szCs w:val="16"/>
                <w:lang w:eastAsia="zh-HK"/>
              </w:rPr>
            </w:pPr>
            <w:proofErr w:type="spellStart"/>
            <w:r w:rsidRPr="00CE7D09">
              <w:rPr>
                <w:sz w:val="16"/>
                <w:szCs w:val="16"/>
              </w:rPr>
              <w:t>SKOOQuoteLib_EnterMonitorLONG</w:t>
            </w:r>
            <w:proofErr w:type="spellEnd"/>
            <w:r w:rsidRPr="00CE7D09">
              <w:rPr>
                <w:sz w:val="16"/>
                <w:szCs w:val="16"/>
                <w:lang w:eastAsia="zh-HK"/>
              </w:rPr>
              <w:t>連線</w:t>
            </w:r>
            <w:r w:rsidRPr="00CE7D09">
              <w:rPr>
                <w:sz w:val="16"/>
                <w:szCs w:val="16"/>
              </w:rPr>
              <w:t>，</w:t>
            </w:r>
            <w:r w:rsidRPr="00CE7D09">
              <w:rPr>
                <w:sz w:val="16"/>
                <w:szCs w:val="16"/>
                <w:lang w:eastAsia="zh-HK"/>
              </w:rPr>
              <w:t>再使用目前功能</w:t>
            </w:r>
          </w:p>
        </w:tc>
      </w:tr>
      <w:tr w:rsidR="00163C14" w:rsidRPr="00CE7D09" w14:paraId="44C7DDD7"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DA60AAC" w14:textId="77777777" w:rsidR="00163C14" w:rsidRPr="00CE7D09" w:rsidRDefault="00163C14" w:rsidP="005A0784">
            <w:pPr>
              <w:jc w:val="center"/>
            </w:pPr>
            <w:r w:rsidRPr="00CE7D09">
              <w:t>3001</w:t>
            </w:r>
          </w:p>
        </w:tc>
        <w:tc>
          <w:tcPr>
            <w:tcW w:w="5953" w:type="dxa"/>
            <w:tcBorders>
              <w:top w:val="single" w:sz="4" w:space="0" w:color="auto"/>
              <w:left w:val="single" w:sz="4" w:space="0" w:color="auto"/>
              <w:bottom w:val="single" w:sz="4" w:space="0" w:color="auto"/>
              <w:right w:val="single" w:sz="4" w:space="0" w:color="auto"/>
            </w:tcBorders>
          </w:tcPr>
          <w:p w14:paraId="35F42241" w14:textId="77777777" w:rsidR="00163C14" w:rsidRPr="00CE7D09" w:rsidRDefault="00163C14" w:rsidP="005A0784">
            <w:pPr>
              <w:jc w:val="center"/>
              <w:rPr>
                <w:kern w:val="0"/>
                <w:sz w:val="16"/>
                <w:szCs w:val="16"/>
              </w:rPr>
            </w:pPr>
            <w:r w:rsidRPr="00CE7D09">
              <w:rPr>
                <w:kern w:val="0"/>
                <w:sz w:val="19"/>
                <w:szCs w:val="19"/>
              </w:rPr>
              <w:t>SK_SUBJECT_CONNECTION_CONNECTED</w:t>
            </w:r>
          </w:p>
        </w:tc>
        <w:tc>
          <w:tcPr>
            <w:tcW w:w="2942" w:type="dxa"/>
            <w:tcBorders>
              <w:top w:val="single" w:sz="4" w:space="0" w:color="auto"/>
              <w:left w:val="single" w:sz="4" w:space="0" w:color="auto"/>
              <w:bottom w:val="single" w:sz="4" w:space="0" w:color="auto"/>
              <w:right w:val="single" w:sz="4" w:space="0" w:color="auto"/>
            </w:tcBorders>
          </w:tcPr>
          <w:p w14:paraId="71D2F32C" w14:textId="77777777" w:rsidR="00163C14" w:rsidRPr="00CE7D09" w:rsidRDefault="00163C14" w:rsidP="005A0784">
            <w:pPr>
              <w:rPr>
                <w:sz w:val="16"/>
                <w:szCs w:val="16"/>
                <w:lang w:eastAsia="zh-HK"/>
              </w:rPr>
            </w:pPr>
            <w:r w:rsidRPr="00CE7D09">
              <w:t>連線</w:t>
            </w:r>
          </w:p>
        </w:tc>
      </w:tr>
      <w:tr w:rsidR="00163C14" w:rsidRPr="00CE7D09" w14:paraId="3C4B0072"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42964883" w14:textId="77777777" w:rsidR="00163C14" w:rsidRPr="00CE7D09" w:rsidRDefault="00163C14" w:rsidP="005A0784">
            <w:pPr>
              <w:jc w:val="center"/>
            </w:pPr>
            <w:r w:rsidRPr="00CE7D09">
              <w:t>3002</w:t>
            </w:r>
          </w:p>
        </w:tc>
        <w:tc>
          <w:tcPr>
            <w:tcW w:w="5953" w:type="dxa"/>
            <w:tcBorders>
              <w:top w:val="single" w:sz="4" w:space="0" w:color="auto"/>
              <w:left w:val="single" w:sz="4" w:space="0" w:color="auto"/>
              <w:bottom w:val="single" w:sz="4" w:space="0" w:color="auto"/>
              <w:right w:val="single" w:sz="4" w:space="0" w:color="auto"/>
            </w:tcBorders>
          </w:tcPr>
          <w:p w14:paraId="1A68A767" w14:textId="77777777" w:rsidR="00163C14" w:rsidRPr="00CE7D09" w:rsidRDefault="00163C14" w:rsidP="005A0784">
            <w:pPr>
              <w:jc w:val="center"/>
              <w:rPr>
                <w:kern w:val="0"/>
                <w:sz w:val="19"/>
                <w:szCs w:val="19"/>
              </w:rPr>
            </w:pPr>
            <w:r w:rsidRPr="00CE7D09">
              <w:rPr>
                <w:kern w:val="0"/>
                <w:sz w:val="19"/>
                <w:szCs w:val="19"/>
              </w:rPr>
              <w:t>SK_SUBJECT_CONNECTION_DISCONNECT</w:t>
            </w:r>
          </w:p>
        </w:tc>
        <w:tc>
          <w:tcPr>
            <w:tcW w:w="2942" w:type="dxa"/>
            <w:tcBorders>
              <w:top w:val="single" w:sz="4" w:space="0" w:color="auto"/>
              <w:left w:val="single" w:sz="4" w:space="0" w:color="auto"/>
              <w:bottom w:val="single" w:sz="4" w:space="0" w:color="auto"/>
              <w:right w:val="single" w:sz="4" w:space="0" w:color="auto"/>
            </w:tcBorders>
          </w:tcPr>
          <w:p w14:paraId="3BEADDC7" w14:textId="77777777" w:rsidR="00163C14" w:rsidRPr="00CE7D09" w:rsidRDefault="00163C14" w:rsidP="005A0784">
            <w:r w:rsidRPr="00CE7D09">
              <w:t>斷線</w:t>
            </w:r>
          </w:p>
        </w:tc>
      </w:tr>
      <w:tr w:rsidR="00163C14" w:rsidRPr="00CE7D09" w14:paraId="5046262C"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45CF77F" w14:textId="77777777" w:rsidR="00163C14" w:rsidRPr="00CE7D09" w:rsidRDefault="00163C14" w:rsidP="005A0784">
            <w:pPr>
              <w:jc w:val="center"/>
            </w:pPr>
            <w:r w:rsidRPr="00CE7D09">
              <w:t>3003</w:t>
            </w:r>
          </w:p>
        </w:tc>
        <w:tc>
          <w:tcPr>
            <w:tcW w:w="5953" w:type="dxa"/>
            <w:tcBorders>
              <w:top w:val="single" w:sz="4" w:space="0" w:color="auto"/>
              <w:left w:val="single" w:sz="4" w:space="0" w:color="auto"/>
              <w:bottom w:val="single" w:sz="4" w:space="0" w:color="auto"/>
              <w:right w:val="single" w:sz="4" w:space="0" w:color="auto"/>
            </w:tcBorders>
          </w:tcPr>
          <w:p w14:paraId="1D8F9410" w14:textId="77777777" w:rsidR="00163C14" w:rsidRPr="00CE7D09" w:rsidRDefault="00163C14" w:rsidP="005A0784">
            <w:pPr>
              <w:jc w:val="center"/>
              <w:rPr>
                <w:kern w:val="0"/>
                <w:sz w:val="19"/>
                <w:szCs w:val="19"/>
              </w:rPr>
            </w:pPr>
            <w:r w:rsidRPr="00CE7D09">
              <w:rPr>
                <w:kern w:val="0"/>
                <w:sz w:val="19"/>
                <w:szCs w:val="19"/>
              </w:rPr>
              <w:t>SK_SUBJECT_CONNECTION_STOCKS_READY</w:t>
            </w:r>
          </w:p>
        </w:tc>
        <w:tc>
          <w:tcPr>
            <w:tcW w:w="2942" w:type="dxa"/>
            <w:tcBorders>
              <w:top w:val="single" w:sz="4" w:space="0" w:color="auto"/>
              <w:left w:val="single" w:sz="4" w:space="0" w:color="auto"/>
              <w:bottom w:val="single" w:sz="4" w:space="0" w:color="auto"/>
              <w:right w:val="single" w:sz="4" w:space="0" w:color="auto"/>
            </w:tcBorders>
          </w:tcPr>
          <w:p w14:paraId="282FE3E2" w14:textId="77777777" w:rsidR="00163C14" w:rsidRPr="00CE7D09" w:rsidRDefault="00163C14" w:rsidP="005A0784">
            <w:r w:rsidRPr="00CE7D09">
              <w:t>報價商品載入完成</w:t>
            </w:r>
          </w:p>
        </w:tc>
      </w:tr>
      <w:tr w:rsidR="00163C14" w:rsidRPr="00CE7D09" w14:paraId="4DA12A48"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E33545B" w14:textId="77777777" w:rsidR="00163C14" w:rsidRPr="00CE7D09" w:rsidRDefault="00163C14" w:rsidP="005A0784">
            <w:pPr>
              <w:jc w:val="center"/>
            </w:pPr>
            <w:r w:rsidRPr="00CE7D09">
              <w:t>3004</w:t>
            </w:r>
          </w:p>
        </w:tc>
        <w:tc>
          <w:tcPr>
            <w:tcW w:w="5953" w:type="dxa"/>
            <w:tcBorders>
              <w:top w:val="single" w:sz="4" w:space="0" w:color="auto"/>
              <w:left w:val="single" w:sz="4" w:space="0" w:color="auto"/>
              <w:bottom w:val="single" w:sz="4" w:space="0" w:color="auto"/>
              <w:right w:val="single" w:sz="4" w:space="0" w:color="auto"/>
            </w:tcBorders>
          </w:tcPr>
          <w:p w14:paraId="0237EFE5" w14:textId="77777777" w:rsidR="00163C14" w:rsidRPr="00CE7D09" w:rsidRDefault="00163C14" w:rsidP="005A0784">
            <w:pPr>
              <w:jc w:val="center"/>
              <w:rPr>
                <w:kern w:val="0"/>
                <w:sz w:val="19"/>
                <w:szCs w:val="19"/>
              </w:rPr>
            </w:pPr>
            <w:r w:rsidRPr="00CE7D09">
              <w:rPr>
                <w:kern w:val="0"/>
                <w:sz w:val="19"/>
                <w:szCs w:val="19"/>
              </w:rPr>
              <w:t>SK_SUBJECT_CONNECTION_CLEAR</w:t>
            </w:r>
          </w:p>
        </w:tc>
        <w:tc>
          <w:tcPr>
            <w:tcW w:w="2942" w:type="dxa"/>
            <w:tcBorders>
              <w:top w:val="single" w:sz="4" w:space="0" w:color="auto"/>
              <w:left w:val="single" w:sz="4" w:space="0" w:color="auto"/>
              <w:bottom w:val="single" w:sz="4" w:space="0" w:color="auto"/>
              <w:right w:val="single" w:sz="4" w:space="0" w:color="auto"/>
            </w:tcBorders>
          </w:tcPr>
          <w:p w14:paraId="36FAC696" w14:textId="77777777" w:rsidR="00163C14" w:rsidRPr="00CE7D09" w:rsidRDefault="00163C14" w:rsidP="005A0784"/>
        </w:tc>
      </w:tr>
      <w:tr w:rsidR="00163C14" w:rsidRPr="00CE7D09" w14:paraId="74A1C9E4"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ADFE911" w14:textId="77777777" w:rsidR="00163C14" w:rsidRPr="00CE7D09" w:rsidRDefault="00163C14" w:rsidP="005A0784">
            <w:pPr>
              <w:jc w:val="center"/>
            </w:pPr>
            <w:r w:rsidRPr="00CE7D09">
              <w:t>3005</w:t>
            </w:r>
          </w:p>
        </w:tc>
        <w:tc>
          <w:tcPr>
            <w:tcW w:w="5953" w:type="dxa"/>
            <w:tcBorders>
              <w:top w:val="single" w:sz="4" w:space="0" w:color="auto"/>
              <w:left w:val="single" w:sz="4" w:space="0" w:color="auto"/>
              <w:bottom w:val="single" w:sz="4" w:space="0" w:color="auto"/>
              <w:right w:val="single" w:sz="4" w:space="0" w:color="auto"/>
            </w:tcBorders>
          </w:tcPr>
          <w:p w14:paraId="3AFD1402" w14:textId="77777777" w:rsidR="00163C14" w:rsidRPr="00CE7D09" w:rsidRDefault="00163C14" w:rsidP="005A0784">
            <w:pPr>
              <w:jc w:val="center"/>
              <w:rPr>
                <w:kern w:val="0"/>
                <w:sz w:val="19"/>
                <w:szCs w:val="19"/>
              </w:rPr>
            </w:pPr>
            <w:r w:rsidRPr="00CE7D09">
              <w:rPr>
                <w:kern w:val="0"/>
                <w:sz w:val="19"/>
                <w:szCs w:val="19"/>
              </w:rPr>
              <w:t>SK_SUBJECT_CONNECTION_RECONNECT</w:t>
            </w:r>
          </w:p>
        </w:tc>
        <w:tc>
          <w:tcPr>
            <w:tcW w:w="2942" w:type="dxa"/>
            <w:tcBorders>
              <w:top w:val="single" w:sz="4" w:space="0" w:color="auto"/>
              <w:left w:val="single" w:sz="4" w:space="0" w:color="auto"/>
              <w:bottom w:val="single" w:sz="4" w:space="0" w:color="auto"/>
              <w:right w:val="single" w:sz="4" w:space="0" w:color="auto"/>
            </w:tcBorders>
          </w:tcPr>
          <w:p w14:paraId="19F55A9C" w14:textId="77777777" w:rsidR="00163C14" w:rsidRPr="00CE7D09" w:rsidRDefault="00163C14" w:rsidP="005A0784"/>
        </w:tc>
      </w:tr>
      <w:tr w:rsidR="00163C14" w:rsidRPr="00CE7D09" w14:paraId="224D4E1E"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7DCB2B02" w14:textId="77777777" w:rsidR="00163C14" w:rsidRPr="00CE7D09" w:rsidRDefault="00163C14" w:rsidP="005A0784">
            <w:pPr>
              <w:jc w:val="center"/>
            </w:pPr>
            <w:r w:rsidRPr="00CE7D09">
              <w:t>3006</w:t>
            </w:r>
          </w:p>
        </w:tc>
        <w:tc>
          <w:tcPr>
            <w:tcW w:w="5953" w:type="dxa"/>
            <w:tcBorders>
              <w:top w:val="single" w:sz="4" w:space="0" w:color="auto"/>
              <w:left w:val="single" w:sz="4" w:space="0" w:color="auto"/>
              <w:bottom w:val="single" w:sz="4" w:space="0" w:color="auto"/>
              <w:right w:val="single" w:sz="4" w:space="0" w:color="auto"/>
            </w:tcBorders>
          </w:tcPr>
          <w:p w14:paraId="763DDD3D" w14:textId="77777777" w:rsidR="00163C14" w:rsidRPr="00CE7D09" w:rsidRDefault="00163C14" w:rsidP="005A0784">
            <w:pPr>
              <w:jc w:val="center"/>
              <w:rPr>
                <w:kern w:val="0"/>
                <w:sz w:val="19"/>
                <w:szCs w:val="19"/>
              </w:rPr>
            </w:pPr>
            <w:r w:rsidRPr="00CE7D09">
              <w:rPr>
                <w:kern w:val="0"/>
                <w:sz w:val="19"/>
                <w:szCs w:val="19"/>
              </w:rPr>
              <w:t>SK_SUBJECT_QUOTE_PAGE_EXCEED</w:t>
            </w:r>
          </w:p>
        </w:tc>
        <w:tc>
          <w:tcPr>
            <w:tcW w:w="2942" w:type="dxa"/>
            <w:tcBorders>
              <w:top w:val="single" w:sz="4" w:space="0" w:color="auto"/>
              <w:left w:val="single" w:sz="4" w:space="0" w:color="auto"/>
              <w:bottom w:val="single" w:sz="4" w:space="0" w:color="auto"/>
              <w:right w:val="single" w:sz="4" w:space="0" w:color="auto"/>
            </w:tcBorders>
          </w:tcPr>
          <w:p w14:paraId="3E5D748E" w14:textId="77777777" w:rsidR="00163C14" w:rsidRPr="00CE7D09" w:rsidRDefault="00163C14" w:rsidP="005A0784">
            <w:proofErr w:type="spellStart"/>
            <w:r w:rsidRPr="00CE7D09">
              <w:t>PageNo</w:t>
            </w:r>
            <w:proofErr w:type="spellEnd"/>
            <w:r w:rsidRPr="00CE7D09">
              <w:t xml:space="preserve"> </w:t>
            </w:r>
            <w:r w:rsidRPr="00CE7D09">
              <w:t>大於上限</w:t>
            </w:r>
          </w:p>
        </w:tc>
      </w:tr>
      <w:tr w:rsidR="00163C14" w:rsidRPr="00CE7D09" w14:paraId="555A6E7D"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ABAA945" w14:textId="77777777" w:rsidR="00163C14" w:rsidRPr="00CE7D09" w:rsidRDefault="00163C14" w:rsidP="005A0784">
            <w:pPr>
              <w:jc w:val="center"/>
            </w:pPr>
            <w:r w:rsidRPr="00CE7D09">
              <w:t>3007</w:t>
            </w:r>
          </w:p>
        </w:tc>
        <w:tc>
          <w:tcPr>
            <w:tcW w:w="5953" w:type="dxa"/>
            <w:tcBorders>
              <w:top w:val="single" w:sz="4" w:space="0" w:color="auto"/>
              <w:left w:val="single" w:sz="4" w:space="0" w:color="auto"/>
              <w:bottom w:val="single" w:sz="4" w:space="0" w:color="auto"/>
              <w:right w:val="single" w:sz="4" w:space="0" w:color="auto"/>
            </w:tcBorders>
          </w:tcPr>
          <w:p w14:paraId="35FC83C6" w14:textId="77777777" w:rsidR="00163C14" w:rsidRPr="00CE7D09" w:rsidRDefault="00163C14" w:rsidP="005A0784">
            <w:pPr>
              <w:jc w:val="center"/>
              <w:rPr>
                <w:kern w:val="0"/>
                <w:sz w:val="19"/>
                <w:szCs w:val="19"/>
              </w:rPr>
            </w:pPr>
            <w:r w:rsidRPr="00CE7D09">
              <w:rPr>
                <w:kern w:val="0"/>
                <w:sz w:val="19"/>
                <w:szCs w:val="19"/>
              </w:rPr>
              <w:t>SK_SUBJECT_QUOTE_PAGE_INCORRECT</w:t>
            </w:r>
          </w:p>
        </w:tc>
        <w:tc>
          <w:tcPr>
            <w:tcW w:w="2942" w:type="dxa"/>
            <w:tcBorders>
              <w:top w:val="single" w:sz="4" w:space="0" w:color="auto"/>
              <w:left w:val="single" w:sz="4" w:space="0" w:color="auto"/>
              <w:bottom w:val="single" w:sz="4" w:space="0" w:color="auto"/>
              <w:right w:val="single" w:sz="4" w:space="0" w:color="auto"/>
            </w:tcBorders>
          </w:tcPr>
          <w:p w14:paraId="33581640" w14:textId="77777777" w:rsidR="00163C14" w:rsidRPr="00CE7D09" w:rsidRDefault="00163C14" w:rsidP="005A0784"/>
        </w:tc>
      </w:tr>
      <w:tr w:rsidR="00163C14" w:rsidRPr="00CE7D09" w14:paraId="13348687"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94D9811" w14:textId="77777777" w:rsidR="00163C14" w:rsidRPr="00CE7D09" w:rsidRDefault="00163C14" w:rsidP="005A0784">
            <w:pPr>
              <w:jc w:val="center"/>
            </w:pPr>
            <w:r w:rsidRPr="00CE7D09">
              <w:t>3008</w:t>
            </w:r>
          </w:p>
        </w:tc>
        <w:tc>
          <w:tcPr>
            <w:tcW w:w="5953" w:type="dxa"/>
            <w:tcBorders>
              <w:top w:val="single" w:sz="4" w:space="0" w:color="auto"/>
              <w:left w:val="single" w:sz="4" w:space="0" w:color="auto"/>
              <w:bottom w:val="single" w:sz="4" w:space="0" w:color="auto"/>
              <w:right w:val="single" w:sz="4" w:space="0" w:color="auto"/>
            </w:tcBorders>
          </w:tcPr>
          <w:p w14:paraId="00CF71D0" w14:textId="77777777" w:rsidR="00163C14" w:rsidRPr="00CE7D09" w:rsidRDefault="00163C14" w:rsidP="005A0784">
            <w:pPr>
              <w:jc w:val="center"/>
              <w:rPr>
                <w:kern w:val="0"/>
                <w:sz w:val="19"/>
                <w:szCs w:val="19"/>
              </w:rPr>
            </w:pPr>
            <w:r w:rsidRPr="00CE7D09">
              <w:rPr>
                <w:kern w:val="0"/>
                <w:sz w:val="19"/>
                <w:szCs w:val="19"/>
              </w:rPr>
              <w:t>SK_SUBJECT_TICK_PAGE_EXCEED</w:t>
            </w:r>
          </w:p>
        </w:tc>
        <w:tc>
          <w:tcPr>
            <w:tcW w:w="2942" w:type="dxa"/>
            <w:tcBorders>
              <w:top w:val="single" w:sz="4" w:space="0" w:color="auto"/>
              <w:left w:val="single" w:sz="4" w:space="0" w:color="auto"/>
              <w:bottom w:val="single" w:sz="4" w:space="0" w:color="auto"/>
              <w:right w:val="single" w:sz="4" w:space="0" w:color="auto"/>
            </w:tcBorders>
          </w:tcPr>
          <w:p w14:paraId="314DDD6E" w14:textId="77777777" w:rsidR="00163C14" w:rsidRPr="00CE7D09" w:rsidRDefault="00163C14" w:rsidP="005A0784">
            <w:r w:rsidRPr="00CE7D09">
              <w:t xml:space="preserve">Tick </w:t>
            </w:r>
            <w:proofErr w:type="spellStart"/>
            <w:r w:rsidRPr="00CE7D09">
              <w:t>PageNo</w:t>
            </w:r>
            <w:proofErr w:type="spellEnd"/>
            <w:r w:rsidRPr="00CE7D09">
              <w:t xml:space="preserve"> </w:t>
            </w:r>
            <w:r w:rsidRPr="00CE7D09">
              <w:t>大於上限</w:t>
            </w:r>
          </w:p>
        </w:tc>
      </w:tr>
      <w:tr w:rsidR="00163C14" w:rsidRPr="00CE7D09" w14:paraId="4901629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119A58C" w14:textId="77777777" w:rsidR="00163C14" w:rsidRPr="00CE7D09" w:rsidRDefault="00163C14" w:rsidP="005A0784">
            <w:pPr>
              <w:jc w:val="center"/>
            </w:pPr>
            <w:r w:rsidRPr="00CE7D09">
              <w:t>3009</w:t>
            </w:r>
          </w:p>
        </w:tc>
        <w:tc>
          <w:tcPr>
            <w:tcW w:w="5953" w:type="dxa"/>
            <w:tcBorders>
              <w:top w:val="single" w:sz="4" w:space="0" w:color="auto"/>
              <w:left w:val="single" w:sz="4" w:space="0" w:color="auto"/>
              <w:bottom w:val="single" w:sz="4" w:space="0" w:color="auto"/>
              <w:right w:val="single" w:sz="4" w:space="0" w:color="auto"/>
            </w:tcBorders>
          </w:tcPr>
          <w:p w14:paraId="2FF0CC68" w14:textId="77777777" w:rsidR="00163C14" w:rsidRPr="00CE7D09" w:rsidRDefault="00163C14" w:rsidP="005A0784">
            <w:pPr>
              <w:jc w:val="center"/>
              <w:rPr>
                <w:kern w:val="0"/>
                <w:sz w:val="19"/>
                <w:szCs w:val="19"/>
              </w:rPr>
            </w:pPr>
            <w:r w:rsidRPr="00CE7D09">
              <w:rPr>
                <w:kern w:val="0"/>
                <w:sz w:val="19"/>
                <w:szCs w:val="19"/>
              </w:rPr>
              <w:t>SK_SUBJECT_TICK_PAGE_INCORRECT</w:t>
            </w:r>
          </w:p>
        </w:tc>
        <w:tc>
          <w:tcPr>
            <w:tcW w:w="2942" w:type="dxa"/>
            <w:tcBorders>
              <w:top w:val="single" w:sz="4" w:space="0" w:color="auto"/>
              <w:left w:val="single" w:sz="4" w:space="0" w:color="auto"/>
              <w:bottom w:val="single" w:sz="4" w:space="0" w:color="auto"/>
              <w:right w:val="single" w:sz="4" w:space="0" w:color="auto"/>
            </w:tcBorders>
          </w:tcPr>
          <w:p w14:paraId="43DE7A29" w14:textId="77777777" w:rsidR="00163C14" w:rsidRPr="00CE7D09" w:rsidRDefault="00163C14" w:rsidP="005A0784"/>
        </w:tc>
      </w:tr>
      <w:tr w:rsidR="00163C14" w:rsidRPr="00CE7D09" w14:paraId="00EB1602"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52F2F30" w14:textId="77777777" w:rsidR="00163C14" w:rsidRPr="00CE7D09" w:rsidRDefault="00163C14" w:rsidP="005A0784">
            <w:pPr>
              <w:jc w:val="center"/>
            </w:pPr>
            <w:r w:rsidRPr="00CE7D09">
              <w:t>3010</w:t>
            </w:r>
          </w:p>
        </w:tc>
        <w:tc>
          <w:tcPr>
            <w:tcW w:w="5953" w:type="dxa"/>
            <w:tcBorders>
              <w:top w:val="single" w:sz="4" w:space="0" w:color="auto"/>
              <w:left w:val="single" w:sz="4" w:space="0" w:color="auto"/>
              <w:bottom w:val="single" w:sz="4" w:space="0" w:color="auto"/>
              <w:right w:val="single" w:sz="4" w:space="0" w:color="auto"/>
            </w:tcBorders>
          </w:tcPr>
          <w:p w14:paraId="0E322E77" w14:textId="77777777" w:rsidR="00163C14" w:rsidRPr="00CE7D09" w:rsidRDefault="00163C14" w:rsidP="005A0784">
            <w:pPr>
              <w:jc w:val="center"/>
              <w:rPr>
                <w:kern w:val="0"/>
                <w:sz w:val="19"/>
                <w:szCs w:val="19"/>
              </w:rPr>
            </w:pPr>
            <w:r w:rsidRPr="00CE7D09">
              <w:rPr>
                <w:kern w:val="0"/>
                <w:sz w:val="19"/>
                <w:szCs w:val="19"/>
              </w:rPr>
              <w:t>SK_SUBJECT_TICK_STOCK_NOT_FOUND</w:t>
            </w:r>
          </w:p>
        </w:tc>
        <w:tc>
          <w:tcPr>
            <w:tcW w:w="2942" w:type="dxa"/>
            <w:tcBorders>
              <w:top w:val="single" w:sz="4" w:space="0" w:color="auto"/>
              <w:left w:val="single" w:sz="4" w:space="0" w:color="auto"/>
              <w:bottom w:val="single" w:sz="4" w:space="0" w:color="auto"/>
              <w:right w:val="single" w:sz="4" w:space="0" w:color="auto"/>
            </w:tcBorders>
          </w:tcPr>
          <w:p w14:paraId="362D3F88" w14:textId="77777777" w:rsidR="00163C14" w:rsidRPr="00CE7D09" w:rsidRDefault="00163C14" w:rsidP="005A0784">
            <w:r w:rsidRPr="00CE7D09">
              <w:t xml:space="preserve">Tick </w:t>
            </w:r>
            <w:r w:rsidRPr="00CE7D09">
              <w:t>商品不存在</w:t>
            </w:r>
          </w:p>
        </w:tc>
      </w:tr>
      <w:tr w:rsidR="00163C14" w:rsidRPr="00CE7D09" w14:paraId="716E9AC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5B7F6C9" w14:textId="77777777" w:rsidR="00163C14" w:rsidRPr="00CE7D09" w:rsidRDefault="00163C14" w:rsidP="005A0784">
            <w:pPr>
              <w:jc w:val="center"/>
            </w:pPr>
            <w:r w:rsidRPr="00CE7D09">
              <w:t>3011</w:t>
            </w:r>
          </w:p>
        </w:tc>
        <w:tc>
          <w:tcPr>
            <w:tcW w:w="5953" w:type="dxa"/>
            <w:tcBorders>
              <w:top w:val="single" w:sz="4" w:space="0" w:color="auto"/>
              <w:left w:val="single" w:sz="4" w:space="0" w:color="auto"/>
              <w:bottom w:val="single" w:sz="4" w:space="0" w:color="auto"/>
              <w:right w:val="single" w:sz="4" w:space="0" w:color="auto"/>
            </w:tcBorders>
          </w:tcPr>
          <w:p w14:paraId="0D834F5F" w14:textId="77777777" w:rsidR="00163C14" w:rsidRPr="00CE7D09" w:rsidRDefault="00163C14" w:rsidP="005A0784">
            <w:pPr>
              <w:jc w:val="center"/>
              <w:rPr>
                <w:kern w:val="0"/>
                <w:sz w:val="19"/>
                <w:szCs w:val="19"/>
              </w:rPr>
            </w:pPr>
            <w:r w:rsidRPr="00CE7D09">
              <w:rPr>
                <w:kern w:val="0"/>
                <w:sz w:val="19"/>
                <w:szCs w:val="19"/>
              </w:rPr>
              <w:t>SK_SUBJECT_BEST5_DATA_NOT_FOUND</w:t>
            </w:r>
          </w:p>
        </w:tc>
        <w:tc>
          <w:tcPr>
            <w:tcW w:w="2942" w:type="dxa"/>
            <w:tcBorders>
              <w:top w:val="single" w:sz="4" w:space="0" w:color="auto"/>
              <w:left w:val="single" w:sz="4" w:space="0" w:color="auto"/>
              <w:bottom w:val="single" w:sz="4" w:space="0" w:color="auto"/>
              <w:right w:val="single" w:sz="4" w:space="0" w:color="auto"/>
            </w:tcBorders>
          </w:tcPr>
          <w:p w14:paraId="01889FFF" w14:textId="77777777" w:rsidR="00163C14" w:rsidRPr="00CE7D09" w:rsidRDefault="00163C14" w:rsidP="005A0784">
            <w:r w:rsidRPr="00CE7D09">
              <w:t>商品五檔不存在</w:t>
            </w:r>
          </w:p>
        </w:tc>
      </w:tr>
      <w:tr w:rsidR="00163C14" w:rsidRPr="00CE7D09" w14:paraId="1A2A4E06"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B33C2E5" w14:textId="77777777" w:rsidR="00163C14" w:rsidRPr="00CE7D09" w:rsidRDefault="00163C14" w:rsidP="005A0784">
            <w:pPr>
              <w:jc w:val="center"/>
            </w:pPr>
            <w:r w:rsidRPr="00CE7D09">
              <w:t>3012</w:t>
            </w:r>
          </w:p>
        </w:tc>
        <w:tc>
          <w:tcPr>
            <w:tcW w:w="5953" w:type="dxa"/>
            <w:tcBorders>
              <w:top w:val="single" w:sz="4" w:space="0" w:color="auto"/>
              <w:left w:val="single" w:sz="4" w:space="0" w:color="auto"/>
              <w:bottom w:val="single" w:sz="4" w:space="0" w:color="auto"/>
              <w:right w:val="single" w:sz="4" w:space="0" w:color="auto"/>
            </w:tcBorders>
          </w:tcPr>
          <w:p w14:paraId="4BC8960B" w14:textId="77777777" w:rsidR="00163C14" w:rsidRPr="00CE7D09" w:rsidRDefault="00163C14" w:rsidP="005A0784">
            <w:pPr>
              <w:jc w:val="center"/>
              <w:rPr>
                <w:kern w:val="0"/>
                <w:sz w:val="19"/>
                <w:szCs w:val="19"/>
              </w:rPr>
            </w:pPr>
            <w:r w:rsidRPr="00CE7D09">
              <w:rPr>
                <w:kern w:val="0"/>
                <w:sz w:val="19"/>
                <w:szCs w:val="19"/>
              </w:rPr>
              <w:t>SK_SUBJECT_QUOTEREQUEST_NOT_FOUND</w:t>
            </w:r>
          </w:p>
        </w:tc>
        <w:tc>
          <w:tcPr>
            <w:tcW w:w="2942" w:type="dxa"/>
            <w:tcBorders>
              <w:top w:val="single" w:sz="4" w:space="0" w:color="auto"/>
              <w:left w:val="single" w:sz="4" w:space="0" w:color="auto"/>
              <w:bottom w:val="single" w:sz="4" w:space="0" w:color="auto"/>
              <w:right w:val="single" w:sz="4" w:space="0" w:color="auto"/>
            </w:tcBorders>
          </w:tcPr>
          <w:p w14:paraId="69310F71" w14:textId="77777777" w:rsidR="00163C14" w:rsidRPr="00CE7D09" w:rsidRDefault="00163C14" w:rsidP="005A0784"/>
        </w:tc>
      </w:tr>
      <w:tr w:rsidR="00163C14" w:rsidRPr="00CE7D09" w14:paraId="0D73874A"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4000C34" w14:textId="77777777" w:rsidR="00163C14" w:rsidRPr="00CE7D09" w:rsidRDefault="00163C14" w:rsidP="005A0784">
            <w:pPr>
              <w:jc w:val="center"/>
            </w:pPr>
            <w:r w:rsidRPr="00CE7D09">
              <w:t>3013</w:t>
            </w:r>
          </w:p>
        </w:tc>
        <w:tc>
          <w:tcPr>
            <w:tcW w:w="5953" w:type="dxa"/>
            <w:tcBorders>
              <w:top w:val="single" w:sz="4" w:space="0" w:color="auto"/>
              <w:left w:val="single" w:sz="4" w:space="0" w:color="auto"/>
              <w:bottom w:val="single" w:sz="4" w:space="0" w:color="auto"/>
              <w:right w:val="single" w:sz="4" w:space="0" w:color="auto"/>
            </w:tcBorders>
          </w:tcPr>
          <w:p w14:paraId="70E1006D" w14:textId="77777777" w:rsidR="00163C14" w:rsidRPr="00CE7D09" w:rsidRDefault="00163C14" w:rsidP="005A0784">
            <w:pPr>
              <w:jc w:val="center"/>
              <w:rPr>
                <w:kern w:val="0"/>
                <w:sz w:val="19"/>
                <w:szCs w:val="19"/>
              </w:rPr>
            </w:pPr>
            <w:r w:rsidRPr="00CE7D09">
              <w:rPr>
                <w:kern w:val="0"/>
                <w:sz w:val="19"/>
                <w:szCs w:val="19"/>
              </w:rPr>
              <w:t>SK_SUBJECT_SERVER_TIME_NOT_FOUND</w:t>
            </w:r>
          </w:p>
        </w:tc>
        <w:tc>
          <w:tcPr>
            <w:tcW w:w="2942" w:type="dxa"/>
            <w:tcBorders>
              <w:top w:val="single" w:sz="4" w:space="0" w:color="auto"/>
              <w:left w:val="single" w:sz="4" w:space="0" w:color="auto"/>
              <w:bottom w:val="single" w:sz="4" w:space="0" w:color="auto"/>
              <w:right w:val="single" w:sz="4" w:space="0" w:color="auto"/>
            </w:tcBorders>
          </w:tcPr>
          <w:p w14:paraId="02DA5820" w14:textId="77777777" w:rsidR="00163C14" w:rsidRPr="00CE7D09" w:rsidRDefault="00163C14" w:rsidP="005A0784"/>
        </w:tc>
      </w:tr>
      <w:tr w:rsidR="00163C14" w:rsidRPr="00CE7D09" w14:paraId="46EAB510"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419D630" w14:textId="77777777" w:rsidR="00163C14" w:rsidRPr="00CE7D09" w:rsidRDefault="00163C14" w:rsidP="005A0784">
            <w:pPr>
              <w:jc w:val="center"/>
            </w:pPr>
            <w:r w:rsidRPr="00CE7D09">
              <w:t>3015</w:t>
            </w:r>
          </w:p>
        </w:tc>
        <w:tc>
          <w:tcPr>
            <w:tcW w:w="5953" w:type="dxa"/>
            <w:tcBorders>
              <w:top w:val="single" w:sz="4" w:space="0" w:color="auto"/>
              <w:left w:val="single" w:sz="4" w:space="0" w:color="auto"/>
              <w:bottom w:val="single" w:sz="4" w:space="0" w:color="auto"/>
              <w:right w:val="single" w:sz="4" w:space="0" w:color="auto"/>
            </w:tcBorders>
          </w:tcPr>
          <w:p w14:paraId="0E3AB1AD" w14:textId="77777777" w:rsidR="00163C14" w:rsidRPr="00CE7D09" w:rsidRDefault="00163C14" w:rsidP="005A0784">
            <w:pPr>
              <w:jc w:val="center"/>
              <w:rPr>
                <w:kern w:val="0"/>
                <w:sz w:val="19"/>
                <w:szCs w:val="19"/>
              </w:rPr>
            </w:pPr>
            <w:r w:rsidRPr="00CE7D09">
              <w:rPr>
                <w:kern w:val="0"/>
                <w:sz w:val="19"/>
                <w:szCs w:val="19"/>
              </w:rPr>
              <w:t>SK_SUBJECT_ALL_MARKET_OK</w:t>
            </w:r>
          </w:p>
        </w:tc>
        <w:tc>
          <w:tcPr>
            <w:tcW w:w="2942" w:type="dxa"/>
            <w:tcBorders>
              <w:top w:val="single" w:sz="4" w:space="0" w:color="auto"/>
              <w:left w:val="single" w:sz="4" w:space="0" w:color="auto"/>
              <w:bottom w:val="single" w:sz="4" w:space="0" w:color="auto"/>
              <w:right w:val="single" w:sz="4" w:space="0" w:color="auto"/>
            </w:tcBorders>
          </w:tcPr>
          <w:p w14:paraId="7CBF0333" w14:textId="77777777" w:rsidR="00163C14" w:rsidRPr="00CE7D09" w:rsidRDefault="00163C14" w:rsidP="005A0784"/>
        </w:tc>
      </w:tr>
      <w:tr w:rsidR="00163C14" w:rsidRPr="00CE7D09" w14:paraId="0D0D8FE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530F244" w14:textId="77777777" w:rsidR="00163C14" w:rsidRPr="00CE7D09" w:rsidRDefault="00163C14" w:rsidP="005A0784">
            <w:pPr>
              <w:jc w:val="center"/>
            </w:pPr>
            <w:r w:rsidRPr="00CE7D09">
              <w:lastRenderedPageBreak/>
              <w:t>3016</w:t>
            </w:r>
          </w:p>
        </w:tc>
        <w:tc>
          <w:tcPr>
            <w:tcW w:w="5953" w:type="dxa"/>
            <w:tcBorders>
              <w:top w:val="single" w:sz="4" w:space="0" w:color="auto"/>
              <w:left w:val="single" w:sz="4" w:space="0" w:color="auto"/>
              <w:bottom w:val="single" w:sz="4" w:space="0" w:color="auto"/>
              <w:right w:val="single" w:sz="4" w:space="0" w:color="auto"/>
            </w:tcBorders>
          </w:tcPr>
          <w:p w14:paraId="31CAF12C" w14:textId="77777777" w:rsidR="00163C14" w:rsidRPr="00CE7D09" w:rsidRDefault="00163C14" w:rsidP="005A0784">
            <w:pPr>
              <w:jc w:val="center"/>
              <w:rPr>
                <w:kern w:val="0"/>
                <w:sz w:val="19"/>
                <w:szCs w:val="19"/>
              </w:rPr>
            </w:pPr>
            <w:r w:rsidRPr="00CE7D09">
              <w:rPr>
                <w:kern w:val="0"/>
                <w:sz w:val="19"/>
                <w:szCs w:val="19"/>
              </w:rPr>
              <w:t>SK_SUBJECT_MARKET_INFO_READY</w:t>
            </w:r>
          </w:p>
        </w:tc>
        <w:tc>
          <w:tcPr>
            <w:tcW w:w="2942" w:type="dxa"/>
            <w:tcBorders>
              <w:top w:val="single" w:sz="4" w:space="0" w:color="auto"/>
              <w:left w:val="single" w:sz="4" w:space="0" w:color="auto"/>
              <w:bottom w:val="single" w:sz="4" w:space="0" w:color="auto"/>
              <w:right w:val="single" w:sz="4" w:space="0" w:color="auto"/>
            </w:tcBorders>
          </w:tcPr>
          <w:p w14:paraId="5192EFFD" w14:textId="77777777" w:rsidR="00163C14" w:rsidRPr="00CE7D09" w:rsidRDefault="00163C14" w:rsidP="005A0784"/>
        </w:tc>
      </w:tr>
      <w:tr w:rsidR="00163C14" w:rsidRPr="00CE7D09" w14:paraId="1CE712D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C578130" w14:textId="77777777" w:rsidR="00163C14" w:rsidRPr="00CE7D09" w:rsidRDefault="00163C14" w:rsidP="005A0784">
            <w:pPr>
              <w:jc w:val="center"/>
            </w:pPr>
            <w:r w:rsidRPr="00CE7D09">
              <w:t>3017</w:t>
            </w:r>
          </w:p>
        </w:tc>
        <w:tc>
          <w:tcPr>
            <w:tcW w:w="5953" w:type="dxa"/>
            <w:tcBorders>
              <w:top w:val="single" w:sz="4" w:space="0" w:color="auto"/>
              <w:left w:val="single" w:sz="4" w:space="0" w:color="auto"/>
              <w:bottom w:val="single" w:sz="4" w:space="0" w:color="auto"/>
              <w:right w:val="single" w:sz="4" w:space="0" w:color="auto"/>
            </w:tcBorders>
          </w:tcPr>
          <w:p w14:paraId="24040593" w14:textId="77777777" w:rsidR="00163C14" w:rsidRPr="00CE7D09" w:rsidRDefault="00163C14" w:rsidP="005A0784">
            <w:pPr>
              <w:jc w:val="center"/>
              <w:rPr>
                <w:kern w:val="0"/>
                <w:sz w:val="19"/>
                <w:szCs w:val="19"/>
              </w:rPr>
            </w:pPr>
            <w:r w:rsidRPr="00CE7D09">
              <w:rPr>
                <w:kern w:val="0"/>
                <w:sz w:val="19"/>
                <w:szCs w:val="19"/>
              </w:rPr>
              <w:t>SK_SUBJECT_CATALOG_LIST_READY</w:t>
            </w:r>
          </w:p>
        </w:tc>
        <w:tc>
          <w:tcPr>
            <w:tcW w:w="2942" w:type="dxa"/>
            <w:tcBorders>
              <w:top w:val="single" w:sz="4" w:space="0" w:color="auto"/>
              <w:left w:val="single" w:sz="4" w:space="0" w:color="auto"/>
              <w:bottom w:val="single" w:sz="4" w:space="0" w:color="auto"/>
              <w:right w:val="single" w:sz="4" w:space="0" w:color="auto"/>
            </w:tcBorders>
          </w:tcPr>
          <w:p w14:paraId="4956AAE6" w14:textId="77777777" w:rsidR="00163C14" w:rsidRPr="00CE7D09" w:rsidRDefault="00163C14" w:rsidP="005A0784"/>
        </w:tc>
      </w:tr>
      <w:tr w:rsidR="00163C14" w:rsidRPr="00CE7D09" w14:paraId="1A82E39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7CBBC44" w14:textId="77777777" w:rsidR="00163C14" w:rsidRPr="00CE7D09" w:rsidRDefault="00163C14" w:rsidP="005A0784">
            <w:pPr>
              <w:jc w:val="center"/>
            </w:pPr>
            <w:r w:rsidRPr="00CE7D09">
              <w:t>3018</w:t>
            </w:r>
          </w:p>
        </w:tc>
        <w:tc>
          <w:tcPr>
            <w:tcW w:w="5953" w:type="dxa"/>
            <w:tcBorders>
              <w:top w:val="single" w:sz="4" w:space="0" w:color="auto"/>
              <w:left w:val="single" w:sz="4" w:space="0" w:color="auto"/>
              <w:bottom w:val="single" w:sz="4" w:space="0" w:color="auto"/>
              <w:right w:val="single" w:sz="4" w:space="0" w:color="auto"/>
            </w:tcBorders>
          </w:tcPr>
          <w:p w14:paraId="0E0272F1" w14:textId="77777777" w:rsidR="00163C14" w:rsidRPr="00CE7D09" w:rsidRDefault="00163C14" w:rsidP="005A0784">
            <w:pPr>
              <w:jc w:val="center"/>
              <w:rPr>
                <w:kern w:val="0"/>
                <w:sz w:val="19"/>
                <w:szCs w:val="19"/>
              </w:rPr>
            </w:pPr>
            <w:r w:rsidRPr="00CE7D09">
              <w:rPr>
                <w:kern w:val="0"/>
                <w:sz w:val="19"/>
                <w:szCs w:val="19"/>
              </w:rPr>
              <w:t>SK_SUBJECT_INITIALIZESTOCKS</w:t>
            </w:r>
          </w:p>
        </w:tc>
        <w:tc>
          <w:tcPr>
            <w:tcW w:w="2942" w:type="dxa"/>
            <w:tcBorders>
              <w:top w:val="single" w:sz="4" w:space="0" w:color="auto"/>
              <w:left w:val="single" w:sz="4" w:space="0" w:color="auto"/>
              <w:bottom w:val="single" w:sz="4" w:space="0" w:color="auto"/>
              <w:right w:val="single" w:sz="4" w:space="0" w:color="auto"/>
            </w:tcBorders>
          </w:tcPr>
          <w:p w14:paraId="0F005328" w14:textId="77777777" w:rsidR="00163C14" w:rsidRPr="00CE7D09" w:rsidRDefault="00163C14" w:rsidP="005A0784"/>
        </w:tc>
      </w:tr>
      <w:tr w:rsidR="00163C14" w:rsidRPr="00CE7D09" w14:paraId="624DE66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A61412A" w14:textId="77777777" w:rsidR="00163C14" w:rsidRPr="00CE7D09" w:rsidRDefault="00163C14" w:rsidP="005A0784">
            <w:pPr>
              <w:jc w:val="center"/>
            </w:pPr>
            <w:r w:rsidRPr="00CE7D09">
              <w:t>3019</w:t>
            </w:r>
          </w:p>
        </w:tc>
        <w:tc>
          <w:tcPr>
            <w:tcW w:w="5953" w:type="dxa"/>
            <w:tcBorders>
              <w:top w:val="single" w:sz="4" w:space="0" w:color="auto"/>
              <w:left w:val="single" w:sz="4" w:space="0" w:color="auto"/>
              <w:bottom w:val="single" w:sz="4" w:space="0" w:color="auto"/>
              <w:right w:val="single" w:sz="4" w:space="0" w:color="auto"/>
            </w:tcBorders>
          </w:tcPr>
          <w:p w14:paraId="700DBC06" w14:textId="77777777" w:rsidR="00163C14" w:rsidRPr="00CE7D09" w:rsidRDefault="00163C14" w:rsidP="005A0784">
            <w:pPr>
              <w:jc w:val="center"/>
              <w:rPr>
                <w:kern w:val="0"/>
                <w:sz w:val="19"/>
                <w:szCs w:val="19"/>
              </w:rPr>
            </w:pPr>
            <w:r w:rsidRPr="00CE7D09">
              <w:rPr>
                <w:kern w:val="0"/>
                <w:sz w:val="19"/>
                <w:szCs w:val="19"/>
              </w:rPr>
              <w:t>SK_SUBJECT_MACD_DATA_NOT_FOUND</w:t>
            </w:r>
          </w:p>
        </w:tc>
        <w:tc>
          <w:tcPr>
            <w:tcW w:w="2942" w:type="dxa"/>
            <w:tcBorders>
              <w:top w:val="single" w:sz="4" w:space="0" w:color="auto"/>
              <w:left w:val="single" w:sz="4" w:space="0" w:color="auto"/>
              <w:bottom w:val="single" w:sz="4" w:space="0" w:color="auto"/>
              <w:right w:val="single" w:sz="4" w:space="0" w:color="auto"/>
            </w:tcBorders>
          </w:tcPr>
          <w:p w14:paraId="59F3353A" w14:textId="77777777" w:rsidR="00163C14" w:rsidRPr="00CE7D09" w:rsidRDefault="00163C14" w:rsidP="005A0784">
            <w:r w:rsidRPr="00CE7D09">
              <w:t>MACD</w:t>
            </w:r>
            <w:r w:rsidRPr="00CE7D09">
              <w:t>不存在</w:t>
            </w:r>
          </w:p>
        </w:tc>
      </w:tr>
      <w:tr w:rsidR="00163C14" w:rsidRPr="00CE7D09" w14:paraId="22EC578C"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18E0D89" w14:textId="77777777" w:rsidR="00163C14" w:rsidRPr="00CE7D09" w:rsidRDefault="00163C14" w:rsidP="005A0784">
            <w:pPr>
              <w:jc w:val="center"/>
            </w:pPr>
            <w:r w:rsidRPr="00CE7D09">
              <w:t>3020</w:t>
            </w:r>
          </w:p>
        </w:tc>
        <w:tc>
          <w:tcPr>
            <w:tcW w:w="5953" w:type="dxa"/>
            <w:tcBorders>
              <w:top w:val="single" w:sz="4" w:space="0" w:color="auto"/>
              <w:left w:val="single" w:sz="4" w:space="0" w:color="auto"/>
              <w:bottom w:val="single" w:sz="4" w:space="0" w:color="auto"/>
              <w:right w:val="single" w:sz="4" w:space="0" w:color="auto"/>
            </w:tcBorders>
          </w:tcPr>
          <w:p w14:paraId="21AA191D" w14:textId="77777777" w:rsidR="00163C14" w:rsidRPr="00CE7D09" w:rsidRDefault="00163C14" w:rsidP="005A0784">
            <w:pPr>
              <w:jc w:val="center"/>
              <w:rPr>
                <w:kern w:val="0"/>
                <w:sz w:val="19"/>
                <w:szCs w:val="19"/>
              </w:rPr>
            </w:pPr>
            <w:r w:rsidRPr="00CE7D09">
              <w:rPr>
                <w:kern w:val="0"/>
                <w:sz w:val="19"/>
                <w:szCs w:val="19"/>
              </w:rPr>
              <w:t>SK_SUBJECT_BOOLTUNEL_DATA_NOT_FOUND</w:t>
            </w:r>
          </w:p>
        </w:tc>
        <w:tc>
          <w:tcPr>
            <w:tcW w:w="2942" w:type="dxa"/>
            <w:tcBorders>
              <w:top w:val="single" w:sz="4" w:space="0" w:color="auto"/>
              <w:left w:val="single" w:sz="4" w:space="0" w:color="auto"/>
              <w:bottom w:val="single" w:sz="4" w:space="0" w:color="auto"/>
              <w:right w:val="single" w:sz="4" w:space="0" w:color="auto"/>
            </w:tcBorders>
          </w:tcPr>
          <w:p w14:paraId="159226EF" w14:textId="77777777" w:rsidR="00163C14" w:rsidRPr="00CE7D09" w:rsidRDefault="00163C14" w:rsidP="005A0784">
            <w:r w:rsidRPr="00CE7D09">
              <w:t>BOOL</w:t>
            </w:r>
            <w:r w:rsidRPr="00CE7D09">
              <w:t>通道不存在</w:t>
            </w:r>
          </w:p>
        </w:tc>
      </w:tr>
      <w:tr w:rsidR="00163C14" w:rsidRPr="00CE7D09" w14:paraId="307B5E64"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FE75C97" w14:textId="77777777" w:rsidR="00163C14" w:rsidRPr="00CE7D09" w:rsidRDefault="00163C14" w:rsidP="005A0784">
            <w:pPr>
              <w:jc w:val="center"/>
            </w:pPr>
            <w:r w:rsidRPr="00CE7D09">
              <w:t>3021</w:t>
            </w:r>
          </w:p>
        </w:tc>
        <w:tc>
          <w:tcPr>
            <w:tcW w:w="5953" w:type="dxa"/>
            <w:tcBorders>
              <w:top w:val="single" w:sz="4" w:space="0" w:color="auto"/>
              <w:left w:val="single" w:sz="4" w:space="0" w:color="auto"/>
              <w:bottom w:val="single" w:sz="4" w:space="0" w:color="auto"/>
              <w:right w:val="single" w:sz="4" w:space="0" w:color="auto"/>
            </w:tcBorders>
          </w:tcPr>
          <w:p w14:paraId="49D7F8AD" w14:textId="77777777" w:rsidR="00163C14" w:rsidRPr="00CE7D09" w:rsidRDefault="00163C14" w:rsidP="005A0784">
            <w:pPr>
              <w:jc w:val="center"/>
              <w:rPr>
                <w:kern w:val="0"/>
                <w:sz w:val="19"/>
                <w:szCs w:val="19"/>
              </w:rPr>
            </w:pPr>
            <w:r w:rsidRPr="00CE7D09">
              <w:rPr>
                <w:kern w:val="0"/>
                <w:sz w:val="19"/>
                <w:szCs w:val="19"/>
              </w:rPr>
              <w:t>SK_SUBJECT_CONNECTION_FAIL_WITHOUTNETWORK</w:t>
            </w:r>
          </w:p>
        </w:tc>
        <w:tc>
          <w:tcPr>
            <w:tcW w:w="2942" w:type="dxa"/>
            <w:tcBorders>
              <w:top w:val="single" w:sz="4" w:space="0" w:color="auto"/>
              <w:left w:val="single" w:sz="4" w:space="0" w:color="auto"/>
              <w:bottom w:val="single" w:sz="4" w:space="0" w:color="auto"/>
              <w:right w:val="single" w:sz="4" w:space="0" w:color="auto"/>
            </w:tcBorders>
          </w:tcPr>
          <w:p w14:paraId="7D6BED4B" w14:textId="77777777" w:rsidR="00163C14" w:rsidRPr="00CE7D09" w:rsidRDefault="00163C14" w:rsidP="005A0784">
            <w:r w:rsidRPr="00CE7D09">
              <w:t>連線</w:t>
            </w:r>
            <w:r w:rsidRPr="00CE7D09">
              <w:rPr>
                <w:lang w:eastAsia="zh-HK"/>
              </w:rPr>
              <w:t>失敗</w:t>
            </w:r>
            <w:r w:rsidRPr="00CE7D09">
              <w:rPr>
                <w:lang w:eastAsia="zh-HK"/>
              </w:rPr>
              <w:t>(</w:t>
            </w:r>
            <w:r w:rsidRPr="00CE7D09">
              <w:rPr>
                <w:lang w:eastAsia="zh-HK"/>
              </w:rPr>
              <w:t>網路異常等</w:t>
            </w:r>
            <w:r w:rsidRPr="00CE7D09">
              <w:t>)</w:t>
            </w:r>
          </w:p>
        </w:tc>
      </w:tr>
      <w:tr w:rsidR="00163C14" w:rsidRPr="00CE7D09" w14:paraId="6693A4E6"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7E0FDD2" w14:textId="77777777" w:rsidR="00163C14" w:rsidRPr="00CE7D09" w:rsidRDefault="00163C14" w:rsidP="005A0784">
            <w:pPr>
              <w:jc w:val="center"/>
            </w:pPr>
            <w:r w:rsidRPr="00CE7D09">
              <w:t>3022</w:t>
            </w:r>
          </w:p>
        </w:tc>
        <w:tc>
          <w:tcPr>
            <w:tcW w:w="5953" w:type="dxa"/>
            <w:tcBorders>
              <w:top w:val="single" w:sz="4" w:space="0" w:color="auto"/>
              <w:left w:val="single" w:sz="4" w:space="0" w:color="auto"/>
              <w:bottom w:val="single" w:sz="4" w:space="0" w:color="auto"/>
              <w:right w:val="single" w:sz="4" w:space="0" w:color="auto"/>
            </w:tcBorders>
          </w:tcPr>
          <w:p w14:paraId="5D760C72" w14:textId="77777777" w:rsidR="00163C14" w:rsidRPr="00CE7D09" w:rsidRDefault="00163C14" w:rsidP="005A0784">
            <w:pPr>
              <w:jc w:val="center"/>
              <w:rPr>
                <w:kern w:val="0"/>
                <w:sz w:val="19"/>
                <w:szCs w:val="19"/>
              </w:rPr>
            </w:pPr>
            <w:r w:rsidRPr="00CE7D09">
              <w:rPr>
                <w:kern w:val="0"/>
                <w:sz w:val="19"/>
                <w:szCs w:val="19"/>
              </w:rPr>
              <w:t>SK_SUBJECT_CONNECTION_SOLCLIENTAPI_FAIL</w:t>
            </w:r>
          </w:p>
        </w:tc>
        <w:tc>
          <w:tcPr>
            <w:tcW w:w="2942" w:type="dxa"/>
            <w:tcBorders>
              <w:top w:val="single" w:sz="4" w:space="0" w:color="auto"/>
              <w:left w:val="single" w:sz="4" w:space="0" w:color="auto"/>
              <w:bottom w:val="single" w:sz="4" w:space="0" w:color="auto"/>
              <w:right w:val="single" w:sz="4" w:space="0" w:color="auto"/>
            </w:tcBorders>
          </w:tcPr>
          <w:p w14:paraId="14C8633C" w14:textId="77777777" w:rsidR="00163C14" w:rsidRPr="00CE7D09" w:rsidRDefault="00163C14" w:rsidP="005A0784">
            <w:r w:rsidRPr="00CE7D09">
              <w:t>Solace</w:t>
            </w:r>
            <w:r w:rsidRPr="00CE7D09">
              <w:t>底層連線錯誤</w:t>
            </w:r>
          </w:p>
        </w:tc>
      </w:tr>
      <w:tr w:rsidR="00163C14" w:rsidRPr="00CE7D09" w14:paraId="590EFE5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4929FCEC" w14:textId="77777777" w:rsidR="00163C14" w:rsidRPr="00CE7D09" w:rsidRDefault="00163C14" w:rsidP="005A0784">
            <w:pPr>
              <w:jc w:val="center"/>
            </w:pPr>
            <w:r w:rsidRPr="00CE7D09">
              <w:t>3023</w:t>
            </w:r>
          </w:p>
        </w:tc>
        <w:tc>
          <w:tcPr>
            <w:tcW w:w="5953" w:type="dxa"/>
            <w:tcBorders>
              <w:top w:val="single" w:sz="4" w:space="0" w:color="auto"/>
              <w:left w:val="single" w:sz="4" w:space="0" w:color="auto"/>
              <w:bottom w:val="single" w:sz="4" w:space="0" w:color="auto"/>
              <w:right w:val="single" w:sz="4" w:space="0" w:color="auto"/>
            </w:tcBorders>
          </w:tcPr>
          <w:p w14:paraId="6AD8BCC1" w14:textId="77777777" w:rsidR="00163C14" w:rsidRPr="00CE7D09" w:rsidRDefault="00163C14" w:rsidP="005A0784">
            <w:pPr>
              <w:jc w:val="center"/>
              <w:rPr>
                <w:kern w:val="0"/>
                <w:sz w:val="19"/>
                <w:szCs w:val="19"/>
              </w:rPr>
            </w:pPr>
            <w:r w:rsidRPr="00CE7D09">
              <w:rPr>
                <w:kern w:val="0"/>
                <w:sz w:val="19"/>
                <w:szCs w:val="19"/>
              </w:rPr>
              <w:t>SK_SUBJECT_STOCKNO_IS_INVALID</w:t>
            </w:r>
          </w:p>
        </w:tc>
        <w:tc>
          <w:tcPr>
            <w:tcW w:w="2942" w:type="dxa"/>
            <w:tcBorders>
              <w:top w:val="single" w:sz="4" w:space="0" w:color="auto"/>
              <w:left w:val="single" w:sz="4" w:space="0" w:color="auto"/>
              <w:bottom w:val="single" w:sz="4" w:space="0" w:color="auto"/>
              <w:right w:val="single" w:sz="4" w:space="0" w:color="auto"/>
            </w:tcBorders>
          </w:tcPr>
          <w:p w14:paraId="17CE1BD8" w14:textId="77777777" w:rsidR="00163C14" w:rsidRPr="00CE7D09" w:rsidRDefault="00163C14" w:rsidP="005A0784">
            <w:r w:rsidRPr="00CE7D09">
              <w:t>商品代碼無效</w:t>
            </w:r>
          </w:p>
        </w:tc>
      </w:tr>
      <w:tr w:rsidR="00163C14" w:rsidRPr="00CE7D09" w14:paraId="3F851AEA"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F3F42E4" w14:textId="77777777" w:rsidR="00163C14" w:rsidRPr="00CE7D09" w:rsidRDefault="00163C14" w:rsidP="005A0784">
            <w:pPr>
              <w:jc w:val="center"/>
            </w:pPr>
            <w:r w:rsidRPr="00CE7D09">
              <w:t>3024</w:t>
            </w:r>
          </w:p>
        </w:tc>
        <w:tc>
          <w:tcPr>
            <w:tcW w:w="5953" w:type="dxa"/>
            <w:tcBorders>
              <w:top w:val="single" w:sz="4" w:space="0" w:color="auto"/>
              <w:left w:val="single" w:sz="4" w:space="0" w:color="auto"/>
              <w:bottom w:val="single" w:sz="4" w:space="0" w:color="auto"/>
              <w:right w:val="single" w:sz="4" w:space="0" w:color="auto"/>
            </w:tcBorders>
          </w:tcPr>
          <w:p w14:paraId="28F5FA06" w14:textId="77777777" w:rsidR="00163C14" w:rsidRPr="00CE7D09" w:rsidRDefault="00163C14" w:rsidP="005A0784">
            <w:pPr>
              <w:jc w:val="center"/>
              <w:rPr>
                <w:kern w:val="0"/>
                <w:sz w:val="19"/>
                <w:szCs w:val="19"/>
              </w:rPr>
            </w:pPr>
            <w:r w:rsidRPr="00CE7D09">
              <w:rPr>
                <w:kern w:val="0"/>
                <w:sz w:val="19"/>
                <w:szCs w:val="19"/>
              </w:rPr>
              <w:t>SK_SUBJECT_MARKET_NO_IS_OUT_OF_RANGE</w:t>
            </w:r>
          </w:p>
        </w:tc>
        <w:tc>
          <w:tcPr>
            <w:tcW w:w="2942" w:type="dxa"/>
            <w:tcBorders>
              <w:top w:val="single" w:sz="4" w:space="0" w:color="auto"/>
              <w:left w:val="single" w:sz="4" w:space="0" w:color="auto"/>
              <w:bottom w:val="single" w:sz="4" w:space="0" w:color="auto"/>
              <w:right w:val="single" w:sz="4" w:space="0" w:color="auto"/>
            </w:tcBorders>
          </w:tcPr>
          <w:p w14:paraId="7F857FCF" w14:textId="77777777" w:rsidR="00163C14" w:rsidRPr="00CE7D09" w:rsidRDefault="00163C14" w:rsidP="005A0784">
            <w:r w:rsidRPr="00CE7D09">
              <w:t>國內市場代碼超出範圍</w:t>
            </w:r>
            <w:r w:rsidRPr="00CE7D09">
              <w:t xml:space="preserve"> (0~4)</w:t>
            </w:r>
          </w:p>
        </w:tc>
      </w:tr>
      <w:tr w:rsidR="00163C14" w:rsidRPr="00CE7D09" w14:paraId="51E65D50"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70666071" w14:textId="77777777" w:rsidR="00163C14" w:rsidRPr="00CE7D09" w:rsidRDefault="00163C14" w:rsidP="005A0784">
            <w:pPr>
              <w:jc w:val="center"/>
            </w:pPr>
            <w:r w:rsidRPr="00CE7D09">
              <w:t>3025</w:t>
            </w:r>
          </w:p>
        </w:tc>
        <w:tc>
          <w:tcPr>
            <w:tcW w:w="5953" w:type="dxa"/>
            <w:tcBorders>
              <w:top w:val="single" w:sz="4" w:space="0" w:color="auto"/>
              <w:left w:val="single" w:sz="4" w:space="0" w:color="auto"/>
              <w:bottom w:val="single" w:sz="4" w:space="0" w:color="auto"/>
              <w:right w:val="single" w:sz="4" w:space="0" w:color="auto"/>
            </w:tcBorders>
          </w:tcPr>
          <w:p w14:paraId="228EBC4C" w14:textId="77777777" w:rsidR="00163C14" w:rsidRPr="00CE7D09" w:rsidRDefault="00163C14" w:rsidP="005A0784">
            <w:pPr>
              <w:jc w:val="center"/>
              <w:rPr>
                <w:kern w:val="0"/>
                <w:sz w:val="19"/>
                <w:szCs w:val="19"/>
              </w:rPr>
            </w:pPr>
            <w:r w:rsidRPr="00CE7D09">
              <w:rPr>
                <w:kern w:val="0"/>
                <w:sz w:val="19"/>
                <w:szCs w:val="19"/>
              </w:rPr>
              <w:t>SK_SUBJECT_</w:t>
            </w:r>
            <w:proofErr w:type="gramStart"/>
            <w:r w:rsidRPr="00CE7D09">
              <w:rPr>
                <w:kern w:val="0"/>
                <w:sz w:val="19"/>
                <w:szCs w:val="19"/>
              </w:rPr>
              <w:t>CANT</w:t>
            </w:r>
            <w:proofErr w:type="gramEnd"/>
            <w:r w:rsidRPr="00CE7D09">
              <w:rPr>
                <w:kern w:val="0"/>
                <w:sz w:val="19"/>
                <w:szCs w:val="19"/>
              </w:rPr>
              <w:t>_ACCEPT_SPREAD_</w:t>
            </w:r>
            <w:r w:rsidRPr="00CE7D09">
              <w:rPr>
                <w:kern w:val="0"/>
                <w:sz w:val="19"/>
                <w:szCs w:val="19"/>
                <w:highlight w:val="yellow"/>
              </w:rPr>
              <w:t>COMMODITY</w:t>
            </w:r>
          </w:p>
        </w:tc>
        <w:tc>
          <w:tcPr>
            <w:tcW w:w="2942" w:type="dxa"/>
            <w:tcBorders>
              <w:top w:val="single" w:sz="4" w:space="0" w:color="auto"/>
              <w:left w:val="single" w:sz="4" w:space="0" w:color="auto"/>
              <w:bottom w:val="single" w:sz="4" w:space="0" w:color="auto"/>
              <w:right w:val="single" w:sz="4" w:space="0" w:color="auto"/>
            </w:tcBorders>
          </w:tcPr>
          <w:p w14:paraId="58DA8327" w14:textId="77777777" w:rsidR="00163C14" w:rsidRPr="00CE7D09" w:rsidRDefault="00163C14" w:rsidP="005A0784">
            <w:r w:rsidRPr="00CE7D09">
              <w:t>不可委託價差商品</w:t>
            </w:r>
          </w:p>
        </w:tc>
      </w:tr>
      <w:tr w:rsidR="00163C14" w:rsidRPr="00CE7D09" w14:paraId="7A39B45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D96A05B" w14:textId="77777777" w:rsidR="00163C14" w:rsidRPr="00CE7D09" w:rsidRDefault="00163C14" w:rsidP="005A0784">
            <w:pPr>
              <w:jc w:val="center"/>
            </w:pPr>
            <w:r w:rsidRPr="00CE7D09">
              <w:t>3026</w:t>
            </w:r>
          </w:p>
        </w:tc>
        <w:tc>
          <w:tcPr>
            <w:tcW w:w="5953" w:type="dxa"/>
            <w:tcBorders>
              <w:top w:val="single" w:sz="4" w:space="0" w:color="auto"/>
              <w:left w:val="single" w:sz="4" w:space="0" w:color="auto"/>
              <w:bottom w:val="single" w:sz="4" w:space="0" w:color="auto"/>
              <w:right w:val="single" w:sz="4" w:space="0" w:color="auto"/>
            </w:tcBorders>
          </w:tcPr>
          <w:p w14:paraId="669271D0" w14:textId="77777777" w:rsidR="00163C14" w:rsidRPr="00CE7D09" w:rsidRDefault="00163C14" w:rsidP="005A0784">
            <w:pPr>
              <w:jc w:val="center"/>
              <w:rPr>
                <w:kern w:val="0"/>
                <w:sz w:val="19"/>
                <w:szCs w:val="19"/>
              </w:rPr>
            </w:pPr>
            <w:r w:rsidRPr="00CE7D09">
              <w:rPr>
                <w:kern w:val="0"/>
                <w:sz w:val="19"/>
                <w:szCs w:val="19"/>
              </w:rPr>
              <w:t>SK_SUBJECT_CONNECTION_SGX_API_READY</w:t>
            </w:r>
          </w:p>
        </w:tc>
        <w:tc>
          <w:tcPr>
            <w:tcW w:w="2942" w:type="dxa"/>
            <w:tcBorders>
              <w:top w:val="single" w:sz="4" w:space="0" w:color="auto"/>
              <w:left w:val="single" w:sz="4" w:space="0" w:color="auto"/>
              <w:bottom w:val="single" w:sz="4" w:space="0" w:color="auto"/>
              <w:right w:val="single" w:sz="4" w:space="0" w:color="auto"/>
            </w:tcBorders>
          </w:tcPr>
          <w:p w14:paraId="1B251F97" w14:textId="77777777" w:rsidR="00163C14" w:rsidRPr="00CE7D09" w:rsidRDefault="00163C14" w:rsidP="005A0784">
            <w:r w:rsidRPr="00CE7D09">
              <w:t>SGX API</w:t>
            </w:r>
            <w:r w:rsidRPr="00CE7D09">
              <w:t>專線建立完成</w:t>
            </w:r>
          </w:p>
        </w:tc>
      </w:tr>
      <w:tr w:rsidR="00163C14" w:rsidRPr="00CE7D09" w14:paraId="15C80BCA"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12C7D781" w14:textId="77777777" w:rsidR="00163C14" w:rsidRPr="00CE7D09" w:rsidRDefault="00163C14" w:rsidP="005A0784">
            <w:pPr>
              <w:jc w:val="center"/>
            </w:pPr>
            <w:r w:rsidRPr="00CE7D09">
              <w:t>3027</w:t>
            </w:r>
          </w:p>
        </w:tc>
        <w:tc>
          <w:tcPr>
            <w:tcW w:w="5953" w:type="dxa"/>
            <w:tcBorders>
              <w:top w:val="single" w:sz="4" w:space="0" w:color="auto"/>
              <w:left w:val="single" w:sz="4" w:space="0" w:color="auto"/>
              <w:bottom w:val="single" w:sz="4" w:space="0" w:color="auto"/>
              <w:right w:val="single" w:sz="4" w:space="0" w:color="auto"/>
            </w:tcBorders>
          </w:tcPr>
          <w:p w14:paraId="17A33360" w14:textId="77777777" w:rsidR="00163C14" w:rsidRPr="00CE7D09" w:rsidRDefault="00163C14" w:rsidP="005A0784">
            <w:pPr>
              <w:jc w:val="center"/>
              <w:rPr>
                <w:kern w:val="0"/>
                <w:sz w:val="19"/>
                <w:szCs w:val="19"/>
              </w:rPr>
            </w:pPr>
            <w:r w:rsidRPr="00CE7D09">
              <w:rPr>
                <w:kern w:val="0"/>
                <w:sz w:val="19"/>
                <w:szCs w:val="19"/>
              </w:rPr>
              <w:t>SK_SUBJECT_TICK_LIMIT_EXCEED</w:t>
            </w:r>
          </w:p>
        </w:tc>
        <w:tc>
          <w:tcPr>
            <w:tcW w:w="2942" w:type="dxa"/>
            <w:tcBorders>
              <w:top w:val="single" w:sz="4" w:space="0" w:color="auto"/>
              <w:left w:val="single" w:sz="4" w:space="0" w:color="auto"/>
              <w:bottom w:val="single" w:sz="4" w:space="0" w:color="auto"/>
              <w:right w:val="single" w:sz="4" w:space="0" w:color="auto"/>
            </w:tcBorders>
          </w:tcPr>
          <w:p w14:paraId="6AF6B699" w14:textId="77777777" w:rsidR="00163C14" w:rsidRPr="00CE7D09" w:rsidRDefault="00163C14" w:rsidP="005A0784">
            <w:r w:rsidRPr="00CE7D09">
              <w:rPr>
                <w:color w:val="000000" w:themeColor="text1"/>
                <w:sz w:val="20"/>
                <w:szCs w:val="20"/>
                <w:lang w:eastAsia="zh-HK"/>
              </w:rPr>
              <w:t>超過可訂閱</w:t>
            </w:r>
            <w:r w:rsidRPr="00CE7D09">
              <w:rPr>
                <w:color w:val="000000" w:themeColor="text1"/>
                <w:sz w:val="20"/>
                <w:szCs w:val="20"/>
              </w:rPr>
              <w:t>TICK_Best5_Best10</w:t>
            </w:r>
            <w:r w:rsidRPr="00CE7D09">
              <w:rPr>
                <w:color w:val="000000" w:themeColor="text1"/>
                <w:sz w:val="20"/>
                <w:szCs w:val="20"/>
                <w:lang w:eastAsia="zh-HK"/>
              </w:rPr>
              <w:t>商品檔數</w:t>
            </w:r>
          </w:p>
        </w:tc>
      </w:tr>
      <w:tr w:rsidR="00163C14" w:rsidRPr="00CE7D09" w14:paraId="1E501D00"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678EFC4" w14:textId="77777777" w:rsidR="00163C14" w:rsidRPr="00CE7D09" w:rsidRDefault="00163C14" w:rsidP="005A0784">
            <w:pPr>
              <w:jc w:val="center"/>
            </w:pPr>
            <w:r w:rsidRPr="00CE7D09">
              <w:t>3028</w:t>
            </w:r>
          </w:p>
        </w:tc>
        <w:tc>
          <w:tcPr>
            <w:tcW w:w="5953" w:type="dxa"/>
            <w:tcBorders>
              <w:top w:val="single" w:sz="4" w:space="0" w:color="auto"/>
              <w:left w:val="single" w:sz="4" w:space="0" w:color="auto"/>
              <w:bottom w:val="single" w:sz="4" w:space="0" w:color="auto"/>
              <w:right w:val="single" w:sz="4" w:space="0" w:color="auto"/>
            </w:tcBorders>
          </w:tcPr>
          <w:p w14:paraId="5893128F" w14:textId="77777777" w:rsidR="00163C14" w:rsidRPr="00CE7D09" w:rsidRDefault="00163C14" w:rsidP="005A0784">
            <w:pPr>
              <w:jc w:val="center"/>
              <w:rPr>
                <w:kern w:val="0"/>
                <w:sz w:val="19"/>
                <w:szCs w:val="19"/>
              </w:rPr>
            </w:pPr>
            <w:r w:rsidRPr="00CE7D09">
              <w:rPr>
                <w:kern w:val="0"/>
                <w:sz w:val="19"/>
                <w:szCs w:val="19"/>
              </w:rPr>
              <w:t>SK_SUBJECT_QUOTE_LIMIT_EXCEED_IN_ONE_PAGE</w:t>
            </w:r>
          </w:p>
        </w:tc>
        <w:tc>
          <w:tcPr>
            <w:tcW w:w="2942" w:type="dxa"/>
            <w:tcBorders>
              <w:top w:val="single" w:sz="4" w:space="0" w:color="auto"/>
              <w:left w:val="single" w:sz="4" w:space="0" w:color="auto"/>
              <w:bottom w:val="single" w:sz="4" w:space="0" w:color="auto"/>
              <w:right w:val="single" w:sz="4" w:space="0" w:color="auto"/>
            </w:tcBorders>
          </w:tcPr>
          <w:p w14:paraId="1D3BE86B" w14:textId="77777777" w:rsidR="00163C14" w:rsidRPr="00CE7D09" w:rsidRDefault="00163C14" w:rsidP="005A0784">
            <w:pPr>
              <w:rPr>
                <w:color w:val="000000" w:themeColor="text1"/>
                <w:sz w:val="20"/>
                <w:szCs w:val="20"/>
                <w:lang w:eastAsia="zh-HK"/>
              </w:rPr>
            </w:pPr>
            <w:r w:rsidRPr="00CE7D09">
              <w:rPr>
                <w:color w:val="000000" w:themeColor="text1"/>
                <w:sz w:val="20"/>
                <w:szCs w:val="20"/>
                <w:lang w:eastAsia="zh-HK"/>
              </w:rPr>
              <w:t>超過可訂閱單頁即時報價商品檔數</w:t>
            </w:r>
          </w:p>
        </w:tc>
      </w:tr>
      <w:tr w:rsidR="00163C14" w:rsidRPr="00CE7D09" w14:paraId="25BC89C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2755176" w14:textId="77777777" w:rsidR="00163C14" w:rsidRPr="00CE7D09" w:rsidRDefault="00163C14" w:rsidP="005A0784">
            <w:pPr>
              <w:jc w:val="center"/>
            </w:pPr>
            <w:r w:rsidRPr="00CE7D09">
              <w:t>3029</w:t>
            </w:r>
          </w:p>
        </w:tc>
        <w:tc>
          <w:tcPr>
            <w:tcW w:w="5953" w:type="dxa"/>
            <w:tcBorders>
              <w:top w:val="single" w:sz="4" w:space="0" w:color="auto"/>
              <w:left w:val="single" w:sz="4" w:space="0" w:color="auto"/>
              <w:bottom w:val="single" w:sz="4" w:space="0" w:color="auto"/>
              <w:right w:val="single" w:sz="4" w:space="0" w:color="auto"/>
            </w:tcBorders>
          </w:tcPr>
          <w:p w14:paraId="69C2C1C7" w14:textId="77777777" w:rsidR="00163C14" w:rsidRPr="00CE7D09" w:rsidRDefault="00163C14" w:rsidP="005A0784">
            <w:pPr>
              <w:jc w:val="center"/>
              <w:rPr>
                <w:kern w:val="0"/>
                <w:sz w:val="19"/>
                <w:szCs w:val="19"/>
              </w:rPr>
            </w:pPr>
            <w:r w:rsidRPr="00CE7D09">
              <w:rPr>
                <w:kern w:val="0"/>
                <w:sz w:val="19"/>
                <w:szCs w:val="19"/>
              </w:rPr>
              <w:t>SK_SUBJECT_QUOTE_STRING_EXIST_NULL</w:t>
            </w:r>
          </w:p>
        </w:tc>
        <w:tc>
          <w:tcPr>
            <w:tcW w:w="2942" w:type="dxa"/>
            <w:tcBorders>
              <w:top w:val="single" w:sz="4" w:space="0" w:color="auto"/>
              <w:left w:val="single" w:sz="4" w:space="0" w:color="auto"/>
              <w:bottom w:val="single" w:sz="4" w:space="0" w:color="auto"/>
              <w:right w:val="single" w:sz="4" w:space="0" w:color="auto"/>
            </w:tcBorders>
          </w:tcPr>
          <w:p w14:paraId="6F90EC0C" w14:textId="77777777" w:rsidR="00163C14" w:rsidRPr="00CE7D09" w:rsidRDefault="00163C14" w:rsidP="005A0784">
            <w:pPr>
              <w:rPr>
                <w:color w:val="000000" w:themeColor="text1"/>
                <w:sz w:val="20"/>
                <w:szCs w:val="20"/>
                <w:lang w:eastAsia="zh-HK"/>
              </w:rPr>
            </w:pPr>
            <w:r w:rsidRPr="00CE7D09">
              <w:rPr>
                <w:sz w:val="18"/>
                <w:szCs w:val="18"/>
                <w:lang w:eastAsia="zh-HK"/>
              </w:rPr>
              <w:t>查詢即時報價含空白、空值</w:t>
            </w:r>
          </w:p>
        </w:tc>
      </w:tr>
      <w:tr w:rsidR="00163C14" w:rsidRPr="00CE7D09" w14:paraId="118B825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4CFDCBFD" w14:textId="77777777" w:rsidR="00163C14" w:rsidRPr="00CE7D09" w:rsidRDefault="00163C14" w:rsidP="005A0784">
            <w:pPr>
              <w:jc w:val="center"/>
            </w:pPr>
            <w:r w:rsidRPr="00CE7D09">
              <w:t>3030</w:t>
            </w:r>
          </w:p>
        </w:tc>
        <w:tc>
          <w:tcPr>
            <w:tcW w:w="5953" w:type="dxa"/>
            <w:tcBorders>
              <w:top w:val="single" w:sz="4" w:space="0" w:color="auto"/>
              <w:left w:val="single" w:sz="4" w:space="0" w:color="auto"/>
              <w:bottom w:val="single" w:sz="4" w:space="0" w:color="auto"/>
              <w:right w:val="single" w:sz="4" w:space="0" w:color="auto"/>
            </w:tcBorders>
          </w:tcPr>
          <w:p w14:paraId="3F87940F" w14:textId="77777777" w:rsidR="00163C14" w:rsidRPr="00CE7D09" w:rsidRDefault="00163C14" w:rsidP="005A0784">
            <w:pPr>
              <w:jc w:val="center"/>
              <w:rPr>
                <w:kern w:val="0"/>
                <w:sz w:val="19"/>
                <w:szCs w:val="19"/>
              </w:rPr>
            </w:pPr>
            <w:r w:rsidRPr="00CE7D09">
              <w:t>SK_SUBJECT_NO_QUOTE_SUBSCRIBE</w:t>
            </w:r>
          </w:p>
        </w:tc>
        <w:tc>
          <w:tcPr>
            <w:tcW w:w="2942" w:type="dxa"/>
            <w:tcBorders>
              <w:top w:val="single" w:sz="4" w:space="0" w:color="auto"/>
              <w:left w:val="single" w:sz="4" w:space="0" w:color="auto"/>
              <w:bottom w:val="single" w:sz="4" w:space="0" w:color="auto"/>
              <w:right w:val="single" w:sz="4" w:space="0" w:color="auto"/>
            </w:tcBorders>
          </w:tcPr>
          <w:p w14:paraId="4F47D38C" w14:textId="77777777" w:rsidR="00163C14" w:rsidRPr="00CE7D09" w:rsidRDefault="00163C14" w:rsidP="005A0784">
            <w:pPr>
              <w:rPr>
                <w:sz w:val="18"/>
                <w:szCs w:val="18"/>
                <w:lang w:eastAsia="zh-HK"/>
              </w:rPr>
            </w:pPr>
            <w:r w:rsidRPr="00CE7D09">
              <w:rPr>
                <w:lang w:eastAsia="zh-HK"/>
              </w:rPr>
              <w:t>行情連線超過限制時</w:t>
            </w:r>
            <w:r w:rsidRPr="00CE7D09">
              <w:t>，</w:t>
            </w:r>
            <w:r w:rsidRPr="00CE7D09">
              <w:rPr>
                <w:lang w:eastAsia="zh-HK"/>
              </w:rPr>
              <w:t>無法訂閱行情通知</w:t>
            </w:r>
          </w:p>
        </w:tc>
      </w:tr>
      <w:tr w:rsidR="00163C14" w:rsidRPr="00CE7D09" w14:paraId="3C8C3065"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0152831" w14:textId="77777777" w:rsidR="00163C14" w:rsidRPr="00CE7D09" w:rsidRDefault="00163C14" w:rsidP="005A0784">
            <w:pPr>
              <w:jc w:val="center"/>
            </w:pPr>
            <w:r w:rsidRPr="00CE7D09">
              <w:t>3031</w:t>
            </w:r>
          </w:p>
        </w:tc>
        <w:tc>
          <w:tcPr>
            <w:tcW w:w="5953" w:type="dxa"/>
            <w:tcBorders>
              <w:top w:val="single" w:sz="4" w:space="0" w:color="auto"/>
              <w:left w:val="single" w:sz="4" w:space="0" w:color="auto"/>
              <w:bottom w:val="single" w:sz="4" w:space="0" w:color="auto"/>
              <w:right w:val="single" w:sz="4" w:space="0" w:color="auto"/>
            </w:tcBorders>
          </w:tcPr>
          <w:p w14:paraId="36B3A3B0" w14:textId="77777777" w:rsidR="00163C14" w:rsidRPr="00CE7D09" w:rsidRDefault="00163C14" w:rsidP="005A0784">
            <w:pPr>
              <w:jc w:val="center"/>
            </w:pPr>
            <w:r w:rsidRPr="00CE7D09">
              <w:t>SK_SUBJECT_NO_RELATED_MARKET_STOCKS</w:t>
            </w:r>
          </w:p>
        </w:tc>
        <w:tc>
          <w:tcPr>
            <w:tcW w:w="2942" w:type="dxa"/>
            <w:tcBorders>
              <w:top w:val="single" w:sz="4" w:space="0" w:color="auto"/>
              <w:left w:val="single" w:sz="4" w:space="0" w:color="auto"/>
              <w:bottom w:val="single" w:sz="4" w:space="0" w:color="auto"/>
              <w:right w:val="single" w:sz="4" w:space="0" w:color="auto"/>
            </w:tcBorders>
          </w:tcPr>
          <w:p w14:paraId="249B6025" w14:textId="77777777" w:rsidR="00163C14" w:rsidRPr="00CE7D09" w:rsidRDefault="00163C14" w:rsidP="005A0784">
            <w:pPr>
              <w:rPr>
                <w:sz w:val="18"/>
                <w:szCs w:val="18"/>
                <w:lang w:eastAsia="zh-HK"/>
              </w:rPr>
            </w:pPr>
            <w:r w:rsidRPr="00CE7D09">
              <w:rPr>
                <w:sz w:val="18"/>
                <w:szCs w:val="18"/>
                <w:lang w:eastAsia="zh-HK"/>
              </w:rPr>
              <w:t>未下載相關市場商品基本資料</w:t>
            </w:r>
          </w:p>
          <w:p w14:paraId="77C430AC" w14:textId="77777777" w:rsidR="00163C14" w:rsidRPr="00CE7D09" w:rsidRDefault="00163C14" w:rsidP="005A0784">
            <w:pPr>
              <w:rPr>
                <w:lang w:eastAsia="zh-HK"/>
              </w:rPr>
            </w:pPr>
            <w:r w:rsidRPr="00CE7D09">
              <w:rPr>
                <w:sz w:val="12"/>
                <w:szCs w:val="12"/>
              </w:rPr>
              <w:t>(</w:t>
            </w:r>
            <w:r w:rsidRPr="00CE7D09">
              <w:rPr>
                <w:sz w:val="12"/>
                <w:szCs w:val="12"/>
                <w:lang w:eastAsia="zh-HK"/>
              </w:rPr>
              <w:t>原因</w:t>
            </w:r>
            <w:r w:rsidRPr="00CE7D09">
              <w:rPr>
                <w:sz w:val="12"/>
                <w:szCs w:val="12"/>
              </w:rPr>
              <w:t>:</w:t>
            </w:r>
            <w:r w:rsidRPr="00CE7D09">
              <w:rPr>
                <w:sz w:val="12"/>
                <w:szCs w:val="12"/>
                <w:lang w:eastAsia="zh-HK"/>
              </w:rPr>
              <w:t>可確認證券或期貨下單聲明書簽署狀態</w:t>
            </w:r>
            <w:r w:rsidRPr="00CE7D09">
              <w:rPr>
                <w:sz w:val="12"/>
                <w:szCs w:val="12"/>
              </w:rPr>
              <w:t>)</w:t>
            </w:r>
          </w:p>
        </w:tc>
      </w:tr>
      <w:tr w:rsidR="00163C14" w:rsidRPr="00CE7D09" w14:paraId="7D5369AA"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9295A8C" w14:textId="77777777" w:rsidR="00163C14" w:rsidRPr="00CE7D09" w:rsidRDefault="00163C14" w:rsidP="005A0784">
            <w:pPr>
              <w:jc w:val="center"/>
            </w:pPr>
            <w:r w:rsidRPr="00CE7D09">
              <w:t>3032</w:t>
            </w:r>
          </w:p>
        </w:tc>
        <w:tc>
          <w:tcPr>
            <w:tcW w:w="5953" w:type="dxa"/>
            <w:tcBorders>
              <w:top w:val="single" w:sz="4" w:space="0" w:color="auto"/>
              <w:left w:val="single" w:sz="4" w:space="0" w:color="auto"/>
              <w:bottom w:val="single" w:sz="4" w:space="0" w:color="auto"/>
              <w:right w:val="single" w:sz="4" w:space="0" w:color="auto"/>
            </w:tcBorders>
          </w:tcPr>
          <w:p w14:paraId="72838E1D" w14:textId="77777777" w:rsidR="00163C14" w:rsidRPr="00CE7D09" w:rsidRDefault="00163C14" w:rsidP="005A0784">
            <w:pPr>
              <w:jc w:val="center"/>
            </w:pPr>
            <w:r w:rsidRPr="00CE7D09">
              <w:t>SK_SUBJECT_INITIALIZESTOCKS_FAIL</w:t>
            </w:r>
          </w:p>
        </w:tc>
        <w:tc>
          <w:tcPr>
            <w:tcW w:w="2942" w:type="dxa"/>
            <w:tcBorders>
              <w:top w:val="single" w:sz="4" w:space="0" w:color="auto"/>
              <w:left w:val="single" w:sz="4" w:space="0" w:color="auto"/>
              <w:bottom w:val="single" w:sz="4" w:space="0" w:color="auto"/>
              <w:right w:val="single" w:sz="4" w:space="0" w:color="auto"/>
            </w:tcBorders>
          </w:tcPr>
          <w:p w14:paraId="3BEFE5E6" w14:textId="77777777" w:rsidR="00163C14" w:rsidRPr="00CE7D09" w:rsidRDefault="00163C14" w:rsidP="005A0784">
            <w:pPr>
              <w:rPr>
                <w:sz w:val="18"/>
                <w:szCs w:val="18"/>
                <w:lang w:eastAsia="zh-HK"/>
              </w:rPr>
            </w:pPr>
          </w:p>
        </w:tc>
      </w:tr>
      <w:tr w:rsidR="00163C14" w:rsidRPr="00CE7D09" w14:paraId="2947593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409990B" w14:textId="77777777" w:rsidR="00163C14" w:rsidRPr="00CE7D09" w:rsidRDefault="00163C14" w:rsidP="005A0784">
            <w:pPr>
              <w:jc w:val="center"/>
            </w:pPr>
            <w:bookmarkStart w:id="21" w:name="_Hlk164345995"/>
            <w:r w:rsidRPr="00CE7D09">
              <w:t>3033</w:t>
            </w:r>
          </w:p>
        </w:tc>
        <w:tc>
          <w:tcPr>
            <w:tcW w:w="5953" w:type="dxa"/>
            <w:tcBorders>
              <w:top w:val="single" w:sz="4" w:space="0" w:color="auto"/>
              <w:left w:val="single" w:sz="4" w:space="0" w:color="auto"/>
              <w:bottom w:val="single" w:sz="4" w:space="0" w:color="auto"/>
              <w:right w:val="single" w:sz="4" w:space="0" w:color="auto"/>
            </w:tcBorders>
          </w:tcPr>
          <w:p w14:paraId="7F40FF41" w14:textId="77777777" w:rsidR="00163C14" w:rsidRPr="00CE7D09" w:rsidRDefault="00163C14" w:rsidP="005A0784">
            <w:pPr>
              <w:jc w:val="center"/>
            </w:pPr>
            <w:r w:rsidRPr="00CE7D09">
              <w:t>SK_SUBJECT_SOLACE_SESSION_EVENT_ERROR</w:t>
            </w:r>
          </w:p>
        </w:tc>
        <w:tc>
          <w:tcPr>
            <w:tcW w:w="2942" w:type="dxa"/>
            <w:tcBorders>
              <w:top w:val="single" w:sz="4" w:space="0" w:color="auto"/>
              <w:left w:val="single" w:sz="4" w:space="0" w:color="auto"/>
              <w:bottom w:val="single" w:sz="4" w:space="0" w:color="auto"/>
              <w:right w:val="single" w:sz="4" w:space="0" w:color="auto"/>
            </w:tcBorders>
          </w:tcPr>
          <w:p w14:paraId="7B8D4CA8" w14:textId="77777777" w:rsidR="00163C14" w:rsidRPr="00CE7D09" w:rsidRDefault="00163C14" w:rsidP="005A0784">
            <w:r w:rsidRPr="00CE7D09">
              <w:t xml:space="preserve">Solace </w:t>
            </w:r>
            <w:r w:rsidRPr="00CE7D09">
              <w:rPr>
                <w:b/>
              </w:rPr>
              <w:t>Session</w:t>
            </w:r>
            <w:r w:rsidRPr="00CE7D09">
              <w:t xml:space="preserve"> down</w:t>
            </w:r>
            <w:r w:rsidRPr="00CE7D09">
              <w:t>錯誤</w:t>
            </w:r>
          </w:p>
          <w:p w14:paraId="76C2C688" w14:textId="77777777" w:rsidR="00163C14" w:rsidRPr="00CE7D09" w:rsidRDefault="00163C14" w:rsidP="005A0784">
            <w:pPr>
              <w:rPr>
                <w:sz w:val="18"/>
                <w:szCs w:val="18"/>
                <w:lang w:eastAsia="zh-HK"/>
              </w:rPr>
            </w:pPr>
            <w:r w:rsidRPr="00CE7D09">
              <w:rPr>
                <w:u w:val="single"/>
              </w:rPr>
              <w:t>(</w:t>
            </w:r>
            <w:r w:rsidRPr="00CE7D09">
              <w:rPr>
                <w:u w:val="single"/>
                <w:lang w:eastAsia="zh-HK"/>
              </w:rPr>
              <w:t>因</w:t>
            </w:r>
            <w:r w:rsidRPr="00CE7D09">
              <w:rPr>
                <w:u w:val="single"/>
              </w:rPr>
              <w:t>AP</w:t>
            </w:r>
            <w:r w:rsidRPr="00CE7D09">
              <w:rPr>
                <w:u w:val="single"/>
                <w:lang w:eastAsia="zh-HK"/>
              </w:rPr>
              <w:t>與主機連線異常</w:t>
            </w:r>
            <w:r w:rsidRPr="00CE7D09">
              <w:rPr>
                <w:u w:val="single"/>
              </w:rPr>
              <w:t>，</w:t>
            </w:r>
            <w:r w:rsidRPr="00CE7D09">
              <w:rPr>
                <w:u w:val="single"/>
                <w:lang w:eastAsia="zh-HK"/>
              </w:rPr>
              <w:t>由主機端主動斷線</w:t>
            </w:r>
            <w:r w:rsidRPr="00CE7D09">
              <w:rPr>
                <w:u w:val="single"/>
              </w:rPr>
              <w:t>)</w:t>
            </w:r>
          </w:p>
        </w:tc>
      </w:tr>
      <w:bookmarkEnd w:id="21"/>
      <w:tr w:rsidR="00163C14" w:rsidRPr="00CE7D09" w14:paraId="39CC109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135D4DE" w14:textId="77777777" w:rsidR="00163C14" w:rsidRPr="00CE7D09" w:rsidRDefault="00163C14" w:rsidP="005A0784">
            <w:pPr>
              <w:jc w:val="center"/>
            </w:pPr>
            <w:r w:rsidRPr="00CE7D09">
              <w:t>4001</w:t>
            </w:r>
          </w:p>
        </w:tc>
        <w:tc>
          <w:tcPr>
            <w:tcW w:w="5953" w:type="dxa"/>
            <w:tcBorders>
              <w:top w:val="single" w:sz="4" w:space="0" w:color="auto"/>
              <w:left w:val="single" w:sz="4" w:space="0" w:color="auto"/>
              <w:bottom w:val="single" w:sz="4" w:space="0" w:color="auto"/>
              <w:right w:val="single" w:sz="4" w:space="0" w:color="auto"/>
            </w:tcBorders>
          </w:tcPr>
          <w:p w14:paraId="79340C3B" w14:textId="77777777" w:rsidR="00163C14" w:rsidRPr="00CE7D09" w:rsidRDefault="00163C14" w:rsidP="005A0784">
            <w:pPr>
              <w:jc w:val="center"/>
            </w:pPr>
            <w:r w:rsidRPr="00CE7D09">
              <w:rPr>
                <w:kern w:val="0"/>
                <w:sz w:val="19"/>
                <w:szCs w:val="19"/>
              </w:rPr>
              <w:t>SK_KLINE_DATA_TYPE_NOT_FOUND</w:t>
            </w:r>
          </w:p>
        </w:tc>
        <w:tc>
          <w:tcPr>
            <w:tcW w:w="2942" w:type="dxa"/>
            <w:tcBorders>
              <w:top w:val="single" w:sz="4" w:space="0" w:color="auto"/>
              <w:left w:val="single" w:sz="4" w:space="0" w:color="auto"/>
              <w:bottom w:val="single" w:sz="4" w:space="0" w:color="auto"/>
              <w:right w:val="single" w:sz="4" w:space="0" w:color="auto"/>
            </w:tcBorders>
          </w:tcPr>
          <w:p w14:paraId="5CC62D7E" w14:textId="77777777" w:rsidR="00163C14" w:rsidRPr="00CE7D09" w:rsidRDefault="00163C14" w:rsidP="005A0784">
            <w:r w:rsidRPr="00CE7D09">
              <w:t xml:space="preserve">KLINE TYPE </w:t>
            </w:r>
            <w:r w:rsidRPr="00CE7D09">
              <w:t>超出選擇範圍。</w:t>
            </w:r>
          </w:p>
        </w:tc>
      </w:tr>
      <w:tr w:rsidR="00163C14" w:rsidRPr="00CE7D09" w14:paraId="303BD770"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4A463B0" w14:textId="77777777" w:rsidR="00163C14" w:rsidRPr="00CE7D09" w:rsidRDefault="00163C14" w:rsidP="005A0784">
            <w:pPr>
              <w:jc w:val="center"/>
            </w:pPr>
            <w:r w:rsidRPr="00CE7D09">
              <w:t>9999</w:t>
            </w:r>
          </w:p>
        </w:tc>
        <w:tc>
          <w:tcPr>
            <w:tcW w:w="5953" w:type="dxa"/>
            <w:tcBorders>
              <w:top w:val="single" w:sz="4" w:space="0" w:color="auto"/>
              <w:left w:val="single" w:sz="4" w:space="0" w:color="auto"/>
              <w:bottom w:val="single" w:sz="4" w:space="0" w:color="auto"/>
              <w:right w:val="single" w:sz="4" w:space="0" w:color="auto"/>
            </w:tcBorders>
          </w:tcPr>
          <w:p w14:paraId="11914F0D" w14:textId="77777777" w:rsidR="00163C14" w:rsidRPr="00CE7D09" w:rsidRDefault="00163C14" w:rsidP="005A0784">
            <w:pPr>
              <w:jc w:val="center"/>
              <w:rPr>
                <w:kern w:val="0"/>
                <w:sz w:val="19"/>
                <w:szCs w:val="19"/>
              </w:rPr>
            </w:pPr>
            <w:r w:rsidRPr="00CE7D09">
              <w:rPr>
                <w:kern w:val="0"/>
                <w:sz w:val="19"/>
                <w:szCs w:val="19"/>
              </w:rPr>
              <w:t>SK_FAIL</w:t>
            </w:r>
          </w:p>
        </w:tc>
        <w:tc>
          <w:tcPr>
            <w:tcW w:w="2942" w:type="dxa"/>
            <w:tcBorders>
              <w:top w:val="single" w:sz="4" w:space="0" w:color="auto"/>
              <w:left w:val="single" w:sz="4" w:space="0" w:color="auto"/>
              <w:bottom w:val="single" w:sz="4" w:space="0" w:color="auto"/>
              <w:right w:val="single" w:sz="4" w:space="0" w:color="auto"/>
            </w:tcBorders>
          </w:tcPr>
          <w:p w14:paraId="0E925FB8" w14:textId="77777777" w:rsidR="00163C14" w:rsidRPr="00CE7D09" w:rsidRDefault="00163C14" w:rsidP="005A0784">
            <w:pPr>
              <w:rPr>
                <w:lang w:eastAsia="zh-HK"/>
              </w:rPr>
            </w:pPr>
            <w:r w:rsidRPr="00CE7D09">
              <w:t>*</w:t>
            </w:r>
            <w:r w:rsidRPr="00CE7D09">
              <w:rPr>
                <w:lang w:eastAsia="zh-HK"/>
              </w:rPr>
              <w:t>報價部分</w:t>
            </w:r>
          </w:p>
          <w:p w14:paraId="206EDFF3" w14:textId="77777777" w:rsidR="00163C14" w:rsidRPr="00CE7D09" w:rsidRDefault="00163C14" w:rsidP="005A0784">
            <w:pPr>
              <w:rPr>
                <w:lang w:eastAsia="zh-HK"/>
              </w:rPr>
            </w:pPr>
            <w:r w:rsidRPr="00CE7D09">
              <w:rPr>
                <w:lang w:eastAsia="zh-HK"/>
              </w:rPr>
              <w:t>若您未開立證券或期貨帳戶</w:t>
            </w:r>
            <w:r w:rsidRPr="00CE7D09">
              <w:t>，</w:t>
            </w:r>
            <w:r w:rsidRPr="00CE7D09">
              <w:rPr>
                <w:lang w:eastAsia="zh-HK"/>
              </w:rPr>
              <w:t>無法訂閱或取得相關市場商品資料</w:t>
            </w:r>
            <w:r w:rsidRPr="00CE7D09">
              <w:t>。</w:t>
            </w:r>
          </w:p>
          <w:p w14:paraId="58923967" w14:textId="77777777" w:rsidR="00163C14" w:rsidRPr="00CE7D09" w:rsidRDefault="00163C14" w:rsidP="005A0784">
            <w:pPr>
              <w:rPr>
                <w:lang w:eastAsia="zh-HK"/>
              </w:rPr>
            </w:pPr>
          </w:p>
          <w:p w14:paraId="7CB1133C" w14:textId="77777777" w:rsidR="00163C14" w:rsidRPr="00CE7D09" w:rsidRDefault="00163C14" w:rsidP="005A0784">
            <w:r w:rsidRPr="00CE7D09">
              <w:rPr>
                <w:lang w:eastAsia="zh-HK"/>
              </w:rPr>
              <w:t>若您未簽署</w:t>
            </w:r>
            <w:r w:rsidRPr="00CE7D09">
              <w:rPr>
                <w:b/>
                <w:lang w:eastAsia="zh-HK"/>
              </w:rPr>
              <w:t>證券</w:t>
            </w:r>
            <w:r w:rsidRPr="00CE7D09">
              <w:rPr>
                <w:b/>
              </w:rPr>
              <w:t>API</w:t>
            </w:r>
            <w:r w:rsidRPr="00CE7D09">
              <w:rPr>
                <w:lang w:eastAsia="zh-HK"/>
              </w:rPr>
              <w:t>下單聲明書或</w:t>
            </w:r>
            <w:r w:rsidRPr="00CE7D09">
              <w:rPr>
                <w:b/>
                <w:lang w:eastAsia="zh-HK"/>
              </w:rPr>
              <w:t>期貨</w:t>
            </w:r>
            <w:r w:rsidRPr="00CE7D09">
              <w:rPr>
                <w:b/>
              </w:rPr>
              <w:t>API</w:t>
            </w:r>
            <w:r w:rsidRPr="00CE7D09">
              <w:rPr>
                <w:lang w:eastAsia="zh-HK"/>
              </w:rPr>
              <w:t>下單聲明書</w:t>
            </w:r>
            <w:r w:rsidRPr="00CE7D09">
              <w:t>，</w:t>
            </w:r>
            <w:r w:rsidRPr="00CE7D09">
              <w:rPr>
                <w:lang w:eastAsia="zh-HK"/>
              </w:rPr>
              <w:t>將無法訂閱或取得相關市場商品資料</w:t>
            </w:r>
            <w:r w:rsidRPr="00CE7D09">
              <w:t>。</w:t>
            </w:r>
          </w:p>
        </w:tc>
      </w:tr>
    </w:tbl>
    <w:p w14:paraId="512712B5" w14:textId="77777777" w:rsidR="00163C14" w:rsidRPr="00CE7D09" w:rsidRDefault="00163C14" w:rsidP="00163C14"/>
    <w:p w14:paraId="337FBDD7" w14:textId="77777777" w:rsidR="00163C14" w:rsidRPr="00CE7D09" w:rsidRDefault="00163C14">
      <w:pPr>
        <w:widowControl/>
      </w:pPr>
      <w:r w:rsidRPr="00CE7D09">
        <w:br w:type="page"/>
      </w:r>
    </w:p>
    <w:p w14:paraId="3D563CEE" w14:textId="77777777" w:rsidR="00E83992" w:rsidRPr="00CE7D09" w:rsidRDefault="00E83992">
      <w:pPr>
        <w:widowControl/>
        <w:rPr>
          <w:b/>
          <w:bCs/>
          <w:sz w:val="40"/>
          <w:szCs w:val="48"/>
        </w:rPr>
      </w:pPr>
    </w:p>
    <w:p w14:paraId="6E8BFC37" w14:textId="6A96BA8E" w:rsidR="00EF466D" w:rsidRPr="00CE7D09" w:rsidRDefault="00EF466D" w:rsidP="00CB46EB">
      <w:pPr>
        <w:pStyle w:val="2"/>
        <w:numPr>
          <w:ilvl w:val="0"/>
          <w:numId w:val="106"/>
        </w:numPr>
        <w:rPr>
          <w:rFonts w:ascii="Times New Roman" w:hAnsi="Times New Roman"/>
        </w:rPr>
      </w:pPr>
      <w:r w:rsidRPr="00CE7D09">
        <w:rPr>
          <w:rFonts w:ascii="Times New Roman" w:hAnsi="Times New Roman"/>
        </w:rPr>
        <w:t>版本控管</w:t>
      </w:r>
      <w:bookmarkEnd w:id="19"/>
    </w:p>
    <w:bookmarkEnd w:id="20"/>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9"/>
        <w:gridCol w:w="1276"/>
        <w:gridCol w:w="7671"/>
      </w:tblGrid>
      <w:tr w:rsidR="00EF466D" w:rsidRPr="00CE7D09" w14:paraId="0FBCAE42" w14:textId="77777777" w:rsidTr="00812CC9">
        <w:trPr>
          <w:trHeight w:val="454"/>
          <w:jc w:val="center"/>
        </w:trPr>
        <w:tc>
          <w:tcPr>
            <w:tcW w:w="1529" w:type="dxa"/>
            <w:tcBorders>
              <w:top w:val="single" w:sz="4" w:space="0" w:color="auto"/>
              <w:left w:val="single" w:sz="4" w:space="0" w:color="auto"/>
              <w:bottom w:val="single" w:sz="4" w:space="0" w:color="auto"/>
              <w:right w:val="single" w:sz="4" w:space="0" w:color="auto"/>
            </w:tcBorders>
            <w:vAlign w:val="center"/>
            <w:hideMark/>
          </w:tcPr>
          <w:p w14:paraId="3422F55E" w14:textId="77777777" w:rsidR="00EF466D" w:rsidRPr="00CE7D09" w:rsidRDefault="00EF466D" w:rsidP="00812CC9">
            <w:pPr>
              <w:jc w:val="center"/>
            </w:pPr>
            <w:r w:rsidRPr="00CE7D09">
              <w:br w:type="page"/>
            </w:r>
            <w:r w:rsidRPr="00CE7D09">
              <w:t>修改日期</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C2BF3E9" w14:textId="77777777" w:rsidR="00EF466D" w:rsidRPr="00CE7D09" w:rsidRDefault="00EF466D" w:rsidP="00812CC9">
            <w:pPr>
              <w:jc w:val="center"/>
            </w:pPr>
            <w:r w:rsidRPr="00CE7D09">
              <w:t>元件版本編號</w:t>
            </w:r>
          </w:p>
        </w:tc>
        <w:tc>
          <w:tcPr>
            <w:tcW w:w="7671" w:type="dxa"/>
            <w:tcBorders>
              <w:top w:val="single" w:sz="4" w:space="0" w:color="auto"/>
              <w:left w:val="single" w:sz="4" w:space="0" w:color="auto"/>
              <w:bottom w:val="single" w:sz="4" w:space="0" w:color="auto"/>
              <w:right w:val="single" w:sz="4" w:space="0" w:color="auto"/>
            </w:tcBorders>
            <w:vAlign w:val="center"/>
            <w:hideMark/>
          </w:tcPr>
          <w:p w14:paraId="7D390689" w14:textId="77777777" w:rsidR="00EF466D" w:rsidRPr="00CE7D09" w:rsidRDefault="00EF466D" w:rsidP="00812CC9">
            <w:pPr>
              <w:jc w:val="center"/>
            </w:pPr>
            <w:r w:rsidRPr="00CE7D09">
              <w:t>說明</w:t>
            </w:r>
          </w:p>
        </w:tc>
      </w:tr>
      <w:tr w:rsidR="00EF466D" w:rsidRPr="00CE7D09" w14:paraId="3B36C2CB"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5475D073" w14:textId="77777777" w:rsidR="00EF466D" w:rsidRPr="00CE7D09" w:rsidRDefault="00EF466D" w:rsidP="00812CC9">
            <w:r w:rsidRPr="00CE7D09">
              <w:t>2021/07/08</w:t>
            </w:r>
          </w:p>
        </w:tc>
        <w:tc>
          <w:tcPr>
            <w:tcW w:w="1276" w:type="dxa"/>
            <w:tcBorders>
              <w:top w:val="single" w:sz="4" w:space="0" w:color="auto"/>
              <w:left w:val="single" w:sz="4" w:space="0" w:color="auto"/>
              <w:bottom w:val="single" w:sz="4" w:space="0" w:color="auto"/>
              <w:right w:val="single" w:sz="4" w:space="0" w:color="auto"/>
            </w:tcBorders>
            <w:vAlign w:val="center"/>
          </w:tcPr>
          <w:p w14:paraId="46CAA7A4" w14:textId="77777777" w:rsidR="00EF466D" w:rsidRPr="00CE7D09" w:rsidRDefault="00EF466D" w:rsidP="00812CC9">
            <w:pPr>
              <w:rPr>
                <w:kern w:val="0"/>
                <w:szCs w:val="22"/>
                <w:lang w:eastAsia="zh-HK"/>
              </w:rPr>
            </w:pPr>
            <w:r w:rsidRPr="00CE7D09">
              <w:t>2.13.31</w:t>
            </w:r>
          </w:p>
        </w:tc>
        <w:tc>
          <w:tcPr>
            <w:tcW w:w="7671" w:type="dxa"/>
            <w:tcBorders>
              <w:top w:val="single" w:sz="4" w:space="0" w:color="auto"/>
              <w:left w:val="single" w:sz="4" w:space="0" w:color="auto"/>
              <w:bottom w:val="single" w:sz="4" w:space="0" w:color="auto"/>
              <w:right w:val="single" w:sz="4" w:space="0" w:color="auto"/>
            </w:tcBorders>
            <w:vAlign w:val="center"/>
          </w:tcPr>
          <w:p w14:paraId="678E0C94" w14:textId="77777777" w:rsidR="00EF466D" w:rsidRPr="00CE7D09" w:rsidRDefault="00EF466D" w:rsidP="00812CC9">
            <w:pPr>
              <w:autoSpaceDE w:val="0"/>
              <w:autoSpaceDN w:val="0"/>
              <w:adjustRightInd w:val="0"/>
              <w:rPr>
                <w:b/>
                <w:kern w:val="0"/>
                <w:u w:val="single"/>
              </w:rPr>
            </w:pPr>
            <w:r w:rsidRPr="00CE7D09">
              <w:rPr>
                <w:b/>
                <w:kern w:val="0"/>
                <w:u w:val="single"/>
                <w:lang w:eastAsia="zh-HK"/>
              </w:rPr>
              <w:t>修正海</w:t>
            </w:r>
            <w:r w:rsidRPr="00CE7D09">
              <w:rPr>
                <w:b/>
                <w:kern w:val="0"/>
                <w:u w:val="single"/>
              </w:rPr>
              <w:t>選報價取得商品檔，交易所代號不正確問題</w:t>
            </w:r>
          </w:p>
          <w:p w14:paraId="4F8566FA" w14:textId="77777777" w:rsidR="00EF466D" w:rsidRPr="00CE7D09" w:rsidRDefault="00EF466D" w:rsidP="00812CC9">
            <w:pPr>
              <w:autoSpaceDE w:val="0"/>
              <w:autoSpaceDN w:val="0"/>
              <w:adjustRightInd w:val="0"/>
              <w:rPr>
                <w:kern w:val="0"/>
              </w:rPr>
            </w:pPr>
            <w:r w:rsidRPr="00CE7D09">
              <w:rPr>
                <w:kern w:val="0"/>
              </w:rPr>
              <w:t xml:space="preserve">Ex : CBT -&gt; CBOT </w:t>
            </w:r>
            <w:r w:rsidRPr="00CE7D09">
              <w:rPr>
                <w:kern w:val="0"/>
              </w:rPr>
              <w:t>、</w:t>
            </w:r>
            <w:r w:rsidRPr="00CE7D09">
              <w:rPr>
                <w:kern w:val="0"/>
              </w:rPr>
              <w:t xml:space="preserve"> EUR -&gt; </w:t>
            </w:r>
            <w:proofErr w:type="spellStart"/>
            <w:r w:rsidRPr="00CE7D09">
              <w:rPr>
                <w:kern w:val="0"/>
              </w:rPr>
              <w:t>Eurex</w:t>
            </w:r>
            <w:proofErr w:type="spellEnd"/>
          </w:p>
          <w:p w14:paraId="4BCC5D29" w14:textId="77777777" w:rsidR="00EF466D" w:rsidRPr="00CE7D09" w:rsidRDefault="00EF466D" w:rsidP="00812CC9">
            <w:pPr>
              <w:autoSpaceDE w:val="0"/>
              <w:autoSpaceDN w:val="0"/>
              <w:adjustRightInd w:val="0"/>
              <w:rPr>
                <w:b/>
                <w:u w:val="single"/>
                <w:lang w:eastAsia="zh-HK"/>
              </w:rPr>
            </w:pPr>
          </w:p>
          <w:p w14:paraId="7A1ECDA6" w14:textId="77777777" w:rsidR="00EF466D" w:rsidRPr="00CE7D09" w:rsidRDefault="00EF466D" w:rsidP="00812CC9">
            <w:pPr>
              <w:autoSpaceDE w:val="0"/>
              <w:autoSpaceDN w:val="0"/>
              <w:adjustRightInd w:val="0"/>
              <w:rPr>
                <w:b/>
                <w:u w:val="single"/>
                <w:lang w:eastAsia="zh-HK"/>
              </w:rPr>
            </w:pPr>
            <w:r w:rsidRPr="00CE7D09">
              <w:rPr>
                <w:b/>
                <w:u w:val="single"/>
                <w:lang w:eastAsia="zh-HK"/>
              </w:rPr>
              <w:t>文件及功能新增</w:t>
            </w:r>
            <w:r w:rsidRPr="00CE7D09">
              <w:rPr>
                <w:b/>
                <w:u w:val="single"/>
                <w:lang w:eastAsia="zh-HK"/>
              </w:rPr>
              <w:t>:</w:t>
            </w:r>
          </w:p>
          <w:p w14:paraId="0AC45EC1" w14:textId="77777777" w:rsidR="00EF466D" w:rsidRPr="00CE7D09" w:rsidRDefault="00EF466D" w:rsidP="00812CC9">
            <w:pPr>
              <w:autoSpaceDE w:val="0"/>
              <w:autoSpaceDN w:val="0"/>
              <w:adjustRightInd w:val="0"/>
              <w:rPr>
                <w:b/>
                <w:color w:val="FF0000"/>
              </w:rPr>
            </w:pPr>
            <w:r w:rsidRPr="00CE7D09">
              <w:rPr>
                <w:b/>
                <w:color w:val="FF0000"/>
              </w:rPr>
              <w:t>單一市場</w:t>
            </w:r>
            <w:r w:rsidRPr="00CE7D09">
              <w:rPr>
                <w:b/>
                <w:color w:val="FF0000"/>
              </w:rPr>
              <w:t>(</w:t>
            </w:r>
            <w:r w:rsidRPr="00CE7D09">
              <w:rPr>
                <w:b/>
                <w:color w:val="FF0000"/>
              </w:rPr>
              <w:t>國內、</w:t>
            </w:r>
            <w:proofErr w:type="gramStart"/>
            <w:r w:rsidRPr="00CE7D09">
              <w:rPr>
                <w:b/>
                <w:color w:val="FF0000"/>
              </w:rPr>
              <w:t>海期、海選</w:t>
            </w:r>
            <w:proofErr w:type="gramEnd"/>
            <w:r w:rsidRPr="00CE7D09">
              <w:rPr>
                <w:b/>
                <w:color w:val="FF0000"/>
              </w:rPr>
              <w:t>)</w:t>
            </w:r>
            <w:r w:rsidRPr="00CE7D09">
              <w:rPr>
                <w:b/>
                <w:color w:val="FF0000"/>
              </w:rPr>
              <w:t>商品總數有可能超過</w:t>
            </w:r>
            <w:r w:rsidRPr="00CE7D09">
              <w:rPr>
                <w:b/>
                <w:color w:val="FF0000"/>
              </w:rPr>
              <w:t>SHORT</w:t>
            </w:r>
            <w:r w:rsidRPr="00CE7D09">
              <w:rPr>
                <w:b/>
                <w:color w:val="FF0000"/>
              </w:rPr>
              <w:t>型別上限</w:t>
            </w:r>
            <w:r w:rsidRPr="00CE7D09">
              <w:rPr>
                <w:b/>
                <w:color w:val="FF0000"/>
              </w:rPr>
              <w:t>(32767)</w:t>
            </w:r>
            <w:r w:rsidRPr="00CE7D09">
              <w:rPr>
                <w:b/>
                <w:color w:val="FF0000"/>
              </w:rPr>
              <w:t>，會導致舊版功能、函式無法正常取得報價</w:t>
            </w:r>
            <w:r w:rsidRPr="00CE7D09">
              <w:rPr>
                <w:b/>
                <w:color w:val="FF0000"/>
              </w:rPr>
              <w:t>&amp;</w:t>
            </w:r>
            <w:r w:rsidRPr="00CE7D09">
              <w:rPr>
                <w:b/>
                <w:color w:val="FF0000"/>
              </w:rPr>
              <w:t>商品資訊，請改使用以下功能、事件、物件。</w:t>
            </w:r>
          </w:p>
          <w:p w14:paraId="2A73D8EC" w14:textId="51C85CAD" w:rsidR="00EF466D" w:rsidRPr="00CE7D09" w:rsidRDefault="00EF466D" w:rsidP="00812CC9">
            <w:pPr>
              <w:autoSpaceDE w:val="0"/>
              <w:autoSpaceDN w:val="0"/>
              <w:adjustRightInd w:val="0"/>
            </w:pPr>
            <w:r w:rsidRPr="00CE7D09">
              <w:t>詳情請參考</w:t>
            </w:r>
            <w:r w:rsidRPr="00CE7D09">
              <w:t xml:space="preserve"> </w:t>
            </w:r>
            <w:r w:rsidRPr="008744FD">
              <w:t xml:space="preserve">3-4 </w:t>
            </w:r>
            <w:r w:rsidRPr="008744FD">
              <w:t>行情功能修改說明</w:t>
            </w:r>
          </w:p>
          <w:p w14:paraId="3955A229" w14:textId="77777777" w:rsidR="00EF466D" w:rsidRPr="00CE7D09" w:rsidRDefault="00EF466D" w:rsidP="00812CC9">
            <w:pPr>
              <w:pStyle w:val="af6"/>
              <w:widowControl/>
              <w:numPr>
                <w:ilvl w:val="0"/>
                <w:numId w:val="34"/>
              </w:numPr>
              <w:ind w:leftChars="0"/>
              <w:textAlignment w:val="center"/>
              <w:rPr>
                <w:rFonts w:ascii="Times New Roman" w:eastAsia="標楷體" w:hAnsi="Times New Roman"/>
                <w:kern w:val="0"/>
              </w:rPr>
            </w:pPr>
            <w:r w:rsidRPr="00CE7D09">
              <w:rPr>
                <w:rFonts w:ascii="Times New Roman" w:eastAsia="標楷體" w:hAnsi="Times New Roman"/>
                <w:b/>
                <w:kern w:val="0"/>
              </w:rPr>
              <w:t>國內報價</w:t>
            </w:r>
            <w:r w:rsidRPr="00CE7D09">
              <w:rPr>
                <w:rFonts w:ascii="Times New Roman" w:eastAsia="標楷體" w:hAnsi="Times New Roman"/>
                <w:kern w:val="0"/>
              </w:rPr>
              <w:t>：</w:t>
            </w:r>
          </w:p>
          <w:p w14:paraId="253AE33A"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新增功能</w:t>
            </w:r>
          </w:p>
          <w:p w14:paraId="5F2BE3DD"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kern w:val="0"/>
              </w:rPr>
              <w:t>SKQuoteLib_EnterMonitorLONG</w:t>
            </w:r>
            <w:proofErr w:type="spellEnd"/>
          </w:p>
          <w:p w14:paraId="31D16D2D"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kern w:val="0"/>
              </w:rPr>
              <w:t>SKQuoteLib_GetTickLONG</w:t>
            </w:r>
            <w:proofErr w:type="spellEnd"/>
          </w:p>
          <w:p w14:paraId="4A5633A9"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SKQuoteLib_GetBest5LONG</w:t>
            </w:r>
          </w:p>
          <w:p w14:paraId="6808ABD7"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kern w:val="0"/>
              </w:rPr>
              <w:t>SKQuoteLib_GetMACDLONG</w:t>
            </w:r>
            <w:proofErr w:type="spellEnd"/>
          </w:p>
          <w:p w14:paraId="2FB541F4"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kern w:val="0"/>
              </w:rPr>
              <w:t>SKQuoteLib_GetBoolTunelLONG</w:t>
            </w:r>
            <w:proofErr w:type="spellEnd"/>
          </w:p>
          <w:p w14:paraId="57B0083A"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kern w:val="0"/>
              </w:rPr>
              <w:t>SKQuoteLib_GetStockByIndexLONG</w:t>
            </w:r>
            <w:proofErr w:type="spellEnd"/>
          </w:p>
          <w:p w14:paraId="17388A11"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kern w:val="0"/>
              </w:rPr>
              <w:t>SKQuoteLib_GetStockByNoLONG</w:t>
            </w:r>
            <w:proofErr w:type="spellEnd"/>
          </w:p>
          <w:p w14:paraId="6F155E5A"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新增事件</w:t>
            </w:r>
          </w:p>
          <w:p w14:paraId="21D19B08"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kern w:val="0"/>
              </w:rPr>
              <w:t>OnNotifyQuoteLONG</w:t>
            </w:r>
            <w:proofErr w:type="spellEnd"/>
          </w:p>
          <w:p w14:paraId="013550F6"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kern w:val="0"/>
              </w:rPr>
              <w:t>OnNotifyTicksLONG</w:t>
            </w:r>
            <w:proofErr w:type="spellEnd"/>
          </w:p>
          <w:p w14:paraId="756F92AE"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kern w:val="0"/>
              </w:rPr>
              <w:t>OnNotifyHistoryTicksLONG</w:t>
            </w:r>
            <w:proofErr w:type="spellEnd"/>
          </w:p>
          <w:p w14:paraId="545B0895"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kern w:val="0"/>
              </w:rPr>
              <w:t>OnNotifyBest5LONG</w:t>
            </w:r>
          </w:p>
          <w:p w14:paraId="43652CBF"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kern w:val="0"/>
              </w:rPr>
              <w:t>OnNotifyMACDLONG</w:t>
            </w:r>
            <w:proofErr w:type="spellEnd"/>
          </w:p>
          <w:p w14:paraId="1B727574"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kern w:val="0"/>
              </w:rPr>
              <w:t>OnNotifyBoolTunelLONG</w:t>
            </w:r>
            <w:proofErr w:type="spellEnd"/>
          </w:p>
          <w:p w14:paraId="1110A35B"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kern w:val="0"/>
              </w:rPr>
              <w:t>OnNotifyFutureTradeInfoLONG</w:t>
            </w:r>
            <w:proofErr w:type="spellEnd"/>
          </w:p>
          <w:p w14:paraId="4657A716" w14:textId="77777777" w:rsidR="00EF466D" w:rsidRPr="00CE7D09" w:rsidRDefault="00EF466D" w:rsidP="00812CC9">
            <w:pPr>
              <w:pStyle w:val="af6"/>
              <w:widowControl/>
              <w:numPr>
                <w:ilvl w:val="0"/>
                <w:numId w:val="34"/>
              </w:numPr>
              <w:ind w:leftChars="0"/>
              <w:textAlignment w:val="center"/>
              <w:rPr>
                <w:rFonts w:ascii="Times New Roman" w:eastAsia="標楷體" w:hAnsi="Times New Roman"/>
                <w:kern w:val="0"/>
              </w:rPr>
            </w:pPr>
            <w:proofErr w:type="gramStart"/>
            <w:r w:rsidRPr="00CE7D09">
              <w:rPr>
                <w:rFonts w:ascii="Times New Roman" w:eastAsia="標楷體" w:hAnsi="Times New Roman"/>
                <w:b/>
                <w:kern w:val="0"/>
              </w:rPr>
              <w:t>海期報價</w:t>
            </w:r>
            <w:proofErr w:type="gramEnd"/>
            <w:r w:rsidRPr="00CE7D09">
              <w:rPr>
                <w:rFonts w:ascii="Times New Roman" w:eastAsia="標楷體" w:hAnsi="Times New Roman"/>
                <w:kern w:val="0"/>
              </w:rPr>
              <w:t>：</w:t>
            </w:r>
          </w:p>
          <w:p w14:paraId="2BB1C658"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新增功能</w:t>
            </w:r>
          </w:p>
          <w:p w14:paraId="5E12DF28"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kern w:val="0"/>
              </w:rPr>
              <w:t>SKOOQuoteLib_EnterMonitorLONG</w:t>
            </w:r>
            <w:proofErr w:type="spellEnd"/>
          </w:p>
          <w:p w14:paraId="1507DC6C"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SKOSQuoteLib_GetStockByIndexLONG</w:t>
            </w:r>
            <w:proofErr w:type="spellEnd"/>
          </w:p>
          <w:p w14:paraId="699FDB5F"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SKOSQuoteLib_GetStockByIndexNineDigitLONG</w:t>
            </w:r>
            <w:proofErr w:type="spellEnd"/>
          </w:p>
          <w:p w14:paraId="34AFB7EF"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SKOSQuoteLib_GetStockByNoLONG</w:t>
            </w:r>
            <w:proofErr w:type="spellEnd"/>
          </w:p>
          <w:p w14:paraId="54301F4B"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lastRenderedPageBreak/>
              <w:t>SKOSQuoteLib_GetStockByNoNineDigitLONG</w:t>
            </w:r>
            <w:proofErr w:type="spellEnd"/>
          </w:p>
          <w:p w14:paraId="552D676C"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SKOSQuoteLib_GetTickNineDigitLONG</w:t>
            </w:r>
            <w:proofErr w:type="spellEnd"/>
          </w:p>
          <w:p w14:paraId="49E578A5"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SKOSQuoteLib_GetBest5NineDigitLONG</w:t>
            </w:r>
          </w:p>
          <w:p w14:paraId="035226B0"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新增事件</w:t>
            </w:r>
          </w:p>
          <w:p w14:paraId="01A2F220"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OnNotifyQuoteLONG</w:t>
            </w:r>
            <w:proofErr w:type="spellEnd"/>
          </w:p>
          <w:p w14:paraId="632F7457"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OnNotifyTicksNineDigitLONG</w:t>
            </w:r>
            <w:proofErr w:type="spellEnd"/>
          </w:p>
          <w:p w14:paraId="2E8F1FB7"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OnNotifyHistoryTicksNineDigitLONG</w:t>
            </w:r>
            <w:proofErr w:type="spellEnd"/>
          </w:p>
          <w:p w14:paraId="43C08EB7"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OnNotifyBest5NineDigitLONG</w:t>
            </w:r>
          </w:p>
          <w:p w14:paraId="4D2FD726"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OnNotifyBest10NineDigitLONG</w:t>
            </w:r>
          </w:p>
          <w:p w14:paraId="3F5DB062" w14:textId="77777777" w:rsidR="00EF466D" w:rsidRPr="00CE7D09" w:rsidRDefault="00EF466D" w:rsidP="00812CC9">
            <w:pPr>
              <w:pStyle w:val="af6"/>
              <w:widowControl/>
              <w:numPr>
                <w:ilvl w:val="0"/>
                <w:numId w:val="34"/>
              </w:numPr>
              <w:ind w:leftChars="0"/>
              <w:textAlignment w:val="center"/>
              <w:rPr>
                <w:rFonts w:ascii="Times New Roman" w:eastAsia="標楷體" w:hAnsi="Times New Roman"/>
                <w:kern w:val="0"/>
              </w:rPr>
            </w:pPr>
            <w:proofErr w:type="gramStart"/>
            <w:r w:rsidRPr="00CE7D09">
              <w:rPr>
                <w:rFonts w:ascii="Times New Roman" w:eastAsia="標楷體" w:hAnsi="Times New Roman"/>
                <w:b/>
                <w:kern w:val="0"/>
              </w:rPr>
              <w:t>海選報價</w:t>
            </w:r>
            <w:proofErr w:type="gramEnd"/>
            <w:r w:rsidRPr="00CE7D09">
              <w:rPr>
                <w:rFonts w:ascii="Times New Roman" w:eastAsia="標楷體" w:hAnsi="Times New Roman"/>
                <w:kern w:val="0"/>
              </w:rPr>
              <w:t>：</w:t>
            </w:r>
          </w:p>
          <w:p w14:paraId="084488CE"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新增功能</w:t>
            </w:r>
          </w:p>
          <w:p w14:paraId="4840FB36"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kern w:val="0"/>
              </w:rPr>
              <w:t>SKOOQuoteLib_EnterMonitorLONG</w:t>
            </w:r>
            <w:proofErr w:type="spellEnd"/>
          </w:p>
          <w:p w14:paraId="7FF21F2E"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SKOOQuoteLib_GetStockByIndexLONG</w:t>
            </w:r>
            <w:proofErr w:type="spellEnd"/>
          </w:p>
          <w:p w14:paraId="06A31C61"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SKOOQuoteLib_GetStockByNoLONG</w:t>
            </w:r>
            <w:proofErr w:type="spellEnd"/>
          </w:p>
          <w:p w14:paraId="3A8461AC"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SKOOQuoteLib_GetTickLONG</w:t>
            </w:r>
            <w:proofErr w:type="spellEnd"/>
          </w:p>
          <w:p w14:paraId="03A3D250"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SKOOQuoteLib_GetBest5LONG</w:t>
            </w:r>
          </w:p>
          <w:p w14:paraId="3EC7FDD6"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新增事件</w:t>
            </w:r>
          </w:p>
          <w:p w14:paraId="1961CC1E"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OnNotifyQuoteLONG</w:t>
            </w:r>
            <w:proofErr w:type="spellEnd"/>
          </w:p>
          <w:p w14:paraId="57E0586A"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OnNotifyTicksLONG</w:t>
            </w:r>
            <w:proofErr w:type="spellEnd"/>
          </w:p>
          <w:p w14:paraId="54ACB937"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proofErr w:type="spellStart"/>
            <w:r w:rsidRPr="00CE7D09">
              <w:rPr>
                <w:rFonts w:ascii="Times New Roman" w:eastAsia="標楷體" w:hAnsi="Times New Roman"/>
                <w:color w:val="000000"/>
              </w:rPr>
              <w:t>OnNotifyHistoryTicksLONG</w:t>
            </w:r>
            <w:proofErr w:type="spellEnd"/>
          </w:p>
          <w:p w14:paraId="014A639A"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OnNotifyBest5LONG</w:t>
            </w:r>
          </w:p>
          <w:p w14:paraId="1DDBBEA6"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OnNotifyBest10LONG</w:t>
            </w:r>
          </w:p>
          <w:p w14:paraId="122DA686" w14:textId="77777777" w:rsidR="00EF466D" w:rsidRPr="00CE7D09" w:rsidRDefault="00EF466D" w:rsidP="00812CC9">
            <w:pPr>
              <w:rPr>
                <w:b/>
                <w:u w:val="single"/>
                <w:lang w:eastAsia="zh-HK"/>
              </w:rPr>
            </w:pPr>
            <w:r w:rsidRPr="00CE7D09">
              <w:rPr>
                <w:b/>
                <w:u w:val="single"/>
                <w:lang w:eastAsia="zh-HK"/>
              </w:rPr>
              <w:t>文件及物件新增</w:t>
            </w:r>
            <w:r w:rsidRPr="00CE7D09">
              <w:rPr>
                <w:b/>
                <w:u w:val="single"/>
              </w:rPr>
              <w:t>:</w:t>
            </w:r>
          </w:p>
          <w:p w14:paraId="7C5A14D7" w14:textId="77777777" w:rsidR="00EF466D" w:rsidRPr="00CE7D09" w:rsidRDefault="00EF466D" w:rsidP="00812CC9">
            <w:pPr>
              <w:pStyle w:val="af6"/>
              <w:widowControl/>
              <w:numPr>
                <w:ilvl w:val="0"/>
                <w:numId w:val="44"/>
              </w:numPr>
              <w:ind w:leftChars="0"/>
              <w:textAlignment w:val="center"/>
              <w:rPr>
                <w:rFonts w:ascii="Times New Roman" w:eastAsia="標楷體" w:hAnsi="Times New Roman"/>
                <w:kern w:val="0"/>
              </w:rPr>
            </w:pPr>
            <w:r w:rsidRPr="00CE7D09">
              <w:rPr>
                <w:rFonts w:ascii="Times New Roman" w:eastAsia="標楷體" w:hAnsi="Times New Roman"/>
              </w:rPr>
              <w:t>國內報價商品物件</w:t>
            </w:r>
            <w:r w:rsidRPr="00CE7D09">
              <w:rPr>
                <w:rFonts w:ascii="Times New Roman" w:eastAsia="標楷體" w:hAnsi="Times New Roman"/>
              </w:rPr>
              <w:t>5-23</w:t>
            </w:r>
            <w:r w:rsidRPr="00CE7D09">
              <w:rPr>
                <w:rFonts w:ascii="Times New Roman" w:eastAsia="標楷體" w:hAnsi="Times New Roman"/>
                <w:b/>
              </w:rPr>
              <w:t xml:space="preserve"> </w:t>
            </w:r>
            <w:r w:rsidRPr="00CE7D09">
              <w:rPr>
                <w:rFonts w:ascii="Times New Roman" w:eastAsia="標楷體" w:hAnsi="Times New Roman"/>
                <w:b/>
                <w:kern w:val="0"/>
              </w:rPr>
              <w:t>SKSTOCKLONG</w:t>
            </w:r>
          </w:p>
          <w:p w14:paraId="26DE8078" w14:textId="77777777" w:rsidR="00EF466D" w:rsidRPr="00CE7D09" w:rsidRDefault="00EF466D" w:rsidP="00812CC9">
            <w:pPr>
              <w:pStyle w:val="af6"/>
              <w:widowControl/>
              <w:ind w:leftChars="0"/>
              <w:textAlignment w:val="center"/>
              <w:rPr>
                <w:rFonts w:ascii="Times New Roman" w:eastAsia="標楷體" w:hAnsi="Times New Roman"/>
                <w:kern w:val="0"/>
              </w:rPr>
            </w:pPr>
            <w:r w:rsidRPr="00CE7D09">
              <w:rPr>
                <w:rFonts w:ascii="Times New Roman" w:eastAsia="標楷體" w:hAnsi="Times New Roman"/>
                <w:kern w:val="0"/>
              </w:rPr>
              <w:t>和</w:t>
            </w:r>
            <w:r w:rsidRPr="00CE7D09">
              <w:rPr>
                <w:rFonts w:ascii="Times New Roman" w:eastAsia="標楷體" w:hAnsi="Times New Roman"/>
                <w:kern w:val="0"/>
              </w:rPr>
              <w:t>SKSTOCK</w:t>
            </w:r>
            <w:r w:rsidRPr="00CE7D09">
              <w:rPr>
                <w:rFonts w:ascii="Times New Roman" w:eastAsia="標楷體" w:hAnsi="Times New Roman"/>
                <w:kern w:val="0"/>
              </w:rPr>
              <w:t>不同之處為</w:t>
            </w:r>
            <w:r w:rsidRPr="00CE7D09">
              <w:rPr>
                <w:rFonts w:ascii="Times New Roman" w:eastAsia="標楷體" w:hAnsi="Times New Roman"/>
                <w:kern w:val="0"/>
              </w:rPr>
              <w:t xml:space="preserve"> -&gt; LONG </w:t>
            </w:r>
            <w:proofErr w:type="spellStart"/>
            <w:r w:rsidRPr="00CE7D09">
              <w:rPr>
                <w:rFonts w:ascii="Times New Roman" w:eastAsia="標楷體" w:hAnsi="Times New Roman"/>
                <w:kern w:val="0"/>
              </w:rPr>
              <w:t>nStockidx</w:t>
            </w:r>
            <w:proofErr w:type="spellEnd"/>
          </w:p>
          <w:p w14:paraId="40F33D4E" w14:textId="77777777" w:rsidR="00EF466D" w:rsidRPr="00CE7D09" w:rsidRDefault="00EF466D" w:rsidP="00812CC9">
            <w:pPr>
              <w:pStyle w:val="af6"/>
              <w:widowControl/>
              <w:numPr>
                <w:ilvl w:val="0"/>
                <w:numId w:val="44"/>
              </w:numPr>
              <w:ind w:leftChars="0"/>
              <w:textAlignment w:val="center"/>
              <w:rPr>
                <w:rFonts w:ascii="Times New Roman" w:eastAsia="標楷體" w:hAnsi="Times New Roman"/>
                <w:kern w:val="0"/>
              </w:rPr>
            </w:pPr>
            <w:r w:rsidRPr="00CE7D09">
              <w:rPr>
                <w:rFonts w:ascii="Times New Roman" w:eastAsia="標楷體" w:hAnsi="Times New Roman"/>
              </w:rPr>
              <w:t>海外報價商品物件</w:t>
            </w:r>
            <w:r w:rsidRPr="00CE7D09">
              <w:rPr>
                <w:rFonts w:ascii="Times New Roman" w:eastAsia="標楷體" w:hAnsi="Times New Roman"/>
              </w:rPr>
              <w:t xml:space="preserve">5-24 </w:t>
            </w:r>
            <w:r w:rsidRPr="00CE7D09">
              <w:rPr>
                <w:rFonts w:ascii="Times New Roman" w:eastAsia="標楷體" w:hAnsi="Times New Roman"/>
                <w:b/>
                <w:kern w:val="0"/>
              </w:rPr>
              <w:t>SKFOREIGNLONG</w:t>
            </w:r>
          </w:p>
          <w:p w14:paraId="4E83BEA3" w14:textId="77777777" w:rsidR="00EF466D" w:rsidRPr="00CE7D09" w:rsidRDefault="00EF466D" w:rsidP="00812CC9">
            <w:pPr>
              <w:pStyle w:val="af6"/>
              <w:widowControl/>
              <w:ind w:leftChars="0"/>
              <w:textAlignment w:val="center"/>
              <w:rPr>
                <w:rFonts w:ascii="Times New Roman" w:eastAsia="標楷體" w:hAnsi="Times New Roman"/>
                <w:kern w:val="0"/>
              </w:rPr>
            </w:pPr>
            <w:r w:rsidRPr="00CE7D09">
              <w:rPr>
                <w:rFonts w:ascii="Times New Roman" w:eastAsia="標楷體" w:hAnsi="Times New Roman"/>
                <w:kern w:val="0"/>
              </w:rPr>
              <w:t>和</w:t>
            </w:r>
            <w:r w:rsidRPr="00CE7D09">
              <w:rPr>
                <w:rFonts w:ascii="Times New Roman" w:eastAsia="標楷體" w:hAnsi="Times New Roman"/>
                <w:kern w:val="0"/>
              </w:rPr>
              <w:t>SKFOREIGN</w:t>
            </w:r>
            <w:r w:rsidRPr="00CE7D09">
              <w:rPr>
                <w:rFonts w:ascii="Times New Roman" w:eastAsia="標楷體" w:hAnsi="Times New Roman"/>
                <w:kern w:val="0"/>
              </w:rPr>
              <w:t>不同之處為</w:t>
            </w:r>
            <w:r w:rsidRPr="00CE7D09">
              <w:rPr>
                <w:rFonts w:ascii="Times New Roman" w:eastAsia="標楷體" w:hAnsi="Times New Roman"/>
                <w:kern w:val="0"/>
              </w:rPr>
              <w:t xml:space="preserve"> -&gt; LONG </w:t>
            </w:r>
            <w:proofErr w:type="spellStart"/>
            <w:r w:rsidRPr="00CE7D09">
              <w:rPr>
                <w:rFonts w:ascii="Times New Roman" w:eastAsia="標楷體" w:hAnsi="Times New Roman"/>
                <w:kern w:val="0"/>
              </w:rPr>
              <w:t>nStockidx</w:t>
            </w:r>
            <w:proofErr w:type="spellEnd"/>
          </w:p>
          <w:p w14:paraId="2F35633C" w14:textId="77777777" w:rsidR="00EF466D" w:rsidRPr="00CE7D09" w:rsidRDefault="00EF466D" w:rsidP="00812CC9">
            <w:pPr>
              <w:pStyle w:val="af6"/>
              <w:widowControl/>
              <w:numPr>
                <w:ilvl w:val="0"/>
                <w:numId w:val="44"/>
              </w:numPr>
              <w:ind w:leftChars="0"/>
              <w:textAlignment w:val="center"/>
              <w:rPr>
                <w:rFonts w:ascii="Times New Roman" w:eastAsia="標楷體" w:hAnsi="Times New Roman"/>
                <w:kern w:val="0"/>
              </w:rPr>
            </w:pPr>
            <w:r w:rsidRPr="00CE7D09">
              <w:rPr>
                <w:rFonts w:ascii="Times New Roman" w:eastAsia="標楷體" w:hAnsi="Times New Roman"/>
              </w:rPr>
              <w:t>海外報價商品物件</w:t>
            </w:r>
            <w:r w:rsidRPr="00CE7D09">
              <w:rPr>
                <w:rFonts w:ascii="Times New Roman" w:eastAsia="標楷體" w:hAnsi="Times New Roman"/>
              </w:rPr>
              <w:t xml:space="preserve">5-25 </w:t>
            </w:r>
            <w:r w:rsidRPr="00CE7D09">
              <w:rPr>
                <w:rFonts w:ascii="Times New Roman" w:eastAsia="標楷體" w:hAnsi="Times New Roman"/>
                <w:b/>
                <w:kern w:val="0"/>
              </w:rPr>
              <w:t>SKFOREIGN_9LONG</w:t>
            </w:r>
          </w:p>
          <w:p w14:paraId="2E2CBD7B" w14:textId="77777777" w:rsidR="00EF466D" w:rsidRPr="00CE7D09" w:rsidRDefault="00EF466D" w:rsidP="00812CC9">
            <w:pPr>
              <w:pStyle w:val="af6"/>
              <w:widowControl/>
              <w:ind w:leftChars="0"/>
              <w:textAlignment w:val="center"/>
              <w:rPr>
                <w:rFonts w:ascii="Times New Roman" w:eastAsia="標楷體" w:hAnsi="Times New Roman"/>
                <w:kern w:val="0"/>
              </w:rPr>
            </w:pPr>
            <w:r w:rsidRPr="00CE7D09">
              <w:rPr>
                <w:rFonts w:ascii="Times New Roman" w:eastAsia="標楷體" w:hAnsi="Times New Roman"/>
                <w:kern w:val="0"/>
              </w:rPr>
              <w:t>和</w:t>
            </w:r>
            <w:r w:rsidRPr="00CE7D09">
              <w:rPr>
                <w:rFonts w:ascii="Times New Roman" w:eastAsia="標楷體" w:hAnsi="Times New Roman"/>
                <w:kern w:val="0"/>
              </w:rPr>
              <w:t>SKFOREIGN_9</w:t>
            </w:r>
            <w:r w:rsidRPr="00CE7D09">
              <w:rPr>
                <w:rFonts w:ascii="Times New Roman" w:eastAsia="標楷體" w:hAnsi="Times New Roman"/>
                <w:kern w:val="0"/>
              </w:rPr>
              <w:t>不同之處為</w:t>
            </w:r>
            <w:r w:rsidRPr="00CE7D09">
              <w:rPr>
                <w:rFonts w:ascii="Times New Roman" w:eastAsia="標楷體" w:hAnsi="Times New Roman"/>
                <w:kern w:val="0"/>
              </w:rPr>
              <w:t xml:space="preserve"> -&gt; LONG </w:t>
            </w:r>
            <w:proofErr w:type="spellStart"/>
            <w:r w:rsidRPr="00CE7D09">
              <w:rPr>
                <w:rFonts w:ascii="Times New Roman" w:eastAsia="標楷體" w:hAnsi="Times New Roman"/>
                <w:kern w:val="0"/>
              </w:rPr>
              <w:t>nStockidx</w:t>
            </w:r>
            <w:proofErr w:type="spellEnd"/>
          </w:p>
          <w:p w14:paraId="056DD282" w14:textId="77777777" w:rsidR="00EF466D" w:rsidRPr="00CE7D09" w:rsidRDefault="00EF466D" w:rsidP="00812CC9">
            <w:pPr>
              <w:autoSpaceDE w:val="0"/>
              <w:autoSpaceDN w:val="0"/>
              <w:adjustRightInd w:val="0"/>
              <w:rPr>
                <w:b/>
                <w:u w:val="single"/>
                <w:lang w:eastAsia="zh-HK"/>
              </w:rPr>
            </w:pPr>
            <w:r w:rsidRPr="00CE7D09">
              <w:rPr>
                <w:b/>
                <w:u w:val="single"/>
                <w:lang w:eastAsia="zh-HK"/>
              </w:rPr>
              <w:t>文件修改</w:t>
            </w:r>
          </w:p>
          <w:p w14:paraId="613168E4" w14:textId="77777777" w:rsidR="00EF466D" w:rsidRPr="00CE7D09" w:rsidRDefault="00EF466D" w:rsidP="00812CC9">
            <w:pPr>
              <w:pStyle w:val="af6"/>
              <w:widowControl/>
              <w:numPr>
                <w:ilvl w:val="0"/>
                <w:numId w:val="45"/>
              </w:numPr>
              <w:ind w:leftChars="0"/>
              <w:textAlignment w:val="center"/>
              <w:rPr>
                <w:rFonts w:ascii="Times New Roman" w:eastAsia="標楷體" w:hAnsi="Times New Roman"/>
                <w:kern w:val="0"/>
              </w:rPr>
            </w:pPr>
            <w:r w:rsidRPr="00CE7D09">
              <w:rPr>
                <w:rFonts w:ascii="Times New Roman" w:eastAsia="標楷體" w:hAnsi="Times New Roman"/>
                <w:kern w:val="0"/>
              </w:rPr>
              <w:t xml:space="preserve">2.13.30 </w:t>
            </w:r>
            <w:proofErr w:type="gramStart"/>
            <w:r w:rsidRPr="00CE7D09">
              <w:rPr>
                <w:rFonts w:ascii="Times New Roman" w:eastAsia="標楷體" w:hAnsi="Times New Roman"/>
                <w:kern w:val="0"/>
              </w:rPr>
              <w:t>更版內容</w:t>
            </w:r>
            <w:proofErr w:type="gramEnd"/>
            <w:r w:rsidRPr="00CE7D09">
              <w:rPr>
                <w:rFonts w:ascii="Times New Roman" w:eastAsia="標楷體" w:hAnsi="Times New Roman"/>
                <w:kern w:val="0"/>
              </w:rPr>
              <w:t>字誤調整</w:t>
            </w:r>
          </w:p>
          <w:p w14:paraId="3F91DE5A" w14:textId="77777777" w:rsidR="00EF466D" w:rsidRPr="00CE7D09" w:rsidRDefault="00EF466D" w:rsidP="00812CC9">
            <w:pPr>
              <w:pStyle w:val="af6"/>
              <w:widowControl/>
              <w:numPr>
                <w:ilvl w:val="0"/>
                <w:numId w:val="45"/>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回報資料</w:t>
            </w:r>
            <w:r w:rsidRPr="00CE7D09">
              <w:rPr>
                <w:rFonts w:ascii="Times New Roman" w:eastAsia="標楷體" w:hAnsi="Times New Roman"/>
                <w:kern w:val="0"/>
              </w:rPr>
              <w:t>，</w:t>
            </w:r>
            <w:r w:rsidRPr="00CE7D09">
              <w:rPr>
                <w:rFonts w:ascii="Times New Roman" w:eastAsia="標楷體" w:hAnsi="Times New Roman"/>
                <w:kern w:val="0"/>
                <w:lang w:eastAsia="zh-HK"/>
              </w:rPr>
              <w:t>請以</w:t>
            </w:r>
            <w:proofErr w:type="spellStart"/>
            <w:r w:rsidRPr="00CE7D09">
              <w:rPr>
                <w:rFonts w:ascii="Times New Roman" w:eastAsia="標楷體" w:hAnsi="Times New Roman"/>
                <w:kern w:val="0"/>
              </w:rPr>
              <w:t>SKReplyLib_OnNewData</w:t>
            </w:r>
            <w:proofErr w:type="spellEnd"/>
            <w:r w:rsidRPr="00CE7D09">
              <w:rPr>
                <w:rFonts w:ascii="Times New Roman" w:eastAsia="標楷體" w:hAnsi="Times New Roman"/>
                <w:kern w:val="0"/>
                <w:lang w:eastAsia="zh-HK"/>
              </w:rPr>
              <w:t>為主</w:t>
            </w:r>
          </w:p>
          <w:p w14:paraId="5A0BEF45" w14:textId="77777777" w:rsidR="00EF466D" w:rsidRPr="00CE7D09" w:rsidRDefault="00EF466D" w:rsidP="00812CC9">
            <w:pPr>
              <w:pStyle w:val="af6"/>
              <w:widowControl/>
              <w:numPr>
                <w:ilvl w:val="0"/>
                <w:numId w:val="45"/>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回報功能表</w:t>
            </w:r>
            <w:r w:rsidRPr="00CE7D09">
              <w:rPr>
                <w:rFonts w:ascii="Times New Roman" w:eastAsia="標楷體" w:hAnsi="Times New Roman"/>
                <w:kern w:val="0"/>
              </w:rPr>
              <w:t>—</w:t>
            </w:r>
            <w:r w:rsidRPr="00CE7D09">
              <w:rPr>
                <w:rFonts w:ascii="Times New Roman" w:eastAsia="標楷體" w:hAnsi="Times New Roman"/>
                <w:kern w:val="0"/>
                <w:lang w:eastAsia="zh-HK"/>
              </w:rPr>
              <w:t>刪除模擬平台通知</w:t>
            </w:r>
          </w:p>
          <w:p w14:paraId="16E71C56" w14:textId="77777777" w:rsidR="00EF466D" w:rsidRPr="00CE7D09" w:rsidRDefault="00EF466D" w:rsidP="00812CC9">
            <w:pPr>
              <w:pStyle w:val="af6"/>
              <w:widowControl/>
              <w:numPr>
                <w:ilvl w:val="0"/>
                <w:numId w:val="45"/>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刪除</w:t>
            </w:r>
            <w:r w:rsidRPr="00CE7D09">
              <w:rPr>
                <w:rFonts w:ascii="Times New Roman" w:eastAsia="標楷體" w:hAnsi="Times New Roman"/>
                <w:kern w:val="0"/>
              </w:rPr>
              <w:t>V2.13.30</w:t>
            </w:r>
            <w:r w:rsidRPr="00CE7D09">
              <w:rPr>
                <w:rFonts w:ascii="Times New Roman" w:eastAsia="標楷體" w:hAnsi="Times New Roman"/>
                <w:kern w:val="0"/>
                <w:lang w:eastAsia="zh-HK"/>
              </w:rPr>
              <w:t>前一版部分功能修改比較表</w:t>
            </w:r>
          </w:p>
        </w:tc>
      </w:tr>
      <w:tr w:rsidR="00EF466D" w:rsidRPr="00CE7D09" w14:paraId="7678A95A"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3EDBBE63" w14:textId="77777777" w:rsidR="00EF466D" w:rsidRPr="00CE7D09" w:rsidRDefault="00EF466D" w:rsidP="00812CC9">
            <w:r w:rsidRPr="00CE7D09">
              <w:lastRenderedPageBreak/>
              <w:t>2021/9/3</w:t>
            </w:r>
          </w:p>
        </w:tc>
        <w:tc>
          <w:tcPr>
            <w:tcW w:w="1276" w:type="dxa"/>
            <w:tcBorders>
              <w:top w:val="single" w:sz="4" w:space="0" w:color="auto"/>
              <w:left w:val="single" w:sz="4" w:space="0" w:color="auto"/>
              <w:bottom w:val="single" w:sz="4" w:space="0" w:color="auto"/>
              <w:right w:val="single" w:sz="4" w:space="0" w:color="auto"/>
            </w:tcBorders>
            <w:vAlign w:val="center"/>
          </w:tcPr>
          <w:p w14:paraId="0F23B13D" w14:textId="77777777" w:rsidR="00EF466D" w:rsidRPr="00CE7D09" w:rsidRDefault="00EF466D" w:rsidP="00812CC9">
            <w:pPr>
              <w:rPr>
                <w:kern w:val="0"/>
              </w:rPr>
            </w:pPr>
            <w:r w:rsidRPr="00CE7D09">
              <w:t>2.13.32</w:t>
            </w:r>
          </w:p>
        </w:tc>
        <w:tc>
          <w:tcPr>
            <w:tcW w:w="7671" w:type="dxa"/>
            <w:tcBorders>
              <w:top w:val="single" w:sz="4" w:space="0" w:color="auto"/>
              <w:left w:val="single" w:sz="4" w:space="0" w:color="auto"/>
              <w:bottom w:val="single" w:sz="4" w:space="0" w:color="auto"/>
              <w:right w:val="single" w:sz="4" w:space="0" w:color="auto"/>
            </w:tcBorders>
            <w:vAlign w:val="center"/>
          </w:tcPr>
          <w:p w14:paraId="67531965" w14:textId="77777777" w:rsidR="00EF466D" w:rsidRPr="00CE7D09" w:rsidRDefault="00EF466D" w:rsidP="00812CC9">
            <w:pPr>
              <w:widowControl/>
              <w:textAlignment w:val="center"/>
              <w:rPr>
                <w:b/>
                <w:kern w:val="0"/>
                <w:u w:val="single"/>
                <w:lang w:eastAsia="zh-HK"/>
              </w:rPr>
            </w:pPr>
            <w:r w:rsidRPr="00CE7D09">
              <w:rPr>
                <w:b/>
                <w:kern w:val="0"/>
                <w:u w:val="single"/>
                <w:lang w:eastAsia="zh-HK"/>
              </w:rPr>
              <w:t>文件修改</w:t>
            </w:r>
          </w:p>
          <w:p w14:paraId="7A022648"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lang w:eastAsia="zh-HK"/>
              </w:rPr>
            </w:pPr>
            <w:r w:rsidRPr="00CE7D09">
              <w:rPr>
                <w:rFonts w:ascii="Times New Roman" w:eastAsia="標楷體" w:hAnsi="Times New Roman"/>
                <w:kern w:val="0"/>
                <w:lang w:eastAsia="zh-HK"/>
              </w:rPr>
              <w:t>配合</w:t>
            </w:r>
            <w:r w:rsidRPr="00CE7D09">
              <w:rPr>
                <w:rFonts w:ascii="Times New Roman" w:eastAsia="標楷體" w:hAnsi="Times New Roman"/>
                <w:kern w:val="0"/>
              </w:rPr>
              <w:t xml:space="preserve">V2.13.31 </w:t>
            </w:r>
            <w:r w:rsidRPr="00CE7D09">
              <w:rPr>
                <w:rFonts w:ascii="Times New Roman" w:eastAsia="標楷體" w:hAnsi="Times New Roman"/>
                <w:kern w:val="0"/>
                <w:lang w:eastAsia="zh-HK"/>
              </w:rPr>
              <w:t>更新</w:t>
            </w:r>
            <w:r w:rsidRPr="00CE7D09">
              <w:rPr>
                <w:rFonts w:ascii="Times New Roman" w:eastAsia="標楷體" w:hAnsi="Times New Roman"/>
                <w:kern w:val="0"/>
              </w:rPr>
              <w:t xml:space="preserve">3-1 </w:t>
            </w:r>
            <w:r w:rsidRPr="00CE7D09">
              <w:rPr>
                <w:rFonts w:ascii="Times New Roman" w:eastAsia="標楷體" w:hAnsi="Times New Roman"/>
                <w:kern w:val="0"/>
                <w:lang w:eastAsia="zh-HK"/>
              </w:rPr>
              <w:t>物件架構圖</w:t>
            </w:r>
          </w:p>
          <w:p w14:paraId="3F839C41"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配合目前功能</w:t>
            </w:r>
            <w:r w:rsidRPr="00CE7D09">
              <w:rPr>
                <w:rFonts w:ascii="Times New Roman" w:eastAsia="標楷體" w:hAnsi="Times New Roman"/>
                <w:kern w:val="0"/>
              </w:rPr>
              <w:t>，</w:t>
            </w:r>
            <w:r w:rsidRPr="00CE7D09">
              <w:rPr>
                <w:rFonts w:ascii="Times New Roman" w:eastAsia="標楷體" w:hAnsi="Times New Roman"/>
                <w:kern w:val="0"/>
                <w:lang w:eastAsia="zh-HK"/>
              </w:rPr>
              <w:t>調整</w:t>
            </w:r>
            <w:r w:rsidRPr="00CE7D09">
              <w:rPr>
                <w:rFonts w:ascii="Times New Roman" w:eastAsia="標楷體" w:hAnsi="Times New Roman"/>
                <w:kern w:val="0"/>
              </w:rPr>
              <w:t xml:space="preserve">4-2-c </w:t>
            </w:r>
            <w:proofErr w:type="spellStart"/>
            <w:r w:rsidRPr="00CE7D09">
              <w:rPr>
                <w:rFonts w:ascii="Times New Roman" w:eastAsia="標楷體" w:hAnsi="Times New Roman"/>
              </w:rPr>
              <w:t>OnRealBalanceReport</w:t>
            </w:r>
            <w:proofErr w:type="spellEnd"/>
            <w:r w:rsidRPr="00CE7D09">
              <w:rPr>
                <w:rFonts w:ascii="Times New Roman" w:eastAsia="標楷體" w:hAnsi="Times New Roman"/>
                <w:lang w:eastAsia="zh-HK"/>
              </w:rPr>
              <w:t>內容</w:t>
            </w:r>
          </w:p>
          <w:p w14:paraId="370E4C72" w14:textId="77777777" w:rsidR="00EF466D" w:rsidRPr="00CE7D09" w:rsidRDefault="00EF466D" w:rsidP="00812CC9">
            <w:pPr>
              <w:rPr>
                <w:b/>
                <w:u w:val="single"/>
                <w:lang w:eastAsia="zh-HK"/>
              </w:rPr>
            </w:pPr>
            <w:r w:rsidRPr="00CE7D09">
              <w:rPr>
                <w:b/>
                <w:u w:val="single"/>
                <w:lang w:eastAsia="zh-HK"/>
              </w:rPr>
              <w:t>文件及功能修正</w:t>
            </w:r>
            <w:r w:rsidRPr="00CE7D09">
              <w:rPr>
                <w:b/>
                <w:u w:val="single"/>
              </w:rPr>
              <w:t>:</w:t>
            </w:r>
          </w:p>
          <w:p w14:paraId="3A977B4B" w14:textId="77777777" w:rsidR="00EF466D" w:rsidRPr="00CE7D09" w:rsidRDefault="00EF466D" w:rsidP="00812CC9">
            <w:pPr>
              <w:widowControl/>
              <w:textAlignment w:val="center"/>
              <w:rPr>
                <w:kern w:val="0"/>
              </w:rPr>
            </w:pPr>
            <w:r w:rsidRPr="00CE7D09">
              <w:rPr>
                <w:kern w:val="0"/>
                <w:lang w:eastAsia="zh-HK"/>
              </w:rPr>
              <w:lastRenderedPageBreak/>
              <w:t>國內報價</w:t>
            </w:r>
            <w:r w:rsidRPr="00CE7D09">
              <w:rPr>
                <w:kern w:val="0"/>
              </w:rPr>
              <w:t>K</w:t>
            </w:r>
            <w:r w:rsidRPr="00CE7D09">
              <w:rPr>
                <w:kern w:val="0"/>
                <w:lang w:eastAsia="zh-HK"/>
              </w:rPr>
              <w:t>線</w:t>
            </w:r>
            <w:r w:rsidRPr="00CE7D09">
              <w:rPr>
                <w:kern w:val="0"/>
              </w:rPr>
              <w:t>-</w:t>
            </w:r>
            <w:r w:rsidRPr="00CE7D09">
              <w:rPr>
                <w:kern w:val="0"/>
                <w:lang w:eastAsia="zh-HK"/>
              </w:rPr>
              <w:t>格式選新版回傳數值調整</w:t>
            </w:r>
            <w:r w:rsidRPr="00CE7D09">
              <w:rPr>
                <w:kern w:val="0"/>
              </w:rPr>
              <w:t>:</w:t>
            </w:r>
          </w:p>
          <w:p w14:paraId="6061C9D4" w14:textId="77777777" w:rsidR="00EF466D" w:rsidRPr="00CE7D09" w:rsidRDefault="00EF466D" w:rsidP="00812CC9">
            <w:pPr>
              <w:widowControl/>
              <w:textAlignment w:val="center"/>
              <w:rPr>
                <w:kern w:val="0"/>
              </w:rPr>
            </w:pPr>
            <w:r w:rsidRPr="00CE7D09">
              <w:rPr>
                <w:kern w:val="0"/>
              </w:rPr>
              <w:t xml:space="preserve"> 4-4-f </w:t>
            </w:r>
            <w:proofErr w:type="spellStart"/>
            <w:r w:rsidRPr="00CE7D09">
              <w:rPr>
                <w:kern w:val="0"/>
              </w:rPr>
              <w:t>SKQuoteLib_OnNotifyKLineData</w:t>
            </w:r>
            <w:proofErr w:type="spellEnd"/>
          </w:p>
          <w:p w14:paraId="2288C533" w14:textId="77777777" w:rsidR="00EF466D" w:rsidRPr="00CE7D09" w:rsidRDefault="00EF466D" w:rsidP="00812CC9">
            <w:pPr>
              <w:widowControl/>
              <w:textAlignment w:val="center"/>
              <w:rPr>
                <w:kern w:val="0"/>
                <w:lang w:eastAsia="zh-HK"/>
              </w:rPr>
            </w:pPr>
          </w:p>
          <w:p w14:paraId="740200AD" w14:textId="77777777" w:rsidR="00EF466D" w:rsidRPr="00CE7D09" w:rsidRDefault="00EF466D" w:rsidP="00812CC9">
            <w:pPr>
              <w:autoSpaceDE w:val="0"/>
              <w:autoSpaceDN w:val="0"/>
              <w:adjustRightInd w:val="0"/>
              <w:rPr>
                <w:b/>
                <w:u w:val="single"/>
              </w:rPr>
            </w:pPr>
            <w:r w:rsidRPr="00CE7D09">
              <w:rPr>
                <w:b/>
                <w:u w:val="single"/>
                <w:lang w:eastAsia="zh-HK"/>
              </w:rPr>
              <w:t>文件新增</w:t>
            </w:r>
          </w:p>
          <w:p w14:paraId="0BE0F42C" w14:textId="77777777" w:rsidR="00EF466D" w:rsidRPr="00CE7D09" w:rsidRDefault="00EF466D" w:rsidP="00812CC9">
            <w:pPr>
              <w:widowControl/>
              <w:textAlignment w:val="center"/>
              <w:rPr>
                <w:kern w:val="0"/>
                <w:lang w:eastAsia="zh-HK"/>
              </w:rPr>
            </w:pPr>
            <w:r w:rsidRPr="00CE7D09">
              <w:rPr>
                <w:lang w:eastAsia="zh-HK"/>
              </w:rPr>
              <w:t>新增錯誤代碼</w:t>
            </w:r>
            <w:r w:rsidRPr="00CE7D09">
              <w:t xml:space="preserve">1100~1102 </w:t>
            </w:r>
          </w:p>
          <w:p w14:paraId="5003F142" w14:textId="77777777" w:rsidR="00EF466D" w:rsidRPr="00CE7D09" w:rsidRDefault="00EF466D" w:rsidP="00812CC9">
            <w:pPr>
              <w:widowControl/>
              <w:textAlignment w:val="center"/>
              <w:rPr>
                <w:kern w:val="0"/>
                <w:lang w:eastAsia="zh-HK"/>
              </w:rPr>
            </w:pPr>
          </w:p>
          <w:p w14:paraId="424B506F" w14:textId="77777777" w:rsidR="00EF466D" w:rsidRPr="00CE7D09" w:rsidRDefault="00EF466D" w:rsidP="00812CC9">
            <w:pPr>
              <w:widowControl/>
              <w:textAlignment w:val="center"/>
              <w:rPr>
                <w:kern w:val="0"/>
              </w:rPr>
            </w:pPr>
            <w:r w:rsidRPr="00CE7D09">
              <w:rPr>
                <w:kern w:val="0"/>
                <w:lang w:eastAsia="zh-HK"/>
              </w:rPr>
              <w:t>證券智慧單</w:t>
            </w:r>
            <w:r w:rsidRPr="00CE7D09">
              <w:rPr>
                <w:kern w:val="0"/>
              </w:rPr>
              <w:t>:</w:t>
            </w:r>
          </w:p>
          <w:p w14:paraId="5E599BE6" w14:textId="77777777" w:rsidR="00EF466D" w:rsidRPr="00CE7D09" w:rsidRDefault="00EF466D" w:rsidP="00812CC9">
            <w:pPr>
              <w:widowControl/>
              <w:textAlignment w:val="center"/>
              <w:rPr>
                <w:kern w:val="0"/>
              </w:rPr>
            </w:pPr>
            <w:r w:rsidRPr="00CE7D09">
              <w:rPr>
                <w:kern w:val="0"/>
                <w:lang w:eastAsia="zh-HK"/>
              </w:rPr>
              <w:t>使用當沖、出清及二擇一客戶</w:t>
            </w:r>
            <w:r w:rsidRPr="00CE7D09">
              <w:rPr>
                <w:kern w:val="0"/>
              </w:rPr>
              <w:t>，</w:t>
            </w:r>
            <w:r w:rsidRPr="00CE7D09">
              <w:rPr>
                <w:kern w:val="0"/>
                <w:lang w:eastAsia="zh-HK"/>
              </w:rPr>
              <w:t>請改接新版</w:t>
            </w:r>
            <w:r w:rsidRPr="00CE7D09">
              <w:rPr>
                <w:kern w:val="0"/>
              </w:rPr>
              <w:t>：</w:t>
            </w:r>
          </w:p>
          <w:p w14:paraId="2EBE9DC6" w14:textId="77777777" w:rsidR="00EF466D" w:rsidRPr="00CE7D09" w:rsidRDefault="00EF466D" w:rsidP="00812CC9">
            <w:pPr>
              <w:rPr>
                <w:b/>
                <w:u w:val="single"/>
                <w:lang w:eastAsia="zh-HK"/>
              </w:rPr>
            </w:pPr>
            <w:r w:rsidRPr="00CE7D09">
              <w:rPr>
                <w:b/>
                <w:u w:val="single"/>
                <w:lang w:eastAsia="zh-HK"/>
              </w:rPr>
              <w:t>文件及功能調整</w:t>
            </w:r>
            <w:r w:rsidRPr="00CE7D09">
              <w:rPr>
                <w:b/>
                <w:u w:val="single"/>
              </w:rPr>
              <w:t>:</w:t>
            </w:r>
          </w:p>
          <w:p w14:paraId="61B778E3" w14:textId="77777777" w:rsidR="00EF466D" w:rsidRPr="00CE7D09" w:rsidRDefault="00EF466D" w:rsidP="00812CC9">
            <w:pPr>
              <w:pStyle w:val="af6"/>
              <w:widowControl/>
              <w:numPr>
                <w:ilvl w:val="1"/>
                <w:numId w:val="47"/>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下單物件</w:t>
            </w:r>
            <w:r w:rsidRPr="00CE7D09">
              <w:rPr>
                <w:rFonts w:ascii="Times New Roman" w:eastAsia="標楷體" w:hAnsi="Times New Roman"/>
                <w:kern w:val="0"/>
              </w:rPr>
              <w:t>-</w:t>
            </w:r>
            <w:r w:rsidRPr="00CE7D09">
              <w:rPr>
                <w:rFonts w:ascii="Times New Roman" w:eastAsia="標楷體" w:hAnsi="Times New Roman"/>
                <w:kern w:val="0"/>
                <w:lang w:eastAsia="zh-HK"/>
              </w:rPr>
              <w:t>當沖</w:t>
            </w:r>
            <w:r w:rsidRPr="00CE7D09">
              <w:rPr>
                <w:rFonts w:ascii="Times New Roman" w:eastAsia="標楷體" w:hAnsi="Times New Roman"/>
                <w:kern w:val="0"/>
              </w:rPr>
              <w:t>5-16</w:t>
            </w:r>
            <w:r w:rsidRPr="00CE7D09">
              <w:rPr>
                <w:rFonts w:ascii="Times New Roman" w:eastAsia="標楷體" w:hAnsi="Times New Roman"/>
                <w:kern w:val="0"/>
                <w:lang w:eastAsia="zh-HK"/>
              </w:rPr>
              <w:t>需設定是否以</w:t>
            </w:r>
            <w:r w:rsidRPr="00CE7D09">
              <w:rPr>
                <w:rFonts w:ascii="Times New Roman" w:eastAsia="標楷體" w:hAnsi="Times New Roman"/>
                <w:kern w:val="0"/>
              </w:rPr>
              <w:t>MIT</w:t>
            </w:r>
            <w:r w:rsidRPr="00CE7D09">
              <w:rPr>
                <w:rFonts w:ascii="Times New Roman" w:eastAsia="標楷體" w:hAnsi="Times New Roman"/>
                <w:kern w:val="0"/>
                <w:lang w:eastAsia="zh-HK"/>
              </w:rPr>
              <w:t>進場</w:t>
            </w:r>
          </w:p>
          <w:p w14:paraId="56A59300" w14:textId="77777777" w:rsidR="00EF466D" w:rsidRPr="00CE7D09" w:rsidRDefault="00EF466D" w:rsidP="00812CC9">
            <w:pPr>
              <w:pStyle w:val="af6"/>
              <w:widowControl/>
              <w:numPr>
                <w:ilvl w:val="1"/>
                <w:numId w:val="47"/>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下單物件</w:t>
            </w:r>
            <w:r w:rsidRPr="00CE7D09">
              <w:rPr>
                <w:rFonts w:ascii="Times New Roman" w:eastAsia="標楷體" w:hAnsi="Times New Roman"/>
                <w:kern w:val="0"/>
              </w:rPr>
              <w:t>-</w:t>
            </w:r>
            <w:r w:rsidRPr="00CE7D09">
              <w:rPr>
                <w:rFonts w:ascii="Times New Roman" w:eastAsia="標楷體" w:hAnsi="Times New Roman"/>
                <w:kern w:val="0"/>
                <w:lang w:eastAsia="zh-HK"/>
              </w:rPr>
              <w:t>當沖</w:t>
            </w:r>
            <w:r w:rsidRPr="00CE7D09">
              <w:rPr>
                <w:rFonts w:ascii="Times New Roman" w:eastAsia="標楷體" w:hAnsi="Times New Roman"/>
                <w:kern w:val="0"/>
              </w:rPr>
              <w:t>5-16</w:t>
            </w:r>
            <w:r w:rsidRPr="00CE7D09">
              <w:rPr>
                <w:rFonts w:ascii="Times New Roman" w:eastAsia="標楷體" w:hAnsi="Times New Roman"/>
                <w:kern w:val="0"/>
              </w:rPr>
              <w:t>、</w:t>
            </w:r>
            <w:r w:rsidRPr="00CE7D09">
              <w:rPr>
                <w:rFonts w:ascii="Times New Roman" w:eastAsia="標楷體" w:hAnsi="Times New Roman"/>
                <w:kern w:val="0"/>
              </w:rPr>
              <w:t xml:space="preserve"> </w:t>
            </w:r>
            <w:r w:rsidRPr="00CE7D09">
              <w:rPr>
                <w:rFonts w:ascii="Times New Roman" w:eastAsia="標楷體" w:hAnsi="Times New Roman"/>
                <w:kern w:val="0"/>
                <w:lang w:eastAsia="zh-HK"/>
              </w:rPr>
              <w:t>出清</w:t>
            </w:r>
            <w:r w:rsidRPr="00CE7D09">
              <w:rPr>
                <w:rFonts w:ascii="Times New Roman" w:eastAsia="標楷體" w:hAnsi="Times New Roman"/>
                <w:kern w:val="0"/>
              </w:rPr>
              <w:t xml:space="preserve">5-17, </w:t>
            </w:r>
            <w:r w:rsidRPr="00CE7D09">
              <w:rPr>
                <w:rFonts w:ascii="Times New Roman" w:eastAsia="標楷體" w:hAnsi="Times New Roman"/>
                <w:kern w:val="0"/>
                <w:lang w:eastAsia="zh-HK"/>
              </w:rPr>
              <w:t>相關欄位調整</w:t>
            </w:r>
          </w:p>
          <w:p w14:paraId="29054E7A" w14:textId="77777777" w:rsidR="00EF466D" w:rsidRPr="00CE7D09" w:rsidRDefault="00EF466D" w:rsidP="00812CC9">
            <w:pPr>
              <w:pStyle w:val="af6"/>
              <w:widowControl/>
              <w:ind w:leftChars="0" w:left="1440"/>
              <w:textAlignment w:val="center"/>
              <w:rPr>
                <w:rFonts w:ascii="Times New Roman" w:eastAsia="標楷體" w:hAnsi="Times New Roman"/>
                <w:kern w:val="0"/>
              </w:rPr>
            </w:pPr>
            <w:r w:rsidRPr="00CE7D09">
              <w:rPr>
                <w:rFonts w:ascii="Times New Roman" w:eastAsia="標楷體" w:hAnsi="Times New Roman"/>
                <w:kern w:val="0"/>
              </w:rPr>
              <w:t>(EX:</w:t>
            </w:r>
            <w:r w:rsidRPr="00CE7D09">
              <w:rPr>
                <w:rFonts w:ascii="Times New Roman" w:eastAsia="標楷體" w:hAnsi="Times New Roman"/>
                <w:kern w:val="0"/>
                <w:lang w:eastAsia="zh-HK"/>
              </w:rPr>
              <w:t>委託價市價設定等</w:t>
            </w:r>
            <w:r w:rsidRPr="00CE7D09">
              <w:rPr>
                <w:rFonts w:ascii="Times New Roman" w:eastAsia="標楷體" w:hAnsi="Times New Roman"/>
                <w:kern w:val="0"/>
              </w:rPr>
              <w:t>)</w:t>
            </w:r>
            <w:r w:rsidRPr="00CE7D09">
              <w:rPr>
                <w:rFonts w:ascii="Times New Roman" w:eastAsia="標楷體" w:hAnsi="Times New Roman"/>
                <w:kern w:val="0"/>
                <w:lang w:eastAsia="zh-HK"/>
              </w:rPr>
              <w:t>含比較表</w:t>
            </w:r>
            <w:r w:rsidRPr="00CE7D09">
              <w:rPr>
                <w:rFonts w:ascii="Times New Roman" w:eastAsia="標楷體" w:hAnsi="Times New Roman"/>
                <w:kern w:val="0"/>
              </w:rPr>
              <w:t>.</w:t>
            </w:r>
          </w:p>
          <w:p w14:paraId="4BA0723D" w14:textId="77777777" w:rsidR="00EF466D" w:rsidRPr="00CE7D09" w:rsidRDefault="00EF466D" w:rsidP="00812CC9">
            <w:pPr>
              <w:pStyle w:val="af6"/>
              <w:widowControl/>
              <w:numPr>
                <w:ilvl w:val="1"/>
                <w:numId w:val="47"/>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被動回報資料</w:t>
            </w:r>
            <w:r w:rsidRPr="00CE7D09">
              <w:rPr>
                <w:rFonts w:ascii="Times New Roman" w:eastAsia="標楷體" w:hAnsi="Times New Roman"/>
                <w:kern w:val="0"/>
              </w:rPr>
              <w:t>，</w:t>
            </w:r>
            <w:r w:rsidRPr="00CE7D09">
              <w:rPr>
                <w:rFonts w:ascii="Times New Roman" w:eastAsia="標楷體" w:hAnsi="Times New Roman"/>
                <w:kern w:val="0"/>
                <w:lang w:eastAsia="zh-HK"/>
              </w:rPr>
              <w:t>請改接新格式</w:t>
            </w:r>
            <w:r w:rsidRPr="00CE7D09">
              <w:rPr>
                <w:rFonts w:ascii="Times New Roman" w:eastAsia="標楷體" w:hAnsi="Times New Roman"/>
                <w:kern w:val="0"/>
                <w:lang w:eastAsia="zh-HK"/>
              </w:rPr>
              <w:t>4-2-n</w:t>
            </w:r>
          </w:p>
          <w:p w14:paraId="654B78C8" w14:textId="77777777" w:rsidR="00EF466D" w:rsidRPr="00CE7D09" w:rsidRDefault="00EF466D" w:rsidP="00812CC9">
            <w:pPr>
              <w:pStyle w:val="af6"/>
              <w:widowControl/>
              <w:numPr>
                <w:ilvl w:val="1"/>
                <w:numId w:val="47"/>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主動回報料</w:t>
            </w:r>
            <w:r w:rsidRPr="00CE7D09">
              <w:rPr>
                <w:rFonts w:ascii="Times New Roman" w:eastAsia="標楷體" w:hAnsi="Times New Roman"/>
                <w:kern w:val="0"/>
              </w:rPr>
              <w:t>，</w:t>
            </w:r>
            <w:r w:rsidRPr="00CE7D09">
              <w:rPr>
                <w:rFonts w:ascii="Times New Roman" w:eastAsia="標楷體" w:hAnsi="Times New Roman"/>
                <w:kern w:val="0"/>
                <w:lang w:eastAsia="zh-HK"/>
              </w:rPr>
              <w:t>請改接新格式</w:t>
            </w:r>
            <w:r w:rsidRPr="00CE7D09">
              <w:rPr>
                <w:rFonts w:ascii="Times New Roman" w:eastAsia="標楷體" w:hAnsi="Times New Roman"/>
                <w:kern w:val="0"/>
              </w:rPr>
              <w:t>4-3-m</w:t>
            </w:r>
          </w:p>
          <w:p w14:paraId="1B657CB5" w14:textId="77777777" w:rsidR="00EF466D" w:rsidRPr="00CE7D09" w:rsidRDefault="00EF466D" w:rsidP="00812CC9">
            <w:pPr>
              <w:rPr>
                <w:b/>
                <w:u w:val="single"/>
                <w:lang w:eastAsia="zh-HK"/>
              </w:rPr>
            </w:pPr>
            <w:r w:rsidRPr="00CE7D09">
              <w:rPr>
                <w:b/>
                <w:u w:val="single"/>
                <w:lang w:eastAsia="zh-HK"/>
              </w:rPr>
              <w:t>文件及功能、物件新增</w:t>
            </w:r>
            <w:r w:rsidRPr="00CE7D09">
              <w:rPr>
                <w:b/>
                <w:u w:val="single"/>
              </w:rPr>
              <w:t>:</w:t>
            </w:r>
          </w:p>
          <w:p w14:paraId="1F6DDC62" w14:textId="77777777" w:rsidR="00EF466D" w:rsidRPr="00CE7D09" w:rsidRDefault="00EF466D" w:rsidP="00812CC9">
            <w:pPr>
              <w:pStyle w:val="af6"/>
              <w:widowControl/>
              <w:ind w:leftChars="0" w:left="1440"/>
              <w:textAlignment w:val="center"/>
              <w:rPr>
                <w:rFonts w:ascii="Times New Roman" w:eastAsia="標楷體" w:hAnsi="Times New Roman"/>
                <w:kern w:val="0"/>
              </w:rPr>
            </w:pPr>
            <w:r w:rsidRPr="00CE7D09">
              <w:rPr>
                <w:rFonts w:ascii="Times New Roman" w:eastAsia="標楷體" w:hAnsi="Times New Roman"/>
                <w:kern w:val="0"/>
                <w:lang w:eastAsia="zh-HK"/>
              </w:rPr>
              <w:t>新增</w:t>
            </w:r>
            <w:r w:rsidRPr="00CE7D09">
              <w:rPr>
                <w:rFonts w:ascii="Times New Roman" w:eastAsia="標楷體" w:hAnsi="Times New Roman"/>
                <w:kern w:val="0"/>
              </w:rPr>
              <w:t>:</w:t>
            </w:r>
            <w:r w:rsidRPr="00CE7D09">
              <w:rPr>
                <w:rFonts w:ascii="Times New Roman" w:eastAsia="標楷體" w:hAnsi="Times New Roman"/>
                <w:kern w:val="0"/>
                <w:lang w:eastAsia="zh-HK"/>
              </w:rPr>
              <w:t>刪單功能</w:t>
            </w:r>
            <w:r w:rsidRPr="00CE7D09">
              <w:rPr>
                <w:rFonts w:ascii="Times New Roman" w:eastAsia="標楷體" w:hAnsi="Times New Roman"/>
                <w:kern w:val="0"/>
              </w:rPr>
              <w:t>4-2-82 CancelTSStategyOrderV1</w:t>
            </w:r>
          </w:p>
          <w:p w14:paraId="54AC7105" w14:textId="77777777" w:rsidR="00EF466D" w:rsidRPr="00CE7D09" w:rsidRDefault="00EF466D" w:rsidP="00812CC9">
            <w:pPr>
              <w:pStyle w:val="af6"/>
              <w:widowControl/>
              <w:ind w:leftChars="0" w:left="1440"/>
              <w:textAlignment w:val="center"/>
              <w:rPr>
                <w:rFonts w:ascii="Times New Roman" w:eastAsia="標楷體" w:hAnsi="Times New Roman"/>
                <w:kern w:val="0"/>
              </w:rPr>
            </w:pPr>
            <w:r w:rsidRPr="00CE7D09">
              <w:rPr>
                <w:rFonts w:ascii="Times New Roman" w:eastAsia="標楷體" w:hAnsi="Times New Roman"/>
                <w:kern w:val="0"/>
              </w:rPr>
              <w:t>(</w:t>
            </w:r>
            <w:r w:rsidRPr="00CE7D09">
              <w:rPr>
                <w:rFonts w:ascii="Times New Roman" w:eastAsia="標楷體" w:hAnsi="Times New Roman"/>
                <w:kern w:val="0"/>
                <w:lang w:eastAsia="zh-HK"/>
              </w:rPr>
              <w:t>當沖</w:t>
            </w:r>
            <w:r w:rsidRPr="00CE7D09">
              <w:rPr>
                <w:rFonts w:ascii="Times New Roman" w:eastAsia="標楷體" w:hAnsi="Times New Roman"/>
                <w:kern w:val="0"/>
              </w:rPr>
              <w:t>/</w:t>
            </w:r>
            <w:r w:rsidRPr="00CE7D09">
              <w:rPr>
                <w:rFonts w:ascii="Times New Roman" w:eastAsia="標楷體" w:hAnsi="Times New Roman"/>
                <w:kern w:val="0"/>
                <w:lang w:eastAsia="zh-HK"/>
              </w:rPr>
              <w:t>出清</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二擇一</w:t>
            </w:r>
            <w:r w:rsidRPr="00CE7D09">
              <w:rPr>
                <w:rFonts w:ascii="Times New Roman" w:eastAsia="標楷體" w:hAnsi="Times New Roman"/>
                <w:kern w:val="0"/>
              </w:rPr>
              <w:t>)</w:t>
            </w:r>
            <w:r w:rsidRPr="00CE7D09">
              <w:rPr>
                <w:rFonts w:ascii="Times New Roman" w:eastAsia="標楷體" w:hAnsi="Times New Roman"/>
                <w:kern w:val="0"/>
                <w:lang w:eastAsia="zh-HK"/>
              </w:rPr>
              <w:t>及刪單物件</w:t>
            </w:r>
            <w:r w:rsidRPr="00CE7D09">
              <w:rPr>
                <w:rFonts w:ascii="Times New Roman" w:eastAsia="標楷體" w:hAnsi="Times New Roman"/>
                <w:kern w:val="0"/>
              </w:rPr>
              <w:t xml:space="preserve">5-26 </w:t>
            </w:r>
            <w:r w:rsidRPr="00CE7D09">
              <w:rPr>
                <w:rFonts w:ascii="Times New Roman" w:eastAsia="標楷體" w:hAnsi="Times New Roman"/>
                <w:color w:val="000000"/>
                <w:kern w:val="0"/>
                <w:sz w:val="19"/>
                <w:szCs w:val="19"/>
              </w:rPr>
              <w:t>CANCELSTRATEGYORDER</w:t>
            </w:r>
          </w:p>
        </w:tc>
      </w:tr>
      <w:tr w:rsidR="00EF466D" w:rsidRPr="00CE7D09" w14:paraId="2E6F6943"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0E05C80D" w14:textId="77777777" w:rsidR="00EF466D" w:rsidRPr="00CE7D09" w:rsidRDefault="00EF466D" w:rsidP="00812CC9">
            <w:r w:rsidRPr="00CE7D09">
              <w:lastRenderedPageBreak/>
              <w:t>2021/9/13</w:t>
            </w:r>
          </w:p>
        </w:tc>
        <w:tc>
          <w:tcPr>
            <w:tcW w:w="1276" w:type="dxa"/>
            <w:tcBorders>
              <w:top w:val="single" w:sz="4" w:space="0" w:color="auto"/>
              <w:left w:val="single" w:sz="4" w:space="0" w:color="auto"/>
              <w:bottom w:val="single" w:sz="4" w:space="0" w:color="auto"/>
              <w:right w:val="single" w:sz="4" w:space="0" w:color="auto"/>
            </w:tcBorders>
            <w:vAlign w:val="center"/>
          </w:tcPr>
          <w:p w14:paraId="0ED852FF" w14:textId="77777777" w:rsidR="00EF466D" w:rsidRPr="00CE7D09" w:rsidRDefault="00EF466D" w:rsidP="00812CC9">
            <w:r w:rsidRPr="00CE7D09">
              <w:t>2.13.33</w:t>
            </w:r>
          </w:p>
        </w:tc>
        <w:tc>
          <w:tcPr>
            <w:tcW w:w="7671" w:type="dxa"/>
            <w:tcBorders>
              <w:top w:val="single" w:sz="4" w:space="0" w:color="auto"/>
              <w:left w:val="single" w:sz="4" w:space="0" w:color="auto"/>
              <w:bottom w:val="single" w:sz="4" w:space="0" w:color="auto"/>
              <w:right w:val="single" w:sz="4" w:space="0" w:color="auto"/>
            </w:tcBorders>
            <w:vAlign w:val="center"/>
          </w:tcPr>
          <w:p w14:paraId="1BF4C3ED" w14:textId="77777777" w:rsidR="00EF466D" w:rsidRPr="00CE7D09" w:rsidRDefault="00EF466D" w:rsidP="00812CC9">
            <w:pPr>
              <w:widowControl/>
              <w:textAlignment w:val="center"/>
              <w:rPr>
                <w:b/>
                <w:kern w:val="0"/>
                <w:u w:val="single"/>
              </w:rPr>
            </w:pPr>
            <w:r w:rsidRPr="00CE7D09">
              <w:rPr>
                <w:b/>
                <w:kern w:val="0"/>
                <w:u w:val="single"/>
              </w:rPr>
              <w:t>修正</w:t>
            </w:r>
            <w:proofErr w:type="gramStart"/>
            <w:r w:rsidRPr="00CE7D09">
              <w:rPr>
                <w:b/>
                <w:kern w:val="0"/>
                <w:u w:val="single"/>
              </w:rPr>
              <w:t>海期選</w:t>
            </w:r>
            <w:proofErr w:type="gramEnd"/>
            <w:r w:rsidRPr="00CE7D09">
              <w:rPr>
                <w:b/>
                <w:kern w:val="0"/>
                <w:u w:val="single"/>
              </w:rPr>
              <w:t>報價，能夠使用下單交易所代碼取得報價、</w:t>
            </w:r>
            <w:r w:rsidRPr="00CE7D09">
              <w:rPr>
                <w:b/>
                <w:kern w:val="0"/>
                <w:u w:val="single"/>
              </w:rPr>
              <w:t>Ticks</w:t>
            </w:r>
            <w:r w:rsidRPr="00CE7D09">
              <w:rPr>
                <w:b/>
                <w:kern w:val="0"/>
                <w:u w:val="single"/>
              </w:rPr>
              <w:t>等問題</w:t>
            </w:r>
          </w:p>
          <w:p w14:paraId="180D12EC" w14:textId="77777777" w:rsidR="00EF466D" w:rsidRPr="00CE7D09" w:rsidRDefault="00EF466D" w:rsidP="00812CC9">
            <w:pPr>
              <w:widowControl/>
              <w:textAlignment w:val="center"/>
              <w:rPr>
                <w:kern w:val="0"/>
              </w:rPr>
            </w:pPr>
            <w:r w:rsidRPr="00CE7D09">
              <w:rPr>
                <w:kern w:val="0"/>
              </w:rPr>
              <w:t>Ex:</w:t>
            </w:r>
          </w:p>
          <w:p w14:paraId="489BA793" w14:textId="77777777" w:rsidR="00EF466D" w:rsidRPr="00CE7D09" w:rsidRDefault="00EF466D" w:rsidP="00812CC9">
            <w:pPr>
              <w:pStyle w:val="af6"/>
              <w:widowControl/>
              <w:numPr>
                <w:ilvl w:val="0"/>
                <w:numId w:val="48"/>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修改前</w:t>
            </w:r>
            <w:r w:rsidRPr="00CE7D09">
              <w:rPr>
                <w:rFonts w:ascii="Times New Roman" w:eastAsia="標楷體" w:hAnsi="Times New Roman"/>
                <w:kern w:val="0"/>
                <w:szCs w:val="24"/>
              </w:rPr>
              <w:t>:CBT,YM2109</w:t>
            </w:r>
            <w:r w:rsidRPr="00CE7D09">
              <w:rPr>
                <w:rFonts w:ascii="Times New Roman" w:eastAsia="標楷體" w:hAnsi="Times New Roman"/>
                <w:kern w:val="0"/>
                <w:szCs w:val="24"/>
              </w:rPr>
              <w:t>、</w:t>
            </w:r>
            <w:r w:rsidRPr="00CE7D09">
              <w:rPr>
                <w:rFonts w:ascii="Times New Roman" w:eastAsia="標楷體" w:hAnsi="Times New Roman"/>
                <w:kern w:val="0"/>
                <w:szCs w:val="24"/>
              </w:rPr>
              <w:t>CBOT,YM2109</w:t>
            </w:r>
            <w:r w:rsidRPr="00CE7D09">
              <w:rPr>
                <w:rFonts w:ascii="Times New Roman" w:eastAsia="標楷體" w:hAnsi="Times New Roman"/>
                <w:kern w:val="0"/>
                <w:szCs w:val="24"/>
              </w:rPr>
              <w:t>皆可取得報價</w:t>
            </w:r>
          </w:p>
          <w:p w14:paraId="167882F4" w14:textId="77777777" w:rsidR="00EF466D" w:rsidRPr="00CE7D09" w:rsidRDefault="00EF466D" w:rsidP="00812CC9">
            <w:pPr>
              <w:pStyle w:val="af6"/>
              <w:widowControl/>
              <w:numPr>
                <w:ilvl w:val="0"/>
                <w:numId w:val="48"/>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修改後</w:t>
            </w:r>
            <w:r w:rsidRPr="00CE7D09">
              <w:rPr>
                <w:rFonts w:ascii="Times New Roman" w:eastAsia="標楷體" w:hAnsi="Times New Roman"/>
                <w:kern w:val="0"/>
                <w:szCs w:val="24"/>
              </w:rPr>
              <w:t>:CBT,YM2109</w:t>
            </w:r>
            <w:r w:rsidRPr="00CE7D09">
              <w:rPr>
                <w:rFonts w:ascii="Times New Roman" w:eastAsia="標楷體" w:hAnsi="Times New Roman"/>
                <w:kern w:val="0"/>
                <w:szCs w:val="24"/>
              </w:rPr>
              <w:t>無法取得報價，</w:t>
            </w:r>
            <w:r w:rsidRPr="00CE7D09">
              <w:rPr>
                <w:rFonts w:ascii="Times New Roman" w:eastAsia="標楷體" w:hAnsi="Times New Roman"/>
                <w:kern w:val="0"/>
                <w:szCs w:val="24"/>
              </w:rPr>
              <w:t>CBOT,YM2109</w:t>
            </w:r>
            <w:r w:rsidRPr="00CE7D09">
              <w:rPr>
                <w:rFonts w:ascii="Times New Roman" w:eastAsia="標楷體" w:hAnsi="Times New Roman"/>
                <w:kern w:val="0"/>
                <w:szCs w:val="24"/>
              </w:rPr>
              <w:t>可以取得報價</w:t>
            </w:r>
          </w:p>
          <w:p w14:paraId="2844883C" w14:textId="77777777" w:rsidR="00EF466D" w:rsidRPr="00CE7D09" w:rsidRDefault="00EF466D" w:rsidP="00812CC9">
            <w:pPr>
              <w:widowControl/>
              <w:textAlignment w:val="center"/>
              <w:rPr>
                <w:kern w:val="0"/>
              </w:rPr>
            </w:pPr>
          </w:p>
          <w:p w14:paraId="682B251C" w14:textId="77777777" w:rsidR="00EF466D" w:rsidRPr="00CE7D09" w:rsidRDefault="00EF466D" w:rsidP="00812CC9">
            <w:pPr>
              <w:widowControl/>
              <w:textAlignment w:val="center"/>
              <w:rPr>
                <w:b/>
                <w:kern w:val="0"/>
                <w:u w:val="single"/>
              </w:rPr>
            </w:pPr>
            <w:r w:rsidRPr="00CE7D09">
              <w:rPr>
                <w:b/>
                <w:kern w:val="0"/>
                <w:u w:val="single"/>
              </w:rPr>
              <w:t>文件修改</w:t>
            </w:r>
          </w:p>
          <w:p w14:paraId="5A3B8FAB" w14:textId="77777777" w:rsidR="00EF466D" w:rsidRPr="00CE7D09" w:rsidRDefault="00EF466D" w:rsidP="00812CC9">
            <w:pPr>
              <w:pStyle w:val="af6"/>
              <w:widowControl/>
              <w:numPr>
                <w:ilvl w:val="0"/>
                <w:numId w:val="50"/>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LONG</w:t>
            </w:r>
            <w:r w:rsidRPr="00CE7D09">
              <w:rPr>
                <w:rFonts w:ascii="Times New Roman" w:eastAsia="標楷體" w:hAnsi="Times New Roman"/>
                <w:kern w:val="0"/>
                <w:szCs w:val="24"/>
              </w:rPr>
              <w:t>相關函式、事件新增備註</w:t>
            </w:r>
          </w:p>
          <w:p w14:paraId="3A036D8F" w14:textId="77777777" w:rsidR="00EF466D" w:rsidRPr="00CE7D09" w:rsidRDefault="00EF466D" w:rsidP="00812CC9">
            <w:pPr>
              <w:pStyle w:val="af6"/>
              <w:widowControl/>
              <w:numPr>
                <w:ilvl w:val="0"/>
                <w:numId w:val="50"/>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lang w:eastAsia="zh-HK"/>
              </w:rPr>
              <w:t>附錄</w:t>
            </w:r>
            <w:r w:rsidRPr="00CE7D09">
              <w:rPr>
                <w:rFonts w:ascii="Times New Roman" w:eastAsia="標楷體" w:hAnsi="Times New Roman"/>
                <w:kern w:val="0"/>
                <w:szCs w:val="24"/>
              </w:rPr>
              <w:t>A</w:t>
            </w:r>
            <w:r w:rsidRPr="00CE7D09">
              <w:rPr>
                <w:rFonts w:ascii="Times New Roman" w:eastAsia="標楷體" w:hAnsi="Times New Roman"/>
                <w:kern w:val="0"/>
                <w:szCs w:val="24"/>
                <w:lang w:eastAsia="zh-HK"/>
              </w:rPr>
              <w:t>可轉發套件內容配合</w:t>
            </w:r>
            <w:r w:rsidRPr="00CE7D09">
              <w:rPr>
                <w:rFonts w:ascii="Times New Roman" w:eastAsia="標楷體" w:hAnsi="Times New Roman"/>
                <w:kern w:val="0"/>
                <w:szCs w:val="24"/>
              </w:rPr>
              <w:t xml:space="preserve">Microsoft </w:t>
            </w:r>
            <w:r w:rsidRPr="00CE7D09">
              <w:rPr>
                <w:rFonts w:ascii="Times New Roman" w:eastAsia="標楷體" w:hAnsi="Times New Roman"/>
                <w:kern w:val="0"/>
                <w:szCs w:val="24"/>
                <w:lang w:eastAsia="zh-HK"/>
              </w:rPr>
              <w:t>更新</w:t>
            </w:r>
          </w:p>
          <w:p w14:paraId="308EEA01" w14:textId="77777777" w:rsidR="00EF466D" w:rsidRPr="00CE7D09" w:rsidRDefault="00EF466D" w:rsidP="00812CC9">
            <w:pPr>
              <w:widowControl/>
              <w:textAlignment w:val="center"/>
              <w:rPr>
                <w:kern w:val="0"/>
              </w:rPr>
            </w:pPr>
          </w:p>
          <w:p w14:paraId="75B40725" w14:textId="77777777" w:rsidR="00EF466D" w:rsidRPr="00CE7D09" w:rsidRDefault="00EF466D" w:rsidP="00812CC9">
            <w:pPr>
              <w:widowControl/>
              <w:textAlignment w:val="center"/>
              <w:rPr>
                <w:kern w:val="0"/>
              </w:rPr>
            </w:pPr>
          </w:p>
          <w:p w14:paraId="16830E08" w14:textId="77777777" w:rsidR="00EF466D" w:rsidRPr="00CE7D09" w:rsidRDefault="00EF466D" w:rsidP="00812CC9">
            <w:pPr>
              <w:widowControl/>
              <w:textAlignment w:val="center"/>
              <w:rPr>
                <w:kern w:val="0"/>
              </w:rPr>
            </w:pPr>
            <w:r w:rsidRPr="00CE7D09">
              <w:rPr>
                <w:kern w:val="0"/>
              </w:rPr>
              <w:t>盤中零股行情功能</w:t>
            </w:r>
            <w:r w:rsidRPr="00CE7D09">
              <w:rPr>
                <w:kern w:val="0"/>
              </w:rPr>
              <w:t>:</w:t>
            </w:r>
          </w:p>
          <w:p w14:paraId="3CBDF87C" w14:textId="77777777" w:rsidR="00EF466D" w:rsidRPr="00CE7D09" w:rsidRDefault="00EF466D" w:rsidP="00812CC9">
            <w:pPr>
              <w:widowControl/>
              <w:textAlignment w:val="center"/>
              <w:rPr>
                <w:kern w:val="0"/>
              </w:rPr>
            </w:pPr>
          </w:p>
          <w:p w14:paraId="5EF293FF"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注意</w:t>
            </w:r>
            <w:r w:rsidRPr="00CE7D09">
              <w:rPr>
                <w:rFonts w:ascii="Times New Roman" w:eastAsia="標楷體" w:hAnsi="Times New Roman"/>
                <w:kern w:val="0"/>
                <w:szCs w:val="24"/>
              </w:rPr>
              <w:t xml:space="preserve">: </w:t>
            </w:r>
            <w:r w:rsidRPr="00CE7D09">
              <w:rPr>
                <w:rFonts w:ascii="Times New Roman" w:eastAsia="標楷體" w:hAnsi="Times New Roman"/>
                <w:kern w:val="0"/>
                <w:szCs w:val="24"/>
              </w:rPr>
              <w:t>盤中仍有試</w:t>
            </w:r>
            <w:proofErr w:type="gramStart"/>
            <w:r w:rsidRPr="00CE7D09">
              <w:rPr>
                <w:rFonts w:ascii="Times New Roman" w:eastAsia="標楷體" w:hAnsi="Times New Roman"/>
                <w:kern w:val="0"/>
                <w:szCs w:val="24"/>
              </w:rPr>
              <w:t>撮</w:t>
            </w:r>
            <w:proofErr w:type="gramEnd"/>
            <w:r w:rsidRPr="00CE7D09">
              <w:rPr>
                <w:rFonts w:ascii="Times New Roman" w:eastAsia="標楷體" w:hAnsi="Times New Roman"/>
                <w:kern w:val="0"/>
                <w:szCs w:val="24"/>
              </w:rPr>
              <w:t>行情</w:t>
            </w:r>
            <w:r w:rsidRPr="00CE7D09">
              <w:rPr>
                <w:rFonts w:ascii="Times New Roman" w:eastAsia="標楷體" w:hAnsi="Times New Roman"/>
                <w:kern w:val="0"/>
                <w:szCs w:val="24"/>
              </w:rPr>
              <w:t>,</w:t>
            </w:r>
            <w:r w:rsidRPr="00CE7D09">
              <w:rPr>
                <w:rFonts w:ascii="Times New Roman" w:eastAsia="標楷體" w:hAnsi="Times New Roman"/>
                <w:kern w:val="0"/>
                <w:szCs w:val="24"/>
              </w:rPr>
              <w:t>請自行判斷及揭示</w:t>
            </w:r>
            <w:r w:rsidRPr="00CE7D09">
              <w:rPr>
                <w:rFonts w:ascii="Times New Roman" w:eastAsia="標楷體" w:hAnsi="Times New Roman"/>
                <w:kern w:val="0"/>
                <w:szCs w:val="24"/>
              </w:rPr>
              <w:t>.(</w:t>
            </w:r>
            <w:r w:rsidRPr="00CE7D09">
              <w:rPr>
                <w:rFonts w:ascii="Times New Roman" w:eastAsia="標楷體" w:hAnsi="Times New Roman"/>
                <w:kern w:val="0"/>
                <w:szCs w:val="24"/>
              </w:rPr>
              <w:t>項目</w:t>
            </w:r>
            <w:r w:rsidRPr="00CE7D09">
              <w:rPr>
                <w:rFonts w:ascii="Times New Roman" w:eastAsia="標楷體" w:hAnsi="Times New Roman"/>
                <w:kern w:val="0"/>
                <w:szCs w:val="24"/>
              </w:rPr>
              <w:t xml:space="preserve">5 </w:t>
            </w:r>
            <w:r w:rsidRPr="00CE7D09">
              <w:rPr>
                <w:rFonts w:ascii="Times New Roman" w:eastAsia="標楷體" w:hAnsi="Times New Roman"/>
                <w:kern w:val="0"/>
                <w:szCs w:val="24"/>
              </w:rPr>
              <w:t>、</w:t>
            </w:r>
            <w:r w:rsidRPr="00CE7D09">
              <w:rPr>
                <w:rFonts w:ascii="Times New Roman" w:eastAsia="標楷體" w:hAnsi="Times New Roman"/>
                <w:kern w:val="0"/>
                <w:szCs w:val="24"/>
              </w:rPr>
              <w:t>6)</w:t>
            </w:r>
          </w:p>
          <w:p w14:paraId="1B248D82"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lang w:eastAsia="zh-HK"/>
              </w:rPr>
              <w:t>新增</w:t>
            </w:r>
            <w:r w:rsidRPr="00CE7D09">
              <w:rPr>
                <w:rFonts w:ascii="Times New Roman" w:eastAsia="標楷體" w:hAnsi="Times New Roman"/>
                <w:kern w:val="0"/>
                <w:szCs w:val="24"/>
                <w:lang w:eastAsia="zh-HK"/>
              </w:rPr>
              <w:t>)</w:t>
            </w:r>
            <w:r w:rsidRPr="00CE7D09">
              <w:rPr>
                <w:rFonts w:ascii="Times New Roman" w:eastAsia="標楷體" w:hAnsi="Times New Roman"/>
                <w:kern w:val="0"/>
                <w:szCs w:val="24"/>
              </w:rPr>
              <w:t xml:space="preserve">3-3-2 </w:t>
            </w:r>
            <w:r w:rsidRPr="00CE7D09">
              <w:rPr>
                <w:rFonts w:ascii="Times New Roman" w:eastAsia="標楷體" w:hAnsi="Times New Roman"/>
                <w:kern w:val="0"/>
                <w:szCs w:val="24"/>
                <w:lang w:eastAsia="zh-HK"/>
              </w:rPr>
              <w:t>國內行情使用說明</w:t>
            </w:r>
          </w:p>
          <w:p w14:paraId="64556EF8"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新增</w:t>
            </w:r>
            <w:r w:rsidRPr="00CE7D09">
              <w:rPr>
                <w:rFonts w:ascii="Times New Roman" w:eastAsia="標楷體" w:hAnsi="Times New Roman"/>
                <w:kern w:val="0"/>
                <w:szCs w:val="24"/>
              </w:rPr>
              <w:t>)</w:t>
            </w:r>
            <w:proofErr w:type="spellStart"/>
            <w:r w:rsidRPr="00CE7D09">
              <w:rPr>
                <w:rFonts w:ascii="Times New Roman" w:eastAsia="標楷體" w:hAnsi="Times New Roman"/>
                <w:kern w:val="0"/>
                <w:szCs w:val="24"/>
              </w:rPr>
              <w:t>SKQuoteLib_RequestStocksWithMarketNo</w:t>
            </w:r>
            <w:proofErr w:type="spellEnd"/>
          </w:p>
          <w:p w14:paraId="3C8F0985"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新增</w:t>
            </w:r>
            <w:r w:rsidRPr="00CE7D09">
              <w:rPr>
                <w:rFonts w:ascii="Times New Roman" w:eastAsia="標楷體" w:hAnsi="Times New Roman"/>
                <w:kern w:val="0"/>
                <w:szCs w:val="24"/>
              </w:rPr>
              <w:t>)</w:t>
            </w:r>
            <w:proofErr w:type="spellStart"/>
            <w:r w:rsidRPr="00CE7D09">
              <w:rPr>
                <w:rFonts w:ascii="Times New Roman" w:eastAsia="標楷體" w:hAnsi="Times New Roman"/>
                <w:kern w:val="0"/>
                <w:szCs w:val="24"/>
              </w:rPr>
              <w:t>SKQuoteLib_GetStockByMarketAndNo</w:t>
            </w:r>
            <w:proofErr w:type="spellEnd"/>
          </w:p>
          <w:p w14:paraId="566CFC98"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lang w:eastAsia="zh-HK"/>
              </w:rPr>
              <w:t>新增</w:t>
            </w:r>
            <w:r w:rsidRPr="00CE7D09">
              <w:rPr>
                <w:rFonts w:ascii="Times New Roman" w:eastAsia="標楷體" w:hAnsi="Times New Roman"/>
                <w:kern w:val="0"/>
                <w:szCs w:val="24"/>
              </w:rPr>
              <w:t>)</w:t>
            </w:r>
            <w:proofErr w:type="spellStart"/>
            <w:r w:rsidRPr="00CE7D09">
              <w:rPr>
                <w:rFonts w:ascii="Times New Roman" w:eastAsia="標楷體" w:hAnsi="Times New Roman"/>
                <w:kern w:val="0"/>
                <w:szCs w:val="24"/>
              </w:rPr>
              <w:t>SKQuoteLib_RequestTicksWithMarketNo</w:t>
            </w:r>
            <w:proofErr w:type="spellEnd"/>
          </w:p>
          <w:p w14:paraId="2E2345C9"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lang w:eastAsia="zh-HK"/>
              </w:rPr>
              <w:t>新增</w:t>
            </w:r>
            <w:r w:rsidRPr="00CE7D09">
              <w:rPr>
                <w:rFonts w:ascii="Times New Roman" w:eastAsia="標楷體" w:hAnsi="Times New Roman"/>
                <w:kern w:val="0"/>
                <w:szCs w:val="24"/>
                <w:lang w:eastAsia="zh-HK"/>
              </w:rPr>
              <w:t>)</w:t>
            </w:r>
            <w:r w:rsidRPr="00CE7D09">
              <w:rPr>
                <w:rFonts w:ascii="Times New Roman" w:eastAsia="標楷體" w:hAnsi="Times New Roman"/>
                <w:kern w:val="0"/>
                <w:szCs w:val="24"/>
              </w:rPr>
              <w:t xml:space="preserve">SKQuoteLib </w:t>
            </w:r>
            <w:proofErr w:type="spellStart"/>
            <w:r w:rsidRPr="00CE7D09">
              <w:rPr>
                <w:rFonts w:ascii="Times New Roman" w:eastAsia="標楷體" w:hAnsi="Times New Roman"/>
                <w:kern w:val="0"/>
                <w:szCs w:val="24"/>
              </w:rPr>
              <w:t>OnNotifyOddLotSpreadDeal</w:t>
            </w:r>
            <w:proofErr w:type="spellEnd"/>
            <w:r w:rsidRPr="00CE7D09">
              <w:rPr>
                <w:rFonts w:ascii="Times New Roman" w:eastAsia="標楷體" w:hAnsi="Times New Roman"/>
                <w:kern w:val="0"/>
                <w:szCs w:val="24"/>
                <w:lang w:eastAsia="zh-HK"/>
              </w:rPr>
              <w:t>事件通知</w:t>
            </w:r>
          </w:p>
          <w:p w14:paraId="1A38FF72"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修改</w:t>
            </w:r>
            <w:r w:rsidRPr="00CE7D09">
              <w:rPr>
                <w:rFonts w:ascii="Times New Roman" w:eastAsia="標楷體" w:hAnsi="Times New Roman"/>
                <w:kern w:val="0"/>
                <w:szCs w:val="24"/>
              </w:rPr>
              <w:t xml:space="preserve">)SKSTOCKLONG </w:t>
            </w:r>
            <w:r w:rsidRPr="00CE7D09">
              <w:rPr>
                <w:rFonts w:ascii="Times New Roman" w:eastAsia="標楷體" w:hAnsi="Times New Roman"/>
                <w:kern w:val="0"/>
                <w:szCs w:val="24"/>
              </w:rPr>
              <w:t>物件</w:t>
            </w:r>
          </w:p>
          <w:p w14:paraId="17AC8093"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lastRenderedPageBreak/>
              <w:t>修改</w:t>
            </w:r>
            <w:r w:rsidRPr="00CE7D09">
              <w:rPr>
                <w:rFonts w:ascii="Times New Roman" w:eastAsia="標楷體" w:hAnsi="Times New Roman"/>
                <w:kern w:val="0"/>
                <w:szCs w:val="24"/>
              </w:rPr>
              <w:t>)</w:t>
            </w:r>
            <w:r w:rsidRPr="00CE7D09">
              <w:rPr>
                <w:rFonts w:ascii="Times New Roman" w:eastAsia="標楷體" w:hAnsi="Times New Roman"/>
                <w:kern w:val="0"/>
                <w:szCs w:val="24"/>
              </w:rPr>
              <w:t>說明</w:t>
            </w:r>
            <w:r w:rsidRPr="00CE7D09">
              <w:rPr>
                <w:rFonts w:ascii="Times New Roman" w:eastAsia="標楷體" w:hAnsi="Times New Roman"/>
                <w:kern w:val="0"/>
                <w:szCs w:val="24"/>
              </w:rPr>
              <w:t>:5-7 SKTICK</w:t>
            </w:r>
            <w:r w:rsidRPr="00CE7D09">
              <w:rPr>
                <w:rFonts w:ascii="Times New Roman" w:eastAsia="標楷體" w:hAnsi="Times New Roman"/>
                <w:kern w:val="0"/>
                <w:szCs w:val="24"/>
              </w:rPr>
              <w:t>、</w:t>
            </w:r>
            <w:r w:rsidRPr="00CE7D09">
              <w:rPr>
                <w:rFonts w:ascii="Times New Roman" w:eastAsia="標楷體" w:hAnsi="Times New Roman"/>
                <w:kern w:val="0"/>
                <w:szCs w:val="24"/>
              </w:rPr>
              <w:t>5-10 SKBEST5</w:t>
            </w:r>
          </w:p>
          <w:p w14:paraId="4FCD37CE"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修改</w:t>
            </w:r>
            <w:r w:rsidRPr="00CE7D09">
              <w:rPr>
                <w:rFonts w:ascii="Times New Roman" w:eastAsia="標楷體" w:hAnsi="Times New Roman"/>
                <w:kern w:val="0"/>
                <w:szCs w:val="24"/>
              </w:rPr>
              <w:t>)</w:t>
            </w:r>
            <w:proofErr w:type="spellStart"/>
            <w:r w:rsidRPr="00CE7D09">
              <w:rPr>
                <w:rFonts w:ascii="Times New Roman" w:eastAsia="標楷體" w:hAnsi="Times New Roman"/>
                <w:kern w:val="0"/>
                <w:szCs w:val="24"/>
              </w:rPr>
              <w:t>RequestStockList</w:t>
            </w:r>
            <w:proofErr w:type="spellEnd"/>
            <w:r w:rsidRPr="00CE7D09">
              <w:rPr>
                <w:rFonts w:ascii="Times New Roman" w:eastAsia="標楷體" w:hAnsi="Times New Roman"/>
                <w:kern w:val="0"/>
                <w:szCs w:val="24"/>
              </w:rPr>
              <w:t>商品</w:t>
            </w:r>
            <w:proofErr w:type="gramStart"/>
            <w:r w:rsidRPr="00CE7D09">
              <w:rPr>
                <w:rFonts w:ascii="Times New Roman" w:eastAsia="標楷體" w:hAnsi="Times New Roman"/>
                <w:kern w:val="0"/>
                <w:szCs w:val="24"/>
              </w:rPr>
              <w:t>檔</w:t>
            </w:r>
            <w:proofErr w:type="gramEnd"/>
            <w:r w:rsidRPr="00CE7D09">
              <w:rPr>
                <w:rFonts w:ascii="Times New Roman" w:eastAsia="標楷體" w:hAnsi="Times New Roman"/>
                <w:kern w:val="0"/>
                <w:szCs w:val="24"/>
              </w:rPr>
              <w:t>查詢，</w:t>
            </w:r>
            <w:proofErr w:type="gramStart"/>
            <w:r w:rsidRPr="00CE7D09">
              <w:rPr>
                <w:rFonts w:ascii="Times New Roman" w:eastAsia="標楷體" w:hAnsi="Times New Roman"/>
                <w:kern w:val="0"/>
                <w:szCs w:val="24"/>
              </w:rPr>
              <w:t>可查盤中</w:t>
            </w:r>
            <w:proofErr w:type="gramEnd"/>
            <w:r w:rsidRPr="00CE7D09">
              <w:rPr>
                <w:rFonts w:ascii="Times New Roman" w:eastAsia="標楷體" w:hAnsi="Times New Roman"/>
                <w:kern w:val="0"/>
                <w:szCs w:val="24"/>
              </w:rPr>
              <w:t>零股</w:t>
            </w:r>
            <w:r w:rsidRPr="00CE7D09">
              <w:rPr>
                <w:rFonts w:ascii="Times New Roman" w:eastAsia="標楷體" w:hAnsi="Times New Roman"/>
                <w:kern w:val="0"/>
                <w:szCs w:val="24"/>
              </w:rPr>
              <w:t>-</w:t>
            </w:r>
            <w:r w:rsidRPr="00CE7D09">
              <w:rPr>
                <w:rFonts w:ascii="Times New Roman" w:eastAsia="標楷體" w:hAnsi="Times New Roman"/>
                <w:kern w:val="0"/>
                <w:szCs w:val="24"/>
                <w:lang w:eastAsia="zh-HK"/>
              </w:rPr>
              <w:t>上市上櫃</w:t>
            </w:r>
            <w:r w:rsidRPr="00CE7D09">
              <w:rPr>
                <w:rFonts w:ascii="Times New Roman" w:eastAsia="標楷體" w:hAnsi="Times New Roman"/>
                <w:kern w:val="0"/>
                <w:szCs w:val="24"/>
              </w:rPr>
              <w:t>（</w:t>
            </w:r>
            <w:r w:rsidRPr="00CE7D09">
              <w:rPr>
                <w:rFonts w:ascii="Times New Roman" w:eastAsia="標楷體" w:hAnsi="Times New Roman"/>
                <w:kern w:val="0"/>
                <w:szCs w:val="24"/>
                <w:lang w:eastAsia="zh-HK"/>
              </w:rPr>
              <w:t>市場代碼為</w:t>
            </w:r>
            <w:r w:rsidRPr="00CE7D09">
              <w:rPr>
                <w:rFonts w:ascii="Times New Roman" w:eastAsia="標楷體" w:hAnsi="Times New Roman"/>
                <w:kern w:val="0"/>
                <w:szCs w:val="24"/>
              </w:rPr>
              <w:t>5</w:t>
            </w:r>
            <w:r w:rsidRPr="00CE7D09">
              <w:rPr>
                <w:rFonts w:ascii="Times New Roman" w:eastAsia="標楷體" w:hAnsi="Times New Roman"/>
                <w:kern w:val="0"/>
                <w:szCs w:val="24"/>
              </w:rPr>
              <w:t>、</w:t>
            </w:r>
            <w:r w:rsidRPr="00CE7D09">
              <w:rPr>
                <w:rFonts w:ascii="Times New Roman" w:eastAsia="標楷體" w:hAnsi="Times New Roman"/>
                <w:kern w:val="0"/>
                <w:szCs w:val="24"/>
              </w:rPr>
              <w:t>6</w:t>
            </w:r>
            <w:r w:rsidRPr="00CE7D09">
              <w:rPr>
                <w:rFonts w:ascii="Times New Roman" w:eastAsia="標楷體" w:hAnsi="Times New Roman"/>
                <w:kern w:val="0"/>
                <w:szCs w:val="24"/>
              </w:rPr>
              <w:t>）</w:t>
            </w:r>
          </w:p>
          <w:p w14:paraId="0EE2C0B7"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不提供</w:t>
            </w:r>
            <w:r w:rsidRPr="00CE7D09">
              <w:rPr>
                <w:rFonts w:ascii="Times New Roman" w:eastAsia="標楷體" w:hAnsi="Times New Roman"/>
                <w:kern w:val="0"/>
                <w:szCs w:val="24"/>
              </w:rPr>
              <w:t>)</w:t>
            </w:r>
            <w:r w:rsidRPr="00CE7D09">
              <w:rPr>
                <w:rFonts w:ascii="Times New Roman" w:eastAsia="標楷體" w:hAnsi="Times New Roman"/>
                <w:kern w:val="0"/>
                <w:szCs w:val="24"/>
              </w:rPr>
              <w:t>歷史</w:t>
            </w:r>
            <w:r w:rsidRPr="00CE7D09">
              <w:rPr>
                <w:rFonts w:ascii="Times New Roman" w:eastAsia="標楷體" w:hAnsi="Times New Roman"/>
                <w:kern w:val="0"/>
                <w:szCs w:val="24"/>
              </w:rPr>
              <w:t>K</w:t>
            </w:r>
            <w:r w:rsidRPr="00CE7D09">
              <w:rPr>
                <w:rFonts w:ascii="Times New Roman" w:eastAsia="標楷體" w:hAnsi="Times New Roman"/>
                <w:kern w:val="0"/>
                <w:szCs w:val="24"/>
              </w:rPr>
              <w:t>線查詢、大盤查詢</w:t>
            </w:r>
            <w:r w:rsidRPr="00CE7D09">
              <w:rPr>
                <w:rFonts w:ascii="Times New Roman" w:eastAsia="標楷體" w:hAnsi="Times New Roman"/>
                <w:kern w:val="0"/>
                <w:szCs w:val="24"/>
              </w:rPr>
              <w:t xml:space="preserve"> </w:t>
            </w:r>
            <w:r w:rsidRPr="00CE7D09">
              <w:rPr>
                <w:rFonts w:ascii="Times New Roman" w:eastAsia="標楷體" w:hAnsi="Times New Roman"/>
                <w:kern w:val="0"/>
                <w:szCs w:val="24"/>
              </w:rPr>
              <w:t>、技術分析</w:t>
            </w:r>
            <w:r w:rsidRPr="00CE7D09">
              <w:rPr>
                <w:rFonts w:ascii="Times New Roman" w:eastAsia="標楷體" w:hAnsi="Times New Roman"/>
                <w:kern w:val="0"/>
                <w:szCs w:val="24"/>
              </w:rPr>
              <w:t xml:space="preserve">MACD </w:t>
            </w:r>
            <w:r w:rsidRPr="00CE7D09">
              <w:rPr>
                <w:rFonts w:ascii="Times New Roman" w:eastAsia="標楷體" w:hAnsi="Times New Roman"/>
                <w:kern w:val="0"/>
                <w:szCs w:val="24"/>
              </w:rPr>
              <w:t>、</w:t>
            </w:r>
            <w:r w:rsidRPr="00CE7D09">
              <w:rPr>
                <w:rFonts w:ascii="Times New Roman" w:eastAsia="標楷體" w:hAnsi="Times New Roman"/>
                <w:kern w:val="0"/>
                <w:szCs w:val="24"/>
              </w:rPr>
              <w:fldChar w:fldCharType="begin"/>
            </w:r>
            <w:r w:rsidRPr="00CE7D09">
              <w:rPr>
                <w:rFonts w:ascii="Times New Roman" w:eastAsia="標楷體" w:hAnsi="Times New Roman"/>
                <w:kern w:val="0"/>
                <w:szCs w:val="24"/>
              </w:rPr>
              <w:instrText xml:space="preserve"> HYPERLINK "https://histock.tw/stock/tchart.aspx?no=2330&amp;m=b" </w:instrText>
            </w:r>
            <w:r w:rsidRPr="00CE7D09">
              <w:rPr>
                <w:rFonts w:ascii="Times New Roman" w:eastAsia="標楷體" w:hAnsi="Times New Roman"/>
                <w:kern w:val="0"/>
                <w:szCs w:val="24"/>
              </w:rPr>
            </w:r>
            <w:r w:rsidRPr="00CE7D09">
              <w:rPr>
                <w:rFonts w:ascii="Times New Roman" w:eastAsia="標楷體" w:hAnsi="Times New Roman"/>
                <w:kern w:val="0"/>
                <w:szCs w:val="24"/>
              </w:rPr>
              <w:fldChar w:fldCharType="separate"/>
            </w:r>
            <w:r w:rsidRPr="00CE7D09">
              <w:rPr>
                <w:rFonts w:ascii="Times New Roman" w:eastAsia="標楷體" w:hAnsi="Times New Roman"/>
                <w:kern w:val="0"/>
                <w:szCs w:val="24"/>
              </w:rPr>
              <w:t>布林通道</w:t>
            </w:r>
            <w:r w:rsidRPr="00CE7D09">
              <w:rPr>
                <w:rFonts w:ascii="Times New Roman" w:eastAsia="標楷體" w:hAnsi="Times New Roman"/>
                <w:kern w:val="0"/>
                <w:szCs w:val="24"/>
              </w:rPr>
              <w:t>(Bollinger band)</w:t>
            </w:r>
          </w:p>
          <w:p w14:paraId="2C07EF05" w14:textId="77777777" w:rsidR="00EF466D" w:rsidRPr="00CE7D09" w:rsidRDefault="00EF466D" w:rsidP="00812CC9">
            <w:pPr>
              <w:widowControl/>
              <w:textAlignment w:val="center"/>
              <w:rPr>
                <w:kern w:val="0"/>
              </w:rPr>
            </w:pPr>
            <w:r w:rsidRPr="00CE7D09">
              <w:rPr>
                <w:kern w:val="0"/>
              </w:rPr>
              <w:fldChar w:fldCharType="end"/>
            </w:r>
            <w:r w:rsidRPr="00CE7D09">
              <w:rPr>
                <w:kern w:val="0"/>
                <w:lang w:eastAsia="zh-HK"/>
              </w:rPr>
              <w:t>盤中零股相關資訊</w:t>
            </w:r>
            <w:r w:rsidRPr="00CE7D09">
              <w:rPr>
                <w:kern w:val="0"/>
              </w:rPr>
              <w:t>:</w:t>
            </w:r>
            <w:r w:rsidRPr="00CE7D09">
              <w:t xml:space="preserve"> </w:t>
            </w:r>
            <w:r w:rsidRPr="00CE7D09">
              <w:rPr>
                <w:kern w:val="0"/>
              </w:rPr>
              <w:t>https://www.capital.com.tw/event/stock/oddLot/default.asp</w:t>
            </w:r>
          </w:p>
          <w:p w14:paraId="476951AE" w14:textId="77777777" w:rsidR="00EF466D" w:rsidRPr="00CE7D09" w:rsidRDefault="00EF466D" w:rsidP="00812CC9">
            <w:pPr>
              <w:widowControl/>
              <w:textAlignment w:val="center"/>
              <w:rPr>
                <w:kern w:val="0"/>
                <w:lang w:eastAsia="zh-HK"/>
              </w:rPr>
            </w:pPr>
            <w:r w:rsidRPr="00CE7D09">
              <w:rPr>
                <w:kern w:val="0"/>
              </w:rPr>
              <w:t xml:space="preserve"> </w:t>
            </w:r>
          </w:p>
        </w:tc>
      </w:tr>
      <w:tr w:rsidR="00EF466D" w:rsidRPr="00CE7D09" w14:paraId="073165D0"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0325FC25" w14:textId="77777777" w:rsidR="00EF466D" w:rsidRPr="00CE7D09" w:rsidRDefault="00EF466D" w:rsidP="00812CC9">
            <w:r w:rsidRPr="00CE7D09">
              <w:lastRenderedPageBreak/>
              <w:t>2021/9/27</w:t>
            </w:r>
          </w:p>
        </w:tc>
        <w:tc>
          <w:tcPr>
            <w:tcW w:w="1276" w:type="dxa"/>
            <w:tcBorders>
              <w:top w:val="single" w:sz="4" w:space="0" w:color="auto"/>
              <w:left w:val="single" w:sz="4" w:space="0" w:color="auto"/>
              <w:bottom w:val="single" w:sz="4" w:space="0" w:color="auto"/>
              <w:right w:val="single" w:sz="4" w:space="0" w:color="auto"/>
            </w:tcBorders>
            <w:vAlign w:val="center"/>
          </w:tcPr>
          <w:p w14:paraId="6346D1E2" w14:textId="77777777" w:rsidR="00EF466D" w:rsidRPr="00CE7D09" w:rsidRDefault="00EF466D" w:rsidP="00812CC9">
            <w:r w:rsidRPr="00CE7D09">
              <w:t>2.13.34</w:t>
            </w:r>
          </w:p>
        </w:tc>
        <w:tc>
          <w:tcPr>
            <w:tcW w:w="7671" w:type="dxa"/>
            <w:tcBorders>
              <w:top w:val="single" w:sz="4" w:space="0" w:color="auto"/>
              <w:left w:val="single" w:sz="4" w:space="0" w:color="auto"/>
              <w:bottom w:val="single" w:sz="4" w:space="0" w:color="auto"/>
              <w:right w:val="single" w:sz="4" w:space="0" w:color="auto"/>
            </w:tcBorders>
            <w:vAlign w:val="center"/>
          </w:tcPr>
          <w:p w14:paraId="2EEEBF05" w14:textId="77777777" w:rsidR="00EF466D" w:rsidRPr="00CE7D09" w:rsidRDefault="00EF466D" w:rsidP="00812CC9">
            <w:pPr>
              <w:widowControl/>
              <w:textAlignment w:val="center"/>
              <w:rPr>
                <w:b/>
                <w:kern w:val="0"/>
                <w:lang w:eastAsia="zh-HK"/>
              </w:rPr>
            </w:pPr>
            <w:r w:rsidRPr="00CE7D09">
              <w:rPr>
                <w:b/>
                <w:kern w:val="0"/>
                <w:lang w:eastAsia="zh-HK"/>
              </w:rPr>
              <w:t>修正使用</w:t>
            </w:r>
            <w:r w:rsidRPr="00CE7D09">
              <w:rPr>
                <w:b/>
                <w:kern w:val="0"/>
              </w:rPr>
              <w:t xml:space="preserve">EXCEL (VBA) </w:t>
            </w:r>
            <w:r w:rsidRPr="00CE7D09">
              <w:rPr>
                <w:b/>
                <w:kern w:val="0"/>
                <w:lang w:eastAsia="zh-HK"/>
              </w:rPr>
              <w:t>另存新檔或關閉時</w:t>
            </w:r>
            <w:r w:rsidRPr="00CE7D09">
              <w:rPr>
                <w:b/>
                <w:kern w:val="0"/>
              </w:rPr>
              <w:t>，</w:t>
            </w:r>
            <w:r w:rsidRPr="00CE7D09">
              <w:rPr>
                <w:b/>
                <w:kern w:val="0"/>
                <w:lang w:eastAsia="zh-HK"/>
              </w:rPr>
              <w:t>出現異常關閉</w:t>
            </w:r>
          </w:p>
          <w:p w14:paraId="1822ED39" w14:textId="77777777" w:rsidR="00EF466D" w:rsidRPr="00CE7D09" w:rsidRDefault="00EF466D" w:rsidP="00812CC9">
            <w:pPr>
              <w:widowControl/>
              <w:textAlignment w:val="center"/>
              <w:rPr>
                <w:b/>
                <w:kern w:val="0"/>
                <w:lang w:eastAsia="zh-HK"/>
              </w:rPr>
            </w:pPr>
          </w:p>
          <w:p w14:paraId="0EF36559" w14:textId="77777777" w:rsidR="00EF466D" w:rsidRPr="00CE7D09" w:rsidRDefault="00EF466D" w:rsidP="00812CC9">
            <w:pPr>
              <w:widowControl/>
              <w:textAlignment w:val="center"/>
              <w:rPr>
                <w:b/>
                <w:kern w:val="0"/>
                <w:u w:val="single"/>
              </w:rPr>
            </w:pPr>
            <w:r w:rsidRPr="00CE7D09">
              <w:rPr>
                <w:b/>
                <w:kern w:val="0"/>
                <w:u w:val="single"/>
              </w:rPr>
              <w:t>文件修改</w:t>
            </w:r>
          </w:p>
          <w:p w14:paraId="2A83BF4E" w14:textId="77777777" w:rsidR="00EF466D" w:rsidRPr="00CE7D09" w:rsidRDefault="00EF466D" w:rsidP="00812CC9">
            <w:pPr>
              <w:widowControl/>
              <w:textAlignment w:val="center"/>
              <w:rPr>
                <w:kern w:val="0"/>
              </w:rPr>
            </w:pPr>
            <w:r w:rsidRPr="00CE7D09">
              <w:rPr>
                <w:kern w:val="0"/>
                <w:lang w:eastAsia="zh-HK"/>
              </w:rPr>
              <w:t>證券智慧單</w:t>
            </w:r>
            <w:r w:rsidRPr="00CE7D09">
              <w:rPr>
                <w:kern w:val="0"/>
              </w:rPr>
              <w:t>-</w:t>
            </w:r>
            <w:r w:rsidRPr="00CE7D09">
              <w:rPr>
                <w:kern w:val="0"/>
                <w:lang w:eastAsia="zh-HK"/>
              </w:rPr>
              <w:t>被動回報</w:t>
            </w:r>
            <w:r w:rsidRPr="00CE7D09">
              <w:rPr>
                <w:kern w:val="0"/>
              </w:rPr>
              <w:t>(4-2-n)</w:t>
            </w:r>
            <w:r w:rsidRPr="00CE7D09">
              <w:rPr>
                <w:kern w:val="0"/>
                <w:lang w:eastAsia="zh-HK"/>
              </w:rPr>
              <w:t>及主動回報</w:t>
            </w:r>
            <w:r w:rsidRPr="00CE7D09">
              <w:rPr>
                <w:kern w:val="0"/>
              </w:rPr>
              <w:t>(4-3-m)</w:t>
            </w:r>
          </w:p>
          <w:p w14:paraId="1B4EE11D" w14:textId="77777777" w:rsidR="00EF466D" w:rsidRPr="00CE7D09" w:rsidRDefault="00EF466D" w:rsidP="00812CC9">
            <w:pPr>
              <w:widowControl/>
              <w:textAlignment w:val="center"/>
              <w:rPr>
                <w:kern w:val="0"/>
              </w:rPr>
            </w:pPr>
            <w:r w:rsidRPr="00CE7D09">
              <w:rPr>
                <w:kern w:val="0"/>
                <w:lang w:eastAsia="zh-HK"/>
              </w:rPr>
              <w:t>第一及第二委託價格別</w:t>
            </w:r>
            <w:r w:rsidRPr="00CE7D09">
              <w:rPr>
                <w:kern w:val="0"/>
                <w:lang w:eastAsia="zh-HK"/>
              </w:rPr>
              <w:t>:</w:t>
            </w:r>
            <w:r w:rsidRPr="00CE7D09">
              <w:rPr>
                <w:kern w:val="0"/>
              </w:rPr>
              <w:t>新增備註</w:t>
            </w:r>
          </w:p>
          <w:p w14:paraId="3C1EDDD7" w14:textId="77777777" w:rsidR="00EF466D" w:rsidRPr="00CE7D09" w:rsidRDefault="00EF466D" w:rsidP="00812CC9">
            <w:pPr>
              <w:widowControl/>
              <w:textAlignment w:val="center"/>
              <w:rPr>
                <w:b/>
                <w:kern w:val="0"/>
              </w:rPr>
            </w:pPr>
          </w:p>
        </w:tc>
      </w:tr>
      <w:tr w:rsidR="00EF466D" w:rsidRPr="00CE7D09" w14:paraId="67019582"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0D1B94D6" w14:textId="77777777" w:rsidR="00EF466D" w:rsidRPr="00CE7D09" w:rsidRDefault="00EF466D" w:rsidP="00812CC9">
            <w:r w:rsidRPr="00CE7D09">
              <w:t>2021/10/19</w:t>
            </w:r>
          </w:p>
        </w:tc>
        <w:tc>
          <w:tcPr>
            <w:tcW w:w="1276" w:type="dxa"/>
            <w:tcBorders>
              <w:top w:val="single" w:sz="4" w:space="0" w:color="auto"/>
              <w:left w:val="single" w:sz="4" w:space="0" w:color="auto"/>
              <w:bottom w:val="single" w:sz="4" w:space="0" w:color="auto"/>
              <w:right w:val="single" w:sz="4" w:space="0" w:color="auto"/>
            </w:tcBorders>
            <w:vAlign w:val="center"/>
          </w:tcPr>
          <w:p w14:paraId="76299906" w14:textId="77777777" w:rsidR="00EF466D" w:rsidRPr="00CE7D09" w:rsidRDefault="00EF466D" w:rsidP="00812CC9">
            <w:r w:rsidRPr="00CE7D09">
              <w:t>2.13.35</w:t>
            </w:r>
          </w:p>
        </w:tc>
        <w:tc>
          <w:tcPr>
            <w:tcW w:w="7671" w:type="dxa"/>
            <w:tcBorders>
              <w:top w:val="single" w:sz="4" w:space="0" w:color="auto"/>
              <w:left w:val="single" w:sz="4" w:space="0" w:color="auto"/>
              <w:bottom w:val="single" w:sz="4" w:space="0" w:color="auto"/>
              <w:right w:val="single" w:sz="4" w:space="0" w:color="auto"/>
            </w:tcBorders>
            <w:vAlign w:val="center"/>
          </w:tcPr>
          <w:p w14:paraId="34E07FBB" w14:textId="77777777" w:rsidR="00EF466D" w:rsidRPr="00CE7D09" w:rsidRDefault="00EF466D" w:rsidP="00812CC9">
            <w:pPr>
              <w:widowControl/>
              <w:textAlignment w:val="center"/>
              <w:rPr>
                <w:b/>
                <w:kern w:val="0"/>
                <w:u w:val="single"/>
                <w:lang w:eastAsia="zh-HK"/>
              </w:rPr>
            </w:pPr>
            <w:r w:rsidRPr="00CE7D09">
              <w:rPr>
                <w:b/>
                <w:kern w:val="0"/>
                <w:u w:val="single"/>
                <w:lang w:eastAsia="zh-HK"/>
              </w:rPr>
              <w:t>文件及功能新增</w:t>
            </w:r>
            <w:r w:rsidRPr="00CE7D09">
              <w:rPr>
                <w:b/>
                <w:kern w:val="0"/>
                <w:u w:val="single"/>
                <w:lang w:eastAsia="zh-HK"/>
              </w:rPr>
              <w:t>:</w:t>
            </w:r>
          </w:p>
          <w:p w14:paraId="2390E8D9" w14:textId="77777777" w:rsidR="00EF466D" w:rsidRPr="00CE7D09" w:rsidRDefault="00EF466D" w:rsidP="00812CC9">
            <w:pPr>
              <w:widowControl/>
              <w:textAlignment w:val="center"/>
              <w:rPr>
                <w:b/>
                <w:kern w:val="0"/>
                <w:lang w:eastAsia="zh-HK"/>
              </w:rPr>
            </w:pPr>
          </w:p>
          <w:p w14:paraId="0941A45A" w14:textId="77777777" w:rsidR="00EF466D" w:rsidRPr="00CE7D09" w:rsidRDefault="00EF466D" w:rsidP="00812CC9">
            <w:pPr>
              <w:widowControl/>
              <w:textAlignment w:val="center"/>
              <w:rPr>
                <w:b/>
                <w:kern w:val="0"/>
              </w:rPr>
            </w:pPr>
            <w:r w:rsidRPr="00CE7D09">
              <w:rPr>
                <w:b/>
                <w:kern w:val="0"/>
                <w:lang w:eastAsia="zh-HK"/>
              </w:rPr>
              <w:t>雙因子登入驗證</w:t>
            </w:r>
            <w:r w:rsidRPr="00CE7D09">
              <w:rPr>
                <w:b/>
                <w:kern w:val="0"/>
              </w:rPr>
              <w:t>:</w:t>
            </w:r>
          </w:p>
          <w:p w14:paraId="364ACA2B"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登入前</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請先安裝有效下單憑證</w:t>
            </w:r>
          </w:p>
          <w:p w14:paraId="6E3A934F"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策略王</w:t>
            </w:r>
            <w:r w:rsidRPr="00CE7D09">
              <w:rPr>
                <w:rFonts w:ascii="Times New Roman" w:eastAsia="標楷體" w:hAnsi="Times New Roman"/>
                <w:kern w:val="0"/>
                <w:sz w:val="22"/>
              </w:rPr>
              <w:t>API</w:t>
            </w:r>
            <w:r w:rsidRPr="00CE7D09">
              <w:rPr>
                <w:rFonts w:ascii="Times New Roman" w:eastAsia="標楷體" w:hAnsi="Times New Roman"/>
                <w:kern w:val="0"/>
                <w:sz w:val="22"/>
                <w:lang w:eastAsia="zh-HK"/>
              </w:rPr>
              <w:t>僅支援下單憑證綁定登入</w:t>
            </w:r>
          </w:p>
          <w:p w14:paraId="583226AC"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rPr>
            </w:pPr>
            <w:r w:rsidRPr="00CE7D09">
              <w:rPr>
                <w:rFonts w:ascii="Times New Roman" w:eastAsia="標楷體" w:hAnsi="Times New Roman"/>
                <w:kern w:val="0"/>
                <w:sz w:val="22"/>
                <w:lang w:eastAsia="zh-HK"/>
              </w:rPr>
              <w:t>自然人、法人</w:t>
            </w:r>
            <w:r w:rsidRPr="00CE7D09">
              <w:rPr>
                <w:rFonts w:ascii="Times New Roman" w:eastAsia="標楷體" w:hAnsi="Times New Roman"/>
                <w:kern w:val="0"/>
                <w:sz w:val="22"/>
              </w:rPr>
              <w:t>ID</w:t>
            </w:r>
            <w:r w:rsidRPr="00CE7D09">
              <w:rPr>
                <w:rFonts w:ascii="Times New Roman" w:eastAsia="標楷體" w:hAnsi="Times New Roman"/>
                <w:kern w:val="0"/>
                <w:sz w:val="22"/>
                <w:lang w:eastAsia="zh-HK"/>
              </w:rPr>
              <w:t>帳號</w:t>
            </w:r>
            <w:r w:rsidRPr="00CE7D09">
              <w:rPr>
                <w:rFonts w:ascii="Times New Roman" w:eastAsia="標楷體" w:hAnsi="Times New Roman"/>
                <w:kern w:val="0"/>
                <w:sz w:val="22"/>
              </w:rPr>
              <w:t>、</w:t>
            </w:r>
            <w:r w:rsidRPr="00CE7D09">
              <w:rPr>
                <w:rFonts w:ascii="Times New Roman" w:eastAsia="標楷體" w:hAnsi="Times New Roman"/>
                <w:kern w:val="0"/>
                <w:sz w:val="22"/>
              </w:rPr>
              <w:t>SUB</w:t>
            </w:r>
            <w:r w:rsidRPr="00CE7D09">
              <w:rPr>
                <w:rFonts w:ascii="Times New Roman" w:eastAsia="標楷體" w:hAnsi="Times New Roman"/>
                <w:kern w:val="0"/>
                <w:sz w:val="22"/>
                <w:lang w:eastAsia="zh-HK"/>
              </w:rPr>
              <w:t>子帳</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群組</w:t>
            </w:r>
            <w:r w:rsidRPr="00CE7D09">
              <w:rPr>
                <w:rFonts w:ascii="Times New Roman" w:eastAsia="標楷體" w:hAnsi="Times New Roman"/>
                <w:kern w:val="0"/>
                <w:sz w:val="22"/>
              </w:rPr>
              <w:t xml:space="preserve">APR_APS: </w:t>
            </w:r>
            <w:r w:rsidRPr="00CE7D09">
              <w:rPr>
                <w:rFonts w:ascii="Times New Roman" w:eastAsia="標楷體" w:hAnsi="Times New Roman"/>
                <w:kern w:val="0"/>
                <w:sz w:val="22"/>
                <w:lang w:eastAsia="zh-HK"/>
              </w:rPr>
              <w:t>請安裝登入者有效憑證後</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執行登入</w:t>
            </w:r>
            <w:r w:rsidRPr="00CE7D09">
              <w:rPr>
                <w:rFonts w:ascii="Times New Roman" w:eastAsia="標楷體" w:hAnsi="Times New Roman"/>
                <w:kern w:val="0"/>
                <w:sz w:val="22"/>
              </w:rPr>
              <w:t>SKCenterLib_Login</w:t>
            </w:r>
          </w:p>
          <w:p w14:paraId="170280C2"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群組</w:t>
            </w:r>
            <w:r w:rsidRPr="00CE7D09">
              <w:rPr>
                <w:rFonts w:ascii="Times New Roman" w:eastAsia="標楷體" w:hAnsi="Times New Roman"/>
                <w:kern w:val="0"/>
                <w:sz w:val="22"/>
              </w:rPr>
              <w:t xml:space="preserve">AP </w:t>
            </w:r>
            <w:r w:rsidRPr="00CE7D09">
              <w:rPr>
                <w:rFonts w:ascii="Times New Roman" w:eastAsia="標楷體" w:hAnsi="Times New Roman"/>
                <w:kern w:val="0"/>
                <w:sz w:val="22"/>
                <w:lang w:eastAsia="zh-HK"/>
              </w:rPr>
              <w:t>或</w:t>
            </w:r>
            <w:r w:rsidRPr="00CE7D09">
              <w:rPr>
                <w:rFonts w:ascii="Times New Roman" w:eastAsia="標楷體" w:hAnsi="Times New Roman"/>
                <w:kern w:val="0"/>
                <w:sz w:val="22"/>
              </w:rPr>
              <w:t>APH :</w:t>
            </w:r>
            <w:r w:rsidRPr="00CE7D09">
              <w:rPr>
                <w:rFonts w:ascii="Times New Roman" w:eastAsia="標楷體" w:hAnsi="Times New Roman"/>
                <w:kern w:val="0"/>
                <w:sz w:val="22"/>
                <w:lang w:eastAsia="zh-HK"/>
              </w:rPr>
              <w:t>無憑證身份客戶</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請</w:t>
            </w:r>
            <w:r w:rsidRPr="00CE7D09">
              <w:rPr>
                <w:rFonts w:ascii="Times New Roman" w:eastAsia="標楷體" w:hAnsi="Times New Roman"/>
                <w:lang w:eastAsia="zh-HK"/>
              </w:rPr>
              <w:t>安裝登入</w:t>
            </w:r>
            <w:r w:rsidRPr="00CE7D09">
              <w:rPr>
                <w:rFonts w:ascii="Times New Roman" w:eastAsia="標楷體" w:hAnsi="Times New Roman"/>
              </w:rPr>
              <w:t>ID</w:t>
            </w:r>
            <w:r w:rsidRPr="00CE7D09">
              <w:rPr>
                <w:rFonts w:ascii="Times New Roman" w:eastAsia="標楷體" w:hAnsi="Times New Roman"/>
                <w:lang w:eastAsia="zh-HK"/>
              </w:rPr>
              <w:t>底下附屬帳號的有效憑證</w:t>
            </w:r>
            <w:r w:rsidRPr="00CE7D09">
              <w:rPr>
                <w:rFonts w:ascii="Times New Roman" w:eastAsia="標楷體" w:hAnsi="Times New Roman"/>
              </w:rPr>
              <w:t>，</w:t>
            </w:r>
            <w:r w:rsidRPr="00CE7D09">
              <w:rPr>
                <w:rFonts w:ascii="Times New Roman" w:eastAsia="標楷體" w:hAnsi="Times New Roman"/>
                <w:lang w:eastAsia="zh-HK"/>
              </w:rPr>
              <w:t>並在</w:t>
            </w:r>
            <w:r w:rsidRPr="00CE7D09">
              <w:rPr>
                <w:rFonts w:ascii="Times New Roman" w:eastAsia="標楷體" w:hAnsi="Times New Roman"/>
                <w:kern w:val="0"/>
                <w:sz w:val="22"/>
                <w:lang w:eastAsia="zh-HK"/>
              </w:rPr>
              <w:t>登入前執行</w:t>
            </w:r>
            <w:proofErr w:type="spellStart"/>
            <w:r w:rsidRPr="00CE7D09">
              <w:rPr>
                <w:rFonts w:ascii="Times New Roman" w:eastAsia="標楷體" w:hAnsi="Times New Roman"/>
                <w:color w:val="000000"/>
                <w:kern w:val="0"/>
                <w:sz w:val="22"/>
              </w:rPr>
              <w:t>SKCenterLib_GenerateKeyCert</w:t>
            </w:r>
            <w:proofErr w:type="spellEnd"/>
            <w:r w:rsidRPr="00CE7D09">
              <w:rPr>
                <w:rFonts w:ascii="Times New Roman" w:eastAsia="標楷體" w:hAnsi="Times New Roman"/>
                <w:color w:val="000000"/>
                <w:kern w:val="0"/>
                <w:sz w:val="22"/>
              </w:rPr>
              <w:t>。</w:t>
            </w:r>
          </w:p>
          <w:p w14:paraId="56125802" w14:textId="77777777" w:rsidR="00EF466D" w:rsidRPr="00CE7D09" w:rsidRDefault="00EF466D" w:rsidP="00812CC9">
            <w:pPr>
              <w:pStyle w:val="af6"/>
              <w:widowControl/>
              <w:ind w:leftChars="0"/>
              <w:textAlignment w:val="center"/>
              <w:rPr>
                <w:rFonts w:ascii="Times New Roman" w:eastAsia="標楷體" w:hAnsi="Times New Roman"/>
                <w:color w:val="000000"/>
                <w:kern w:val="0"/>
                <w:sz w:val="22"/>
              </w:rPr>
            </w:pPr>
            <w:r w:rsidRPr="00CE7D09">
              <w:rPr>
                <w:rFonts w:ascii="Times New Roman" w:eastAsia="標楷體" w:hAnsi="Times New Roman"/>
                <w:color w:val="000000"/>
                <w:kern w:val="0"/>
                <w:sz w:val="22"/>
                <w:lang w:eastAsia="zh-HK"/>
              </w:rPr>
              <w:t>待</w:t>
            </w:r>
            <w:proofErr w:type="spellStart"/>
            <w:r w:rsidRPr="00CE7D09">
              <w:rPr>
                <w:rFonts w:ascii="Times New Roman" w:eastAsia="標楷體" w:hAnsi="Times New Roman"/>
                <w:color w:val="000000"/>
                <w:kern w:val="0"/>
                <w:sz w:val="22"/>
              </w:rPr>
              <w:t>SKCenterLib_GenerateKeyCert</w:t>
            </w:r>
            <w:proofErr w:type="spellEnd"/>
            <w:r w:rsidRPr="00CE7D09">
              <w:rPr>
                <w:rFonts w:ascii="Times New Roman" w:eastAsia="標楷體" w:hAnsi="Times New Roman"/>
                <w:color w:val="000000"/>
                <w:kern w:val="0"/>
                <w:sz w:val="22"/>
                <w:lang w:eastAsia="zh-HK"/>
              </w:rPr>
              <w:t>成功</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再執行登入</w:t>
            </w:r>
            <w:r w:rsidRPr="00CE7D09">
              <w:rPr>
                <w:rFonts w:ascii="Times New Roman" w:eastAsia="標楷體" w:hAnsi="Times New Roman"/>
                <w:color w:val="000000"/>
                <w:kern w:val="0"/>
                <w:sz w:val="22"/>
              </w:rPr>
              <w:t>。</w:t>
            </w:r>
          </w:p>
          <w:p w14:paraId="18C73426" w14:textId="77777777" w:rsidR="00EF466D" w:rsidRPr="00CE7D09" w:rsidRDefault="00EF466D" w:rsidP="00812CC9">
            <w:pPr>
              <w:pStyle w:val="af6"/>
              <w:widowControl/>
              <w:numPr>
                <w:ilvl w:val="1"/>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多個</w:t>
            </w:r>
            <w:r w:rsidRPr="00CE7D09">
              <w:rPr>
                <w:rFonts w:ascii="Times New Roman" w:eastAsia="標楷體" w:hAnsi="Times New Roman"/>
                <w:kern w:val="0"/>
                <w:sz w:val="22"/>
              </w:rPr>
              <w:t>AP_APH</w:t>
            </w:r>
            <w:r w:rsidRPr="00CE7D09">
              <w:rPr>
                <w:rFonts w:ascii="Times New Roman" w:eastAsia="標楷體" w:hAnsi="Times New Roman"/>
                <w:kern w:val="0"/>
                <w:sz w:val="22"/>
                <w:lang w:eastAsia="zh-HK"/>
              </w:rPr>
              <w:t>群組</w:t>
            </w:r>
            <w:r w:rsidRPr="00CE7D09">
              <w:rPr>
                <w:rFonts w:ascii="Times New Roman" w:eastAsia="標楷體" w:hAnsi="Times New Roman"/>
                <w:kern w:val="0"/>
                <w:sz w:val="22"/>
              </w:rPr>
              <w:t>ID</w:t>
            </w:r>
            <w:r w:rsidRPr="00CE7D09">
              <w:rPr>
                <w:rFonts w:ascii="Times New Roman" w:eastAsia="標楷體" w:hAnsi="Times New Roman"/>
                <w:kern w:val="0"/>
                <w:sz w:val="22"/>
                <w:lang w:eastAsia="zh-HK"/>
              </w:rPr>
              <w:t>登入</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請分別執行</w:t>
            </w:r>
            <w:proofErr w:type="spellStart"/>
            <w:r w:rsidRPr="00CE7D09">
              <w:rPr>
                <w:rFonts w:ascii="Times New Roman" w:eastAsia="標楷體" w:hAnsi="Times New Roman"/>
                <w:color w:val="000000"/>
                <w:kern w:val="0"/>
                <w:sz w:val="22"/>
              </w:rPr>
              <w:t>SKCenterLib_GenerateKeyCert</w:t>
            </w:r>
            <w:proofErr w:type="spellEnd"/>
            <w:r w:rsidRPr="00CE7D09">
              <w:rPr>
                <w:rFonts w:ascii="Times New Roman" w:eastAsia="標楷體" w:hAnsi="Times New Roman"/>
                <w:color w:val="000000"/>
                <w:kern w:val="0"/>
                <w:sz w:val="22"/>
                <w:lang w:eastAsia="zh-HK"/>
              </w:rPr>
              <w:t>成功後</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再以</w:t>
            </w:r>
            <w:r w:rsidRPr="00CE7D09">
              <w:rPr>
                <w:rFonts w:ascii="Times New Roman" w:eastAsia="標楷體" w:hAnsi="Times New Roman"/>
                <w:color w:val="000000"/>
                <w:kern w:val="0"/>
                <w:sz w:val="22"/>
              </w:rPr>
              <w:t>AP_ID</w:t>
            </w:r>
            <w:r w:rsidRPr="00CE7D09">
              <w:rPr>
                <w:rFonts w:ascii="Times New Roman" w:eastAsia="標楷體" w:hAnsi="Times New Roman"/>
                <w:color w:val="000000"/>
                <w:kern w:val="0"/>
                <w:sz w:val="22"/>
                <w:lang w:eastAsia="zh-HK"/>
              </w:rPr>
              <w:t>帳號登入</w:t>
            </w:r>
            <w:r w:rsidRPr="00CE7D09">
              <w:rPr>
                <w:rFonts w:ascii="Times New Roman" w:eastAsia="標楷體" w:hAnsi="Times New Roman"/>
                <w:color w:val="000000"/>
                <w:kern w:val="0"/>
                <w:sz w:val="22"/>
              </w:rPr>
              <w:t>。</w:t>
            </w:r>
          </w:p>
          <w:p w14:paraId="2D284D1A" w14:textId="77777777" w:rsidR="00EF466D" w:rsidRPr="00CE7D09" w:rsidRDefault="00EF466D" w:rsidP="00812CC9">
            <w:pPr>
              <w:pStyle w:val="af6"/>
              <w:widowControl/>
              <w:ind w:leftChars="0" w:left="960"/>
              <w:textAlignment w:val="center"/>
              <w:rPr>
                <w:rFonts w:ascii="Times New Roman" w:eastAsia="標楷體" w:hAnsi="Times New Roman"/>
                <w:color w:val="000000"/>
                <w:kern w:val="0"/>
                <w:sz w:val="22"/>
              </w:rPr>
            </w:pPr>
            <w:proofErr w:type="gramStart"/>
            <w:r w:rsidRPr="00CE7D09">
              <w:rPr>
                <w:rFonts w:ascii="Times New Roman" w:eastAsia="標楷體" w:hAnsi="Times New Roman"/>
                <w:color w:val="000000"/>
                <w:kern w:val="0"/>
                <w:sz w:val="22"/>
              </w:rPr>
              <w:t>（</w:t>
            </w:r>
            <w:proofErr w:type="gramEnd"/>
            <w:r w:rsidRPr="00CE7D09">
              <w:rPr>
                <w:rFonts w:ascii="Times New Roman" w:eastAsia="標楷體" w:hAnsi="Times New Roman"/>
                <w:color w:val="000000"/>
                <w:kern w:val="0"/>
                <w:sz w:val="22"/>
              </w:rPr>
              <w:t xml:space="preserve">EX: </w:t>
            </w:r>
            <w:r w:rsidRPr="00CE7D09">
              <w:rPr>
                <w:rFonts w:ascii="Times New Roman" w:eastAsia="標楷體" w:hAnsi="Times New Roman"/>
                <w:color w:val="000000"/>
                <w:kern w:val="0"/>
                <w:sz w:val="22"/>
                <w:lang w:eastAsia="zh-HK"/>
              </w:rPr>
              <w:t>第一個</w:t>
            </w:r>
            <w:r w:rsidRPr="00CE7D09">
              <w:rPr>
                <w:rFonts w:ascii="Times New Roman" w:eastAsia="標楷體" w:hAnsi="Times New Roman"/>
                <w:color w:val="000000"/>
                <w:kern w:val="0"/>
                <w:sz w:val="22"/>
              </w:rPr>
              <w:t>AP_1</w:t>
            </w:r>
            <w:r w:rsidRPr="00CE7D09">
              <w:rPr>
                <w:rFonts w:ascii="Times New Roman" w:eastAsia="標楷體" w:hAnsi="Times New Roman"/>
                <w:color w:val="000000"/>
                <w:kern w:val="0"/>
                <w:sz w:val="22"/>
                <w:lang w:eastAsia="zh-HK"/>
              </w:rPr>
              <w:t>先執行</w:t>
            </w:r>
            <w:proofErr w:type="spellStart"/>
            <w:r w:rsidRPr="00CE7D09">
              <w:rPr>
                <w:rFonts w:ascii="Times New Roman" w:eastAsia="標楷體" w:hAnsi="Times New Roman"/>
                <w:color w:val="000000"/>
                <w:kern w:val="0"/>
                <w:sz w:val="22"/>
              </w:rPr>
              <w:t>SKCenterLib_GenerateKeyCert</w:t>
            </w:r>
            <w:proofErr w:type="spellEnd"/>
            <w:r w:rsidRPr="00CE7D09">
              <w:rPr>
                <w:rFonts w:ascii="Times New Roman" w:eastAsia="標楷體" w:hAnsi="Times New Roman"/>
                <w:color w:val="000000"/>
                <w:kern w:val="0"/>
                <w:sz w:val="22"/>
                <w:lang w:eastAsia="zh-HK"/>
              </w:rPr>
              <w:t>成功</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再使用</w:t>
            </w:r>
            <w:r w:rsidRPr="00CE7D09">
              <w:rPr>
                <w:rFonts w:ascii="Times New Roman" w:eastAsia="標楷體" w:hAnsi="Times New Roman"/>
                <w:color w:val="000000"/>
                <w:kern w:val="0"/>
                <w:sz w:val="22"/>
              </w:rPr>
              <w:t>AP_1</w:t>
            </w:r>
            <w:r w:rsidRPr="00CE7D09">
              <w:rPr>
                <w:rFonts w:ascii="Times New Roman" w:eastAsia="標楷體" w:hAnsi="Times New Roman"/>
                <w:color w:val="000000"/>
                <w:kern w:val="0"/>
                <w:sz w:val="22"/>
                <w:lang w:eastAsia="zh-HK"/>
              </w:rPr>
              <w:t>登入</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 xml:space="preserve"> </w:t>
            </w:r>
            <w:r w:rsidRPr="00CE7D09">
              <w:rPr>
                <w:rFonts w:ascii="Times New Roman" w:eastAsia="標楷體" w:hAnsi="Times New Roman"/>
                <w:color w:val="000000"/>
                <w:kern w:val="0"/>
                <w:sz w:val="22"/>
                <w:lang w:eastAsia="zh-HK"/>
              </w:rPr>
              <w:t>而後再換第二個</w:t>
            </w:r>
            <w:r w:rsidRPr="00CE7D09">
              <w:rPr>
                <w:rFonts w:ascii="Times New Roman" w:eastAsia="標楷體" w:hAnsi="Times New Roman"/>
                <w:color w:val="000000"/>
                <w:kern w:val="0"/>
                <w:sz w:val="22"/>
              </w:rPr>
              <w:t>AP_2</w:t>
            </w:r>
            <w:r w:rsidRPr="00CE7D09">
              <w:rPr>
                <w:rFonts w:ascii="Times New Roman" w:eastAsia="標楷體" w:hAnsi="Times New Roman"/>
                <w:color w:val="000000"/>
                <w:kern w:val="0"/>
                <w:sz w:val="22"/>
                <w:lang w:eastAsia="zh-HK"/>
              </w:rPr>
              <w:t>先執行</w:t>
            </w:r>
            <w:proofErr w:type="spellStart"/>
            <w:r w:rsidRPr="00CE7D09">
              <w:rPr>
                <w:rFonts w:ascii="Times New Roman" w:eastAsia="標楷體" w:hAnsi="Times New Roman"/>
                <w:color w:val="000000"/>
                <w:kern w:val="0"/>
                <w:sz w:val="22"/>
              </w:rPr>
              <w:t>SKCenterLib_GenerateKeyCert</w:t>
            </w:r>
            <w:proofErr w:type="spellEnd"/>
            <w:r w:rsidRPr="00CE7D09">
              <w:rPr>
                <w:rFonts w:ascii="Times New Roman" w:eastAsia="標楷體" w:hAnsi="Times New Roman"/>
                <w:color w:val="000000"/>
                <w:kern w:val="0"/>
                <w:sz w:val="22"/>
                <w:lang w:eastAsia="zh-HK"/>
              </w:rPr>
              <w:t>成功</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再使用</w:t>
            </w:r>
            <w:r w:rsidRPr="00CE7D09">
              <w:rPr>
                <w:rFonts w:ascii="Times New Roman" w:eastAsia="標楷體" w:hAnsi="Times New Roman"/>
                <w:color w:val="000000"/>
                <w:kern w:val="0"/>
                <w:sz w:val="22"/>
              </w:rPr>
              <w:t>AP_2</w:t>
            </w:r>
            <w:r w:rsidRPr="00CE7D09">
              <w:rPr>
                <w:rFonts w:ascii="Times New Roman" w:eastAsia="標楷體" w:hAnsi="Times New Roman"/>
                <w:color w:val="000000"/>
                <w:kern w:val="0"/>
                <w:sz w:val="22"/>
                <w:lang w:eastAsia="zh-HK"/>
              </w:rPr>
              <w:t>登入</w:t>
            </w:r>
            <w:r w:rsidRPr="00CE7D09">
              <w:rPr>
                <w:rFonts w:ascii="Times New Roman" w:eastAsia="標楷體" w:hAnsi="Times New Roman"/>
                <w:color w:val="000000"/>
                <w:kern w:val="0"/>
                <w:sz w:val="22"/>
              </w:rPr>
              <w:t>。</w:t>
            </w:r>
          </w:p>
          <w:p w14:paraId="7E22BA3B"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多個</w:t>
            </w:r>
            <w:r w:rsidRPr="00CE7D09">
              <w:rPr>
                <w:rFonts w:ascii="Times New Roman" w:eastAsia="標楷體" w:hAnsi="Times New Roman"/>
                <w:kern w:val="0"/>
                <w:sz w:val="22"/>
              </w:rPr>
              <w:t>ID</w:t>
            </w:r>
            <w:r w:rsidRPr="00CE7D09">
              <w:rPr>
                <w:rFonts w:ascii="Times New Roman" w:eastAsia="標楷體" w:hAnsi="Times New Roman"/>
                <w:kern w:val="0"/>
                <w:sz w:val="22"/>
                <w:lang w:eastAsia="zh-HK"/>
              </w:rPr>
              <w:t>登入使用</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開發</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者</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建議使用不同</w:t>
            </w:r>
            <w:r w:rsidRPr="00CE7D09">
              <w:rPr>
                <w:rFonts w:ascii="Times New Roman" w:eastAsia="標楷體" w:hAnsi="Times New Roman"/>
                <w:kern w:val="0"/>
                <w:sz w:val="22"/>
              </w:rPr>
              <w:t>SKCenterLib</w:t>
            </w:r>
            <w:r w:rsidRPr="00CE7D09">
              <w:rPr>
                <w:rFonts w:ascii="Times New Roman" w:eastAsia="標楷體" w:hAnsi="Times New Roman"/>
                <w:kern w:val="0"/>
                <w:sz w:val="22"/>
                <w:lang w:eastAsia="zh-HK"/>
              </w:rPr>
              <w:t>物件分別處理</w:t>
            </w:r>
            <w:r w:rsidRPr="00CE7D09">
              <w:rPr>
                <w:rFonts w:ascii="Times New Roman" w:eastAsia="標楷體" w:hAnsi="Times New Roman"/>
                <w:kern w:val="0"/>
                <w:sz w:val="22"/>
              </w:rPr>
              <w:t>。</w:t>
            </w:r>
          </w:p>
          <w:p w14:paraId="154F56D5" w14:textId="77777777" w:rsidR="00EF466D" w:rsidRPr="00CE7D09" w:rsidRDefault="00EF466D" w:rsidP="00812CC9">
            <w:pPr>
              <w:pStyle w:val="af6"/>
              <w:widowControl/>
              <w:ind w:leftChars="0" w:left="960"/>
              <w:textAlignment w:val="center"/>
              <w:rPr>
                <w:rFonts w:ascii="Times New Roman" w:eastAsia="標楷體" w:hAnsi="Times New Roman"/>
                <w:kern w:val="0"/>
                <w:sz w:val="22"/>
                <w:lang w:eastAsia="zh-HK"/>
              </w:rPr>
            </w:pPr>
          </w:p>
          <w:p w14:paraId="1FC2E45A" w14:textId="77777777" w:rsidR="00EF466D" w:rsidRPr="00CE7D09" w:rsidRDefault="00EF466D" w:rsidP="00812CC9">
            <w:pPr>
              <w:widowControl/>
              <w:textAlignment w:val="center"/>
              <w:rPr>
                <w:b/>
                <w:kern w:val="0"/>
                <w:u w:val="single"/>
              </w:rPr>
            </w:pPr>
          </w:p>
          <w:p w14:paraId="12BF024D" w14:textId="77777777" w:rsidR="00EF466D" w:rsidRPr="00CE7D09" w:rsidRDefault="00EF466D" w:rsidP="00812CC9">
            <w:pPr>
              <w:widowControl/>
              <w:textAlignment w:val="center"/>
              <w:rPr>
                <w:b/>
                <w:kern w:val="0"/>
                <w:u w:val="single"/>
              </w:rPr>
            </w:pPr>
            <w:proofErr w:type="gramStart"/>
            <w:r w:rsidRPr="00CE7D09">
              <w:rPr>
                <w:b/>
                <w:kern w:val="0"/>
                <w:u w:val="single"/>
              </w:rPr>
              <w:t>海期熱門</w:t>
            </w:r>
            <w:proofErr w:type="gramEnd"/>
            <w:r w:rsidRPr="00CE7D09">
              <w:rPr>
                <w:b/>
                <w:kern w:val="0"/>
                <w:u w:val="single"/>
              </w:rPr>
              <w:t>月</w:t>
            </w:r>
            <w:r w:rsidRPr="00CE7D09">
              <w:rPr>
                <w:b/>
                <w:kern w:val="0"/>
                <w:u w:val="single"/>
              </w:rPr>
              <w:t>(</w:t>
            </w:r>
            <w:r w:rsidRPr="00CE7D09">
              <w:rPr>
                <w:b/>
                <w:kern w:val="0"/>
                <w:u w:val="single"/>
              </w:rPr>
              <w:t>近月</w:t>
            </w:r>
            <w:r w:rsidRPr="00CE7D09">
              <w:rPr>
                <w:b/>
                <w:kern w:val="0"/>
                <w:u w:val="single"/>
              </w:rPr>
              <w:t>)</w:t>
            </w:r>
            <w:r w:rsidRPr="00CE7D09">
              <w:rPr>
                <w:b/>
                <w:kern w:val="0"/>
                <w:u w:val="single"/>
              </w:rPr>
              <w:t>商品代號擴充</w:t>
            </w:r>
          </w:p>
          <w:p w14:paraId="44C800E4" w14:textId="77777777" w:rsidR="00EF466D" w:rsidRPr="00CE7D09" w:rsidRDefault="00EF466D" w:rsidP="00812CC9">
            <w:pPr>
              <w:widowControl/>
              <w:textAlignment w:val="center"/>
              <w:rPr>
                <w:kern w:val="0"/>
                <w:lang w:eastAsia="zh-HK"/>
              </w:rPr>
            </w:pPr>
            <w:r w:rsidRPr="00CE7D09">
              <w:rPr>
                <w:kern w:val="0"/>
                <w:lang w:eastAsia="zh-HK"/>
              </w:rPr>
              <w:t>以芝加哥小</w:t>
            </w:r>
            <w:r w:rsidRPr="00CE7D09">
              <w:rPr>
                <w:kern w:val="0"/>
                <w:lang w:eastAsia="zh-HK"/>
              </w:rPr>
              <w:t>SP</w:t>
            </w:r>
            <w:r w:rsidRPr="00CE7D09">
              <w:rPr>
                <w:kern w:val="0"/>
                <w:lang w:eastAsia="zh-HK"/>
              </w:rPr>
              <w:t>商品為例：</w:t>
            </w:r>
            <w:r w:rsidRPr="00CE7D09">
              <w:rPr>
                <w:kern w:val="0"/>
                <w:lang w:eastAsia="zh-HK"/>
              </w:rPr>
              <w:t>EX: CME,ES0000</w:t>
            </w:r>
          </w:p>
          <w:p w14:paraId="47D6F827" w14:textId="77777777" w:rsidR="00EF466D" w:rsidRPr="00CE7D09" w:rsidRDefault="00EF466D" w:rsidP="00812CC9">
            <w:pPr>
              <w:pStyle w:val="af6"/>
              <w:widowControl/>
              <w:numPr>
                <w:ilvl w:val="0"/>
                <w:numId w:val="52"/>
              </w:numPr>
              <w:ind w:leftChars="0"/>
              <w:textAlignment w:val="center"/>
              <w:rPr>
                <w:rFonts w:ascii="Times New Roman" w:eastAsia="標楷體" w:hAnsi="Times New Roman"/>
                <w:kern w:val="0"/>
                <w:szCs w:val="24"/>
                <w:lang w:eastAsia="zh-HK"/>
              </w:rPr>
            </w:pPr>
            <w:r w:rsidRPr="00CE7D09">
              <w:rPr>
                <w:rFonts w:ascii="Times New Roman" w:eastAsia="標楷體" w:hAnsi="Times New Roman"/>
                <w:kern w:val="0"/>
                <w:lang w:eastAsia="zh-HK"/>
              </w:rPr>
              <w:t>報價：新增熱門月商品檔</w:t>
            </w:r>
            <w:r w:rsidRPr="00CE7D09">
              <w:rPr>
                <w:rFonts w:ascii="Times New Roman" w:eastAsia="標楷體" w:hAnsi="Times New Roman"/>
                <w:kern w:val="0"/>
                <w:lang w:eastAsia="zh-HK"/>
              </w:rPr>
              <w:t xml:space="preserve"> (</w:t>
            </w:r>
            <w:r w:rsidRPr="00CE7D09">
              <w:rPr>
                <w:rFonts w:ascii="Times New Roman" w:eastAsia="標楷體" w:hAnsi="Times New Roman"/>
                <w:kern w:val="0"/>
                <w:lang w:eastAsia="zh-HK"/>
              </w:rPr>
              <w:t>若查無則代表未提供</w:t>
            </w:r>
            <w:r w:rsidRPr="00CE7D09">
              <w:rPr>
                <w:rFonts w:ascii="Times New Roman" w:eastAsia="標楷體" w:hAnsi="Times New Roman"/>
                <w:kern w:val="0"/>
                <w:lang w:eastAsia="zh-HK"/>
              </w:rPr>
              <w:t>)</w:t>
            </w:r>
          </w:p>
          <w:p w14:paraId="1CFADB65" w14:textId="77777777" w:rsidR="00EF466D" w:rsidRPr="00CE7D09" w:rsidRDefault="00EF466D" w:rsidP="00812CC9">
            <w:pPr>
              <w:pStyle w:val="af6"/>
              <w:widowControl/>
              <w:numPr>
                <w:ilvl w:val="0"/>
                <w:numId w:val="52"/>
              </w:numPr>
              <w:ind w:leftChars="0"/>
              <w:textAlignment w:val="center"/>
              <w:rPr>
                <w:rFonts w:ascii="Times New Roman" w:eastAsia="標楷體" w:hAnsi="Times New Roman"/>
                <w:kern w:val="0"/>
                <w:szCs w:val="24"/>
                <w:lang w:eastAsia="zh-HK"/>
              </w:rPr>
            </w:pPr>
            <w:r w:rsidRPr="00CE7D09">
              <w:rPr>
                <w:rFonts w:ascii="Times New Roman" w:eastAsia="標楷體" w:hAnsi="Times New Roman"/>
                <w:kern w:val="0"/>
                <w:lang w:eastAsia="zh-HK"/>
              </w:rPr>
              <w:t>下單：可交易商品檔</w:t>
            </w:r>
            <w:r w:rsidRPr="00CE7D09">
              <w:rPr>
                <w:rFonts w:ascii="Times New Roman" w:eastAsia="標楷體" w:hAnsi="Times New Roman"/>
                <w:kern w:val="0"/>
                <w:lang w:eastAsia="zh-HK"/>
              </w:rPr>
              <w:t>-&gt;</w:t>
            </w:r>
            <w:r w:rsidRPr="00CE7D09">
              <w:rPr>
                <w:rFonts w:ascii="Times New Roman" w:eastAsia="標楷體" w:hAnsi="Times New Roman"/>
                <w:kern w:val="0"/>
                <w:lang w:eastAsia="zh-HK"/>
              </w:rPr>
              <w:t>熱門月商品名稱更動</w:t>
            </w:r>
          </w:p>
          <w:p w14:paraId="5EBF6265" w14:textId="77777777" w:rsidR="00EF466D" w:rsidRPr="00CE7D09" w:rsidRDefault="00EF466D" w:rsidP="00812CC9">
            <w:pPr>
              <w:pStyle w:val="af6"/>
              <w:widowControl/>
              <w:numPr>
                <w:ilvl w:val="0"/>
                <w:numId w:val="52"/>
              </w:numPr>
              <w:ind w:leftChars="0"/>
              <w:textAlignment w:val="center"/>
              <w:rPr>
                <w:rFonts w:ascii="Times New Roman" w:eastAsia="標楷體" w:hAnsi="Times New Roman"/>
                <w:kern w:val="0"/>
                <w:szCs w:val="24"/>
                <w:lang w:eastAsia="zh-HK"/>
              </w:rPr>
            </w:pPr>
            <w:r w:rsidRPr="00CE7D09">
              <w:rPr>
                <w:rFonts w:ascii="Times New Roman" w:eastAsia="標楷體" w:hAnsi="Times New Roman"/>
                <w:kern w:val="0"/>
                <w:lang w:eastAsia="zh-HK"/>
              </w:rPr>
              <w:t>此功能需配合更新</w:t>
            </w:r>
            <w:r w:rsidRPr="00CE7D09">
              <w:rPr>
                <w:rFonts w:ascii="Times New Roman" w:eastAsia="標楷體" w:hAnsi="Times New Roman"/>
                <w:kern w:val="0"/>
                <w:lang w:eastAsia="zh-HK"/>
              </w:rPr>
              <w:t>SKTradeLib.dll</w:t>
            </w:r>
          </w:p>
          <w:p w14:paraId="6F2E9913" w14:textId="77777777" w:rsidR="00EF466D" w:rsidRPr="00CE7D09" w:rsidRDefault="00EF466D" w:rsidP="00812CC9">
            <w:pPr>
              <w:pStyle w:val="af6"/>
              <w:widowControl/>
              <w:numPr>
                <w:ilvl w:val="0"/>
                <w:numId w:val="52"/>
              </w:numPr>
              <w:ind w:leftChars="0"/>
              <w:textAlignment w:val="center"/>
              <w:rPr>
                <w:rFonts w:ascii="Times New Roman" w:eastAsia="標楷體" w:hAnsi="Times New Roman"/>
                <w:kern w:val="0"/>
                <w:lang w:eastAsia="zh-HK"/>
              </w:rPr>
            </w:pPr>
            <w:r w:rsidRPr="00CE7D09">
              <w:rPr>
                <w:rFonts w:ascii="Times New Roman" w:eastAsia="標楷體" w:hAnsi="Times New Roman"/>
                <w:kern w:val="0"/>
                <w:lang w:eastAsia="zh-HK"/>
              </w:rPr>
              <w:lastRenderedPageBreak/>
              <w:t>目前提供熱門月之交易所：</w:t>
            </w:r>
            <w:r w:rsidRPr="00CE7D09">
              <w:rPr>
                <w:rFonts w:ascii="Times New Roman" w:eastAsia="標楷體" w:hAnsi="Times New Roman"/>
                <w:kern w:val="0"/>
                <w:lang w:eastAsia="zh-HK"/>
              </w:rPr>
              <w:t>TCE</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CME</w:t>
            </w:r>
            <w:r w:rsidRPr="00CE7D09">
              <w:rPr>
                <w:rFonts w:ascii="Times New Roman" w:eastAsia="標楷體" w:hAnsi="Times New Roman"/>
                <w:kern w:val="0"/>
                <w:lang w:eastAsia="zh-HK"/>
              </w:rPr>
              <w:t>、</w:t>
            </w:r>
            <w:proofErr w:type="spellStart"/>
            <w:r w:rsidRPr="00CE7D09">
              <w:rPr>
                <w:rFonts w:ascii="Times New Roman" w:eastAsia="標楷體" w:hAnsi="Times New Roman"/>
                <w:kern w:val="0"/>
                <w:lang w:eastAsia="zh-HK"/>
              </w:rPr>
              <w:t>Eurex</w:t>
            </w:r>
            <w:proofErr w:type="spellEnd"/>
            <w:r w:rsidRPr="00CE7D09">
              <w:rPr>
                <w:rFonts w:ascii="Times New Roman" w:eastAsia="標楷體" w:hAnsi="Times New Roman"/>
                <w:kern w:val="0"/>
                <w:lang w:eastAsia="zh-HK"/>
              </w:rPr>
              <w:t>、</w:t>
            </w:r>
            <w:r w:rsidRPr="00CE7D09">
              <w:rPr>
                <w:rFonts w:ascii="Times New Roman" w:eastAsia="標楷體" w:hAnsi="Times New Roman"/>
                <w:kern w:val="0"/>
                <w:lang w:eastAsia="zh-HK"/>
              </w:rPr>
              <w:t>OSE</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CFE</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ICESG</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CBOT</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NYM</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ICEUS</w:t>
            </w:r>
          </w:p>
          <w:p w14:paraId="69B36CAE" w14:textId="77777777" w:rsidR="00EF466D" w:rsidRPr="00CE7D09" w:rsidRDefault="00EF466D" w:rsidP="00812CC9">
            <w:pPr>
              <w:widowControl/>
              <w:textAlignment w:val="center"/>
              <w:rPr>
                <w:b/>
                <w:kern w:val="0"/>
              </w:rPr>
            </w:pPr>
          </w:p>
          <w:p w14:paraId="235D35F1" w14:textId="77777777" w:rsidR="00EF466D" w:rsidRPr="00CE7D09" w:rsidRDefault="00EF466D" w:rsidP="00812CC9">
            <w:pPr>
              <w:widowControl/>
              <w:textAlignment w:val="center"/>
              <w:rPr>
                <w:b/>
                <w:kern w:val="0"/>
              </w:rPr>
            </w:pPr>
            <w:r w:rsidRPr="00CE7D09">
              <w:rPr>
                <w:b/>
                <w:kern w:val="0"/>
                <w:lang w:eastAsia="zh-HK"/>
              </w:rPr>
              <w:t>新增錯誤訊息</w:t>
            </w:r>
            <w:r w:rsidRPr="00CE7D09">
              <w:rPr>
                <w:b/>
                <w:kern w:val="0"/>
              </w:rPr>
              <w:t>:</w:t>
            </w:r>
          </w:p>
          <w:p w14:paraId="49EB1326" w14:textId="77777777" w:rsidR="00EF466D" w:rsidRPr="00CE7D09" w:rsidRDefault="00EF466D" w:rsidP="00812CC9">
            <w:pPr>
              <w:widowControl/>
              <w:textAlignment w:val="center"/>
              <w:rPr>
                <w:b/>
                <w:kern w:val="0"/>
              </w:rPr>
            </w:pPr>
            <w:r w:rsidRPr="00CE7D09">
              <w:rPr>
                <w:b/>
                <w:kern w:val="0"/>
                <w:lang w:eastAsia="zh-HK"/>
              </w:rPr>
              <w:t>雙因子登入相關</w:t>
            </w:r>
            <w:r w:rsidRPr="00CE7D09">
              <w:rPr>
                <w:b/>
                <w:kern w:val="0"/>
              </w:rPr>
              <w:t>:</w:t>
            </w:r>
          </w:p>
          <w:p w14:paraId="5A4A8646" w14:textId="77777777" w:rsidR="00EF466D" w:rsidRPr="00CE7D09" w:rsidRDefault="00EF466D" w:rsidP="00812CC9">
            <w:pPr>
              <w:widowControl/>
              <w:textAlignment w:val="center"/>
              <w:rPr>
                <w:kern w:val="0"/>
                <w:sz w:val="22"/>
                <w:szCs w:val="22"/>
              </w:rPr>
            </w:pPr>
            <w:r w:rsidRPr="00CE7D09">
              <w:rPr>
                <w:kern w:val="0"/>
                <w:sz w:val="22"/>
                <w:szCs w:val="22"/>
              </w:rPr>
              <w:t>1008: SK_ERROR_CERT_IS_EXPIRED_OR_INVALID</w:t>
            </w:r>
          </w:p>
          <w:p w14:paraId="780E13BA" w14:textId="77777777" w:rsidR="00EF466D" w:rsidRPr="00CE7D09" w:rsidRDefault="00EF466D" w:rsidP="00812CC9">
            <w:pPr>
              <w:widowControl/>
              <w:textAlignment w:val="center"/>
              <w:rPr>
                <w:kern w:val="0"/>
                <w:sz w:val="22"/>
                <w:szCs w:val="22"/>
              </w:rPr>
            </w:pPr>
            <w:r w:rsidRPr="00CE7D09">
              <w:rPr>
                <w:kern w:val="0"/>
                <w:sz w:val="22"/>
                <w:szCs w:val="22"/>
              </w:rPr>
              <w:t>1024:</w:t>
            </w:r>
            <w:r w:rsidRPr="00CE7D09">
              <w:rPr>
                <w:color w:val="6F008A"/>
                <w:kern w:val="0"/>
                <w:sz w:val="19"/>
                <w:szCs w:val="19"/>
              </w:rPr>
              <w:t xml:space="preserve"> </w:t>
            </w:r>
            <w:r w:rsidRPr="00CE7D09">
              <w:rPr>
                <w:kern w:val="0"/>
                <w:sz w:val="22"/>
                <w:szCs w:val="22"/>
              </w:rPr>
              <w:t>SK_ERROR_VERIFY_STAMP_BY_CERT_IS_FAIL</w:t>
            </w:r>
          </w:p>
          <w:p w14:paraId="4F17C0C7" w14:textId="77777777" w:rsidR="00EF466D" w:rsidRPr="00CE7D09" w:rsidRDefault="00EF466D" w:rsidP="00812CC9">
            <w:pPr>
              <w:widowControl/>
              <w:textAlignment w:val="center"/>
              <w:rPr>
                <w:kern w:val="0"/>
                <w:sz w:val="19"/>
                <w:szCs w:val="19"/>
              </w:rPr>
            </w:pPr>
            <w:r w:rsidRPr="00CE7D09">
              <w:rPr>
                <w:kern w:val="0"/>
                <w:sz w:val="22"/>
                <w:szCs w:val="22"/>
              </w:rPr>
              <w:t>1070:</w:t>
            </w:r>
            <w:r w:rsidRPr="00CE7D09">
              <w:rPr>
                <w:b/>
                <w:kern w:val="0"/>
                <w:sz w:val="19"/>
                <w:szCs w:val="19"/>
              </w:rPr>
              <w:t xml:space="preserve"> </w:t>
            </w:r>
            <w:r w:rsidRPr="00CE7D09">
              <w:rPr>
                <w:kern w:val="0"/>
                <w:sz w:val="19"/>
                <w:szCs w:val="19"/>
              </w:rPr>
              <w:t xml:space="preserve">SK_ERROR_SUB_CERT_DIDNOT_BELONG_TO_LOGINID_AP </w:t>
            </w:r>
          </w:p>
          <w:p w14:paraId="5D4B7605" w14:textId="77777777" w:rsidR="00EF466D" w:rsidRPr="00CE7D09" w:rsidRDefault="00EF466D" w:rsidP="00812CC9">
            <w:pPr>
              <w:widowControl/>
              <w:textAlignment w:val="center"/>
              <w:rPr>
                <w:kern w:val="0"/>
                <w:sz w:val="22"/>
                <w:szCs w:val="22"/>
              </w:rPr>
            </w:pPr>
            <w:r w:rsidRPr="00CE7D09">
              <w:rPr>
                <w:kern w:val="0"/>
                <w:sz w:val="22"/>
                <w:szCs w:val="22"/>
              </w:rPr>
              <w:t>1103: SK_ERROR_AP_APH_GENERATEKEY_INVALID_BEFORE_LOGIN</w:t>
            </w:r>
          </w:p>
          <w:p w14:paraId="32FB94F4" w14:textId="77777777" w:rsidR="00EF466D" w:rsidRPr="00CE7D09" w:rsidRDefault="00EF466D" w:rsidP="00812CC9">
            <w:pPr>
              <w:widowControl/>
              <w:textAlignment w:val="center"/>
              <w:rPr>
                <w:kern w:val="0"/>
                <w:sz w:val="22"/>
                <w:szCs w:val="22"/>
              </w:rPr>
            </w:pPr>
            <w:r w:rsidRPr="00CE7D09">
              <w:rPr>
                <w:kern w:val="0"/>
                <w:sz w:val="22"/>
                <w:szCs w:val="22"/>
              </w:rPr>
              <w:t>2027:</w:t>
            </w:r>
            <w:r w:rsidRPr="00CE7D09">
              <w:rPr>
                <w:color w:val="A31515"/>
                <w:kern w:val="0"/>
                <w:sz w:val="19"/>
                <w:szCs w:val="19"/>
              </w:rPr>
              <w:t xml:space="preserve"> </w:t>
            </w:r>
            <w:r w:rsidRPr="00CE7D09">
              <w:rPr>
                <w:kern w:val="0"/>
                <w:sz w:val="22"/>
                <w:szCs w:val="22"/>
              </w:rPr>
              <w:t>SK_WARNING_ACTIVE_CERTIFICATION_FIRST</w:t>
            </w:r>
          </w:p>
          <w:p w14:paraId="788E2722" w14:textId="77777777" w:rsidR="00EF466D" w:rsidRPr="00CE7D09" w:rsidRDefault="00EF466D" w:rsidP="00812CC9">
            <w:pPr>
              <w:widowControl/>
              <w:textAlignment w:val="center"/>
              <w:rPr>
                <w:kern w:val="0"/>
                <w:sz w:val="22"/>
                <w:szCs w:val="22"/>
              </w:rPr>
            </w:pPr>
            <w:r w:rsidRPr="00CE7D09">
              <w:rPr>
                <w:kern w:val="0"/>
                <w:sz w:val="22"/>
                <w:szCs w:val="22"/>
              </w:rPr>
              <w:t>2028:</w:t>
            </w:r>
            <w:r w:rsidRPr="00CE7D09">
              <w:rPr>
                <w:color w:val="A31515"/>
                <w:kern w:val="0"/>
                <w:sz w:val="19"/>
                <w:szCs w:val="19"/>
              </w:rPr>
              <w:t xml:space="preserve"> </w:t>
            </w:r>
            <w:r w:rsidRPr="00CE7D09">
              <w:rPr>
                <w:kern w:val="0"/>
                <w:sz w:val="22"/>
                <w:szCs w:val="22"/>
              </w:rPr>
              <w:t>SK_WARNING_SHOULD_IGNORE_GENERATEKEYCERT_STEP</w:t>
            </w:r>
          </w:p>
          <w:p w14:paraId="00804309" w14:textId="77777777" w:rsidR="00EF466D" w:rsidRPr="00CE7D09" w:rsidRDefault="00EF466D" w:rsidP="00812CC9">
            <w:pPr>
              <w:widowControl/>
              <w:textAlignment w:val="center"/>
              <w:rPr>
                <w:kern w:val="0"/>
                <w:sz w:val="22"/>
                <w:szCs w:val="22"/>
              </w:rPr>
            </w:pPr>
          </w:p>
          <w:p w14:paraId="5398512A" w14:textId="77777777" w:rsidR="00EF466D" w:rsidRPr="00CE7D09" w:rsidRDefault="00EF466D" w:rsidP="00812CC9">
            <w:pPr>
              <w:widowControl/>
              <w:textAlignment w:val="center"/>
              <w:rPr>
                <w:b/>
                <w:kern w:val="0"/>
                <w:sz w:val="22"/>
                <w:szCs w:val="22"/>
                <w:u w:val="single"/>
              </w:rPr>
            </w:pPr>
            <w:r w:rsidRPr="00CE7D09">
              <w:rPr>
                <w:b/>
                <w:kern w:val="0"/>
                <w:sz w:val="22"/>
                <w:szCs w:val="22"/>
                <w:u w:val="single"/>
                <w:lang w:eastAsia="zh-HK"/>
              </w:rPr>
              <w:t>文件修改</w:t>
            </w:r>
            <w:r w:rsidRPr="00CE7D09">
              <w:rPr>
                <w:b/>
                <w:kern w:val="0"/>
                <w:sz w:val="22"/>
                <w:szCs w:val="22"/>
                <w:u w:val="single"/>
              </w:rPr>
              <w:t>:</w:t>
            </w:r>
          </w:p>
          <w:p w14:paraId="156E8823" w14:textId="77777777" w:rsidR="00EF466D" w:rsidRPr="00CE7D09" w:rsidRDefault="00EF466D" w:rsidP="00812CC9">
            <w:pPr>
              <w:widowControl/>
              <w:textAlignment w:val="center"/>
              <w:rPr>
                <w:kern w:val="0"/>
                <w:sz w:val="22"/>
                <w:szCs w:val="22"/>
              </w:rPr>
            </w:pPr>
            <w:r w:rsidRPr="00CE7D09">
              <w:rPr>
                <w:kern w:val="0"/>
                <w:lang w:eastAsia="zh-HK"/>
              </w:rPr>
              <w:t>錯誤訊息</w:t>
            </w:r>
            <w:r w:rsidRPr="00CE7D09">
              <w:rPr>
                <w:kern w:val="0"/>
                <w:sz w:val="22"/>
                <w:szCs w:val="22"/>
                <w:lang w:eastAsia="zh-HK"/>
              </w:rPr>
              <w:t>:</w:t>
            </w:r>
            <w:r w:rsidRPr="00CE7D09">
              <w:rPr>
                <w:kern w:val="0"/>
                <w:sz w:val="22"/>
                <w:szCs w:val="22"/>
              </w:rPr>
              <w:t xml:space="preserve"> 2023~2026</w:t>
            </w:r>
            <w:r w:rsidRPr="00CE7D09">
              <w:rPr>
                <w:kern w:val="0"/>
                <w:sz w:val="22"/>
                <w:szCs w:val="22"/>
              </w:rPr>
              <w:t>，需先執行</w:t>
            </w:r>
            <w:proofErr w:type="spellStart"/>
            <w:r w:rsidRPr="00CE7D09">
              <w:rPr>
                <w:kern w:val="0"/>
                <w:sz w:val="22"/>
                <w:szCs w:val="22"/>
              </w:rPr>
              <w:t>EnterMonitorLONG</w:t>
            </w:r>
            <w:proofErr w:type="spellEnd"/>
            <w:r w:rsidRPr="00CE7D09">
              <w:rPr>
                <w:kern w:val="0"/>
                <w:sz w:val="22"/>
                <w:szCs w:val="22"/>
              </w:rPr>
              <w:t xml:space="preserve"> </w:t>
            </w:r>
            <w:r w:rsidRPr="00CE7D09">
              <w:rPr>
                <w:kern w:val="0"/>
                <w:sz w:val="22"/>
                <w:szCs w:val="22"/>
              </w:rPr>
              <w:t>相關訊息</w:t>
            </w:r>
          </w:p>
          <w:p w14:paraId="4C69576B" w14:textId="77777777" w:rsidR="00EF466D" w:rsidRPr="00CE7D09" w:rsidRDefault="00EF466D" w:rsidP="00812CC9">
            <w:pPr>
              <w:tabs>
                <w:tab w:val="left" w:pos="2700"/>
              </w:tabs>
              <w:rPr>
                <w:kern w:val="0"/>
                <w:sz w:val="20"/>
                <w:szCs w:val="20"/>
                <w:lang w:eastAsia="zh-HK"/>
              </w:rPr>
            </w:pPr>
            <w:r w:rsidRPr="00CE7D09">
              <w:rPr>
                <w:kern w:val="0"/>
                <w:sz w:val="20"/>
                <w:szCs w:val="20"/>
                <w:lang w:eastAsia="zh-HK"/>
              </w:rPr>
              <w:t>國內</w:t>
            </w:r>
            <w:proofErr w:type="spellStart"/>
            <w:r w:rsidRPr="00CE7D09">
              <w:rPr>
                <w:kern w:val="0"/>
                <w:sz w:val="20"/>
                <w:szCs w:val="20"/>
              </w:rPr>
              <w:t>KLine</w:t>
            </w:r>
            <w:proofErr w:type="spellEnd"/>
            <w:r w:rsidRPr="00CE7D09">
              <w:rPr>
                <w:kern w:val="0"/>
                <w:sz w:val="20"/>
                <w:szCs w:val="20"/>
              </w:rPr>
              <w:t xml:space="preserve"> </w:t>
            </w:r>
            <w:r w:rsidRPr="00CE7D09">
              <w:rPr>
                <w:kern w:val="0"/>
                <w:sz w:val="20"/>
                <w:szCs w:val="20"/>
                <w:lang w:eastAsia="zh-HK"/>
              </w:rPr>
              <w:t>功能</w:t>
            </w:r>
            <w:r w:rsidRPr="00CE7D09">
              <w:rPr>
                <w:kern w:val="0"/>
                <w:sz w:val="20"/>
                <w:szCs w:val="20"/>
              </w:rPr>
              <w:t>，</w:t>
            </w:r>
            <w:r w:rsidRPr="00CE7D09">
              <w:rPr>
                <w:kern w:val="0"/>
                <w:sz w:val="20"/>
                <w:szCs w:val="20"/>
                <w:lang w:eastAsia="zh-HK"/>
              </w:rPr>
              <w:t>加入備註說明</w:t>
            </w:r>
          </w:p>
          <w:p w14:paraId="004B8043" w14:textId="77777777" w:rsidR="00EF466D" w:rsidRPr="00CE7D09" w:rsidRDefault="00EF466D" w:rsidP="00812CC9">
            <w:pPr>
              <w:pStyle w:val="af6"/>
              <w:numPr>
                <w:ilvl w:val="0"/>
                <w:numId w:val="55"/>
              </w:numPr>
              <w:tabs>
                <w:tab w:val="left" w:pos="2700"/>
              </w:tabs>
              <w:ind w:leftChars="0"/>
              <w:rPr>
                <w:rFonts w:ascii="Times New Roman" w:eastAsia="標楷體" w:hAnsi="Times New Roman"/>
                <w:kern w:val="0"/>
                <w:sz w:val="20"/>
                <w:szCs w:val="20"/>
                <w:lang w:eastAsia="zh-HK"/>
              </w:rPr>
            </w:pPr>
            <w:r w:rsidRPr="00CE7D09">
              <w:rPr>
                <w:rFonts w:ascii="Times New Roman" w:eastAsia="標楷體" w:hAnsi="Times New Roman"/>
                <w:kern w:val="0"/>
                <w:sz w:val="20"/>
                <w:szCs w:val="20"/>
                <w:lang w:eastAsia="zh-HK"/>
              </w:rPr>
              <w:t>僅提供歷史資料</w:t>
            </w:r>
          </w:p>
          <w:p w14:paraId="6B843C64" w14:textId="77777777" w:rsidR="00EF466D" w:rsidRPr="00CE7D09" w:rsidRDefault="00EF466D" w:rsidP="00812CC9">
            <w:pPr>
              <w:pStyle w:val="af6"/>
              <w:numPr>
                <w:ilvl w:val="0"/>
                <w:numId w:val="55"/>
              </w:numPr>
              <w:tabs>
                <w:tab w:val="left" w:pos="2700"/>
              </w:tabs>
              <w:ind w:leftChars="0"/>
              <w:rPr>
                <w:rFonts w:ascii="Times New Roman" w:eastAsia="標楷體" w:hAnsi="Times New Roman"/>
                <w:sz w:val="20"/>
                <w:szCs w:val="20"/>
              </w:rPr>
            </w:pPr>
            <w:r w:rsidRPr="00CE7D09">
              <w:rPr>
                <w:rFonts w:ascii="Times New Roman" w:eastAsia="標楷體" w:hAnsi="Times New Roman"/>
                <w:sz w:val="20"/>
                <w:szCs w:val="20"/>
              </w:rPr>
              <w:t>若您未開立證券帳戶，無法訂閱或取得</w:t>
            </w:r>
            <w:r w:rsidRPr="00CE7D09">
              <w:rPr>
                <w:rFonts w:ascii="Times New Roman" w:eastAsia="標楷體" w:hAnsi="Times New Roman"/>
                <w:sz w:val="20"/>
                <w:szCs w:val="20"/>
                <w:lang w:eastAsia="zh-HK"/>
              </w:rPr>
              <w:t>證券上市櫃、</w:t>
            </w:r>
            <w:proofErr w:type="gramStart"/>
            <w:r w:rsidRPr="00CE7D09">
              <w:rPr>
                <w:rFonts w:ascii="Times New Roman" w:eastAsia="標楷體" w:hAnsi="Times New Roman"/>
                <w:sz w:val="20"/>
                <w:szCs w:val="20"/>
                <w:lang w:eastAsia="zh-HK"/>
              </w:rPr>
              <w:t>興櫃</w:t>
            </w:r>
            <w:r w:rsidRPr="00CE7D09">
              <w:rPr>
                <w:rFonts w:ascii="Times New Roman" w:eastAsia="標楷體" w:hAnsi="Times New Roman"/>
                <w:sz w:val="20"/>
                <w:szCs w:val="20"/>
              </w:rPr>
              <w:t>市場</w:t>
            </w:r>
            <w:proofErr w:type="gramEnd"/>
            <w:r w:rsidRPr="00CE7D09">
              <w:rPr>
                <w:rFonts w:ascii="Times New Roman" w:eastAsia="標楷體" w:hAnsi="Times New Roman"/>
                <w:sz w:val="20"/>
                <w:szCs w:val="20"/>
              </w:rPr>
              <w:t>商品</w:t>
            </w:r>
            <w:r w:rsidRPr="00CE7D09">
              <w:rPr>
                <w:rFonts w:ascii="Times New Roman" w:eastAsia="標楷體" w:hAnsi="Times New Roman"/>
                <w:sz w:val="20"/>
                <w:szCs w:val="20"/>
                <w:lang w:eastAsia="zh-HK"/>
              </w:rPr>
              <w:t>及上市櫃指數</w:t>
            </w:r>
            <w:r w:rsidRPr="00CE7D09">
              <w:rPr>
                <w:rFonts w:ascii="Times New Roman" w:eastAsia="標楷體" w:hAnsi="Times New Roman"/>
                <w:sz w:val="20"/>
                <w:szCs w:val="20"/>
              </w:rPr>
              <w:t>資料</w:t>
            </w:r>
            <w:r w:rsidRPr="00CE7D09">
              <w:rPr>
                <w:rFonts w:ascii="Times New Roman" w:eastAsia="標楷體" w:hAnsi="Times New Roman"/>
                <w:sz w:val="20"/>
                <w:szCs w:val="20"/>
              </w:rPr>
              <w:t>(</w:t>
            </w:r>
            <w:r w:rsidRPr="00CE7D09">
              <w:rPr>
                <w:rFonts w:ascii="Times New Roman" w:eastAsia="標楷體" w:hAnsi="Times New Roman"/>
                <w:sz w:val="20"/>
                <w:szCs w:val="20"/>
              </w:rPr>
              <w:t>含歷史</w:t>
            </w:r>
            <w:r w:rsidRPr="00CE7D09">
              <w:rPr>
                <w:rFonts w:ascii="Times New Roman" w:eastAsia="標楷體" w:hAnsi="Times New Roman"/>
                <w:sz w:val="20"/>
                <w:szCs w:val="20"/>
              </w:rPr>
              <w:t>K</w:t>
            </w:r>
            <w:r w:rsidRPr="00CE7D09">
              <w:rPr>
                <w:rFonts w:ascii="Times New Roman" w:eastAsia="標楷體" w:hAnsi="Times New Roman"/>
                <w:sz w:val="20"/>
                <w:szCs w:val="20"/>
              </w:rPr>
              <w:t>線</w:t>
            </w:r>
            <w:r w:rsidRPr="00CE7D09">
              <w:rPr>
                <w:rFonts w:ascii="Times New Roman" w:eastAsia="標楷體" w:hAnsi="Times New Roman"/>
                <w:sz w:val="20"/>
                <w:szCs w:val="20"/>
              </w:rPr>
              <w:t>)</w:t>
            </w:r>
            <w:r w:rsidRPr="00CE7D09">
              <w:rPr>
                <w:rFonts w:ascii="Times New Roman" w:eastAsia="標楷體" w:hAnsi="Times New Roman"/>
                <w:sz w:val="20"/>
                <w:szCs w:val="20"/>
              </w:rPr>
              <w:t>。</w:t>
            </w:r>
          </w:p>
          <w:p w14:paraId="4B0DAF0E" w14:textId="77777777" w:rsidR="00EF466D" w:rsidRPr="00CE7D09" w:rsidRDefault="00EF466D" w:rsidP="00812CC9">
            <w:pPr>
              <w:pStyle w:val="af6"/>
              <w:numPr>
                <w:ilvl w:val="0"/>
                <w:numId w:val="55"/>
              </w:numPr>
              <w:tabs>
                <w:tab w:val="left" w:pos="2700"/>
              </w:tabs>
              <w:ind w:leftChars="0"/>
              <w:rPr>
                <w:rFonts w:ascii="Times New Roman" w:eastAsia="標楷體" w:hAnsi="Times New Roman"/>
                <w:b/>
                <w:kern w:val="0"/>
                <w:lang w:eastAsia="zh-HK"/>
              </w:rPr>
            </w:pPr>
            <w:r w:rsidRPr="00CE7D09">
              <w:rPr>
                <w:rFonts w:ascii="Times New Roman" w:eastAsia="標楷體" w:hAnsi="Times New Roman"/>
                <w:sz w:val="20"/>
                <w:szCs w:val="20"/>
              </w:rPr>
              <w:t>若您未開立期貨帳戶，無法訂閱或取得</w:t>
            </w:r>
            <w:r w:rsidRPr="00CE7D09">
              <w:rPr>
                <w:rFonts w:ascii="Times New Roman" w:eastAsia="標楷體" w:hAnsi="Times New Roman"/>
                <w:sz w:val="20"/>
                <w:szCs w:val="20"/>
                <w:lang w:eastAsia="zh-HK"/>
              </w:rPr>
              <w:t>期貨、選擇權</w:t>
            </w:r>
            <w:r w:rsidRPr="00CE7D09">
              <w:rPr>
                <w:rFonts w:ascii="Times New Roman" w:eastAsia="標楷體" w:hAnsi="Times New Roman"/>
                <w:sz w:val="20"/>
                <w:szCs w:val="20"/>
              </w:rPr>
              <w:t>市場商品資料</w:t>
            </w:r>
            <w:r w:rsidRPr="00CE7D09">
              <w:rPr>
                <w:rFonts w:ascii="Times New Roman" w:eastAsia="標楷體" w:hAnsi="Times New Roman"/>
                <w:sz w:val="20"/>
                <w:szCs w:val="20"/>
              </w:rPr>
              <w:t>(</w:t>
            </w:r>
            <w:r w:rsidRPr="00CE7D09">
              <w:rPr>
                <w:rFonts w:ascii="Times New Roman" w:eastAsia="標楷體" w:hAnsi="Times New Roman"/>
                <w:sz w:val="20"/>
                <w:szCs w:val="20"/>
              </w:rPr>
              <w:t>含歷史</w:t>
            </w:r>
            <w:r w:rsidRPr="00CE7D09">
              <w:rPr>
                <w:rFonts w:ascii="Times New Roman" w:eastAsia="標楷體" w:hAnsi="Times New Roman"/>
                <w:sz w:val="20"/>
                <w:szCs w:val="20"/>
              </w:rPr>
              <w:t>K</w:t>
            </w:r>
            <w:r w:rsidRPr="00CE7D09">
              <w:rPr>
                <w:rFonts w:ascii="Times New Roman" w:eastAsia="標楷體" w:hAnsi="Times New Roman"/>
                <w:sz w:val="20"/>
                <w:szCs w:val="20"/>
              </w:rPr>
              <w:t>線</w:t>
            </w:r>
            <w:r w:rsidRPr="00CE7D09">
              <w:rPr>
                <w:rFonts w:ascii="Times New Roman" w:eastAsia="標楷體" w:hAnsi="Times New Roman"/>
                <w:sz w:val="20"/>
                <w:szCs w:val="20"/>
              </w:rPr>
              <w:t>)</w:t>
            </w:r>
            <w:r w:rsidRPr="00CE7D09">
              <w:rPr>
                <w:rFonts w:ascii="Times New Roman" w:eastAsia="標楷體" w:hAnsi="Times New Roman"/>
                <w:sz w:val="20"/>
                <w:szCs w:val="20"/>
              </w:rPr>
              <w:t>。</w:t>
            </w:r>
          </w:p>
        </w:tc>
      </w:tr>
      <w:tr w:rsidR="00EF466D" w:rsidRPr="00CE7D09" w14:paraId="44DD62AD"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42D18BDF" w14:textId="77777777" w:rsidR="00EF466D" w:rsidRPr="00CE7D09" w:rsidRDefault="00EF466D" w:rsidP="00812CC9">
            <w:r w:rsidRPr="00CE7D09">
              <w:lastRenderedPageBreak/>
              <w:t>2021/11/23</w:t>
            </w:r>
          </w:p>
        </w:tc>
        <w:tc>
          <w:tcPr>
            <w:tcW w:w="1276" w:type="dxa"/>
            <w:tcBorders>
              <w:top w:val="single" w:sz="4" w:space="0" w:color="auto"/>
              <w:left w:val="single" w:sz="4" w:space="0" w:color="auto"/>
              <w:bottom w:val="single" w:sz="4" w:space="0" w:color="auto"/>
              <w:right w:val="single" w:sz="4" w:space="0" w:color="auto"/>
            </w:tcBorders>
            <w:vAlign w:val="center"/>
          </w:tcPr>
          <w:p w14:paraId="7BEFB636" w14:textId="77777777" w:rsidR="00EF466D" w:rsidRPr="00CE7D09" w:rsidRDefault="00EF466D" w:rsidP="00812CC9">
            <w:r w:rsidRPr="00CE7D09">
              <w:t>2.13.36</w:t>
            </w:r>
          </w:p>
        </w:tc>
        <w:tc>
          <w:tcPr>
            <w:tcW w:w="7671" w:type="dxa"/>
            <w:tcBorders>
              <w:top w:val="single" w:sz="4" w:space="0" w:color="auto"/>
              <w:left w:val="single" w:sz="4" w:space="0" w:color="auto"/>
              <w:bottom w:val="single" w:sz="4" w:space="0" w:color="auto"/>
              <w:right w:val="single" w:sz="4" w:space="0" w:color="auto"/>
            </w:tcBorders>
            <w:vAlign w:val="center"/>
          </w:tcPr>
          <w:p w14:paraId="362E2B68" w14:textId="77777777" w:rsidR="00EF466D" w:rsidRPr="00CE7D09" w:rsidRDefault="00EF466D" w:rsidP="00812CC9">
            <w:pPr>
              <w:widowControl/>
              <w:ind w:left="540"/>
              <w:textAlignment w:val="center"/>
              <w:rPr>
                <w:kern w:val="0"/>
              </w:rPr>
            </w:pPr>
            <w:r w:rsidRPr="00CE7D09">
              <w:rPr>
                <w:b/>
                <w:u w:val="single"/>
                <w:lang w:eastAsia="zh-HK"/>
              </w:rPr>
              <w:t>功能修正及異動</w:t>
            </w:r>
            <w:r w:rsidRPr="00CE7D09">
              <w:rPr>
                <w:b/>
                <w:u w:val="single"/>
              </w:rPr>
              <w:t>:</w:t>
            </w:r>
          </w:p>
          <w:p w14:paraId="2443FCF0" w14:textId="77777777" w:rsidR="00EF466D" w:rsidRPr="00CE7D09" w:rsidRDefault="00EF466D" w:rsidP="00812CC9">
            <w:pPr>
              <w:widowControl/>
              <w:numPr>
                <w:ilvl w:val="0"/>
                <w:numId w:val="56"/>
              </w:numPr>
              <w:ind w:left="540"/>
              <w:textAlignment w:val="center"/>
              <w:rPr>
                <w:kern w:val="0"/>
              </w:rPr>
            </w:pPr>
            <w:r w:rsidRPr="00CE7D09">
              <w:rPr>
                <w:kern w:val="0"/>
              </w:rPr>
              <w:t>國內行情</w:t>
            </w:r>
            <w:r w:rsidRPr="00CE7D09">
              <w:rPr>
                <w:kern w:val="0"/>
              </w:rPr>
              <w:t>-</w:t>
            </w:r>
            <w:r w:rsidRPr="00CE7D09">
              <w:rPr>
                <w:kern w:val="0"/>
              </w:rPr>
              <w:t>證券市場</w:t>
            </w:r>
            <w:r w:rsidRPr="00CE7D09">
              <w:rPr>
                <w:kern w:val="0"/>
              </w:rPr>
              <w:t>:(</w:t>
            </w:r>
            <w:r w:rsidRPr="00CE7D09">
              <w:rPr>
                <w:kern w:val="0"/>
              </w:rPr>
              <w:t>使用</w:t>
            </w:r>
            <w:r w:rsidRPr="00CE7D09">
              <w:rPr>
                <w:kern w:val="0"/>
              </w:rPr>
              <w:t xml:space="preserve">V2.13.33~V2.13.35 </w:t>
            </w:r>
            <w:proofErr w:type="gramStart"/>
            <w:r w:rsidRPr="00CE7D09">
              <w:rPr>
                <w:kern w:val="0"/>
              </w:rPr>
              <w:t>客戶請換版</w:t>
            </w:r>
            <w:proofErr w:type="gramEnd"/>
            <w:r w:rsidRPr="00CE7D09">
              <w:rPr>
                <w:kern w:val="0"/>
              </w:rPr>
              <w:t>)</w:t>
            </w:r>
          </w:p>
          <w:p w14:paraId="5F4B59F4" w14:textId="77777777" w:rsidR="00EF466D" w:rsidRPr="00CE7D09" w:rsidRDefault="00EF466D" w:rsidP="00812CC9">
            <w:pPr>
              <w:widowControl/>
              <w:ind w:left="540"/>
              <w:rPr>
                <w:kern w:val="0"/>
              </w:rPr>
            </w:pPr>
            <w:r w:rsidRPr="00CE7D09">
              <w:rPr>
                <w:kern w:val="0"/>
              </w:rPr>
              <w:t>修正訂閱現股行情</w:t>
            </w:r>
            <w:r w:rsidRPr="00CE7D09">
              <w:rPr>
                <w:kern w:val="0"/>
              </w:rPr>
              <w:t>(</w:t>
            </w:r>
            <w:r w:rsidRPr="00CE7D09">
              <w:rPr>
                <w:kern w:val="0"/>
              </w:rPr>
              <w:t>含成交明細及最佳五檔</w:t>
            </w:r>
            <w:r w:rsidRPr="00CE7D09">
              <w:rPr>
                <w:kern w:val="0"/>
              </w:rPr>
              <w:t xml:space="preserve">) </w:t>
            </w:r>
            <w:r w:rsidRPr="00CE7D09">
              <w:rPr>
                <w:kern w:val="0"/>
              </w:rPr>
              <w:t xml:space="preserve">偶發性異常情況　</w:t>
            </w:r>
            <w:r w:rsidRPr="00CE7D09">
              <w:rPr>
                <w:kern w:val="0"/>
              </w:rPr>
              <w:t xml:space="preserve">EX: </w:t>
            </w:r>
            <w:r w:rsidRPr="00CE7D09">
              <w:rPr>
                <w:kern w:val="0"/>
              </w:rPr>
              <w:t>盤前無法收到試</w:t>
            </w:r>
            <w:proofErr w:type="gramStart"/>
            <w:r w:rsidRPr="00CE7D09">
              <w:rPr>
                <w:kern w:val="0"/>
              </w:rPr>
              <w:t>撮</w:t>
            </w:r>
            <w:proofErr w:type="gramEnd"/>
            <w:r w:rsidRPr="00CE7D09">
              <w:rPr>
                <w:kern w:val="0"/>
              </w:rPr>
              <w:t>行情</w:t>
            </w:r>
            <w:r w:rsidRPr="00CE7D09">
              <w:rPr>
                <w:kern w:val="0"/>
              </w:rPr>
              <w:t xml:space="preserve"> </w:t>
            </w:r>
          </w:p>
          <w:p w14:paraId="68C6CC84" w14:textId="77777777" w:rsidR="00EF466D" w:rsidRPr="00CE7D09" w:rsidRDefault="00EF466D" w:rsidP="00812CC9">
            <w:pPr>
              <w:widowControl/>
              <w:numPr>
                <w:ilvl w:val="0"/>
                <w:numId w:val="57"/>
              </w:numPr>
              <w:ind w:left="540"/>
              <w:textAlignment w:val="center"/>
              <w:rPr>
                <w:kern w:val="0"/>
              </w:rPr>
            </w:pPr>
            <w:r w:rsidRPr="00CE7D09">
              <w:rPr>
                <w:kern w:val="0"/>
              </w:rPr>
              <w:t>雙因子登入功能調整</w:t>
            </w:r>
            <w:r w:rsidRPr="00CE7D09">
              <w:rPr>
                <w:kern w:val="0"/>
              </w:rPr>
              <w:t>(</w:t>
            </w:r>
            <w:r w:rsidRPr="00CE7D09">
              <w:rPr>
                <w:kern w:val="0"/>
              </w:rPr>
              <w:t>使用</w:t>
            </w:r>
            <w:r w:rsidRPr="00CE7D09">
              <w:rPr>
                <w:kern w:val="0"/>
              </w:rPr>
              <w:t xml:space="preserve">V2.13.35 </w:t>
            </w:r>
            <w:proofErr w:type="gramStart"/>
            <w:r w:rsidRPr="00CE7D09">
              <w:rPr>
                <w:kern w:val="0"/>
              </w:rPr>
              <w:t>客戶請換版</w:t>
            </w:r>
            <w:proofErr w:type="gramEnd"/>
            <w:r w:rsidRPr="00CE7D09">
              <w:rPr>
                <w:kern w:val="0"/>
              </w:rPr>
              <w:t>)</w:t>
            </w:r>
          </w:p>
          <w:p w14:paraId="2DA0CCDB" w14:textId="77777777" w:rsidR="00EF466D" w:rsidRPr="00CE7D09" w:rsidRDefault="00EF466D" w:rsidP="00812CC9">
            <w:pPr>
              <w:widowControl/>
              <w:numPr>
                <w:ilvl w:val="0"/>
                <w:numId w:val="57"/>
              </w:numPr>
              <w:ind w:left="540"/>
              <w:textAlignment w:val="center"/>
              <w:rPr>
                <w:kern w:val="0"/>
              </w:rPr>
            </w:pPr>
            <w:proofErr w:type="gramStart"/>
            <w:r w:rsidRPr="00CE7D09">
              <w:rPr>
                <w:kern w:val="0"/>
              </w:rPr>
              <w:t>海期元件</w:t>
            </w:r>
            <w:proofErr w:type="gramEnd"/>
            <w:r w:rsidRPr="00CE7D09">
              <w:rPr>
                <w:kern w:val="0"/>
              </w:rPr>
              <w:t>更新</w:t>
            </w:r>
            <w:r w:rsidRPr="00CE7D09">
              <w:rPr>
                <w:kern w:val="0"/>
              </w:rPr>
              <w:t xml:space="preserve"> (</w:t>
            </w:r>
            <w:r w:rsidRPr="00CE7D09">
              <w:rPr>
                <w:kern w:val="0"/>
              </w:rPr>
              <w:t>使用</w:t>
            </w:r>
            <w:r w:rsidRPr="00CE7D09">
              <w:rPr>
                <w:kern w:val="0"/>
              </w:rPr>
              <w:t xml:space="preserve">V2.13.35 </w:t>
            </w:r>
            <w:proofErr w:type="gramStart"/>
            <w:r w:rsidRPr="00CE7D09">
              <w:rPr>
                <w:kern w:val="0"/>
              </w:rPr>
              <w:t>客戶請換版</w:t>
            </w:r>
            <w:proofErr w:type="gramEnd"/>
            <w:r w:rsidRPr="00CE7D09">
              <w:rPr>
                <w:kern w:val="0"/>
              </w:rPr>
              <w:t>)</w:t>
            </w:r>
          </w:p>
          <w:p w14:paraId="0CDFAC6D" w14:textId="77777777" w:rsidR="00EF466D" w:rsidRPr="00CE7D09" w:rsidRDefault="00EF466D" w:rsidP="00812CC9">
            <w:pPr>
              <w:widowControl/>
              <w:textAlignment w:val="center"/>
              <w:rPr>
                <w:b/>
                <w:kern w:val="0"/>
                <w:sz w:val="22"/>
                <w:szCs w:val="22"/>
                <w:u w:val="single"/>
              </w:rPr>
            </w:pPr>
            <w:r w:rsidRPr="00CE7D09">
              <w:rPr>
                <w:b/>
                <w:kern w:val="0"/>
                <w:sz w:val="22"/>
                <w:szCs w:val="22"/>
                <w:u w:val="single"/>
                <w:lang w:eastAsia="zh-HK"/>
              </w:rPr>
              <w:t>文件修改</w:t>
            </w:r>
            <w:r w:rsidRPr="00CE7D09">
              <w:rPr>
                <w:b/>
                <w:kern w:val="0"/>
                <w:sz w:val="22"/>
                <w:szCs w:val="22"/>
                <w:u w:val="single"/>
              </w:rPr>
              <w:t>:</w:t>
            </w:r>
          </w:p>
          <w:p w14:paraId="7BE69448" w14:textId="77777777" w:rsidR="00EF466D" w:rsidRPr="00CE7D09" w:rsidRDefault="00EF466D" w:rsidP="00812CC9">
            <w:pPr>
              <w:widowControl/>
              <w:textAlignment w:val="center"/>
              <w:rPr>
                <w:kern w:val="0"/>
                <w:sz w:val="22"/>
                <w:szCs w:val="22"/>
                <w:lang w:eastAsia="zh-HK"/>
              </w:rPr>
            </w:pPr>
            <w:r w:rsidRPr="00CE7D09">
              <w:rPr>
                <w:kern w:val="0"/>
                <w:sz w:val="22"/>
                <w:szCs w:val="22"/>
              </w:rPr>
              <w:t xml:space="preserve">3-3-2 </w:t>
            </w:r>
            <w:r w:rsidRPr="00CE7D09">
              <w:rPr>
                <w:kern w:val="0"/>
                <w:sz w:val="22"/>
                <w:szCs w:val="22"/>
                <w:lang w:eastAsia="zh-HK"/>
              </w:rPr>
              <w:t>國內行情相關說明異動</w:t>
            </w:r>
          </w:p>
          <w:p w14:paraId="57D38152" w14:textId="77777777" w:rsidR="00EF466D" w:rsidRPr="00CE7D09" w:rsidRDefault="00EF466D" w:rsidP="00812CC9">
            <w:pPr>
              <w:widowControl/>
              <w:textAlignment w:val="center"/>
              <w:rPr>
                <w:kern w:val="0"/>
                <w:sz w:val="22"/>
                <w:szCs w:val="22"/>
                <w:lang w:eastAsia="zh-HK"/>
              </w:rPr>
            </w:pPr>
            <w:r w:rsidRPr="00CE7D09">
              <w:rPr>
                <w:kern w:val="0"/>
                <w:sz w:val="22"/>
                <w:szCs w:val="22"/>
                <w:lang w:eastAsia="zh-HK"/>
              </w:rPr>
              <w:t>下單功能</w:t>
            </w:r>
            <w:r w:rsidRPr="00CE7D09">
              <w:rPr>
                <w:kern w:val="0"/>
                <w:sz w:val="22"/>
                <w:szCs w:val="22"/>
              </w:rPr>
              <w:t>:</w:t>
            </w:r>
          </w:p>
          <w:p w14:paraId="681507AB" w14:textId="77777777" w:rsidR="00EF466D" w:rsidRPr="00CE7D09" w:rsidRDefault="00EF466D" w:rsidP="00812CC9">
            <w:pPr>
              <w:widowControl/>
              <w:textAlignment w:val="center"/>
              <w:rPr>
                <w:kern w:val="0"/>
                <w:sz w:val="22"/>
                <w:szCs w:val="22"/>
              </w:rPr>
            </w:pPr>
            <w:r w:rsidRPr="00CE7D09">
              <w:rPr>
                <w:kern w:val="0"/>
                <w:sz w:val="22"/>
                <w:szCs w:val="22"/>
                <w:lang w:eastAsia="zh-HK"/>
              </w:rPr>
              <w:t>損益試算</w:t>
            </w:r>
            <w:r w:rsidRPr="00CE7D09">
              <w:rPr>
                <w:kern w:val="0"/>
                <w:sz w:val="22"/>
                <w:szCs w:val="22"/>
              </w:rPr>
              <w:t>—</w:t>
            </w:r>
            <w:r w:rsidRPr="00CE7D09">
              <w:rPr>
                <w:kern w:val="0"/>
                <w:sz w:val="22"/>
                <w:szCs w:val="22"/>
                <w:lang w:eastAsia="zh-HK"/>
              </w:rPr>
              <w:t>未實現</w:t>
            </w:r>
            <w:r w:rsidRPr="00CE7D09">
              <w:rPr>
                <w:kern w:val="0"/>
                <w:sz w:val="22"/>
                <w:szCs w:val="22"/>
              </w:rPr>
              <w:t>（</w:t>
            </w:r>
            <w:r w:rsidRPr="00CE7D09">
              <w:rPr>
                <w:kern w:val="0"/>
                <w:sz w:val="22"/>
                <w:szCs w:val="22"/>
                <w:lang w:eastAsia="zh-HK"/>
              </w:rPr>
              <w:t>明細</w:t>
            </w:r>
            <w:r w:rsidRPr="00CE7D09">
              <w:rPr>
                <w:kern w:val="0"/>
                <w:sz w:val="22"/>
                <w:szCs w:val="22"/>
              </w:rPr>
              <w:t>）：</w:t>
            </w:r>
            <w:r w:rsidRPr="00CE7D09">
              <w:rPr>
                <w:kern w:val="0"/>
                <w:sz w:val="22"/>
                <w:szCs w:val="22"/>
              </w:rPr>
              <w:t>4-2-</w:t>
            </w:r>
            <w:r w:rsidRPr="00CE7D09">
              <w:rPr>
                <w:kern w:val="0"/>
                <w:sz w:val="22"/>
                <w:szCs w:val="22"/>
                <w:lang w:eastAsia="zh-HK"/>
              </w:rPr>
              <w:t>p</w:t>
            </w:r>
            <w:r w:rsidRPr="00CE7D09">
              <w:rPr>
                <w:kern w:val="0"/>
                <w:sz w:val="22"/>
                <w:szCs w:val="22"/>
                <w:lang w:eastAsia="zh-HK"/>
              </w:rPr>
              <w:t>股息欄註記為不提供</w:t>
            </w:r>
            <w:r w:rsidRPr="00CE7D09">
              <w:rPr>
                <w:kern w:val="0"/>
                <w:sz w:val="22"/>
                <w:szCs w:val="22"/>
              </w:rPr>
              <w:t>，</w:t>
            </w:r>
            <w:r w:rsidRPr="00CE7D09">
              <w:rPr>
                <w:kern w:val="0"/>
                <w:sz w:val="22"/>
                <w:szCs w:val="22"/>
                <w:lang w:eastAsia="zh-HK"/>
              </w:rPr>
              <w:t>可至已實現</w:t>
            </w:r>
            <w:r w:rsidRPr="00CE7D09">
              <w:rPr>
                <w:kern w:val="0"/>
                <w:sz w:val="22"/>
                <w:szCs w:val="22"/>
              </w:rPr>
              <w:t>（</w:t>
            </w:r>
            <w:r w:rsidRPr="00CE7D09">
              <w:rPr>
                <w:sz w:val="22"/>
                <w:szCs w:val="22"/>
              </w:rPr>
              <w:t>彙</w:t>
            </w:r>
            <w:r w:rsidRPr="00CE7D09">
              <w:rPr>
                <w:sz w:val="22"/>
                <w:szCs w:val="22"/>
                <w:lang w:eastAsia="zh-HK"/>
              </w:rPr>
              <w:t>總</w:t>
            </w:r>
            <w:r w:rsidRPr="00CE7D09">
              <w:rPr>
                <w:kern w:val="0"/>
                <w:sz w:val="22"/>
                <w:szCs w:val="22"/>
              </w:rPr>
              <w:t>）</w:t>
            </w:r>
            <w:r w:rsidRPr="00CE7D09">
              <w:rPr>
                <w:kern w:val="0"/>
                <w:sz w:val="22"/>
                <w:szCs w:val="22"/>
                <w:lang w:eastAsia="zh-HK"/>
              </w:rPr>
              <w:t>格式取得</w:t>
            </w:r>
            <w:r w:rsidRPr="00CE7D09">
              <w:rPr>
                <w:kern w:val="0"/>
                <w:sz w:val="22"/>
                <w:szCs w:val="22"/>
              </w:rPr>
              <w:t>。</w:t>
            </w:r>
          </w:p>
          <w:p w14:paraId="09D42602" w14:textId="77777777" w:rsidR="00EF466D" w:rsidRPr="00CE7D09" w:rsidRDefault="00EF466D" w:rsidP="00812CC9">
            <w:pPr>
              <w:widowControl/>
              <w:textAlignment w:val="center"/>
              <w:rPr>
                <w:kern w:val="0"/>
                <w:sz w:val="20"/>
                <w:szCs w:val="20"/>
                <w:lang w:eastAsia="zh-HK"/>
              </w:rPr>
            </w:pPr>
            <w:r w:rsidRPr="00CE7D09">
              <w:rPr>
                <w:kern w:val="0"/>
                <w:sz w:val="20"/>
                <w:szCs w:val="20"/>
                <w:lang w:eastAsia="zh-HK"/>
              </w:rPr>
              <w:t>期選智慧單</w:t>
            </w:r>
            <w:r w:rsidRPr="00CE7D09">
              <w:rPr>
                <w:kern w:val="0"/>
                <w:sz w:val="20"/>
                <w:szCs w:val="20"/>
              </w:rPr>
              <w:t>: 4-2-12~14</w:t>
            </w:r>
            <w:r w:rsidRPr="00CE7D09">
              <w:rPr>
                <w:kern w:val="0"/>
                <w:sz w:val="20"/>
                <w:szCs w:val="20"/>
              </w:rPr>
              <w:t>、</w:t>
            </w:r>
            <w:r w:rsidRPr="00CE7D09">
              <w:rPr>
                <w:kern w:val="0"/>
                <w:sz w:val="20"/>
                <w:szCs w:val="20"/>
              </w:rPr>
              <w:t>4-2-43</w:t>
            </w:r>
            <w:r w:rsidRPr="00CE7D09">
              <w:rPr>
                <w:kern w:val="0"/>
                <w:sz w:val="20"/>
                <w:szCs w:val="20"/>
              </w:rPr>
              <w:t>、</w:t>
            </w:r>
            <w:r w:rsidRPr="00CE7D09">
              <w:rPr>
                <w:kern w:val="0"/>
                <w:sz w:val="20"/>
                <w:szCs w:val="20"/>
              </w:rPr>
              <w:t>4-2-48</w:t>
            </w:r>
            <w:r w:rsidRPr="00CE7D09">
              <w:rPr>
                <w:kern w:val="0"/>
                <w:sz w:val="20"/>
                <w:szCs w:val="20"/>
              </w:rPr>
              <w:t>、</w:t>
            </w:r>
            <w:r w:rsidRPr="00CE7D09">
              <w:rPr>
                <w:kern w:val="0"/>
                <w:sz w:val="20"/>
                <w:szCs w:val="20"/>
              </w:rPr>
              <w:t xml:space="preserve">4-2-49  </w:t>
            </w:r>
            <w:r w:rsidRPr="00CE7D09">
              <w:rPr>
                <w:kern w:val="0"/>
                <w:sz w:val="20"/>
                <w:szCs w:val="20"/>
                <w:lang w:eastAsia="zh-HK"/>
              </w:rPr>
              <w:t>回傳委託訊息內容</w:t>
            </w:r>
            <w:r w:rsidRPr="00CE7D09">
              <w:rPr>
                <w:kern w:val="0"/>
                <w:sz w:val="20"/>
                <w:szCs w:val="20"/>
              </w:rPr>
              <w:t xml:space="preserve"> </w:t>
            </w:r>
            <w:r w:rsidRPr="00CE7D09">
              <w:rPr>
                <w:kern w:val="0"/>
                <w:sz w:val="20"/>
                <w:szCs w:val="20"/>
                <w:lang w:eastAsia="zh-HK"/>
              </w:rPr>
              <w:t>異動</w:t>
            </w:r>
          </w:p>
          <w:p w14:paraId="2AC2CA02" w14:textId="77777777" w:rsidR="00EF466D" w:rsidRPr="00CE7D09" w:rsidRDefault="00EF466D" w:rsidP="00812CC9">
            <w:pPr>
              <w:widowControl/>
              <w:textAlignment w:val="center"/>
              <w:rPr>
                <w:kern w:val="0"/>
              </w:rPr>
            </w:pPr>
            <w:r w:rsidRPr="00CE7D09">
              <w:rPr>
                <w:kern w:val="0"/>
                <w:lang w:eastAsia="zh-HK"/>
              </w:rPr>
              <w:t>報價功能</w:t>
            </w:r>
            <w:r w:rsidRPr="00CE7D09">
              <w:rPr>
                <w:kern w:val="0"/>
              </w:rPr>
              <w:t>：</w:t>
            </w:r>
          </w:p>
          <w:p w14:paraId="0DCC79CF" w14:textId="77777777" w:rsidR="00EF466D" w:rsidRPr="00CE7D09" w:rsidRDefault="00EF466D" w:rsidP="00812CC9">
            <w:pPr>
              <w:widowControl/>
              <w:textAlignment w:val="center"/>
              <w:rPr>
                <w:kern w:val="0"/>
                <w:sz w:val="20"/>
                <w:szCs w:val="20"/>
                <w:lang w:eastAsia="zh-HK"/>
              </w:rPr>
            </w:pPr>
            <w:r w:rsidRPr="00CE7D09">
              <w:rPr>
                <w:kern w:val="0"/>
                <w:sz w:val="20"/>
                <w:szCs w:val="20"/>
              </w:rPr>
              <w:t>4-4-3</w:t>
            </w:r>
            <w:r w:rsidRPr="00CE7D09">
              <w:rPr>
                <w:kern w:val="0"/>
                <w:sz w:val="20"/>
                <w:szCs w:val="20"/>
              </w:rPr>
              <w:t>、</w:t>
            </w:r>
            <w:r w:rsidRPr="00CE7D09">
              <w:rPr>
                <w:kern w:val="0"/>
                <w:sz w:val="20"/>
                <w:szCs w:val="20"/>
              </w:rPr>
              <w:t xml:space="preserve"> 4-4-6</w:t>
            </w:r>
            <w:r w:rsidRPr="00CE7D09">
              <w:rPr>
                <w:kern w:val="0"/>
                <w:sz w:val="20"/>
                <w:szCs w:val="20"/>
              </w:rPr>
              <w:t>、</w:t>
            </w:r>
            <w:r w:rsidRPr="00CE7D09">
              <w:rPr>
                <w:kern w:val="0"/>
                <w:sz w:val="20"/>
                <w:szCs w:val="20"/>
              </w:rPr>
              <w:t xml:space="preserve">4-4-23 </w:t>
            </w:r>
            <w:r w:rsidRPr="00CE7D09">
              <w:rPr>
                <w:kern w:val="0"/>
                <w:sz w:val="20"/>
                <w:szCs w:val="20"/>
              </w:rPr>
              <w:t>、</w:t>
            </w:r>
            <w:r w:rsidRPr="00CE7D09">
              <w:rPr>
                <w:kern w:val="0"/>
                <w:sz w:val="20"/>
                <w:szCs w:val="20"/>
              </w:rPr>
              <w:t>4-4-29</w:t>
            </w:r>
            <w:r w:rsidRPr="00CE7D09">
              <w:rPr>
                <w:kern w:val="0"/>
                <w:sz w:val="20"/>
                <w:szCs w:val="20"/>
              </w:rPr>
              <w:t>、</w:t>
            </w:r>
            <w:r w:rsidRPr="00CE7D09">
              <w:rPr>
                <w:kern w:val="0"/>
                <w:sz w:val="20"/>
                <w:szCs w:val="20"/>
              </w:rPr>
              <w:t xml:space="preserve">  4-4-37</w:t>
            </w:r>
            <w:r w:rsidRPr="00CE7D09">
              <w:rPr>
                <w:kern w:val="0"/>
                <w:sz w:val="20"/>
                <w:szCs w:val="20"/>
              </w:rPr>
              <w:t>、</w:t>
            </w:r>
            <w:r w:rsidRPr="00CE7D09">
              <w:rPr>
                <w:kern w:val="0"/>
                <w:sz w:val="20"/>
                <w:szCs w:val="20"/>
              </w:rPr>
              <w:t xml:space="preserve"> 4-4-39</w:t>
            </w:r>
            <w:r w:rsidRPr="00CE7D09">
              <w:rPr>
                <w:kern w:val="0"/>
                <w:sz w:val="20"/>
                <w:szCs w:val="20"/>
                <w:lang w:eastAsia="zh-HK"/>
              </w:rPr>
              <w:t>通知事件內容更新</w:t>
            </w:r>
          </w:p>
          <w:p w14:paraId="7869ADD2" w14:textId="77777777" w:rsidR="00EF466D" w:rsidRPr="00CE7D09" w:rsidRDefault="00EF466D" w:rsidP="00812CC9">
            <w:pPr>
              <w:widowControl/>
              <w:textAlignment w:val="center"/>
              <w:rPr>
                <w:kern w:val="0"/>
                <w:sz w:val="20"/>
                <w:szCs w:val="20"/>
                <w:lang w:eastAsia="zh-HK"/>
              </w:rPr>
            </w:pPr>
            <w:r w:rsidRPr="00CE7D09">
              <w:rPr>
                <w:kern w:val="0"/>
                <w:sz w:val="20"/>
                <w:szCs w:val="20"/>
              </w:rPr>
              <w:t>4-4-31</w:t>
            </w:r>
            <w:r w:rsidRPr="00CE7D09">
              <w:rPr>
                <w:kern w:val="0"/>
                <w:sz w:val="20"/>
                <w:szCs w:val="20"/>
              </w:rPr>
              <w:t>、</w:t>
            </w:r>
            <w:r w:rsidRPr="00CE7D09">
              <w:rPr>
                <w:kern w:val="0"/>
                <w:sz w:val="20"/>
                <w:szCs w:val="20"/>
              </w:rPr>
              <w:t xml:space="preserve">4-4-32 </w:t>
            </w:r>
            <w:r w:rsidRPr="00CE7D09">
              <w:rPr>
                <w:kern w:val="0"/>
                <w:sz w:val="20"/>
                <w:szCs w:val="20"/>
              </w:rPr>
              <w:t>、</w:t>
            </w:r>
            <w:r w:rsidRPr="00CE7D09">
              <w:rPr>
                <w:kern w:val="0"/>
                <w:sz w:val="20"/>
                <w:szCs w:val="20"/>
              </w:rPr>
              <w:t>4-4-38</w:t>
            </w:r>
            <w:r w:rsidRPr="00CE7D09">
              <w:rPr>
                <w:kern w:val="0"/>
                <w:sz w:val="20"/>
                <w:szCs w:val="20"/>
              </w:rPr>
              <w:t>、</w:t>
            </w:r>
            <w:r w:rsidRPr="00CE7D09">
              <w:rPr>
                <w:kern w:val="0"/>
                <w:sz w:val="20"/>
                <w:szCs w:val="20"/>
              </w:rPr>
              <w:t xml:space="preserve">4-4-s </w:t>
            </w:r>
            <w:r w:rsidRPr="00CE7D09">
              <w:rPr>
                <w:kern w:val="0"/>
                <w:sz w:val="20"/>
                <w:szCs w:val="20"/>
              </w:rPr>
              <w:t>、</w:t>
            </w:r>
            <w:r w:rsidRPr="00CE7D09">
              <w:rPr>
                <w:kern w:val="0"/>
                <w:sz w:val="20"/>
                <w:szCs w:val="20"/>
              </w:rPr>
              <w:t xml:space="preserve">4-4-t </w:t>
            </w:r>
            <w:r w:rsidRPr="00CE7D09">
              <w:rPr>
                <w:kern w:val="0"/>
                <w:sz w:val="20"/>
                <w:szCs w:val="20"/>
                <w:lang w:eastAsia="zh-HK"/>
              </w:rPr>
              <w:t>備註內容更新</w:t>
            </w:r>
          </w:p>
          <w:p w14:paraId="093E5744" w14:textId="77777777" w:rsidR="00EF466D" w:rsidRPr="00CE7D09" w:rsidRDefault="00EF466D" w:rsidP="00812CC9">
            <w:pPr>
              <w:widowControl/>
              <w:textAlignment w:val="center"/>
              <w:rPr>
                <w:kern w:val="0"/>
                <w:sz w:val="20"/>
                <w:szCs w:val="20"/>
              </w:rPr>
            </w:pPr>
            <w:r w:rsidRPr="00CE7D09">
              <w:rPr>
                <w:kern w:val="0"/>
                <w:sz w:val="20"/>
                <w:szCs w:val="20"/>
                <w:lang w:eastAsia="zh-HK"/>
              </w:rPr>
              <w:t>附錄</w:t>
            </w:r>
            <w:r w:rsidRPr="00CE7D09">
              <w:rPr>
                <w:kern w:val="0"/>
                <w:sz w:val="20"/>
                <w:szCs w:val="20"/>
              </w:rPr>
              <w:t xml:space="preserve">A: </w:t>
            </w:r>
            <w:r w:rsidRPr="00CE7D09">
              <w:rPr>
                <w:kern w:val="0"/>
                <w:sz w:val="20"/>
                <w:szCs w:val="20"/>
                <w:lang w:eastAsia="zh-HK"/>
              </w:rPr>
              <w:t>新增參考內容</w:t>
            </w:r>
            <w:r w:rsidRPr="00CE7D09">
              <w:t xml:space="preserve">Microsoft </w:t>
            </w:r>
            <w:r w:rsidRPr="00CE7D09">
              <w:rPr>
                <w:color w:val="1E1E1E"/>
                <w:sz w:val="20"/>
                <w:szCs w:val="20"/>
                <w:shd w:val="clear" w:color="auto" w:fill="FFFFFF"/>
              </w:rPr>
              <w:t>如何使用</w:t>
            </w:r>
            <w:r w:rsidRPr="00CE7D09">
              <w:rPr>
                <w:color w:val="1E1E1E"/>
                <w:sz w:val="20"/>
                <w:szCs w:val="20"/>
                <w:shd w:val="clear" w:color="auto" w:fill="FFFFFF"/>
              </w:rPr>
              <w:t xml:space="preserve"> Regsvr32 </w:t>
            </w:r>
            <w:r w:rsidRPr="00CE7D09">
              <w:rPr>
                <w:color w:val="1E1E1E"/>
                <w:sz w:val="20"/>
                <w:szCs w:val="20"/>
                <w:shd w:val="clear" w:color="auto" w:fill="FFFFFF"/>
              </w:rPr>
              <w:t>工具和疑難排解</w:t>
            </w:r>
          </w:p>
          <w:p w14:paraId="37A6767D" w14:textId="77777777" w:rsidR="00EF466D" w:rsidRPr="00CE7D09" w:rsidRDefault="00EF466D" w:rsidP="00812CC9">
            <w:pPr>
              <w:widowControl/>
              <w:textAlignment w:val="center"/>
              <w:rPr>
                <w:b/>
                <w:kern w:val="0"/>
                <w:sz w:val="22"/>
                <w:szCs w:val="22"/>
              </w:rPr>
            </w:pPr>
            <w:r w:rsidRPr="00CE7D09">
              <w:rPr>
                <w:b/>
                <w:kern w:val="0"/>
                <w:sz w:val="22"/>
                <w:szCs w:val="22"/>
                <w:lang w:eastAsia="zh-HK"/>
              </w:rPr>
              <w:t>錯誤代碼</w:t>
            </w:r>
            <w:r w:rsidRPr="00CE7D09">
              <w:rPr>
                <w:b/>
                <w:kern w:val="0"/>
                <w:sz w:val="22"/>
                <w:szCs w:val="22"/>
              </w:rPr>
              <w:t>：</w:t>
            </w:r>
          </w:p>
          <w:p w14:paraId="081C6863" w14:textId="77777777" w:rsidR="00EF466D" w:rsidRPr="00CE7D09" w:rsidRDefault="00EF466D" w:rsidP="00812CC9">
            <w:pPr>
              <w:widowControl/>
              <w:textAlignment w:val="center"/>
              <w:rPr>
                <w:b/>
                <w:kern w:val="0"/>
              </w:rPr>
            </w:pPr>
            <w:r w:rsidRPr="00CE7D09">
              <w:rPr>
                <w:b/>
                <w:kern w:val="0"/>
                <w:sz w:val="22"/>
                <w:szCs w:val="22"/>
                <w:lang w:eastAsia="zh-HK"/>
              </w:rPr>
              <w:t>雙因子</w:t>
            </w:r>
            <w:r w:rsidRPr="00CE7D09">
              <w:rPr>
                <w:b/>
                <w:color w:val="000000"/>
                <w:sz w:val="22"/>
                <w:szCs w:val="22"/>
                <w:lang w:eastAsia="zh-HK"/>
              </w:rPr>
              <w:t>登入</w:t>
            </w:r>
            <w:r w:rsidRPr="00CE7D09">
              <w:rPr>
                <w:color w:val="000000"/>
                <w:sz w:val="22"/>
                <w:szCs w:val="22"/>
                <w:lang w:eastAsia="zh-HK"/>
              </w:rPr>
              <w:t>錯誤代碼</w:t>
            </w:r>
            <w:r w:rsidRPr="00CE7D09">
              <w:rPr>
                <w:color w:val="000000"/>
                <w:sz w:val="22"/>
                <w:szCs w:val="22"/>
              </w:rPr>
              <w:t>500 ~ 599</w:t>
            </w:r>
            <w:r w:rsidRPr="00CE7D09">
              <w:rPr>
                <w:color w:val="000000"/>
                <w:sz w:val="22"/>
                <w:szCs w:val="22"/>
              </w:rPr>
              <w:t>，</w:t>
            </w:r>
            <w:r w:rsidRPr="00CE7D09">
              <w:rPr>
                <w:color w:val="000000"/>
                <w:sz w:val="22"/>
                <w:szCs w:val="22"/>
                <w:lang w:eastAsia="zh-HK"/>
              </w:rPr>
              <w:t>請先確認是否安裝有效憑證</w:t>
            </w:r>
          </w:p>
        </w:tc>
      </w:tr>
      <w:tr w:rsidR="00EF466D" w:rsidRPr="00CE7D09" w14:paraId="1AB827A5"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7C1F4FF9" w14:textId="77777777" w:rsidR="00EF466D" w:rsidRPr="00CE7D09" w:rsidRDefault="00EF466D" w:rsidP="00812CC9">
            <w:r w:rsidRPr="00CE7D09">
              <w:lastRenderedPageBreak/>
              <w:t>2021/12/03</w:t>
            </w:r>
          </w:p>
        </w:tc>
        <w:tc>
          <w:tcPr>
            <w:tcW w:w="1276" w:type="dxa"/>
            <w:tcBorders>
              <w:top w:val="single" w:sz="4" w:space="0" w:color="auto"/>
              <w:left w:val="single" w:sz="4" w:space="0" w:color="auto"/>
              <w:bottom w:val="single" w:sz="4" w:space="0" w:color="auto"/>
              <w:right w:val="single" w:sz="4" w:space="0" w:color="auto"/>
            </w:tcBorders>
            <w:vAlign w:val="center"/>
          </w:tcPr>
          <w:p w14:paraId="584C0E73" w14:textId="77777777" w:rsidR="00EF466D" w:rsidRPr="00CE7D09" w:rsidRDefault="00EF466D" w:rsidP="00812CC9">
            <w:r w:rsidRPr="00CE7D09">
              <w:t>2.13.37</w:t>
            </w:r>
          </w:p>
        </w:tc>
        <w:tc>
          <w:tcPr>
            <w:tcW w:w="7671" w:type="dxa"/>
            <w:tcBorders>
              <w:top w:val="single" w:sz="4" w:space="0" w:color="auto"/>
              <w:left w:val="single" w:sz="4" w:space="0" w:color="auto"/>
              <w:bottom w:val="single" w:sz="4" w:space="0" w:color="auto"/>
              <w:right w:val="single" w:sz="4" w:space="0" w:color="auto"/>
            </w:tcBorders>
            <w:vAlign w:val="center"/>
          </w:tcPr>
          <w:p w14:paraId="78D32984" w14:textId="77777777" w:rsidR="00EF466D" w:rsidRPr="00CE7D09" w:rsidRDefault="00EF466D" w:rsidP="00812CC9">
            <w:pPr>
              <w:widowControl/>
              <w:ind w:left="540"/>
              <w:rPr>
                <w:b/>
                <w:kern w:val="0"/>
                <w:u w:val="single"/>
                <w:lang w:eastAsia="zh-HK"/>
              </w:rPr>
            </w:pPr>
            <w:r w:rsidRPr="00CE7D09">
              <w:rPr>
                <w:b/>
                <w:kern w:val="0"/>
                <w:u w:val="single"/>
                <w:lang w:eastAsia="zh-HK"/>
              </w:rPr>
              <w:t>配合主機異動相關項目：</w:t>
            </w:r>
          </w:p>
          <w:p w14:paraId="57ECA1B1" w14:textId="77777777"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CE7D09">
              <w:rPr>
                <w:rFonts w:ascii="Times New Roman" w:eastAsia="標楷體" w:hAnsi="Times New Roman"/>
              </w:rPr>
              <w:t>因主機異動，使用</w:t>
            </w:r>
            <w:r w:rsidRPr="00CE7D09">
              <w:rPr>
                <w:rFonts w:ascii="Times New Roman" w:eastAsia="標楷體" w:hAnsi="Times New Roman"/>
                <w:lang w:eastAsia="zh-HK"/>
              </w:rPr>
              <w:t>下單</w:t>
            </w:r>
            <w:r w:rsidRPr="00CE7D09">
              <w:rPr>
                <w:rFonts w:ascii="Times New Roman" w:eastAsia="標楷體" w:hAnsi="Times New Roman"/>
              </w:rPr>
              <w:t>-</w:t>
            </w:r>
            <w:r w:rsidRPr="00CE7D09">
              <w:rPr>
                <w:rFonts w:ascii="Times New Roman" w:eastAsia="標楷體" w:hAnsi="Times New Roman"/>
              </w:rPr>
              <w:t>新損益試算</w:t>
            </w:r>
            <w:r w:rsidRPr="00CE7D09">
              <w:rPr>
                <w:rFonts w:ascii="Times New Roman" w:eastAsia="標楷體" w:hAnsi="Times New Roman"/>
                <w:sz w:val="20"/>
                <w:szCs w:val="20"/>
              </w:rPr>
              <w:t xml:space="preserve">4-2-73 </w:t>
            </w:r>
            <w:proofErr w:type="spellStart"/>
            <w:r w:rsidRPr="00CE7D09">
              <w:rPr>
                <w:rFonts w:ascii="Times New Roman" w:eastAsia="標楷體" w:hAnsi="Times New Roman"/>
                <w:sz w:val="20"/>
                <w:szCs w:val="20"/>
              </w:rPr>
              <w:t>GetProfitLossGWReport</w:t>
            </w:r>
            <w:proofErr w:type="spellEnd"/>
            <w:proofErr w:type="gramStart"/>
            <w:r w:rsidRPr="00CE7D09">
              <w:rPr>
                <w:rFonts w:ascii="Times New Roman" w:eastAsia="標楷體" w:hAnsi="Times New Roman"/>
              </w:rPr>
              <w:t>客戶請換版</w:t>
            </w:r>
            <w:proofErr w:type="gramEnd"/>
          </w:p>
          <w:p w14:paraId="2C03DD24" w14:textId="77777777"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CE7D09">
              <w:rPr>
                <w:rFonts w:ascii="Times New Roman" w:eastAsia="標楷體" w:hAnsi="Times New Roman"/>
              </w:rPr>
              <w:t>主動回報：防止接收期貨智慧單主動回報資料時，出現</w:t>
            </w:r>
            <w:r w:rsidRPr="00CE7D09">
              <w:rPr>
                <w:rFonts w:ascii="Times New Roman" w:eastAsia="標楷體" w:hAnsi="Times New Roman"/>
              </w:rPr>
              <w:t xml:space="preserve">crash </w:t>
            </w:r>
          </w:p>
          <w:p w14:paraId="2B477FC0" w14:textId="77777777"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CE7D09">
              <w:rPr>
                <w:rFonts w:ascii="Times New Roman" w:eastAsia="標楷體" w:hAnsi="Times New Roman"/>
              </w:rPr>
              <w:t>12/2</w:t>
            </w:r>
            <w:r w:rsidRPr="00CE7D09">
              <w:rPr>
                <w:rFonts w:ascii="Times New Roman" w:eastAsia="標楷體" w:hAnsi="Times New Roman"/>
              </w:rPr>
              <w:t>主機已調整完成主動回報</w:t>
            </w:r>
            <w:proofErr w:type="gramStart"/>
            <w:r w:rsidRPr="00CE7D09">
              <w:rPr>
                <w:rFonts w:ascii="Times New Roman" w:eastAsia="標楷體" w:hAnsi="Times New Roman"/>
              </w:rPr>
              <w:t>—</w:t>
            </w:r>
            <w:proofErr w:type="gramEnd"/>
            <w:r w:rsidRPr="00CE7D09">
              <w:rPr>
                <w:rFonts w:ascii="Times New Roman" w:eastAsia="標楷體" w:hAnsi="Times New Roman"/>
              </w:rPr>
              <w:t>期貨智慧單</w:t>
            </w:r>
            <w:r w:rsidRPr="00CE7D09">
              <w:rPr>
                <w:rFonts w:ascii="Times New Roman" w:eastAsia="標楷體" w:hAnsi="Times New Roman"/>
              </w:rPr>
              <w:t>OCO</w:t>
            </w:r>
          </w:p>
          <w:p w14:paraId="70FCC223" w14:textId="77777777" w:rsidR="00EF466D" w:rsidRPr="00CE7D09" w:rsidRDefault="00EF466D" w:rsidP="00812CC9">
            <w:pPr>
              <w:widowControl/>
              <w:textAlignment w:val="center"/>
              <w:rPr>
                <w:b/>
                <w:kern w:val="0"/>
                <w:u w:val="single"/>
                <w:lang w:eastAsia="zh-HK"/>
              </w:rPr>
            </w:pPr>
          </w:p>
          <w:p w14:paraId="2BB0AD4E" w14:textId="77777777" w:rsidR="00EF466D" w:rsidRPr="00CE7D09" w:rsidRDefault="00EF466D" w:rsidP="00812CC9">
            <w:pPr>
              <w:widowControl/>
              <w:textAlignment w:val="center"/>
              <w:rPr>
                <w:b/>
                <w:kern w:val="0"/>
                <w:u w:val="single"/>
              </w:rPr>
            </w:pPr>
            <w:r w:rsidRPr="00CE7D09">
              <w:rPr>
                <w:b/>
                <w:kern w:val="0"/>
                <w:u w:val="single"/>
                <w:lang w:eastAsia="zh-HK"/>
              </w:rPr>
              <w:t>文件及功能修改</w:t>
            </w:r>
            <w:r w:rsidRPr="00CE7D09">
              <w:rPr>
                <w:b/>
                <w:kern w:val="0"/>
                <w:u w:val="single"/>
              </w:rPr>
              <w:t>:</w:t>
            </w:r>
          </w:p>
          <w:p w14:paraId="33F55517" w14:textId="7E286F43"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8744FD">
              <w:rPr>
                <w:rFonts w:ascii="Times New Roman" w:eastAsia="標楷體" w:hAnsi="Times New Roman"/>
              </w:rPr>
              <w:t xml:space="preserve">4-2-79 </w:t>
            </w:r>
            <w:proofErr w:type="spellStart"/>
            <w:r w:rsidRPr="008744FD">
              <w:rPr>
                <w:rFonts w:ascii="Times New Roman" w:eastAsia="標楷體" w:hAnsi="Times New Roman"/>
              </w:rPr>
              <w:t>SendTFOffSet</w:t>
            </w:r>
            <w:proofErr w:type="spellEnd"/>
            <w:r w:rsidRPr="00CE7D09">
              <w:rPr>
                <w:rFonts w:ascii="Times New Roman" w:eastAsia="標楷體" w:hAnsi="Times New Roman"/>
              </w:rPr>
              <w:t>新增</w:t>
            </w:r>
            <w:proofErr w:type="gramStart"/>
            <w:r w:rsidRPr="00CE7D09">
              <w:rPr>
                <w:rFonts w:ascii="Times New Roman" w:eastAsia="標楷體" w:hAnsi="Times New Roman"/>
              </w:rPr>
              <w:t>大小金互抵</w:t>
            </w:r>
            <w:proofErr w:type="gramEnd"/>
            <w:r w:rsidRPr="00CE7D09">
              <w:rPr>
                <w:rFonts w:ascii="Times New Roman" w:eastAsia="標楷體" w:hAnsi="Times New Roman"/>
              </w:rPr>
              <w:t>功能</w:t>
            </w:r>
          </w:p>
          <w:p w14:paraId="65CE1F55" w14:textId="77777777" w:rsidR="00EF466D" w:rsidRPr="00CE7D09" w:rsidRDefault="00EF466D" w:rsidP="00812CC9">
            <w:pPr>
              <w:pStyle w:val="af6"/>
              <w:widowControl/>
              <w:ind w:leftChars="0"/>
              <w:textAlignment w:val="center"/>
              <w:rPr>
                <w:rFonts w:ascii="Times New Roman" w:eastAsia="標楷體" w:hAnsi="Times New Roman"/>
              </w:rPr>
            </w:pPr>
            <w:r w:rsidRPr="00CE7D09">
              <w:rPr>
                <w:rFonts w:ascii="Times New Roman" w:eastAsia="標楷體" w:hAnsi="Times New Roman"/>
              </w:rPr>
              <w:t>參數</w:t>
            </w:r>
            <w:r w:rsidRPr="00CE7D09">
              <w:rPr>
                <w:rFonts w:ascii="Times New Roman" w:eastAsia="標楷體" w:hAnsi="Times New Roman"/>
              </w:rPr>
              <w:t xml:space="preserve"> </w:t>
            </w:r>
            <w:proofErr w:type="spellStart"/>
            <w:r w:rsidRPr="00CE7D09">
              <w:rPr>
                <w:rFonts w:ascii="Times New Roman" w:eastAsia="標楷體" w:hAnsi="Times New Roman"/>
              </w:rPr>
              <w:t>nCommodity</w:t>
            </w:r>
            <w:proofErr w:type="spellEnd"/>
            <w:r w:rsidRPr="00CE7D09">
              <w:rPr>
                <w:rFonts w:ascii="Times New Roman" w:eastAsia="標楷體" w:hAnsi="Times New Roman"/>
              </w:rPr>
              <w:t xml:space="preserve"> </w:t>
            </w:r>
            <w:r w:rsidRPr="00CE7D09">
              <w:rPr>
                <w:rFonts w:ascii="Times New Roman" w:eastAsia="標楷體" w:hAnsi="Times New Roman"/>
                <w:highlight w:val="yellow"/>
              </w:rPr>
              <w:t>新增</w:t>
            </w:r>
            <w:r w:rsidRPr="00CE7D09">
              <w:rPr>
                <w:rFonts w:ascii="Times New Roman" w:eastAsia="標楷體" w:hAnsi="Times New Roman"/>
              </w:rPr>
              <w:t xml:space="preserve"> 2=</w:t>
            </w:r>
            <w:r w:rsidRPr="00CE7D09">
              <w:rPr>
                <w:rFonts w:ascii="Times New Roman" w:eastAsia="標楷體" w:hAnsi="Times New Roman"/>
              </w:rPr>
              <w:t>大小金</w:t>
            </w:r>
          </w:p>
          <w:p w14:paraId="2F94E0C3" w14:textId="18801A4B"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8744FD">
              <w:rPr>
                <w:rFonts w:ascii="Times New Roman" w:eastAsia="標楷體" w:hAnsi="Times New Roman"/>
              </w:rPr>
              <w:t xml:space="preserve">4-2-p </w:t>
            </w:r>
            <w:proofErr w:type="spellStart"/>
            <w:r w:rsidRPr="008744FD">
              <w:rPr>
                <w:rFonts w:ascii="Times New Roman" w:eastAsia="標楷體" w:hAnsi="Times New Roman"/>
              </w:rPr>
              <w:t>OnProfitLossGWReport</w:t>
            </w:r>
            <w:proofErr w:type="spellEnd"/>
            <w:r w:rsidRPr="00CE7D09">
              <w:rPr>
                <w:rFonts w:ascii="Times New Roman" w:eastAsia="標楷體" w:hAnsi="Times New Roman"/>
              </w:rPr>
              <w:t xml:space="preserve"> </w:t>
            </w:r>
            <w:r w:rsidRPr="00CE7D09">
              <w:rPr>
                <w:rFonts w:ascii="Times New Roman" w:eastAsia="標楷體" w:hAnsi="Times New Roman"/>
                <w:lang w:eastAsia="zh-HK"/>
              </w:rPr>
              <w:t>新損益試算通知事件</w:t>
            </w:r>
          </w:p>
          <w:p w14:paraId="7D7F6D5B" w14:textId="77777777" w:rsidR="00EF466D" w:rsidRPr="00CE7D09" w:rsidRDefault="00EF466D" w:rsidP="00812CC9">
            <w:pPr>
              <w:pStyle w:val="af6"/>
              <w:widowControl/>
              <w:ind w:leftChars="0"/>
              <w:textAlignment w:val="center"/>
              <w:rPr>
                <w:rFonts w:ascii="Times New Roman" w:eastAsia="標楷體" w:hAnsi="Times New Roman"/>
              </w:rPr>
            </w:pPr>
            <w:r w:rsidRPr="00CE7D09">
              <w:rPr>
                <w:rFonts w:ascii="Times New Roman" w:eastAsia="標楷體" w:hAnsi="Times New Roman"/>
              </w:rPr>
              <w:t>2-1</w:t>
            </w:r>
            <w:r w:rsidRPr="00CE7D09">
              <w:rPr>
                <w:rFonts w:ascii="Times New Roman" w:eastAsia="標楷體" w:hAnsi="Times New Roman"/>
              </w:rPr>
              <w:t>：</w:t>
            </w:r>
            <w:r w:rsidRPr="00CE7D09">
              <w:rPr>
                <w:rFonts w:ascii="Times New Roman" w:eastAsia="標楷體" w:hAnsi="Times New Roman"/>
                <w:lang w:eastAsia="zh-HK"/>
              </w:rPr>
              <w:t>回傳</w:t>
            </w:r>
            <w:r w:rsidRPr="00CE7D09">
              <w:rPr>
                <w:rFonts w:ascii="Times New Roman" w:eastAsia="標楷體" w:hAnsi="Times New Roman"/>
              </w:rPr>
              <w:t>第一筆為查詢結果（</w:t>
            </w:r>
            <w:r w:rsidRPr="00CE7D09">
              <w:rPr>
                <w:rFonts w:ascii="Times New Roman" w:eastAsia="標楷體" w:hAnsi="Times New Roman"/>
                <w:lang w:eastAsia="zh-HK"/>
              </w:rPr>
              <w:t>代碼及訊息</w:t>
            </w:r>
            <w:r w:rsidRPr="00CE7D09">
              <w:rPr>
                <w:rFonts w:ascii="Times New Roman" w:eastAsia="標楷體" w:hAnsi="Times New Roman"/>
              </w:rPr>
              <w:t>）。</w:t>
            </w:r>
          </w:p>
          <w:p w14:paraId="1C933811" w14:textId="77777777" w:rsidR="00EF466D" w:rsidRPr="00CE7D09" w:rsidRDefault="00EF466D" w:rsidP="00812CC9">
            <w:pPr>
              <w:pStyle w:val="af6"/>
              <w:widowControl/>
              <w:ind w:leftChars="0"/>
              <w:textAlignment w:val="center"/>
              <w:rPr>
                <w:rFonts w:ascii="Times New Roman" w:eastAsia="標楷體" w:hAnsi="Times New Roman"/>
              </w:rPr>
            </w:pPr>
            <w:r w:rsidRPr="00CE7D09">
              <w:rPr>
                <w:rFonts w:ascii="Times New Roman" w:eastAsia="標楷體" w:hAnsi="Times New Roman"/>
                <w:lang w:eastAsia="zh-HK"/>
              </w:rPr>
              <w:t>當查詢成功</w:t>
            </w:r>
            <w:r w:rsidRPr="00CE7D09">
              <w:rPr>
                <w:rFonts w:ascii="Times New Roman" w:eastAsia="標楷體" w:hAnsi="Times New Roman"/>
              </w:rPr>
              <w:t>，</w:t>
            </w:r>
            <w:r w:rsidRPr="00CE7D09">
              <w:rPr>
                <w:rFonts w:ascii="Times New Roman" w:eastAsia="標楷體" w:hAnsi="Times New Roman"/>
                <w:lang w:eastAsia="zh-HK"/>
              </w:rPr>
              <w:t>第二筆再接續回傳</w:t>
            </w:r>
            <w:r w:rsidRPr="00CE7D09">
              <w:rPr>
                <w:rFonts w:ascii="Times New Roman" w:eastAsia="標楷體" w:hAnsi="Times New Roman"/>
              </w:rPr>
              <w:t>N</w:t>
            </w:r>
            <w:r w:rsidRPr="00CE7D09">
              <w:rPr>
                <w:rFonts w:ascii="Times New Roman" w:eastAsia="標楷體" w:hAnsi="Times New Roman"/>
                <w:lang w:eastAsia="zh-HK"/>
              </w:rPr>
              <w:t>筆損益資料</w:t>
            </w:r>
            <w:r w:rsidRPr="00CE7D09">
              <w:rPr>
                <w:rFonts w:ascii="Times New Roman" w:eastAsia="標楷體" w:hAnsi="Times New Roman"/>
              </w:rPr>
              <w:t>，</w:t>
            </w:r>
            <w:r w:rsidRPr="00CE7D09">
              <w:rPr>
                <w:rFonts w:ascii="Times New Roman" w:eastAsia="標楷體" w:hAnsi="Times New Roman"/>
                <w:lang w:eastAsia="zh-HK"/>
              </w:rPr>
              <w:t>含修改比較表</w:t>
            </w:r>
            <w:r w:rsidRPr="00CE7D09">
              <w:rPr>
                <w:rFonts w:ascii="Times New Roman" w:eastAsia="標楷體" w:hAnsi="Times New Roman"/>
              </w:rPr>
              <w:t>。</w:t>
            </w:r>
          </w:p>
          <w:p w14:paraId="56DAAF54" w14:textId="77777777" w:rsidR="00EF466D" w:rsidRPr="00CE7D09" w:rsidRDefault="00EF466D" w:rsidP="00812CC9">
            <w:r w:rsidRPr="00CE7D09">
              <w:t xml:space="preserve">    2-2</w:t>
            </w:r>
            <w:r w:rsidRPr="00CE7D09">
              <w:t>：</w:t>
            </w:r>
            <w:r w:rsidRPr="00CE7D09">
              <w:rPr>
                <w:lang w:eastAsia="zh-HK"/>
              </w:rPr>
              <w:t>已實現</w:t>
            </w:r>
            <w:r w:rsidRPr="00CE7D09">
              <w:rPr>
                <w:lang w:eastAsia="zh-HK"/>
              </w:rPr>
              <w:t>-</w:t>
            </w:r>
            <w:r w:rsidRPr="00CE7D09">
              <w:rPr>
                <w:lang w:eastAsia="zh-HK"/>
              </w:rPr>
              <w:t>彙總</w:t>
            </w:r>
            <w:r w:rsidRPr="00CE7D09">
              <w:t>：</w:t>
            </w:r>
            <w:r w:rsidRPr="00CE7D09">
              <w:rPr>
                <w:lang w:eastAsia="zh-HK"/>
              </w:rPr>
              <w:t>欄位說明異動</w:t>
            </w:r>
            <w:r w:rsidRPr="00CE7D09">
              <w:t>，</w:t>
            </w:r>
            <w:r w:rsidRPr="00CE7D09">
              <w:rPr>
                <w:lang w:eastAsia="zh-HK"/>
              </w:rPr>
              <w:t>含修改比較表</w:t>
            </w:r>
          </w:p>
          <w:p w14:paraId="1E850A7A" w14:textId="77777777" w:rsidR="00EF466D" w:rsidRPr="00CE7D09" w:rsidRDefault="00EF466D" w:rsidP="00812CC9">
            <w:pPr>
              <w:pStyle w:val="af6"/>
              <w:widowControl/>
              <w:ind w:leftChars="0"/>
              <w:textAlignment w:val="center"/>
              <w:rPr>
                <w:rFonts w:ascii="Times New Roman" w:eastAsia="標楷體" w:hAnsi="Times New Roman"/>
                <w:lang w:eastAsia="zh-HK"/>
              </w:rPr>
            </w:pPr>
            <w:r w:rsidRPr="00CE7D09">
              <w:rPr>
                <w:rFonts w:ascii="Times New Roman" w:eastAsia="標楷體" w:hAnsi="Times New Roman"/>
              </w:rPr>
              <w:t>2-3</w:t>
            </w:r>
            <w:r w:rsidRPr="00CE7D09">
              <w:rPr>
                <w:rFonts w:ascii="Times New Roman" w:eastAsia="標楷體" w:hAnsi="Times New Roman"/>
              </w:rPr>
              <w:t>：</w:t>
            </w:r>
            <w:r w:rsidRPr="00CE7D09">
              <w:rPr>
                <w:rFonts w:ascii="Times New Roman" w:eastAsia="標楷體" w:hAnsi="Times New Roman"/>
                <w:lang w:eastAsia="zh-HK"/>
              </w:rPr>
              <w:t>現股當沖</w:t>
            </w:r>
            <w:r w:rsidRPr="00CE7D09">
              <w:rPr>
                <w:rFonts w:ascii="Times New Roman" w:eastAsia="標楷體" w:hAnsi="Times New Roman"/>
              </w:rPr>
              <w:t>-</w:t>
            </w:r>
            <w:r w:rsidRPr="00CE7D09">
              <w:rPr>
                <w:rFonts w:ascii="Times New Roman" w:eastAsia="標楷體" w:hAnsi="Times New Roman"/>
                <w:lang w:eastAsia="zh-HK"/>
              </w:rPr>
              <w:t>明細</w:t>
            </w:r>
            <w:r w:rsidRPr="00CE7D09">
              <w:rPr>
                <w:rFonts w:ascii="Times New Roman" w:eastAsia="標楷體" w:hAnsi="Times New Roman"/>
              </w:rPr>
              <w:t>：</w:t>
            </w:r>
            <w:r w:rsidRPr="00CE7D09">
              <w:rPr>
                <w:rFonts w:ascii="Times New Roman" w:eastAsia="標楷體" w:hAnsi="Times New Roman"/>
                <w:lang w:eastAsia="zh-HK"/>
              </w:rPr>
              <w:t>新增欄位</w:t>
            </w:r>
            <w:r w:rsidRPr="00CE7D09">
              <w:rPr>
                <w:rFonts w:ascii="Times New Roman" w:eastAsia="標楷體" w:hAnsi="Times New Roman"/>
              </w:rPr>
              <w:t>-</w:t>
            </w:r>
            <w:r w:rsidRPr="00CE7D09">
              <w:rPr>
                <w:rFonts w:ascii="Times New Roman" w:eastAsia="標楷體" w:hAnsi="Times New Roman"/>
                <w:lang w:eastAsia="zh-HK"/>
              </w:rPr>
              <w:t>買賣別</w:t>
            </w:r>
            <w:r w:rsidRPr="00CE7D09">
              <w:rPr>
                <w:rFonts w:ascii="Times New Roman" w:eastAsia="標楷體" w:hAnsi="Times New Roman"/>
              </w:rPr>
              <w:t>，</w:t>
            </w:r>
            <w:r w:rsidRPr="00CE7D09">
              <w:rPr>
                <w:rFonts w:ascii="Times New Roman" w:eastAsia="標楷體" w:hAnsi="Times New Roman"/>
                <w:lang w:eastAsia="zh-HK"/>
              </w:rPr>
              <w:t>含修改比較表</w:t>
            </w:r>
          </w:p>
          <w:p w14:paraId="70EF9F71" w14:textId="77777777" w:rsidR="00EF466D" w:rsidRPr="00CE7D09" w:rsidRDefault="00EF466D" w:rsidP="00812CC9">
            <w:pPr>
              <w:widowControl/>
              <w:textAlignment w:val="center"/>
              <w:rPr>
                <w:b/>
                <w:kern w:val="0"/>
                <w:u w:val="single"/>
              </w:rPr>
            </w:pPr>
            <w:r w:rsidRPr="00CE7D09">
              <w:rPr>
                <w:b/>
                <w:kern w:val="0"/>
                <w:u w:val="single"/>
                <w:lang w:eastAsia="zh-HK"/>
              </w:rPr>
              <w:t>文件修改</w:t>
            </w:r>
            <w:r w:rsidRPr="00CE7D09">
              <w:rPr>
                <w:b/>
                <w:kern w:val="0"/>
                <w:u w:val="single"/>
              </w:rPr>
              <w:t>:</w:t>
            </w:r>
          </w:p>
          <w:p w14:paraId="33C4A9F0" w14:textId="77777777" w:rsidR="00EF466D" w:rsidRPr="00CE7D09" w:rsidRDefault="00EF466D" w:rsidP="00812CC9">
            <w:pPr>
              <w:pStyle w:val="af6"/>
              <w:widowControl/>
              <w:numPr>
                <w:ilvl w:val="0"/>
                <w:numId w:val="59"/>
              </w:numPr>
              <w:ind w:leftChars="0"/>
              <w:textAlignment w:val="center"/>
              <w:rPr>
                <w:rFonts w:ascii="Times New Roman" w:eastAsia="標楷體" w:hAnsi="Times New Roman"/>
              </w:rPr>
            </w:pPr>
            <w:r w:rsidRPr="00CE7D09">
              <w:rPr>
                <w:rFonts w:ascii="Times New Roman" w:eastAsia="標楷體" w:hAnsi="Times New Roman"/>
              </w:rPr>
              <w:t>4-3 SKReplyLib</w:t>
            </w:r>
            <w:r w:rsidRPr="00CE7D09">
              <w:rPr>
                <w:rFonts w:ascii="Times New Roman" w:eastAsia="標楷體" w:hAnsi="Times New Roman"/>
              </w:rPr>
              <w:t>說明修改</w:t>
            </w:r>
          </w:p>
        </w:tc>
      </w:tr>
      <w:tr w:rsidR="00EF466D" w:rsidRPr="00CE7D09" w14:paraId="5259C7FB"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25D5950C" w14:textId="77777777" w:rsidR="00EF466D" w:rsidRPr="00CE7D09" w:rsidRDefault="00EF466D" w:rsidP="00812CC9">
            <w:r w:rsidRPr="00CE7D09">
              <w:t>2022/5/20</w:t>
            </w:r>
          </w:p>
        </w:tc>
        <w:tc>
          <w:tcPr>
            <w:tcW w:w="1276" w:type="dxa"/>
            <w:tcBorders>
              <w:top w:val="single" w:sz="4" w:space="0" w:color="auto"/>
              <w:left w:val="single" w:sz="4" w:space="0" w:color="auto"/>
              <w:bottom w:val="single" w:sz="4" w:space="0" w:color="auto"/>
              <w:right w:val="single" w:sz="4" w:space="0" w:color="auto"/>
            </w:tcBorders>
            <w:vAlign w:val="center"/>
          </w:tcPr>
          <w:p w14:paraId="0DC3B85E" w14:textId="77777777" w:rsidR="00EF466D" w:rsidRPr="00CE7D09" w:rsidRDefault="00EF466D" w:rsidP="00812CC9">
            <w:r w:rsidRPr="00CE7D09">
              <w:t>2.13.38</w:t>
            </w:r>
          </w:p>
        </w:tc>
        <w:tc>
          <w:tcPr>
            <w:tcW w:w="7671" w:type="dxa"/>
            <w:tcBorders>
              <w:top w:val="single" w:sz="4" w:space="0" w:color="auto"/>
              <w:left w:val="single" w:sz="4" w:space="0" w:color="auto"/>
              <w:bottom w:val="single" w:sz="4" w:space="0" w:color="auto"/>
              <w:right w:val="single" w:sz="4" w:space="0" w:color="auto"/>
            </w:tcBorders>
            <w:vAlign w:val="center"/>
          </w:tcPr>
          <w:p w14:paraId="28849ACF" w14:textId="77777777" w:rsidR="00EF466D" w:rsidRPr="00CE7D09" w:rsidRDefault="00EF466D" w:rsidP="00812CC9">
            <w:pPr>
              <w:widowControl/>
              <w:ind w:left="540"/>
              <w:rPr>
                <w:b/>
                <w:kern w:val="0"/>
                <w:u w:val="single"/>
                <w:lang w:eastAsia="zh-HK"/>
              </w:rPr>
            </w:pPr>
            <w:r w:rsidRPr="00CE7D09">
              <w:rPr>
                <w:b/>
                <w:kern w:val="0"/>
                <w:u w:val="single"/>
                <w:lang w:eastAsia="zh-HK"/>
              </w:rPr>
              <w:t>配合主機異動相關項目：</w:t>
            </w:r>
          </w:p>
          <w:p w14:paraId="0233B492" w14:textId="77777777" w:rsidR="00EF466D" w:rsidRPr="00CE7D09" w:rsidRDefault="00EF466D" w:rsidP="00812CC9">
            <w:pPr>
              <w:pStyle w:val="af6"/>
              <w:widowControl/>
              <w:numPr>
                <w:ilvl w:val="0"/>
                <w:numId w:val="62"/>
              </w:numPr>
              <w:ind w:leftChars="0" w:left="540"/>
              <w:textAlignment w:val="center"/>
              <w:rPr>
                <w:rFonts w:ascii="Times New Roman" w:eastAsia="標楷體" w:hAnsi="Times New Roman"/>
                <w:b/>
                <w:kern w:val="0"/>
                <w:u w:val="single"/>
                <w:lang w:eastAsia="zh-HK"/>
              </w:rPr>
            </w:pPr>
            <w:r w:rsidRPr="00CE7D09">
              <w:rPr>
                <w:rFonts w:ascii="Times New Roman" w:eastAsia="標楷體" w:hAnsi="Times New Roman"/>
              </w:rPr>
              <w:t>因主機異動，使用</w:t>
            </w:r>
            <w:r w:rsidRPr="00CE7D09">
              <w:rPr>
                <w:rFonts w:ascii="Times New Roman" w:eastAsia="標楷體" w:hAnsi="Times New Roman"/>
                <w:lang w:eastAsia="zh-HK"/>
              </w:rPr>
              <w:t>下單</w:t>
            </w:r>
            <w:r w:rsidRPr="00CE7D09">
              <w:rPr>
                <w:rFonts w:ascii="Times New Roman" w:eastAsia="標楷體" w:hAnsi="Times New Roman"/>
              </w:rPr>
              <w:t>元件期貨智慧單客戶請安排更版</w:t>
            </w:r>
          </w:p>
          <w:p w14:paraId="14A2EF74" w14:textId="77777777" w:rsidR="00EF466D" w:rsidRPr="00CE7D09" w:rsidRDefault="00EF466D" w:rsidP="00812CC9">
            <w:pPr>
              <w:pStyle w:val="af6"/>
              <w:ind w:leftChars="0"/>
              <w:rPr>
                <w:rFonts w:ascii="Times New Roman" w:eastAsia="標楷體" w:hAnsi="Times New Roman"/>
                <w:b/>
              </w:rPr>
            </w:pPr>
            <w:r w:rsidRPr="00CE7D09">
              <w:rPr>
                <w:rFonts w:ascii="Times New Roman" w:eastAsia="標楷體" w:hAnsi="Times New Roman"/>
                <w:b/>
              </w:rPr>
              <w:t>項目</w:t>
            </w:r>
            <w:r w:rsidRPr="00CE7D09">
              <w:rPr>
                <w:rFonts w:ascii="Times New Roman" w:eastAsia="標楷體" w:hAnsi="Times New Roman"/>
                <w:b/>
              </w:rPr>
              <w:t>2:</w:t>
            </w:r>
            <w:proofErr w:type="gramStart"/>
            <w:r w:rsidRPr="00CE7D09">
              <w:rPr>
                <w:rFonts w:ascii="Times New Roman" w:eastAsia="標楷體" w:hAnsi="Times New Roman"/>
                <w:b/>
              </w:rPr>
              <w:t>用戶端串接</w:t>
            </w:r>
            <w:proofErr w:type="gramEnd"/>
            <w:r w:rsidRPr="00CE7D09">
              <w:rPr>
                <w:rFonts w:ascii="Times New Roman" w:eastAsia="標楷體" w:hAnsi="Times New Roman"/>
                <w:b/>
              </w:rPr>
              <w:t>下單</w:t>
            </w:r>
            <w:proofErr w:type="gramStart"/>
            <w:r w:rsidRPr="00CE7D09">
              <w:rPr>
                <w:rFonts w:ascii="Times New Roman" w:eastAsia="標楷體" w:hAnsi="Times New Roman"/>
                <w:b/>
              </w:rPr>
              <w:t>程式需異動</w:t>
            </w:r>
            <w:proofErr w:type="gramEnd"/>
          </w:p>
          <w:p w14:paraId="49C8E147" w14:textId="77777777" w:rsidR="00EF466D" w:rsidRPr="00CE7D09" w:rsidRDefault="00EF466D" w:rsidP="00812CC9">
            <w:pPr>
              <w:pStyle w:val="af6"/>
              <w:ind w:leftChars="0"/>
              <w:rPr>
                <w:rFonts w:ascii="Times New Roman" w:eastAsia="標楷體" w:hAnsi="Times New Roman"/>
                <w:b/>
              </w:rPr>
            </w:pPr>
            <w:r w:rsidRPr="00CE7D09">
              <w:rPr>
                <w:rFonts w:ascii="Times New Roman" w:eastAsia="標楷體" w:hAnsi="Times New Roman"/>
                <w:b/>
              </w:rPr>
              <w:t>項目</w:t>
            </w:r>
            <w:r w:rsidRPr="00CE7D09">
              <w:rPr>
                <w:rFonts w:ascii="Times New Roman" w:eastAsia="標楷體" w:hAnsi="Times New Roman"/>
                <w:b/>
              </w:rPr>
              <w:t>6~7:</w:t>
            </w:r>
            <w:proofErr w:type="gramStart"/>
            <w:r w:rsidRPr="00CE7D09">
              <w:rPr>
                <w:rFonts w:ascii="Times New Roman" w:eastAsia="標楷體" w:hAnsi="Times New Roman"/>
                <w:b/>
              </w:rPr>
              <w:t>用戶端串接</w:t>
            </w:r>
            <w:proofErr w:type="gramEnd"/>
            <w:r w:rsidRPr="00CE7D09">
              <w:rPr>
                <w:rFonts w:ascii="Times New Roman" w:eastAsia="標楷體" w:hAnsi="Times New Roman"/>
                <w:b/>
              </w:rPr>
              <w:t>回報</w:t>
            </w:r>
            <w:proofErr w:type="gramStart"/>
            <w:r w:rsidRPr="00CE7D09">
              <w:rPr>
                <w:rFonts w:ascii="Times New Roman" w:eastAsia="標楷體" w:hAnsi="Times New Roman"/>
                <w:b/>
              </w:rPr>
              <w:t>程式需異動</w:t>
            </w:r>
            <w:proofErr w:type="gramEnd"/>
          </w:p>
          <w:p w14:paraId="3A772ABF" w14:textId="77777777" w:rsidR="00EF466D" w:rsidRPr="00CE7D09" w:rsidRDefault="00EF466D" w:rsidP="00812CC9">
            <w:pPr>
              <w:pStyle w:val="af6"/>
              <w:widowControl/>
              <w:ind w:leftChars="0" w:left="540"/>
              <w:textAlignment w:val="center"/>
              <w:rPr>
                <w:rFonts w:ascii="Times New Roman" w:eastAsia="標楷體" w:hAnsi="Times New Roman"/>
                <w:b/>
                <w:kern w:val="0"/>
                <w:u w:val="single"/>
                <w:lang w:eastAsia="zh-HK"/>
              </w:rPr>
            </w:pPr>
          </w:p>
          <w:p w14:paraId="08AFC5F2" w14:textId="77777777" w:rsidR="00EF466D" w:rsidRPr="00CE7D09" w:rsidRDefault="00EF466D" w:rsidP="00812CC9">
            <w:pPr>
              <w:widowControl/>
              <w:textAlignment w:val="center"/>
              <w:rPr>
                <w:b/>
                <w:kern w:val="0"/>
                <w:u w:val="single"/>
              </w:rPr>
            </w:pPr>
            <w:r w:rsidRPr="00CE7D09">
              <w:rPr>
                <w:b/>
                <w:kern w:val="0"/>
                <w:u w:val="single"/>
                <w:lang w:eastAsia="zh-HK"/>
              </w:rPr>
              <w:t>功能</w:t>
            </w:r>
            <w:r w:rsidRPr="00CE7D09">
              <w:rPr>
                <w:b/>
                <w:kern w:val="0"/>
                <w:u w:val="single"/>
              </w:rPr>
              <w:t>及文件</w:t>
            </w:r>
            <w:r w:rsidRPr="00CE7D09">
              <w:rPr>
                <w:b/>
                <w:kern w:val="0"/>
                <w:u w:val="single"/>
                <w:lang w:eastAsia="zh-HK"/>
              </w:rPr>
              <w:t>修改</w:t>
            </w:r>
            <w:r w:rsidRPr="00CE7D09">
              <w:rPr>
                <w:b/>
                <w:kern w:val="0"/>
                <w:u w:val="single"/>
              </w:rPr>
              <w:t>:</w:t>
            </w:r>
          </w:p>
          <w:p w14:paraId="5A497F3F" w14:textId="77777777" w:rsidR="00EF466D" w:rsidRPr="00CE7D09" w:rsidRDefault="00EF466D" w:rsidP="00812CC9">
            <w:pPr>
              <w:widowControl/>
              <w:textAlignment w:val="center"/>
              <w:rPr>
                <w:b/>
                <w:kern w:val="0"/>
                <w:u w:val="single"/>
              </w:rPr>
            </w:pPr>
          </w:p>
          <w:p w14:paraId="50A385C7"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b/>
                <w:kern w:val="0"/>
                <w:sz w:val="28"/>
                <w:szCs w:val="28"/>
              </w:rPr>
            </w:pPr>
            <w:r w:rsidRPr="00CE7D09">
              <w:rPr>
                <w:rFonts w:ascii="Times New Roman" w:eastAsia="標楷體" w:hAnsi="Times New Roman"/>
                <w:b/>
                <w:kern w:val="0"/>
                <w:sz w:val="28"/>
                <w:szCs w:val="28"/>
              </w:rPr>
              <w:t>期貨智慧單相關</w:t>
            </w:r>
          </w:p>
          <w:p w14:paraId="2C5000BB"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修改</w:t>
            </w:r>
            <w:r w:rsidRPr="00CE7D09">
              <w:rPr>
                <w:rFonts w:ascii="Times New Roman" w:eastAsia="標楷體" w:hAnsi="Times New Roman"/>
              </w:rPr>
              <w:t>:</w:t>
            </w:r>
            <w:proofErr w:type="gramStart"/>
            <w:r w:rsidRPr="00CE7D09">
              <w:rPr>
                <w:rFonts w:ascii="Times New Roman" w:eastAsia="標楷體" w:hAnsi="Times New Roman"/>
              </w:rPr>
              <w:t>期選智慧</w:t>
            </w:r>
            <w:proofErr w:type="gramEnd"/>
            <w:r w:rsidRPr="00CE7D09">
              <w:rPr>
                <w:rFonts w:ascii="Times New Roman" w:eastAsia="標楷體" w:hAnsi="Times New Roman"/>
              </w:rPr>
              <w:t>單下單物件，參見</w:t>
            </w:r>
            <w:r w:rsidRPr="00CE7D09">
              <w:rPr>
                <w:rFonts w:ascii="Times New Roman" w:eastAsia="標楷體" w:hAnsi="Times New Roman"/>
              </w:rPr>
              <w:t>5-2-1</w:t>
            </w:r>
            <w:r w:rsidRPr="00CE7D09">
              <w:rPr>
                <w:rFonts w:ascii="Times New Roman" w:eastAsia="標楷體" w:hAnsi="Times New Roman"/>
              </w:rPr>
              <w:t>，</w:t>
            </w:r>
            <w:r w:rsidRPr="00CE7D09">
              <w:rPr>
                <w:rFonts w:ascii="Times New Roman" w:eastAsia="標楷體" w:hAnsi="Times New Roman"/>
                <w:lang w:eastAsia="zh-HK"/>
              </w:rPr>
              <w:t>含修改比較表</w:t>
            </w:r>
            <w:r w:rsidRPr="00CE7D09">
              <w:rPr>
                <w:rFonts w:ascii="Times New Roman" w:eastAsia="標楷體" w:hAnsi="Times New Roman"/>
              </w:rPr>
              <w:t xml:space="preserve">: </w:t>
            </w:r>
          </w:p>
          <w:p w14:paraId="1438CCD2" w14:textId="77777777" w:rsidR="00EF466D" w:rsidRPr="00CE7D09" w:rsidRDefault="00EF466D" w:rsidP="00812CC9">
            <w:pPr>
              <w:pStyle w:val="af6"/>
              <w:numPr>
                <w:ilvl w:val="1"/>
                <w:numId w:val="66"/>
              </w:numPr>
              <w:ind w:leftChars="0"/>
              <w:rPr>
                <w:rFonts w:ascii="Times New Roman" w:eastAsia="標楷體" w:hAnsi="Times New Roman"/>
              </w:rPr>
            </w:pPr>
            <w:r w:rsidRPr="00CE7D09">
              <w:rPr>
                <w:rFonts w:ascii="Times New Roman" w:eastAsia="標楷體" w:hAnsi="Times New Roman"/>
              </w:rPr>
              <w:t>委託時效</w:t>
            </w:r>
            <w:proofErr w:type="gramStart"/>
            <w:r w:rsidRPr="00CE7D09">
              <w:rPr>
                <w:rFonts w:ascii="Times New Roman" w:eastAsia="標楷體" w:hAnsi="Times New Roman"/>
              </w:rPr>
              <w:t>設定值異動</w:t>
            </w:r>
            <w:proofErr w:type="gramEnd"/>
            <w:r w:rsidRPr="00CE7D09">
              <w:rPr>
                <w:rFonts w:ascii="Times New Roman" w:eastAsia="標楷體" w:hAnsi="Times New Roman"/>
              </w:rPr>
              <w:t>。</w:t>
            </w:r>
          </w:p>
          <w:p w14:paraId="62164152" w14:textId="77777777" w:rsidR="00EF466D" w:rsidRPr="00CE7D09" w:rsidRDefault="00EF466D" w:rsidP="00812CC9">
            <w:pPr>
              <w:pStyle w:val="af6"/>
              <w:numPr>
                <w:ilvl w:val="1"/>
                <w:numId w:val="66"/>
              </w:numPr>
              <w:ind w:leftChars="0"/>
              <w:rPr>
                <w:rFonts w:ascii="Times New Roman" w:eastAsia="標楷體" w:hAnsi="Times New Roman"/>
              </w:rPr>
            </w:pPr>
            <w:r w:rsidRPr="00CE7D09">
              <w:rPr>
                <w:rFonts w:ascii="Times New Roman" w:eastAsia="標楷體" w:hAnsi="Times New Roman"/>
              </w:rPr>
              <w:t>需指定特殊委託價類別，不支援市價、不可於委託價使用</w:t>
            </w:r>
            <w:r w:rsidRPr="00CE7D09">
              <w:rPr>
                <w:rFonts w:ascii="Times New Roman" w:eastAsia="標楷體" w:hAnsi="Times New Roman"/>
              </w:rPr>
              <w:t>P</w:t>
            </w:r>
            <w:r w:rsidRPr="00CE7D09">
              <w:rPr>
                <w:rFonts w:ascii="Times New Roman" w:eastAsia="標楷體" w:hAnsi="Times New Roman"/>
              </w:rPr>
              <w:t>代表範圍市價。</w:t>
            </w:r>
          </w:p>
          <w:p w14:paraId="0AD4C700" w14:textId="77777777" w:rsidR="00EF466D" w:rsidRPr="00CE7D09" w:rsidRDefault="00EF466D" w:rsidP="00812CC9">
            <w:pPr>
              <w:pStyle w:val="af6"/>
              <w:numPr>
                <w:ilvl w:val="1"/>
                <w:numId w:val="66"/>
              </w:numPr>
              <w:ind w:leftChars="0"/>
              <w:rPr>
                <w:rFonts w:ascii="Times New Roman" w:eastAsia="標楷體" w:hAnsi="Times New Roman"/>
              </w:rPr>
            </w:pPr>
            <w:r w:rsidRPr="00CE7D09">
              <w:rPr>
                <w:rFonts w:ascii="Times New Roman" w:eastAsia="標楷體" w:hAnsi="Times New Roman"/>
              </w:rPr>
              <w:t>MIT</w:t>
            </w:r>
            <w:proofErr w:type="gramStart"/>
            <w:r w:rsidRPr="00CE7D09">
              <w:rPr>
                <w:rFonts w:ascii="Times New Roman" w:eastAsia="標楷體" w:hAnsi="Times New Roman"/>
              </w:rPr>
              <w:t>單別需指定觸價</w:t>
            </w:r>
            <w:proofErr w:type="gramEnd"/>
            <w:r w:rsidRPr="00CE7D09">
              <w:rPr>
                <w:rFonts w:ascii="Times New Roman" w:eastAsia="標楷體" w:hAnsi="Times New Roman"/>
              </w:rPr>
              <w:t>方向。</w:t>
            </w:r>
          </w:p>
          <w:p w14:paraId="1FE3072B"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lang w:eastAsia="zh-HK"/>
              </w:rPr>
              <w:t>期貨智慧單下單</w:t>
            </w:r>
            <w:r w:rsidRPr="00CE7D09">
              <w:rPr>
                <w:rFonts w:ascii="Times New Roman" w:eastAsia="標楷體" w:hAnsi="Times New Roman"/>
              </w:rPr>
              <w:t>功能異動</w:t>
            </w:r>
            <w:r w:rsidRPr="00CE7D09">
              <w:rPr>
                <w:rFonts w:ascii="Times New Roman" w:eastAsia="標楷體" w:hAnsi="Times New Roman"/>
              </w:rPr>
              <w:t>:</w:t>
            </w:r>
          </w:p>
          <w:p w14:paraId="6396D0FD" w14:textId="77777777" w:rsidR="00EF466D" w:rsidRPr="00CE7D09" w:rsidRDefault="00EF466D" w:rsidP="00812CC9">
            <w:pPr>
              <w:pStyle w:val="af6"/>
              <w:numPr>
                <w:ilvl w:val="1"/>
                <w:numId w:val="64"/>
              </w:numPr>
              <w:ind w:leftChars="0"/>
              <w:rPr>
                <w:rFonts w:ascii="Times New Roman" w:eastAsia="標楷體" w:hAnsi="Times New Roman"/>
              </w:rPr>
            </w:pPr>
            <w:r w:rsidRPr="00CE7D09">
              <w:rPr>
                <w:rFonts w:ascii="Times New Roman" w:eastAsia="標楷體" w:hAnsi="Times New Roman"/>
              </w:rPr>
              <w:t>舊版</w:t>
            </w:r>
            <w:r w:rsidRPr="00CE7D09">
              <w:rPr>
                <w:rFonts w:ascii="Times New Roman" w:eastAsia="標楷體" w:hAnsi="Times New Roman"/>
              </w:rPr>
              <w:t>:</w:t>
            </w:r>
            <w:r w:rsidRPr="00CE7D09">
              <w:rPr>
                <w:rFonts w:ascii="Times New Roman" w:eastAsia="標楷體" w:hAnsi="Times New Roman"/>
              </w:rPr>
              <w:t>限委託近月商品。</w:t>
            </w:r>
          </w:p>
          <w:p w14:paraId="2BDC67FB" w14:textId="77777777" w:rsidR="00EF466D" w:rsidRPr="00CE7D09" w:rsidRDefault="00EF466D" w:rsidP="00812CC9">
            <w:pPr>
              <w:pStyle w:val="af6"/>
              <w:numPr>
                <w:ilvl w:val="1"/>
                <w:numId w:val="64"/>
              </w:numPr>
              <w:ind w:leftChars="0"/>
              <w:rPr>
                <w:rFonts w:ascii="Times New Roman" w:eastAsia="標楷體" w:hAnsi="Times New Roman"/>
              </w:rPr>
            </w:pPr>
            <w:r w:rsidRPr="00CE7D09">
              <w:rPr>
                <w:rFonts w:ascii="Times New Roman" w:eastAsia="標楷體" w:hAnsi="Times New Roman"/>
                <w:kern w:val="0"/>
              </w:rPr>
              <w:t>新增功能如下</w:t>
            </w:r>
            <w:r w:rsidRPr="00CE7D09">
              <w:rPr>
                <w:rFonts w:ascii="Times New Roman" w:eastAsia="標楷體" w:hAnsi="Times New Roman"/>
                <w:kern w:val="0"/>
              </w:rPr>
              <w:t xml:space="preserve">: </w:t>
            </w:r>
            <w:r w:rsidRPr="00CE7D09">
              <w:rPr>
                <w:rFonts w:ascii="Times New Roman" w:eastAsia="標楷體" w:hAnsi="Times New Roman"/>
                <w:kern w:val="0"/>
              </w:rPr>
              <w:t>可委託近月或指定月份</w:t>
            </w:r>
            <w:r w:rsidRPr="00CE7D09">
              <w:rPr>
                <w:rFonts w:ascii="Times New Roman" w:eastAsia="標楷體" w:hAnsi="Times New Roman"/>
              </w:rPr>
              <w:t>。</w:t>
            </w:r>
          </w:p>
          <w:tbl>
            <w:tblPr>
              <w:tblW w:w="0" w:type="auto"/>
              <w:tblInd w:w="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3363"/>
            </w:tblGrid>
            <w:tr w:rsidR="00EF466D" w:rsidRPr="00CE7D09" w14:paraId="54A57519" w14:textId="77777777" w:rsidTr="00812CC9">
              <w:tc>
                <w:tcPr>
                  <w:tcW w:w="2599" w:type="dxa"/>
                  <w:tcBorders>
                    <w:top w:val="single" w:sz="4" w:space="0" w:color="auto"/>
                    <w:left w:val="single" w:sz="4" w:space="0" w:color="auto"/>
                    <w:bottom w:val="single" w:sz="4" w:space="0" w:color="auto"/>
                    <w:right w:val="single" w:sz="4" w:space="0" w:color="auto"/>
                  </w:tcBorders>
                </w:tcPr>
                <w:p w14:paraId="418DDB81" w14:textId="77777777" w:rsidR="00EF466D" w:rsidRPr="00CE7D09" w:rsidRDefault="00EF466D" w:rsidP="00812CC9">
                  <w:pPr>
                    <w:rPr>
                      <w:b/>
                      <w:bCs/>
                      <w:sz w:val="21"/>
                      <w:szCs w:val="21"/>
                    </w:rPr>
                  </w:pPr>
                  <w:r w:rsidRPr="00CE7D09">
                    <w:rPr>
                      <w:b/>
                      <w:bCs/>
                    </w:rPr>
                    <w:t>期貨停損委託</w:t>
                  </w:r>
                  <w:r w:rsidRPr="00CE7D09">
                    <w:rPr>
                      <w:b/>
                      <w:bCs/>
                    </w:rPr>
                    <w:t>V1</w:t>
                  </w:r>
                </w:p>
              </w:tc>
              <w:tc>
                <w:tcPr>
                  <w:tcW w:w="3363" w:type="dxa"/>
                  <w:tcBorders>
                    <w:top w:val="single" w:sz="4" w:space="0" w:color="auto"/>
                    <w:left w:val="single" w:sz="4" w:space="0" w:color="auto"/>
                    <w:bottom w:val="single" w:sz="4" w:space="0" w:color="auto"/>
                    <w:right w:val="single" w:sz="4" w:space="0" w:color="auto"/>
                  </w:tcBorders>
                </w:tcPr>
                <w:p w14:paraId="7A2ABD1A" w14:textId="166B0EB3" w:rsidR="00EF466D" w:rsidRPr="003954AB" w:rsidRDefault="00EF466D" w:rsidP="00812CC9">
                  <w:pPr>
                    <w:autoSpaceDE w:val="0"/>
                    <w:autoSpaceDN w:val="0"/>
                    <w:adjustRightInd w:val="0"/>
                  </w:pPr>
                  <w:r w:rsidRPr="003954AB">
                    <w:t>SendFutureSTPOrder</w:t>
                  </w:r>
                  <w:r w:rsidRPr="003954AB">
                    <w:rPr>
                      <w:rStyle w:val="a3"/>
                      <w:color w:val="auto"/>
                      <w:u w:val="none"/>
                    </w:rPr>
                    <w:t>V1</w:t>
                  </w:r>
                </w:p>
              </w:tc>
            </w:tr>
            <w:tr w:rsidR="00EF466D" w:rsidRPr="00CE7D09" w14:paraId="2792B37B" w14:textId="77777777" w:rsidTr="00812CC9">
              <w:tc>
                <w:tcPr>
                  <w:tcW w:w="2599" w:type="dxa"/>
                  <w:tcBorders>
                    <w:top w:val="single" w:sz="4" w:space="0" w:color="auto"/>
                    <w:left w:val="single" w:sz="4" w:space="0" w:color="auto"/>
                    <w:bottom w:val="single" w:sz="4" w:space="0" w:color="auto"/>
                    <w:right w:val="single" w:sz="4" w:space="0" w:color="auto"/>
                  </w:tcBorders>
                </w:tcPr>
                <w:p w14:paraId="6A8A1439" w14:textId="77777777" w:rsidR="00EF466D" w:rsidRPr="00CE7D09" w:rsidRDefault="00EF466D" w:rsidP="00812CC9">
                  <w:pPr>
                    <w:rPr>
                      <w:b/>
                      <w:bCs/>
                      <w:sz w:val="21"/>
                      <w:szCs w:val="21"/>
                    </w:rPr>
                  </w:pPr>
                  <w:r w:rsidRPr="00CE7D09">
                    <w:rPr>
                      <w:b/>
                      <w:bCs/>
                    </w:rPr>
                    <w:t>移動停損委託</w:t>
                  </w:r>
                  <w:r w:rsidRPr="00CE7D09">
                    <w:rPr>
                      <w:b/>
                      <w:bCs/>
                    </w:rPr>
                    <w:t>V1</w:t>
                  </w:r>
                </w:p>
              </w:tc>
              <w:tc>
                <w:tcPr>
                  <w:tcW w:w="3363" w:type="dxa"/>
                  <w:tcBorders>
                    <w:top w:val="single" w:sz="4" w:space="0" w:color="auto"/>
                    <w:left w:val="single" w:sz="4" w:space="0" w:color="auto"/>
                    <w:bottom w:val="single" w:sz="4" w:space="0" w:color="auto"/>
                    <w:right w:val="single" w:sz="4" w:space="0" w:color="auto"/>
                  </w:tcBorders>
                </w:tcPr>
                <w:p w14:paraId="4E36CE3C" w14:textId="6FC3247E" w:rsidR="00EF466D" w:rsidRPr="003954AB" w:rsidRDefault="00EF466D" w:rsidP="00812CC9">
                  <w:pPr>
                    <w:autoSpaceDE w:val="0"/>
                    <w:autoSpaceDN w:val="0"/>
                    <w:adjustRightInd w:val="0"/>
                  </w:pPr>
                  <w:r w:rsidRPr="003954AB">
                    <w:t>SendFutureMSTOrder</w:t>
                  </w:r>
                  <w:r w:rsidRPr="003954AB">
                    <w:rPr>
                      <w:rStyle w:val="a3"/>
                      <w:color w:val="auto"/>
                      <w:u w:val="none"/>
                    </w:rPr>
                    <w:t>V1</w:t>
                  </w:r>
                </w:p>
              </w:tc>
            </w:tr>
            <w:tr w:rsidR="00EF466D" w:rsidRPr="00CE7D09" w14:paraId="764B6799" w14:textId="77777777" w:rsidTr="00812CC9">
              <w:tc>
                <w:tcPr>
                  <w:tcW w:w="2599" w:type="dxa"/>
                  <w:tcBorders>
                    <w:top w:val="single" w:sz="4" w:space="0" w:color="auto"/>
                    <w:left w:val="single" w:sz="4" w:space="0" w:color="auto"/>
                    <w:bottom w:val="single" w:sz="4" w:space="0" w:color="auto"/>
                    <w:right w:val="single" w:sz="4" w:space="0" w:color="auto"/>
                  </w:tcBorders>
                </w:tcPr>
                <w:p w14:paraId="41FC4DCD" w14:textId="77777777" w:rsidR="00EF466D" w:rsidRPr="00CE7D09" w:rsidRDefault="00EF466D" w:rsidP="00812CC9">
                  <w:pPr>
                    <w:rPr>
                      <w:b/>
                      <w:bCs/>
                      <w:sz w:val="21"/>
                      <w:szCs w:val="21"/>
                    </w:rPr>
                  </w:pPr>
                  <w:r w:rsidRPr="00CE7D09">
                    <w:rPr>
                      <w:b/>
                      <w:bCs/>
                      <w:sz w:val="21"/>
                      <w:szCs w:val="21"/>
                    </w:rPr>
                    <w:t>國內期貨</w:t>
                  </w:r>
                  <w:r w:rsidRPr="00CE7D09">
                    <w:rPr>
                      <w:b/>
                      <w:bCs/>
                      <w:sz w:val="21"/>
                      <w:szCs w:val="21"/>
                    </w:rPr>
                    <w:t>MIT</w:t>
                  </w:r>
                  <w:r w:rsidRPr="00CE7D09">
                    <w:rPr>
                      <w:b/>
                      <w:bCs/>
                      <w:sz w:val="21"/>
                      <w:szCs w:val="21"/>
                    </w:rPr>
                    <w:t>委託</w:t>
                  </w:r>
                  <w:r w:rsidRPr="00CE7D09">
                    <w:rPr>
                      <w:b/>
                      <w:bCs/>
                      <w:sz w:val="21"/>
                      <w:szCs w:val="21"/>
                    </w:rPr>
                    <w:t>V1</w:t>
                  </w:r>
                </w:p>
              </w:tc>
              <w:tc>
                <w:tcPr>
                  <w:tcW w:w="3363" w:type="dxa"/>
                  <w:tcBorders>
                    <w:top w:val="single" w:sz="4" w:space="0" w:color="auto"/>
                    <w:left w:val="single" w:sz="4" w:space="0" w:color="auto"/>
                    <w:bottom w:val="single" w:sz="4" w:space="0" w:color="auto"/>
                    <w:right w:val="single" w:sz="4" w:space="0" w:color="auto"/>
                  </w:tcBorders>
                </w:tcPr>
                <w:p w14:paraId="07417C54" w14:textId="5D829A61" w:rsidR="00EF466D" w:rsidRPr="003954AB" w:rsidRDefault="00EF466D" w:rsidP="00812CC9">
                  <w:pPr>
                    <w:autoSpaceDE w:val="0"/>
                    <w:autoSpaceDN w:val="0"/>
                    <w:adjustRightInd w:val="0"/>
                  </w:pPr>
                  <w:r w:rsidRPr="003954AB">
                    <w:rPr>
                      <w:kern w:val="0"/>
                    </w:rPr>
                    <w:t>SendFutureMITOrder</w:t>
                  </w:r>
                  <w:r w:rsidRPr="003954AB">
                    <w:rPr>
                      <w:rStyle w:val="a3"/>
                      <w:color w:val="auto"/>
                      <w:kern w:val="0"/>
                      <w:u w:val="none"/>
                    </w:rPr>
                    <w:t>V1</w:t>
                  </w:r>
                </w:p>
              </w:tc>
            </w:tr>
            <w:tr w:rsidR="00EF466D" w:rsidRPr="00CE7D09" w14:paraId="503ED915" w14:textId="77777777" w:rsidTr="00812CC9">
              <w:tc>
                <w:tcPr>
                  <w:tcW w:w="2599" w:type="dxa"/>
                  <w:tcBorders>
                    <w:top w:val="single" w:sz="4" w:space="0" w:color="auto"/>
                    <w:left w:val="single" w:sz="4" w:space="0" w:color="auto"/>
                    <w:bottom w:val="single" w:sz="4" w:space="0" w:color="auto"/>
                    <w:right w:val="single" w:sz="4" w:space="0" w:color="auto"/>
                  </w:tcBorders>
                </w:tcPr>
                <w:p w14:paraId="45D2448E" w14:textId="77777777" w:rsidR="00EF466D" w:rsidRPr="00CE7D09" w:rsidRDefault="00EF466D" w:rsidP="00812CC9">
                  <w:pPr>
                    <w:rPr>
                      <w:b/>
                      <w:bCs/>
                      <w:sz w:val="21"/>
                      <w:szCs w:val="21"/>
                    </w:rPr>
                  </w:pPr>
                  <w:r w:rsidRPr="00CE7D09">
                    <w:rPr>
                      <w:b/>
                      <w:bCs/>
                    </w:rPr>
                    <w:t>期貨二擇</w:t>
                  </w:r>
                  <w:proofErr w:type="gramStart"/>
                  <w:r w:rsidRPr="00CE7D09">
                    <w:rPr>
                      <w:b/>
                      <w:bCs/>
                    </w:rPr>
                    <w:t>一</w:t>
                  </w:r>
                  <w:proofErr w:type="gramEnd"/>
                  <w:r w:rsidRPr="00CE7D09">
                    <w:rPr>
                      <w:b/>
                      <w:bCs/>
                    </w:rPr>
                    <w:t>委託</w:t>
                  </w:r>
                  <w:r w:rsidRPr="00CE7D09">
                    <w:rPr>
                      <w:b/>
                      <w:bCs/>
                    </w:rPr>
                    <w:t>V1</w:t>
                  </w:r>
                </w:p>
              </w:tc>
              <w:tc>
                <w:tcPr>
                  <w:tcW w:w="3363" w:type="dxa"/>
                  <w:tcBorders>
                    <w:top w:val="single" w:sz="4" w:space="0" w:color="auto"/>
                    <w:left w:val="single" w:sz="4" w:space="0" w:color="auto"/>
                    <w:bottom w:val="single" w:sz="4" w:space="0" w:color="auto"/>
                    <w:right w:val="single" w:sz="4" w:space="0" w:color="auto"/>
                  </w:tcBorders>
                </w:tcPr>
                <w:p w14:paraId="2E9CCBB0" w14:textId="42B80904" w:rsidR="00EF466D" w:rsidRPr="003954AB" w:rsidRDefault="00EF466D" w:rsidP="00812CC9">
                  <w:pPr>
                    <w:autoSpaceDE w:val="0"/>
                    <w:autoSpaceDN w:val="0"/>
                    <w:adjustRightInd w:val="0"/>
                  </w:pPr>
                  <w:r w:rsidRPr="003954AB">
                    <w:t>SendFutureOCOOrder</w:t>
                  </w:r>
                  <w:r w:rsidRPr="003954AB">
                    <w:rPr>
                      <w:rStyle w:val="a3"/>
                      <w:color w:val="auto"/>
                      <w:u w:val="none"/>
                    </w:rPr>
                    <w:t>V1</w:t>
                  </w:r>
                </w:p>
              </w:tc>
            </w:tr>
          </w:tbl>
          <w:p w14:paraId="161AD2AC" w14:textId="77777777" w:rsidR="00EF466D" w:rsidRPr="00CE7D09" w:rsidRDefault="00EF466D" w:rsidP="00812CC9">
            <w:pPr>
              <w:widowControl/>
              <w:ind w:left="540"/>
              <w:rPr>
                <w:b/>
                <w:kern w:val="0"/>
                <w:u w:val="single"/>
              </w:rPr>
            </w:pPr>
          </w:p>
          <w:p w14:paraId="1E10D45F" w14:textId="77777777" w:rsidR="00EF466D" w:rsidRPr="00CE7D09" w:rsidRDefault="00EF466D" w:rsidP="00812CC9">
            <w:pPr>
              <w:pStyle w:val="af6"/>
              <w:numPr>
                <w:ilvl w:val="0"/>
                <w:numId w:val="62"/>
              </w:numPr>
              <w:ind w:leftChars="0"/>
              <w:rPr>
                <w:rFonts w:ascii="Times New Roman" w:eastAsia="標楷體" w:hAnsi="Times New Roman"/>
                <w:b/>
                <w:lang w:eastAsia="zh-HK"/>
              </w:rPr>
            </w:pPr>
            <w:r w:rsidRPr="00CE7D09">
              <w:rPr>
                <w:rFonts w:ascii="Times New Roman" w:eastAsia="標楷體" w:hAnsi="Times New Roman"/>
                <w:b/>
              </w:rPr>
              <w:lastRenderedPageBreak/>
              <w:t>新增</w:t>
            </w:r>
            <w:r w:rsidRPr="00CE7D09">
              <w:rPr>
                <w:rFonts w:ascii="Times New Roman" w:eastAsia="標楷體" w:hAnsi="Times New Roman"/>
                <w:b/>
              </w:rPr>
              <w:t xml:space="preserve">: </w:t>
            </w:r>
            <w:r w:rsidRPr="00CE7D09">
              <w:rPr>
                <w:rFonts w:ascii="Times New Roman" w:eastAsia="標楷體" w:hAnsi="Times New Roman"/>
                <w:b/>
              </w:rPr>
              <w:t>新版</w:t>
            </w:r>
            <w:r w:rsidRPr="00CE7D09">
              <w:rPr>
                <w:rFonts w:ascii="Times New Roman" w:eastAsia="標楷體" w:hAnsi="Times New Roman"/>
                <w:b/>
                <w:lang w:eastAsia="zh-HK"/>
              </w:rPr>
              <w:t>期貨智慧單</w:t>
            </w:r>
            <w:proofErr w:type="gramStart"/>
            <w:r w:rsidRPr="00CE7D09">
              <w:rPr>
                <w:rFonts w:ascii="Times New Roman" w:eastAsia="標楷體" w:hAnsi="Times New Roman"/>
                <w:b/>
                <w:lang w:eastAsia="zh-HK"/>
              </w:rPr>
              <w:t>刪</w:t>
            </w:r>
            <w:proofErr w:type="gramEnd"/>
            <w:r w:rsidRPr="00CE7D09">
              <w:rPr>
                <w:rFonts w:ascii="Times New Roman" w:eastAsia="標楷體" w:hAnsi="Times New Roman"/>
                <w:b/>
                <w:lang w:eastAsia="zh-HK"/>
              </w:rPr>
              <w:t>單</w:t>
            </w:r>
            <w:r w:rsidRPr="00CE7D09">
              <w:rPr>
                <w:rFonts w:ascii="Times New Roman" w:eastAsia="標楷體" w:hAnsi="Times New Roman"/>
                <w:color w:val="000000"/>
                <w:kern w:val="0"/>
                <w:sz w:val="20"/>
                <w:szCs w:val="20"/>
              </w:rPr>
              <w:t>4-2-8</w:t>
            </w:r>
            <w:r w:rsidRPr="00CE7D09">
              <w:rPr>
                <w:rFonts w:ascii="Times New Roman" w:eastAsia="標楷體" w:hAnsi="Times New Roman"/>
                <w:color w:val="000000"/>
                <w:kern w:val="0"/>
                <w:sz w:val="20"/>
                <w:szCs w:val="20"/>
                <w:highlight w:val="yellow"/>
              </w:rPr>
              <w:t>7</w:t>
            </w:r>
            <w:r w:rsidRPr="00CE7D09">
              <w:rPr>
                <w:rFonts w:ascii="Times New Roman" w:eastAsia="標楷體" w:hAnsi="Times New Roman"/>
                <w:color w:val="000000"/>
                <w:kern w:val="0"/>
                <w:sz w:val="20"/>
                <w:szCs w:val="20"/>
              </w:rPr>
              <w:t xml:space="preserve"> CancelTFStrategyOrderV1</w:t>
            </w:r>
            <w:r w:rsidRPr="00CE7D09">
              <w:rPr>
                <w:rFonts w:ascii="Times New Roman" w:eastAsia="標楷體" w:hAnsi="Times New Roman"/>
                <w:b/>
              </w:rPr>
              <w:t>，可刪除</w:t>
            </w:r>
            <w:proofErr w:type="gramStart"/>
            <w:r w:rsidRPr="00CE7D09">
              <w:rPr>
                <w:rFonts w:ascii="Times New Roman" w:eastAsia="標楷體" w:hAnsi="Times New Roman"/>
                <w:b/>
              </w:rPr>
              <w:t>已觸價即</w:t>
            </w:r>
            <w:proofErr w:type="gramEnd"/>
            <w:r w:rsidRPr="00CE7D09">
              <w:rPr>
                <w:rFonts w:ascii="Times New Roman" w:eastAsia="標楷體" w:hAnsi="Times New Roman"/>
                <w:b/>
              </w:rPr>
              <w:t>市場上委託。</w:t>
            </w:r>
          </w:p>
          <w:p w14:paraId="06B009B8" w14:textId="77777777" w:rsidR="00EF466D" w:rsidRPr="00CE7D09" w:rsidRDefault="00EF466D" w:rsidP="00812CC9">
            <w:pPr>
              <w:pStyle w:val="af6"/>
              <w:numPr>
                <w:ilvl w:val="0"/>
                <w:numId w:val="63"/>
              </w:numPr>
              <w:ind w:leftChars="0"/>
              <w:rPr>
                <w:rFonts w:ascii="Times New Roman" w:eastAsia="標楷體" w:hAnsi="Times New Roman"/>
                <w:b/>
                <w:kern w:val="0"/>
              </w:rPr>
            </w:pPr>
            <w:r w:rsidRPr="00CE7D09">
              <w:rPr>
                <w:rFonts w:ascii="Times New Roman" w:eastAsia="標楷體" w:hAnsi="Times New Roman"/>
                <w:sz w:val="20"/>
                <w:szCs w:val="20"/>
              </w:rPr>
              <w:t>可直接在委託成功時，由回傳訊息取得，序號</w:t>
            </w:r>
            <w:r w:rsidRPr="00CE7D09">
              <w:rPr>
                <w:rFonts w:ascii="Times New Roman" w:eastAsia="標楷體" w:hAnsi="Times New Roman"/>
                <w:sz w:val="20"/>
                <w:szCs w:val="20"/>
              </w:rPr>
              <w:t>13</w:t>
            </w:r>
            <w:r w:rsidRPr="00CE7D09">
              <w:rPr>
                <w:rFonts w:ascii="Times New Roman" w:eastAsia="標楷體" w:hAnsi="Times New Roman"/>
                <w:sz w:val="20"/>
                <w:szCs w:val="20"/>
              </w:rPr>
              <w:t>碼及書號。</w:t>
            </w:r>
          </w:p>
          <w:p w14:paraId="2A719D14" w14:textId="77777777" w:rsidR="00EF466D" w:rsidRPr="00CE7D09" w:rsidRDefault="00EF466D" w:rsidP="00812CC9">
            <w:pPr>
              <w:pStyle w:val="af6"/>
              <w:numPr>
                <w:ilvl w:val="0"/>
                <w:numId w:val="63"/>
              </w:numPr>
              <w:ind w:leftChars="0"/>
              <w:rPr>
                <w:rFonts w:ascii="Times New Roman" w:eastAsia="標楷體" w:hAnsi="Times New Roman"/>
                <w:b/>
                <w:kern w:val="0"/>
              </w:rPr>
            </w:pPr>
            <w:r w:rsidRPr="00CE7D09">
              <w:rPr>
                <w:rFonts w:ascii="Times New Roman" w:eastAsia="標楷體" w:hAnsi="Times New Roman"/>
                <w:kern w:val="0"/>
              </w:rPr>
              <w:t>原期貨智慧單</w:t>
            </w:r>
            <w:r w:rsidRPr="00CE7D09">
              <w:rPr>
                <w:rFonts w:ascii="Times New Roman" w:eastAsia="標楷體" w:hAnsi="Times New Roman"/>
                <w:kern w:val="0"/>
              </w:rPr>
              <w:t>STP</w:t>
            </w:r>
            <w:proofErr w:type="gramStart"/>
            <w:r w:rsidRPr="00CE7D09">
              <w:rPr>
                <w:rFonts w:ascii="Times New Roman" w:eastAsia="標楷體" w:hAnsi="Times New Roman"/>
                <w:kern w:val="0"/>
              </w:rPr>
              <w:t>刪</w:t>
            </w:r>
            <w:proofErr w:type="gramEnd"/>
            <w:r w:rsidRPr="00CE7D09">
              <w:rPr>
                <w:rFonts w:ascii="Times New Roman" w:eastAsia="標楷體" w:hAnsi="Times New Roman"/>
                <w:kern w:val="0"/>
              </w:rPr>
              <w:t>單、</w:t>
            </w:r>
            <w:r w:rsidRPr="00CE7D09">
              <w:rPr>
                <w:rFonts w:ascii="Times New Roman" w:eastAsia="標楷體" w:hAnsi="Times New Roman"/>
                <w:kern w:val="0"/>
              </w:rPr>
              <w:t>MST</w:t>
            </w:r>
            <w:proofErr w:type="gramStart"/>
            <w:r w:rsidRPr="00CE7D09">
              <w:rPr>
                <w:rFonts w:ascii="Times New Roman" w:eastAsia="標楷體" w:hAnsi="Times New Roman"/>
                <w:kern w:val="0"/>
              </w:rPr>
              <w:t>刪</w:t>
            </w:r>
            <w:proofErr w:type="gramEnd"/>
            <w:r w:rsidRPr="00CE7D09">
              <w:rPr>
                <w:rFonts w:ascii="Times New Roman" w:eastAsia="標楷體" w:hAnsi="Times New Roman"/>
                <w:kern w:val="0"/>
              </w:rPr>
              <w:t>單、</w:t>
            </w:r>
            <w:r w:rsidRPr="00CE7D09">
              <w:rPr>
                <w:rFonts w:ascii="Times New Roman" w:eastAsia="標楷體" w:hAnsi="Times New Roman"/>
                <w:kern w:val="0"/>
              </w:rPr>
              <w:t>MIT</w:t>
            </w:r>
            <w:proofErr w:type="gramStart"/>
            <w:r w:rsidRPr="00CE7D09">
              <w:rPr>
                <w:rFonts w:ascii="Times New Roman" w:eastAsia="標楷體" w:hAnsi="Times New Roman"/>
                <w:kern w:val="0"/>
              </w:rPr>
              <w:t>刪</w:t>
            </w:r>
            <w:proofErr w:type="gramEnd"/>
            <w:r w:rsidRPr="00CE7D09">
              <w:rPr>
                <w:rFonts w:ascii="Times New Roman" w:eastAsia="標楷體" w:hAnsi="Times New Roman"/>
                <w:kern w:val="0"/>
              </w:rPr>
              <w:t>單、</w:t>
            </w:r>
            <w:r w:rsidRPr="00CE7D09">
              <w:rPr>
                <w:rFonts w:ascii="Times New Roman" w:eastAsia="標楷體" w:hAnsi="Times New Roman"/>
                <w:kern w:val="0"/>
              </w:rPr>
              <w:t>OCO</w:t>
            </w:r>
            <w:proofErr w:type="gramStart"/>
            <w:r w:rsidRPr="00CE7D09">
              <w:rPr>
                <w:rFonts w:ascii="Times New Roman" w:eastAsia="標楷體" w:hAnsi="Times New Roman"/>
                <w:kern w:val="0"/>
              </w:rPr>
              <w:t>刪</w:t>
            </w:r>
            <w:proofErr w:type="gramEnd"/>
            <w:r w:rsidRPr="00CE7D09">
              <w:rPr>
                <w:rFonts w:ascii="Times New Roman" w:eastAsia="標楷體" w:hAnsi="Times New Roman"/>
                <w:kern w:val="0"/>
              </w:rPr>
              <w:t>單</w:t>
            </w:r>
            <w:r w:rsidRPr="00CE7D09">
              <w:rPr>
                <w:rFonts w:ascii="Times New Roman" w:eastAsia="標楷體" w:hAnsi="Times New Roman"/>
                <w:kern w:val="0"/>
              </w:rPr>
              <w:t>4-2-20~4-2-22</w:t>
            </w:r>
            <w:r w:rsidRPr="00CE7D09">
              <w:rPr>
                <w:rFonts w:ascii="Times New Roman" w:eastAsia="標楷體" w:hAnsi="Times New Roman"/>
                <w:kern w:val="0"/>
              </w:rPr>
              <w:t>、</w:t>
            </w:r>
            <w:r w:rsidRPr="00CE7D09">
              <w:rPr>
                <w:rFonts w:ascii="Times New Roman" w:eastAsia="標楷體" w:hAnsi="Times New Roman"/>
                <w:kern w:val="0"/>
              </w:rPr>
              <w:t>4-2-44</w:t>
            </w:r>
            <w:r w:rsidRPr="00CE7D09">
              <w:rPr>
                <w:rFonts w:ascii="Times New Roman" w:eastAsia="標楷體" w:hAnsi="Times New Roman"/>
                <w:kern w:val="0"/>
              </w:rPr>
              <w:t>、</w:t>
            </w:r>
            <w:r w:rsidRPr="00CE7D09">
              <w:rPr>
                <w:rFonts w:ascii="Times New Roman" w:eastAsia="標楷體" w:hAnsi="Times New Roman"/>
                <w:kern w:val="0"/>
              </w:rPr>
              <w:t>4-2-50</w:t>
            </w:r>
            <w:r w:rsidRPr="00CE7D09">
              <w:rPr>
                <w:rFonts w:ascii="Times New Roman" w:eastAsia="標楷體" w:hAnsi="Times New Roman"/>
                <w:kern w:val="0"/>
              </w:rPr>
              <w:t>、</w:t>
            </w:r>
            <w:r w:rsidRPr="00CE7D09">
              <w:rPr>
                <w:rFonts w:ascii="Times New Roman" w:eastAsia="標楷體" w:hAnsi="Times New Roman"/>
                <w:kern w:val="0"/>
              </w:rPr>
              <w:t xml:space="preserve">4-2-51 </w:t>
            </w:r>
            <w:r w:rsidRPr="00CE7D09">
              <w:rPr>
                <w:rFonts w:ascii="Times New Roman" w:eastAsia="標楷體" w:hAnsi="Times New Roman"/>
                <w:b/>
                <w:kern w:val="0"/>
              </w:rPr>
              <w:t>限制刪除</w:t>
            </w:r>
            <w:proofErr w:type="gramStart"/>
            <w:r w:rsidRPr="00CE7D09">
              <w:rPr>
                <w:rFonts w:ascii="Times New Roman" w:eastAsia="標楷體" w:hAnsi="Times New Roman"/>
                <w:b/>
                <w:kern w:val="0"/>
              </w:rPr>
              <w:t>未觸價委託</w:t>
            </w:r>
            <w:proofErr w:type="gramEnd"/>
            <w:r w:rsidRPr="00CE7D09">
              <w:rPr>
                <w:rFonts w:ascii="Times New Roman" w:eastAsia="標楷體" w:hAnsi="Times New Roman"/>
                <w:b/>
                <w:kern w:val="0"/>
              </w:rPr>
              <w:t>或預約單</w:t>
            </w:r>
            <w:r w:rsidRPr="00CE7D09">
              <w:rPr>
                <w:rFonts w:ascii="Times New Roman" w:eastAsia="標楷體" w:hAnsi="Times New Roman"/>
              </w:rPr>
              <w:t>。</w:t>
            </w:r>
          </w:p>
          <w:p w14:paraId="63A3DBCF"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修改：智慧單</w:t>
            </w:r>
            <w:proofErr w:type="gramStart"/>
            <w:r w:rsidRPr="00CE7D09">
              <w:rPr>
                <w:rFonts w:ascii="Times New Roman" w:eastAsia="標楷體" w:hAnsi="Times New Roman"/>
              </w:rPr>
              <w:t>刪</w:t>
            </w:r>
            <w:proofErr w:type="gramEnd"/>
            <w:r w:rsidRPr="00CE7D09">
              <w:rPr>
                <w:rFonts w:ascii="Times New Roman" w:eastAsia="標楷體" w:hAnsi="Times New Roman"/>
              </w:rPr>
              <w:t>單物件</w:t>
            </w:r>
            <w:r w:rsidRPr="00CE7D09">
              <w:rPr>
                <w:rFonts w:ascii="Times New Roman" w:eastAsia="標楷體" w:hAnsi="Times New Roman"/>
              </w:rPr>
              <w:t xml:space="preserve"> 5-26  CANCELSTRATEGYORDER</w:t>
            </w:r>
          </w:p>
          <w:p w14:paraId="20348259" w14:textId="77777777" w:rsidR="00EF466D" w:rsidRPr="00CE7D09" w:rsidRDefault="00EF466D" w:rsidP="00812CC9">
            <w:pPr>
              <w:pStyle w:val="af6"/>
              <w:ind w:leftChars="0"/>
              <w:rPr>
                <w:rFonts w:ascii="Times New Roman" w:eastAsia="標楷體" w:hAnsi="Times New Roman"/>
                <w:b/>
              </w:rPr>
            </w:pPr>
          </w:p>
          <w:p w14:paraId="19794443" w14:textId="77777777" w:rsidR="00EF466D" w:rsidRPr="00CE7D09" w:rsidRDefault="00EF466D" w:rsidP="00812CC9">
            <w:pPr>
              <w:pStyle w:val="af6"/>
              <w:numPr>
                <w:ilvl w:val="0"/>
                <w:numId w:val="62"/>
              </w:numPr>
              <w:ind w:leftChars="0"/>
              <w:rPr>
                <w:rFonts w:ascii="Times New Roman" w:eastAsia="標楷體" w:hAnsi="Times New Roman"/>
                <w:sz w:val="20"/>
                <w:szCs w:val="20"/>
              </w:rPr>
            </w:pPr>
            <w:r w:rsidRPr="00CE7D09">
              <w:rPr>
                <w:rFonts w:ascii="Times New Roman" w:eastAsia="標楷體" w:hAnsi="Times New Roman"/>
              </w:rPr>
              <w:t>修改：期貨智慧單查詢</w:t>
            </w:r>
            <w:r w:rsidRPr="00CE7D09">
              <w:rPr>
                <w:rFonts w:ascii="Times New Roman" w:eastAsia="標楷體" w:hAnsi="Times New Roman"/>
              </w:rPr>
              <w:t>(</w:t>
            </w:r>
            <w:r w:rsidRPr="00CE7D09">
              <w:rPr>
                <w:rFonts w:ascii="Times New Roman" w:eastAsia="標楷體" w:hAnsi="Times New Roman"/>
              </w:rPr>
              <w:t>被動回報</w:t>
            </w:r>
            <w:r w:rsidRPr="00CE7D09">
              <w:rPr>
                <w:rFonts w:ascii="Times New Roman" w:eastAsia="標楷體" w:hAnsi="Times New Roman"/>
              </w:rPr>
              <w:t>)</w:t>
            </w:r>
            <w:r w:rsidRPr="00CE7D09">
              <w:rPr>
                <w:rFonts w:ascii="Times New Roman" w:eastAsia="標楷體" w:hAnsi="Times New Roman"/>
                <w:sz w:val="20"/>
                <w:szCs w:val="20"/>
              </w:rPr>
              <w:t>4-2-f</w:t>
            </w:r>
            <w:r w:rsidRPr="00CE7D09">
              <w:rPr>
                <w:rFonts w:ascii="Times New Roman" w:eastAsia="標楷體" w:hAnsi="Times New Roman"/>
                <w:sz w:val="20"/>
                <w:szCs w:val="20"/>
              </w:rPr>
              <w:t xml:space="preserve">　</w:t>
            </w:r>
            <w:proofErr w:type="spellStart"/>
            <w:r w:rsidRPr="00CE7D09">
              <w:rPr>
                <w:rFonts w:ascii="Times New Roman" w:eastAsia="標楷體" w:hAnsi="Times New Roman"/>
                <w:sz w:val="20"/>
                <w:szCs w:val="20"/>
              </w:rPr>
              <w:t>OnStopLossReport</w:t>
            </w:r>
            <w:proofErr w:type="spellEnd"/>
            <w:r w:rsidRPr="00CE7D09">
              <w:rPr>
                <w:rFonts w:ascii="Times New Roman" w:eastAsia="標楷體" w:hAnsi="Times New Roman"/>
                <w:sz w:val="20"/>
                <w:szCs w:val="20"/>
              </w:rPr>
              <w:t>改版</w:t>
            </w:r>
          </w:p>
          <w:p w14:paraId="5C3C6D18"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修改：智慧單主動回報</w:t>
            </w:r>
            <w:r w:rsidRPr="00CE7D09">
              <w:rPr>
                <w:rFonts w:ascii="Times New Roman" w:eastAsia="標楷體" w:hAnsi="Times New Roman"/>
              </w:rPr>
              <w:t xml:space="preserve">: 4-3-m </w:t>
            </w:r>
            <w:proofErr w:type="spellStart"/>
            <w:r w:rsidRPr="00CE7D09">
              <w:rPr>
                <w:rFonts w:ascii="Times New Roman" w:eastAsia="標楷體" w:hAnsi="Times New Roman"/>
              </w:rPr>
              <w:t>OnStrategyData</w:t>
            </w:r>
            <w:proofErr w:type="spellEnd"/>
            <w:r w:rsidRPr="00CE7D09">
              <w:rPr>
                <w:rFonts w:ascii="Times New Roman" w:eastAsia="標楷體" w:hAnsi="Times New Roman"/>
              </w:rPr>
              <w:t>，加入期貨新版智慧單相關欄位</w:t>
            </w:r>
          </w:p>
          <w:p w14:paraId="153218C0"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不提供舊版智慧單主動回報功能</w:t>
            </w:r>
            <w:r w:rsidRPr="00CE7D09">
              <w:rPr>
                <w:rFonts w:ascii="Times New Roman" w:eastAsia="標楷體" w:hAnsi="Times New Roman"/>
              </w:rPr>
              <w:t xml:space="preserve">4-3-k </w:t>
            </w:r>
            <w:proofErr w:type="spellStart"/>
            <w:r w:rsidRPr="00CE7D09">
              <w:rPr>
                <w:rFonts w:ascii="Times New Roman" w:eastAsia="標楷體" w:hAnsi="Times New Roman"/>
              </w:rPr>
              <w:t>OnSmartData</w:t>
            </w:r>
            <w:proofErr w:type="spellEnd"/>
          </w:p>
          <w:p w14:paraId="3DEC27DC" w14:textId="77777777" w:rsidR="00EF466D" w:rsidRPr="00CE7D09" w:rsidRDefault="00EF466D" w:rsidP="00812CC9">
            <w:pPr>
              <w:pStyle w:val="af6"/>
              <w:ind w:leftChars="0"/>
              <w:rPr>
                <w:rFonts w:ascii="Times New Roman" w:eastAsia="標楷體" w:hAnsi="Times New Roman"/>
              </w:rPr>
            </w:pPr>
          </w:p>
          <w:p w14:paraId="27C1FFE9" w14:textId="77777777" w:rsidR="00EF466D" w:rsidRPr="00CE7D09" w:rsidRDefault="00EF466D" w:rsidP="00812CC9">
            <w:pPr>
              <w:pStyle w:val="af6"/>
              <w:numPr>
                <w:ilvl w:val="0"/>
                <w:numId w:val="65"/>
              </w:numPr>
              <w:ind w:leftChars="0"/>
              <w:rPr>
                <w:rFonts w:ascii="Times New Roman" w:eastAsia="標楷體" w:hAnsi="Times New Roman"/>
              </w:rPr>
            </w:pPr>
            <w:r w:rsidRPr="00CE7D09">
              <w:rPr>
                <w:rFonts w:ascii="Times New Roman" w:eastAsia="標楷體" w:hAnsi="Times New Roman"/>
              </w:rPr>
              <w:t>其他修改項目：</w:t>
            </w:r>
          </w:p>
          <w:p w14:paraId="58835114" w14:textId="77777777" w:rsidR="00EF466D" w:rsidRPr="00CE7D09" w:rsidRDefault="00EF466D" w:rsidP="00812CC9">
            <w:pPr>
              <w:pStyle w:val="af6"/>
              <w:numPr>
                <w:ilvl w:val="0"/>
                <w:numId w:val="62"/>
              </w:numPr>
              <w:ind w:leftChars="0"/>
              <w:rPr>
                <w:rFonts w:ascii="Times New Roman" w:eastAsia="標楷體" w:hAnsi="Times New Roman"/>
                <w:b/>
                <w:kern w:val="0"/>
                <w:u w:val="single"/>
              </w:rPr>
            </w:pPr>
            <w:r w:rsidRPr="00CE7D09">
              <w:rPr>
                <w:rFonts w:ascii="Times New Roman" w:eastAsia="標楷體" w:hAnsi="Times New Roman"/>
              </w:rPr>
              <w:t>修改</w:t>
            </w:r>
            <w:r w:rsidRPr="00CE7D09">
              <w:rPr>
                <w:rFonts w:ascii="Times New Roman" w:eastAsia="標楷體" w:hAnsi="Times New Roman"/>
              </w:rPr>
              <w:t>:</w:t>
            </w:r>
            <w:r w:rsidRPr="00CE7D09">
              <w:rPr>
                <w:rFonts w:ascii="Times New Roman" w:eastAsia="標楷體" w:hAnsi="Times New Roman"/>
              </w:rPr>
              <w:t>證券智慧單被動回報</w:t>
            </w:r>
            <w:r w:rsidRPr="00CE7D09">
              <w:rPr>
                <w:rFonts w:ascii="Times New Roman" w:eastAsia="標楷體" w:hAnsi="Times New Roman"/>
              </w:rPr>
              <w:t xml:space="preserve">4-2-n </w:t>
            </w:r>
            <w:proofErr w:type="spellStart"/>
            <w:r w:rsidRPr="00CE7D09">
              <w:rPr>
                <w:rFonts w:ascii="Times New Roman" w:eastAsia="標楷體" w:hAnsi="Times New Roman"/>
              </w:rPr>
              <w:t>OnTSSmartStrategyReport</w:t>
            </w:r>
            <w:proofErr w:type="spellEnd"/>
            <w:r w:rsidRPr="00CE7D09">
              <w:rPr>
                <w:rFonts w:ascii="Times New Roman" w:eastAsia="標楷體" w:hAnsi="Times New Roman"/>
              </w:rPr>
              <w:t>: MIT</w:t>
            </w:r>
            <w:r w:rsidRPr="00CE7D09">
              <w:rPr>
                <w:rFonts w:ascii="Times New Roman" w:eastAsia="標楷體" w:hAnsi="Times New Roman"/>
                <w:kern w:val="0"/>
              </w:rPr>
              <w:t xml:space="preserve"> </w:t>
            </w:r>
            <w:r w:rsidRPr="00CE7D09">
              <w:rPr>
                <w:rFonts w:ascii="Times New Roman" w:eastAsia="標楷體" w:hAnsi="Times New Roman"/>
                <w:kern w:val="0"/>
              </w:rPr>
              <w:t>新增欄位「成交價觸發價格」，</w:t>
            </w:r>
            <w:r w:rsidRPr="00CE7D09">
              <w:rPr>
                <w:rFonts w:ascii="Times New Roman" w:eastAsia="標楷體" w:hAnsi="Times New Roman"/>
                <w:lang w:eastAsia="zh-HK"/>
              </w:rPr>
              <w:t>含修改比較表</w:t>
            </w:r>
            <w:r w:rsidRPr="00CE7D09">
              <w:rPr>
                <w:rFonts w:ascii="Times New Roman" w:eastAsia="標楷體" w:hAnsi="Times New Roman"/>
              </w:rPr>
              <w:t>。</w:t>
            </w:r>
          </w:p>
          <w:p w14:paraId="40CA5863" w14:textId="77777777" w:rsidR="00EF466D" w:rsidRPr="00CE7D09" w:rsidRDefault="00EF466D" w:rsidP="00812CC9">
            <w:pPr>
              <w:widowControl/>
              <w:ind w:left="540"/>
              <w:rPr>
                <w:b/>
                <w:kern w:val="0"/>
                <w:u w:val="single"/>
                <w:lang w:eastAsia="zh-HK"/>
              </w:rPr>
            </w:pPr>
          </w:p>
          <w:p w14:paraId="2DADABED"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新增：主動回報</w:t>
            </w:r>
            <w:r w:rsidRPr="00CE7D09">
              <w:rPr>
                <w:rFonts w:ascii="Times New Roman" w:eastAsia="標楷體" w:hAnsi="Times New Roman"/>
              </w:rPr>
              <w:t xml:space="preserve">4-3-g </w:t>
            </w:r>
            <w:proofErr w:type="spellStart"/>
            <w:r w:rsidRPr="00CE7D09">
              <w:rPr>
                <w:rFonts w:ascii="Times New Roman" w:eastAsia="標楷體" w:hAnsi="Times New Roman"/>
              </w:rPr>
              <w:t>OnNewData</w:t>
            </w:r>
            <w:proofErr w:type="spellEnd"/>
            <w:r w:rsidRPr="00CE7D09">
              <w:rPr>
                <w:rFonts w:ascii="Times New Roman" w:eastAsia="標楷體" w:hAnsi="Times New Roman"/>
              </w:rPr>
              <w:t>最後一欄加入欄位</w:t>
            </w:r>
            <w:proofErr w:type="spellStart"/>
            <w:r w:rsidRPr="00CE7D09">
              <w:rPr>
                <w:rFonts w:ascii="Times New Roman" w:eastAsia="標楷體" w:hAnsi="Times New Roman"/>
                <w:b/>
              </w:rPr>
              <w:t>SeqNo</w:t>
            </w:r>
            <w:proofErr w:type="spellEnd"/>
            <w:r w:rsidRPr="00CE7D09">
              <w:rPr>
                <w:rFonts w:ascii="Times New Roman" w:eastAsia="標楷體" w:hAnsi="Times New Roman"/>
              </w:rPr>
              <w:t xml:space="preserve"> </w:t>
            </w:r>
            <w:r w:rsidRPr="00CE7D09">
              <w:rPr>
                <w:rFonts w:ascii="Times New Roman" w:eastAsia="標楷體" w:hAnsi="Times New Roman"/>
              </w:rPr>
              <w:t>「序號</w:t>
            </w:r>
            <w:r w:rsidRPr="00CE7D09">
              <w:rPr>
                <w:rFonts w:ascii="Times New Roman" w:eastAsia="標楷體" w:hAnsi="Times New Roman"/>
              </w:rPr>
              <w:t>13</w:t>
            </w:r>
            <w:r w:rsidRPr="00CE7D09">
              <w:rPr>
                <w:rFonts w:ascii="Times New Roman" w:eastAsia="標楷體" w:hAnsi="Times New Roman"/>
              </w:rPr>
              <w:t>碼」，提供</w:t>
            </w:r>
            <w:proofErr w:type="gramStart"/>
            <w:r w:rsidRPr="00CE7D09">
              <w:rPr>
                <w:rFonts w:ascii="Times New Roman" w:eastAsia="標楷體" w:hAnsi="Times New Roman"/>
              </w:rPr>
              <w:t>成交單含</w:t>
            </w:r>
            <w:proofErr w:type="gramEnd"/>
            <w:r w:rsidRPr="00CE7D09">
              <w:rPr>
                <w:rFonts w:ascii="Times New Roman" w:eastAsia="標楷體" w:hAnsi="Times New Roman"/>
              </w:rPr>
              <w:t>IOC/FOK</w:t>
            </w:r>
            <w:r w:rsidRPr="00CE7D09">
              <w:rPr>
                <w:rFonts w:ascii="Times New Roman" w:eastAsia="標楷體" w:hAnsi="Times New Roman"/>
              </w:rPr>
              <w:t>產生取消單，確認比對使用，</w:t>
            </w:r>
            <w:r w:rsidRPr="00CE7D09">
              <w:rPr>
                <w:rFonts w:ascii="Times New Roman" w:eastAsia="標楷體" w:hAnsi="Times New Roman"/>
                <w:lang w:eastAsia="zh-HK"/>
              </w:rPr>
              <w:t>含修改比較表</w:t>
            </w:r>
            <w:r w:rsidRPr="00CE7D09">
              <w:rPr>
                <w:rFonts w:ascii="Times New Roman" w:eastAsia="標楷體" w:hAnsi="Times New Roman"/>
              </w:rPr>
              <w:t>。</w:t>
            </w:r>
          </w:p>
          <w:p w14:paraId="7AA97464" w14:textId="77777777" w:rsidR="00EF466D" w:rsidRPr="00CE7D09" w:rsidRDefault="00EF466D" w:rsidP="00812CC9">
            <w:pPr>
              <w:pStyle w:val="af6"/>
              <w:rPr>
                <w:rFonts w:ascii="Times New Roman" w:eastAsia="標楷體" w:hAnsi="Times New Roman"/>
              </w:rPr>
            </w:pPr>
          </w:p>
          <w:p w14:paraId="51E3239A"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雙因子登入：配合特殊身份自營</w:t>
            </w:r>
            <w:r w:rsidRPr="00CE7D09">
              <w:rPr>
                <w:rFonts w:ascii="Times New Roman" w:eastAsia="標楷體" w:hAnsi="Times New Roman"/>
              </w:rPr>
              <w:t xml:space="preserve">self </w:t>
            </w:r>
            <w:r w:rsidRPr="00CE7D09">
              <w:rPr>
                <w:rFonts w:ascii="Times New Roman" w:eastAsia="標楷體" w:hAnsi="Times New Roman"/>
              </w:rPr>
              <w:t>調整。</w:t>
            </w:r>
          </w:p>
          <w:p w14:paraId="11D9ADC7" w14:textId="77777777" w:rsidR="00EF466D" w:rsidRPr="00CE7D09" w:rsidRDefault="00EF466D" w:rsidP="00812CC9">
            <w:pPr>
              <w:widowControl/>
              <w:ind w:left="540"/>
              <w:rPr>
                <w:b/>
                <w:kern w:val="0"/>
                <w:u w:val="single"/>
              </w:rPr>
            </w:pPr>
          </w:p>
          <w:p w14:paraId="66EC752C" w14:textId="77777777" w:rsidR="00EF466D" w:rsidRPr="00CE7D09" w:rsidRDefault="00EF466D" w:rsidP="00812CC9">
            <w:pPr>
              <w:widowControl/>
              <w:ind w:left="540"/>
              <w:rPr>
                <w:b/>
                <w:kern w:val="0"/>
                <w:u w:val="single"/>
              </w:rPr>
            </w:pPr>
          </w:p>
          <w:p w14:paraId="1857F693" w14:textId="77777777" w:rsidR="00EF466D" w:rsidRPr="00CE7D09" w:rsidRDefault="00EF466D" w:rsidP="00812CC9">
            <w:pPr>
              <w:widowControl/>
              <w:ind w:left="540"/>
              <w:rPr>
                <w:b/>
                <w:kern w:val="0"/>
                <w:u w:val="single"/>
                <w:lang w:eastAsia="zh-HK"/>
              </w:rPr>
            </w:pPr>
            <w:r w:rsidRPr="00CE7D09">
              <w:rPr>
                <w:b/>
                <w:kern w:val="0"/>
                <w:u w:val="single"/>
                <w:lang w:eastAsia="zh-HK"/>
              </w:rPr>
              <w:t>文件修改</w:t>
            </w:r>
            <w:r w:rsidRPr="00CE7D09">
              <w:rPr>
                <w:b/>
                <w:kern w:val="0"/>
                <w:u w:val="single"/>
              </w:rPr>
              <w:t>:</w:t>
            </w:r>
          </w:p>
          <w:p w14:paraId="019B13DD" w14:textId="63C402DA" w:rsidR="00EF466D" w:rsidRPr="00CE7D09" w:rsidRDefault="00EF466D" w:rsidP="00812CC9">
            <w:pPr>
              <w:pStyle w:val="af6"/>
              <w:numPr>
                <w:ilvl w:val="0"/>
                <w:numId w:val="54"/>
              </w:numPr>
              <w:ind w:leftChars="0"/>
              <w:rPr>
                <w:rStyle w:val="a3"/>
                <w:rFonts w:ascii="Times New Roman" w:eastAsia="標楷體" w:hAnsi="Times New Roman"/>
                <w:color w:val="auto"/>
                <w:sz w:val="20"/>
                <w:szCs w:val="20"/>
                <w:u w:val="none"/>
                <w:lang w:eastAsia="zh-HK"/>
              </w:rPr>
            </w:pPr>
            <w:r w:rsidRPr="00CE7D09">
              <w:rPr>
                <w:rFonts w:ascii="Times New Roman" w:eastAsia="標楷體" w:hAnsi="Times New Roman"/>
                <w:sz w:val="20"/>
                <w:szCs w:val="20"/>
                <w:lang w:eastAsia="zh-HK"/>
              </w:rPr>
              <w:t>下單</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海期未平倉事件</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欄位補充說明</w:t>
            </w:r>
            <w:r w:rsidRPr="00CE7D09">
              <w:rPr>
                <w:rFonts w:ascii="Times New Roman" w:eastAsia="標楷體" w:hAnsi="Times New Roman"/>
                <w:sz w:val="20"/>
                <w:szCs w:val="20"/>
              </w:rPr>
              <w:t xml:space="preserve">4-2-e </w:t>
            </w:r>
            <w:proofErr w:type="spellStart"/>
            <w:r w:rsidRPr="003954AB">
              <w:rPr>
                <w:rFonts w:ascii="Times New Roman" w:eastAsia="標楷體" w:hAnsi="Times New Roman"/>
              </w:rPr>
              <w:t>OnOverseaFutureOpenInterest</w:t>
            </w:r>
            <w:proofErr w:type="spellEnd"/>
          </w:p>
          <w:p w14:paraId="3555AA13" w14:textId="77777777" w:rsidR="00EF466D" w:rsidRPr="00CE7D09" w:rsidRDefault="00EF466D" w:rsidP="00812CC9">
            <w:pPr>
              <w:pStyle w:val="af6"/>
              <w:numPr>
                <w:ilvl w:val="0"/>
                <w:numId w:val="54"/>
              </w:numPr>
              <w:ind w:leftChars="0"/>
              <w:rPr>
                <w:rFonts w:ascii="Times New Roman" w:eastAsia="標楷體" w:hAnsi="Times New Roman"/>
                <w:sz w:val="20"/>
                <w:szCs w:val="20"/>
                <w:lang w:eastAsia="zh-HK"/>
              </w:rPr>
            </w:pPr>
            <w:r w:rsidRPr="00CE7D09">
              <w:rPr>
                <w:rFonts w:ascii="Times New Roman" w:eastAsia="標楷體" w:hAnsi="Times New Roman"/>
                <w:sz w:val="20"/>
                <w:szCs w:val="20"/>
              </w:rPr>
              <w:t>回報資料說明修改</w:t>
            </w:r>
            <w:r w:rsidRPr="00CE7D09">
              <w:rPr>
                <w:rFonts w:ascii="Times New Roman" w:eastAsia="標楷體" w:hAnsi="Times New Roman"/>
                <w:sz w:val="20"/>
                <w:szCs w:val="20"/>
              </w:rPr>
              <w:t xml:space="preserve">4-3-g </w:t>
            </w:r>
            <w:proofErr w:type="spellStart"/>
            <w:r w:rsidRPr="00CE7D09">
              <w:rPr>
                <w:rFonts w:ascii="Times New Roman" w:eastAsia="標楷體" w:hAnsi="Times New Roman"/>
                <w:sz w:val="20"/>
                <w:szCs w:val="20"/>
              </w:rPr>
              <w:t>OnNewData</w:t>
            </w:r>
            <w:proofErr w:type="spellEnd"/>
          </w:p>
          <w:p w14:paraId="326A7BDD" w14:textId="77777777" w:rsidR="00EF466D" w:rsidRPr="00CE7D09" w:rsidRDefault="00EF466D" w:rsidP="00812CC9">
            <w:pPr>
              <w:pStyle w:val="af6"/>
              <w:numPr>
                <w:ilvl w:val="0"/>
                <w:numId w:val="54"/>
              </w:numPr>
              <w:ind w:leftChars="0"/>
              <w:rPr>
                <w:rFonts w:ascii="Times New Roman" w:eastAsia="標楷體" w:hAnsi="Times New Roman"/>
                <w:sz w:val="20"/>
                <w:szCs w:val="20"/>
                <w:lang w:eastAsia="zh-HK"/>
              </w:rPr>
            </w:pPr>
            <w:r w:rsidRPr="00CE7D09">
              <w:rPr>
                <w:rFonts w:ascii="Times New Roman" w:eastAsia="標楷體" w:hAnsi="Times New Roman"/>
                <w:sz w:val="20"/>
                <w:szCs w:val="20"/>
              </w:rPr>
              <w:t>新增說明</w:t>
            </w:r>
            <w:r w:rsidRPr="00CE7D09">
              <w:rPr>
                <w:rFonts w:ascii="Times New Roman" w:eastAsia="標楷體" w:hAnsi="Times New Roman"/>
                <w:sz w:val="20"/>
                <w:szCs w:val="20"/>
              </w:rPr>
              <w:t>5-7 TICK</w:t>
            </w:r>
            <w:r w:rsidRPr="00CE7D09">
              <w:rPr>
                <w:rFonts w:ascii="Times New Roman" w:eastAsia="標楷體" w:hAnsi="Times New Roman"/>
                <w:sz w:val="20"/>
                <w:szCs w:val="20"/>
              </w:rPr>
              <w:t>物件，毫秒</w:t>
            </w:r>
            <w:r w:rsidRPr="00CE7D09">
              <w:rPr>
                <w:rFonts w:ascii="Times New Roman" w:eastAsia="標楷體" w:hAnsi="Times New Roman"/>
                <w:sz w:val="20"/>
                <w:szCs w:val="20"/>
                <w:highlight w:val="yellow"/>
                <w:lang w:eastAsia="zh-HK"/>
              </w:rPr>
              <w:t>微</w:t>
            </w:r>
            <w:r w:rsidRPr="00CE7D09">
              <w:rPr>
                <w:rFonts w:ascii="Times New Roman" w:eastAsia="標楷體" w:hAnsi="Times New Roman"/>
                <w:sz w:val="20"/>
                <w:szCs w:val="20"/>
              </w:rPr>
              <w:t>秒時間單位。</w:t>
            </w:r>
          </w:p>
          <w:p w14:paraId="3A1E8DE9"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lang w:eastAsia="zh-HK"/>
              </w:rPr>
              <w:t>下單相關</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全市場委託、改價、減量、刪單</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回傳訊息說明調整</w:t>
            </w:r>
            <w:r w:rsidRPr="00CE7D09">
              <w:rPr>
                <w:rFonts w:ascii="Times New Roman" w:eastAsia="標楷體" w:hAnsi="Times New Roman"/>
                <w:sz w:val="20"/>
                <w:szCs w:val="20"/>
              </w:rPr>
              <w:t>：</w:t>
            </w:r>
          </w:p>
          <w:p w14:paraId="413703D1" w14:textId="77777777" w:rsidR="00EF466D" w:rsidRPr="00CE7D09" w:rsidRDefault="00EF466D" w:rsidP="00812CC9">
            <w:pPr>
              <w:ind w:leftChars="200" w:left="480"/>
              <w:rPr>
                <w:sz w:val="20"/>
                <w:szCs w:val="20"/>
              </w:rPr>
            </w:pPr>
            <w:r w:rsidRPr="00CE7D09">
              <w:rPr>
                <w:sz w:val="20"/>
                <w:szCs w:val="20"/>
                <w:lang w:eastAsia="zh-HK"/>
              </w:rPr>
              <w:t>使用非同步委託</w:t>
            </w:r>
            <w:r w:rsidRPr="00CE7D09">
              <w:rPr>
                <w:sz w:val="20"/>
                <w:szCs w:val="20"/>
              </w:rPr>
              <w:t>，</w:t>
            </w:r>
            <w:r w:rsidRPr="00CE7D09">
              <w:rPr>
                <w:sz w:val="20"/>
                <w:szCs w:val="20"/>
                <w:lang w:eastAsia="zh-HK"/>
              </w:rPr>
              <w:t>均參照參照</w:t>
            </w:r>
            <w:r w:rsidRPr="00CE7D09">
              <w:rPr>
                <w:sz w:val="20"/>
                <w:szCs w:val="20"/>
              </w:rPr>
              <w:t xml:space="preserve">4-2-b </w:t>
            </w:r>
            <w:proofErr w:type="spellStart"/>
            <w:r w:rsidRPr="00CE7D09">
              <w:rPr>
                <w:sz w:val="20"/>
                <w:szCs w:val="20"/>
              </w:rPr>
              <w:t>OnAsyncOrder</w:t>
            </w:r>
            <w:proofErr w:type="spellEnd"/>
            <w:r w:rsidRPr="00CE7D09">
              <w:rPr>
                <w:sz w:val="20"/>
                <w:szCs w:val="20"/>
              </w:rPr>
              <w:t>。</w:t>
            </w:r>
            <w:r w:rsidRPr="00CE7D09">
              <w:rPr>
                <w:sz w:val="20"/>
                <w:szCs w:val="20"/>
                <w:lang w:eastAsia="zh-HK"/>
              </w:rPr>
              <w:t>另於</w:t>
            </w:r>
            <w:r w:rsidRPr="00CE7D09">
              <w:rPr>
                <w:sz w:val="20"/>
                <w:szCs w:val="20"/>
              </w:rPr>
              <w:t xml:space="preserve">4-2-b </w:t>
            </w:r>
            <w:proofErr w:type="spellStart"/>
            <w:r w:rsidRPr="00CE7D09">
              <w:rPr>
                <w:sz w:val="20"/>
                <w:szCs w:val="20"/>
              </w:rPr>
              <w:t>OnAsyncOrder</w:t>
            </w:r>
            <w:proofErr w:type="spellEnd"/>
            <w:r w:rsidRPr="00CE7D09">
              <w:rPr>
                <w:sz w:val="20"/>
                <w:szCs w:val="20"/>
                <w:lang w:eastAsia="zh-HK"/>
              </w:rPr>
              <w:t>加入委託成功及委託失敗說明</w:t>
            </w:r>
            <w:r w:rsidRPr="00CE7D09">
              <w:rPr>
                <w:sz w:val="20"/>
                <w:szCs w:val="20"/>
              </w:rPr>
              <w:t>。</w:t>
            </w:r>
          </w:p>
          <w:p w14:paraId="769A34C0"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不公告金融網</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新增</w:t>
            </w:r>
            <w:r w:rsidRPr="00CE7D09">
              <w:rPr>
                <w:rFonts w:ascii="Times New Roman" w:eastAsia="標楷體" w:hAnsi="Times New Roman"/>
                <w:sz w:val="20"/>
                <w:szCs w:val="20"/>
              </w:rPr>
              <w:t>獨立</w:t>
            </w:r>
            <w:r w:rsidRPr="00CE7D09">
              <w:rPr>
                <w:rFonts w:ascii="Times New Roman" w:eastAsia="標楷體" w:hAnsi="Times New Roman"/>
                <w:sz w:val="20"/>
                <w:szCs w:val="20"/>
              </w:rPr>
              <w:t xml:space="preserve">SGX DMA </w:t>
            </w:r>
            <w:r w:rsidRPr="00CE7D09">
              <w:rPr>
                <w:rFonts w:ascii="Times New Roman" w:eastAsia="標楷體" w:hAnsi="Times New Roman"/>
                <w:sz w:val="20"/>
                <w:szCs w:val="20"/>
                <w:lang w:eastAsia="zh-HK"/>
              </w:rPr>
              <w:t>相關函式及參數說明</w:t>
            </w:r>
            <w:r w:rsidRPr="00CE7D09">
              <w:rPr>
                <w:rFonts w:ascii="Times New Roman" w:eastAsia="標楷體" w:hAnsi="Times New Roman"/>
                <w:sz w:val="20"/>
                <w:szCs w:val="20"/>
              </w:rPr>
              <w:t>:4-2-10</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 xml:space="preserve"> </w:t>
            </w:r>
            <w:r w:rsidRPr="00CE7D09">
              <w:rPr>
                <w:rFonts w:ascii="Times New Roman" w:eastAsia="標楷體" w:hAnsi="Times New Roman"/>
                <w:sz w:val="20"/>
                <w:szCs w:val="20"/>
              </w:rPr>
              <w:t>4-2-17</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 xml:space="preserve"> </w:t>
            </w:r>
            <w:r w:rsidRPr="00CE7D09">
              <w:rPr>
                <w:rFonts w:ascii="Times New Roman" w:eastAsia="標楷體" w:hAnsi="Times New Roman"/>
                <w:sz w:val="20"/>
                <w:szCs w:val="20"/>
              </w:rPr>
              <w:t>4-2-27</w:t>
            </w:r>
            <w:r w:rsidRPr="00CE7D09">
              <w:rPr>
                <w:rFonts w:ascii="Times New Roman" w:eastAsia="標楷體" w:hAnsi="Times New Roman"/>
                <w:sz w:val="20"/>
                <w:szCs w:val="20"/>
                <w:lang w:eastAsia="zh-HK"/>
              </w:rPr>
              <w:t xml:space="preserve"> </w:t>
            </w:r>
            <w:r w:rsidRPr="00CE7D09">
              <w:rPr>
                <w:rFonts w:ascii="Times New Roman" w:eastAsia="標楷體" w:hAnsi="Times New Roman"/>
                <w:sz w:val="20"/>
                <w:szCs w:val="20"/>
                <w:lang w:eastAsia="zh-HK"/>
              </w:rPr>
              <w:t>、</w:t>
            </w:r>
            <w:r w:rsidRPr="00CE7D09">
              <w:rPr>
                <w:rFonts w:ascii="Times New Roman" w:eastAsia="標楷體" w:hAnsi="Times New Roman"/>
                <w:sz w:val="20"/>
                <w:szCs w:val="20"/>
              </w:rPr>
              <w:t>4-2-35</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4-2-70</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4-2-b </w:t>
            </w:r>
            <w:r w:rsidRPr="00CE7D09">
              <w:rPr>
                <w:rFonts w:ascii="Times New Roman" w:eastAsia="標楷體" w:hAnsi="Times New Roman"/>
                <w:sz w:val="20"/>
                <w:szCs w:val="20"/>
              </w:rPr>
              <w:t>、</w:t>
            </w:r>
            <w:r w:rsidRPr="00CE7D09">
              <w:rPr>
                <w:rFonts w:ascii="Times New Roman" w:eastAsia="標楷體" w:hAnsi="Times New Roman"/>
                <w:sz w:val="20"/>
                <w:szCs w:val="20"/>
              </w:rPr>
              <w:t>4-3-g-2</w:t>
            </w:r>
          </w:p>
          <w:p w14:paraId="14E6A310"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不公告金融網</w:t>
            </w:r>
            <w:r w:rsidRPr="00CE7D09">
              <w:rPr>
                <w:rFonts w:ascii="Times New Roman" w:eastAsia="標楷體" w:hAnsi="Times New Roman"/>
                <w:sz w:val="20"/>
                <w:szCs w:val="20"/>
              </w:rPr>
              <w:t>)4-2-10</w:t>
            </w:r>
            <w:r w:rsidRPr="00CE7D09">
              <w:rPr>
                <w:rFonts w:ascii="Times New Roman" w:eastAsia="標楷體" w:hAnsi="Times New Roman"/>
                <w:sz w:val="20"/>
                <w:szCs w:val="20"/>
              </w:rPr>
              <w:t>、</w:t>
            </w:r>
            <w:r w:rsidRPr="00CE7D09">
              <w:rPr>
                <w:rFonts w:ascii="Times New Roman" w:eastAsia="標楷體" w:hAnsi="Times New Roman"/>
                <w:sz w:val="20"/>
                <w:szCs w:val="20"/>
              </w:rPr>
              <w:t>4-2-11</w:t>
            </w:r>
            <w:r w:rsidRPr="00CE7D09">
              <w:rPr>
                <w:rFonts w:ascii="Times New Roman" w:eastAsia="標楷體" w:hAnsi="Times New Roman"/>
                <w:sz w:val="20"/>
                <w:szCs w:val="20"/>
              </w:rPr>
              <w:t>、</w:t>
            </w:r>
            <w:r w:rsidRPr="00CE7D09">
              <w:rPr>
                <w:rFonts w:ascii="Times New Roman" w:eastAsia="標楷體" w:hAnsi="Times New Roman"/>
                <w:sz w:val="20"/>
                <w:szCs w:val="20"/>
              </w:rPr>
              <w:t>4-2-27 :</w:t>
            </w:r>
            <w:r w:rsidRPr="00CE7D09">
              <w:rPr>
                <w:rFonts w:ascii="Times New Roman" w:eastAsia="標楷體" w:hAnsi="Times New Roman"/>
                <w:sz w:val="20"/>
                <w:szCs w:val="20"/>
                <w:lang w:eastAsia="zh-HK"/>
              </w:rPr>
              <w:t>需先下載商品檔</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再進行海期選委託</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含價差</w:t>
            </w:r>
            <w:r w:rsidRPr="00CE7D09">
              <w:rPr>
                <w:rFonts w:ascii="Times New Roman" w:eastAsia="標楷體" w:hAnsi="Times New Roman"/>
                <w:sz w:val="20"/>
                <w:szCs w:val="20"/>
              </w:rPr>
              <w:t>）</w:t>
            </w:r>
          </w:p>
          <w:p w14:paraId="6F0A5348" w14:textId="77777777" w:rsidR="00EF466D" w:rsidRPr="00CE7D09" w:rsidRDefault="00EF466D" w:rsidP="00812CC9">
            <w:pPr>
              <w:pStyle w:val="af6"/>
              <w:numPr>
                <w:ilvl w:val="0"/>
                <w:numId w:val="54"/>
              </w:numPr>
              <w:ind w:leftChars="0"/>
              <w:rPr>
                <w:rFonts w:ascii="Times New Roman" w:eastAsia="標楷體" w:hAnsi="Times New Roman"/>
                <w:sz w:val="20"/>
                <w:szCs w:val="20"/>
                <w:lang w:eastAsia="zh-HK"/>
              </w:rPr>
            </w:pPr>
            <w:proofErr w:type="gramStart"/>
            <w:r w:rsidRPr="00CE7D09">
              <w:rPr>
                <w:rFonts w:ascii="Times New Roman" w:eastAsia="標楷體" w:hAnsi="Times New Roman"/>
                <w:sz w:val="20"/>
                <w:szCs w:val="20"/>
              </w:rPr>
              <w:t>海期下單</w:t>
            </w:r>
            <w:proofErr w:type="gramEnd"/>
            <w:r w:rsidRPr="00CE7D09">
              <w:rPr>
                <w:rFonts w:ascii="Times New Roman" w:eastAsia="標楷體" w:hAnsi="Times New Roman"/>
                <w:sz w:val="20"/>
                <w:szCs w:val="20"/>
              </w:rPr>
              <w:t>物件說明調整</w:t>
            </w:r>
            <w:r w:rsidRPr="00CE7D09">
              <w:rPr>
                <w:rFonts w:ascii="Times New Roman" w:eastAsia="標楷體" w:hAnsi="Times New Roman"/>
                <w:sz w:val="20"/>
                <w:szCs w:val="20"/>
              </w:rPr>
              <w:t xml:space="preserve">5-1 OVERSEAFUTUREORDER </w:t>
            </w:r>
          </w:p>
          <w:p w14:paraId="7A29F361"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lang w:eastAsia="zh-HK"/>
              </w:rPr>
              <w:t>調整</w:t>
            </w:r>
            <w:r w:rsidRPr="00CE7D09">
              <w:rPr>
                <w:rFonts w:ascii="Times New Roman" w:eastAsia="標楷體" w:hAnsi="Times New Roman"/>
                <w:sz w:val="20"/>
                <w:szCs w:val="20"/>
              </w:rPr>
              <w:t xml:space="preserve">4-3-2 </w:t>
            </w:r>
            <w:r w:rsidRPr="00CE7D09">
              <w:rPr>
                <w:rFonts w:ascii="Times New Roman" w:eastAsia="標楷體" w:hAnsi="Times New Roman"/>
                <w:sz w:val="20"/>
                <w:szCs w:val="20"/>
                <w:lang w:eastAsia="zh-HK"/>
              </w:rPr>
              <w:t>說明</w:t>
            </w:r>
          </w:p>
          <w:p w14:paraId="366AC4C1"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加入新增單元</w:t>
            </w:r>
            <w:r w:rsidRPr="00CE7D09">
              <w:rPr>
                <w:rFonts w:ascii="Times New Roman" w:eastAsia="標楷體" w:hAnsi="Times New Roman"/>
                <w:sz w:val="20"/>
                <w:szCs w:val="20"/>
              </w:rPr>
              <w:t xml:space="preserve">7 </w:t>
            </w:r>
            <w:r w:rsidRPr="00CE7D09">
              <w:rPr>
                <w:rFonts w:ascii="Times New Roman" w:eastAsia="標楷體" w:hAnsi="Times New Roman"/>
                <w:sz w:val="20"/>
                <w:szCs w:val="20"/>
              </w:rPr>
              <w:t>微軟錯誤代碼</w:t>
            </w:r>
            <w:r w:rsidRPr="00CE7D09">
              <w:rPr>
                <w:rFonts w:ascii="Times New Roman" w:eastAsia="標楷體" w:hAnsi="Times New Roman"/>
                <w:sz w:val="20"/>
                <w:szCs w:val="20"/>
              </w:rPr>
              <w:t>Microsoft Windows HTTP error code</w:t>
            </w:r>
          </w:p>
          <w:p w14:paraId="390AE4F9"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lastRenderedPageBreak/>
              <w:t>因微軟不再支援，刪除附錄</w:t>
            </w:r>
            <w:r w:rsidRPr="00CE7D09">
              <w:rPr>
                <w:rFonts w:ascii="Times New Roman" w:eastAsia="標楷體" w:hAnsi="Times New Roman"/>
                <w:sz w:val="20"/>
                <w:szCs w:val="20"/>
              </w:rPr>
              <w:t>A VS2010 SP1</w:t>
            </w:r>
            <w:r w:rsidRPr="00CE7D09">
              <w:rPr>
                <w:rFonts w:ascii="Times New Roman" w:eastAsia="標楷體" w:hAnsi="Times New Roman"/>
                <w:sz w:val="20"/>
                <w:szCs w:val="20"/>
              </w:rPr>
              <w:t>可轉發套件</w:t>
            </w:r>
            <w:r w:rsidRPr="00CE7D09">
              <w:rPr>
                <w:rFonts w:ascii="Times New Roman" w:eastAsia="標楷體" w:hAnsi="Times New Roman"/>
                <w:sz w:val="20"/>
                <w:szCs w:val="20"/>
              </w:rPr>
              <w:t>link</w:t>
            </w:r>
          </w:p>
          <w:p w14:paraId="71FEFB85"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新增錯誤代碼</w:t>
            </w:r>
            <w:r w:rsidRPr="00CE7D09">
              <w:rPr>
                <w:rFonts w:ascii="Times New Roman" w:eastAsia="標楷體" w:hAnsi="Times New Roman"/>
                <w:sz w:val="20"/>
                <w:szCs w:val="20"/>
              </w:rPr>
              <w:t xml:space="preserve">:1105~1108 </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2029 </w:t>
            </w:r>
            <w:r w:rsidRPr="00CE7D09">
              <w:rPr>
                <w:rFonts w:ascii="Times New Roman" w:eastAsia="標楷體" w:hAnsi="Times New Roman"/>
                <w:sz w:val="20"/>
                <w:szCs w:val="20"/>
              </w:rPr>
              <w:t>、</w:t>
            </w:r>
            <w:r w:rsidRPr="00CE7D09">
              <w:rPr>
                <w:rFonts w:ascii="Times New Roman" w:eastAsia="標楷體" w:hAnsi="Times New Roman"/>
                <w:sz w:val="20"/>
                <w:szCs w:val="20"/>
              </w:rPr>
              <w:t>2030</w:t>
            </w:r>
          </w:p>
          <w:p w14:paraId="5E042011"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lang w:eastAsia="zh-HK"/>
              </w:rPr>
              <w:t>刪除未使用錯訊代碼</w:t>
            </w:r>
            <w:r w:rsidRPr="00CE7D09">
              <w:rPr>
                <w:rFonts w:ascii="Times New Roman" w:eastAsia="標楷體" w:hAnsi="Times New Roman"/>
                <w:sz w:val="20"/>
                <w:szCs w:val="20"/>
              </w:rPr>
              <w:t>:</w:t>
            </w:r>
            <w:r w:rsidRPr="00CE7D09">
              <w:rPr>
                <w:rFonts w:ascii="Times New Roman" w:eastAsia="標楷體" w:hAnsi="Times New Roman"/>
              </w:rPr>
              <w:t xml:space="preserve"> </w:t>
            </w:r>
            <w:r w:rsidRPr="00CE7D09">
              <w:rPr>
                <w:rFonts w:ascii="Times New Roman" w:eastAsia="標楷體" w:hAnsi="Times New Roman"/>
                <w:sz w:val="20"/>
                <w:szCs w:val="20"/>
              </w:rPr>
              <w:t>1008</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1024</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2011 </w:t>
            </w:r>
            <w:r w:rsidRPr="00CE7D09">
              <w:rPr>
                <w:rFonts w:ascii="Times New Roman" w:eastAsia="標楷體" w:hAnsi="Times New Roman"/>
                <w:sz w:val="20"/>
                <w:szCs w:val="20"/>
              </w:rPr>
              <w:t>、</w:t>
            </w:r>
            <w:r w:rsidRPr="00CE7D09">
              <w:rPr>
                <w:rFonts w:ascii="Times New Roman" w:eastAsia="標楷體" w:hAnsi="Times New Roman"/>
                <w:sz w:val="20"/>
                <w:szCs w:val="20"/>
              </w:rPr>
              <w:t>2027</w:t>
            </w:r>
          </w:p>
          <w:p w14:paraId="5F4F04AA"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新增說明</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錯誤代碼</w:t>
            </w:r>
            <w:r w:rsidRPr="00CE7D09">
              <w:rPr>
                <w:rFonts w:ascii="Times New Roman" w:eastAsia="標楷體" w:hAnsi="Times New Roman"/>
                <w:sz w:val="20"/>
                <w:szCs w:val="20"/>
              </w:rPr>
              <w:t>2017</w:t>
            </w:r>
            <w:r w:rsidRPr="00CE7D09">
              <w:rPr>
                <w:rFonts w:ascii="Times New Roman" w:eastAsia="標楷體" w:hAnsi="Times New Roman"/>
                <w:sz w:val="20"/>
                <w:szCs w:val="20"/>
              </w:rPr>
              <w:t>加入</w:t>
            </w:r>
            <w:r w:rsidRPr="00CE7D09">
              <w:rPr>
                <w:rFonts w:ascii="Times New Roman" w:eastAsia="標楷體" w:hAnsi="Times New Roman"/>
                <w:sz w:val="20"/>
                <w:szCs w:val="20"/>
              </w:rPr>
              <w:t>hyperlink</w:t>
            </w:r>
          </w:p>
          <w:p w14:paraId="7572DB73" w14:textId="77777777" w:rsidR="00EF466D" w:rsidRPr="00CE7D09" w:rsidRDefault="00EF466D" w:rsidP="00812CC9">
            <w:pPr>
              <w:pStyle w:val="af6"/>
              <w:numPr>
                <w:ilvl w:val="0"/>
                <w:numId w:val="54"/>
              </w:numPr>
              <w:ind w:leftChars="0"/>
              <w:rPr>
                <w:rFonts w:ascii="Times New Roman" w:eastAsia="標楷體" w:hAnsi="Times New Roman"/>
                <w:b/>
                <w:kern w:val="0"/>
                <w:u w:val="single"/>
                <w:lang w:eastAsia="zh-HK"/>
              </w:rPr>
            </w:pPr>
            <w:r w:rsidRPr="00CE7D09">
              <w:rPr>
                <w:rFonts w:ascii="Times New Roman" w:eastAsia="標楷體" w:hAnsi="Times New Roman"/>
                <w:sz w:val="20"/>
                <w:szCs w:val="20"/>
                <w:lang w:eastAsia="zh-HK"/>
              </w:rPr>
              <w:t>錯誤代碼</w:t>
            </w:r>
            <w:r w:rsidRPr="00CE7D09">
              <w:rPr>
                <w:rFonts w:ascii="Times New Roman" w:eastAsia="標楷體" w:hAnsi="Times New Roman"/>
                <w:sz w:val="20"/>
                <w:szCs w:val="20"/>
              </w:rPr>
              <w:t>2020</w:t>
            </w:r>
            <w:r w:rsidRPr="00CE7D09">
              <w:rPr>
                <w:rFonts w:ascii="Times New Roman" w:eastAsia="標楷體" w:hAnsi="Times New Roman"/>
                <w:sz w:val="20"/>
                <w:szCs w:val="20"/>
              </w:rPr>
              <w:t>、</w:t>
            </w:r>
            <w:r w:rsidRPr="00CE7D09">
              <w:rPr>
                <w:rFonts w:ascii="Times New Roman" w:eastAsia="標楷體" w:hAnsi="Times New Roman"/>
                <w:sz w:val="20"/>
                <w:szCs w:val="20"/>
              </w:rPr>
              <w:t>2021</w:t>
            </w:r>
            <w:r w:rsidRPr="00CE7D09">
              <w:rPr>
                <w:rFonts w:ascii="Times New Roman" w:eastAsia="標楷體" w:hAnsi="Times New Roman"/>
                <w:sz w:val="20"/>
                <w:szCs w:val="20"/>
                <w:lang w:eastAsia="zh-HK"/>
              </w:rPr>
              <w:t>內容</w:t>
            </w:r>
            <w:r w:rsidRPr="00CE7D09">
              <w:rPr>
                <w:rFonts w:ascii="Times New Roman" w:eastAsia="標楷體" w:hAnsi="Times New Roman"/>
                <w:sz w:val="20"/>
                <w:szCs w:val="20"/>
              </w:rPr>
              <w:t>說明</w:t>
            </w:r>
            <w:r w:rsidRPr="00CE7D09">
              <w:rPr>
                <w:rFonts w:ascii="Times New Roman" w:eastAsia="標楷體" w:hAnsi="Times New Roman"/>
                <w:sz w:val="20"/>
                <w:szCs w:val="20"/>
                <w:lang w:eastAsia="zh-HK"/>
              </w:rPr>
              <w:t>調整</w:t>
            </w:r>
          </w:p>
        </w:tc>
      </w:tr>
      <w:tr w:rsidR="00EF466D" w:rsidRPr="00CE7D09" w14:paraId="341BAC34"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5959D61A" w14:textId="77777777" w:rsidR="00EF466D" w:rsidRPr="00CE7D09" w:rsidRDefault="00EF466D" w:rsidP="00812CC9">
            <w:r w:rsidRPr="00CE7D09">
              <w:lastRenderedPageBreak/>
              <w:t>2022/7/15</w:t>
            </w:r>
          </w:p>
        </w:tc>
        <w:tc>
          <w:tcPr>
            <w:tcW w:w="1276" w:type="dxa"/>
            <w:tcBorders>
              <w:top w:val="single" w:sz="4" w:space="0" w:color="auto"/>
              <w:left w:val="single" w:sz="4" w:space="0" w:color="auto"/>
              <w:bottom w:val="single" w:sz="4" w:space="0" w:color="auto"/>
              <w:right w:val="single" w:sz="4" w:space="0" w:color="auto"/>
            </w:tcBorders>
            <w:vAlign w:val="center"/>
          </w:tcPr>
          <w:p w14:paraId="66778F31" w14:textId="77777777" w:rsidR="00EF466D" w:rsidRPr="00CE7D09" w:rsidRDefault="00EF466D" w:rsidP="00812CC9">
            <w:r w:rsidRPr="00CE7D09">
              <w:t>2.13.39</w:t>
            </w:r>
          </w:p>
        </w:tc>
        <w:tc>
          <w:tcPr>
            <w:tcW w:w="7671" w:type="dxa"/>
            <w:tcBorders>
              <w:top w:val="single" w:sz="4" w:space="0" w:color="auto"/>
              <w:left w:val="single" w:sz="4" w:space="0" w:color="auto"/>
              <w:bottom w:val="single" w:sz="4" w:space="0" w:color="auto"/>
              <w:right w:val="single" w:sz="4" w:space="0" w:color="auto"/>
            </w:tcBorders>
            <w:vAlign w:val="center"/>
          </w:tcPr>
          <w:p w14:paraId="13BD2C49" w14:textId="77777777" w:rsidR="00EF466D" w:rsidRPr="00CE7D09" w:rsidRDefault="00EF466D" w:rsidP="00812CC9">
            <w:pPr>
              <w:widowControl/>
              <w:ind w:left="540"/>
            </w:pPr>
            <w:r w:rsidRPr="00CE7D09">
              <w:t>功能修正</w:t>
            </w:r>
            <w:r w:rsidRPr="00CE7D09">
              <w:t xml:space="preserve">: </w:t>
            </w:r>
            <w:r w:rsidRPr="00CE7D09">
              <w:t>（客戶端需更版</w:t>
            </w:r>
            <w:r w:rsidRPr="00CE7D09">
              <w:t>,</w:t>
            </w:r>
            <w:r w:rsidRPr="00CE7D09">
              <w:t>不需異動程式）</w:t>
            </w:r>
          </w:p>
          <w:p w14:paraId="5B58AC0F" w14:textId="77777777" w:rsidR="00EF466D" w:rsidRPr="00CE7D09" w:rsidRDefault="00EF466D" w:rsidP="00812CC9">
            <w:pPr>
              <w:pStyle w:val="af6"/>
              <w:widowControl/>
              <w:numPr>
                <w:ilvl w:val="0"/>
                <w:numId w:val="67"/>
              </w:numPr>
              <w:ind w:leftChars="0"/>
              <w:rPr>
                <w:rFonts w:ascii="Times New Roman" w:eastAsia="標楷體" w:hAnsi="Times New Roman"/>
                <w:szCs w:val="24"/>
              </w:rPr>
            </w:pPr>
            <w:r w:rsidRPr="00CE7D09">
              <w:rPr>
                <w:rFonts w:ascii="Times New Roman" w:eastAsia="標楷體" w:hAnsi="Times New Roman"/>
                <w:szCs w:val="24"/>
              </w:rPr>
              <w:t>修正</w:t>
            </w:r>
            <w:r w:rsidRPr="00CE7D09">
              <w:rPr>
                <w:rFonts w:ascii="Times New Roman" w:eastAsia="標楷體" w:hAnsi="Times New Roman"/>
                <w:szCs w:val="24"/>
              </w:rPr>
              <w:t xml:space="preserve">V2.13.38 </w:t>
            </w:r>
            <w:r w:rsidRPr="00CE7D09">
              <w:rPr>
                <w:rFonts w:ascii="Times New Roman" w:eastAsia="標楷體" w:hAnsi="Times New Roman"/>
                <w:szCs w:val="24"/>
              </w:rPr>
              <w:t>版本</w:t>
            </w:r>
            <w:r w:rsidRPr="00CE7D09">
              <w:rPr>
                <w:rFonts w:ascii="Times New Roman" w:eastAsia="標楷體" w:hAnsi="Times New Roman"/>
                <w:szCs w:val="24"/>
              </w:rPr>
              <w:t xml:space="preserve">4-1-1 </w:t>
            </w:r>
            <w:proofErr w:type="spellStart"/>
            <w:r w:rsidRPr="00CE7D09">
              <w:rPr>
                <w:rFonts w:ascii="Times New Roman" w:eastAsia="標楷體" w:hAnsi="Times New Roman"/>
                <w:szCs w:val="24"/>
              </w:rPr>
              <w:t>SKCenterLib_SetLogPath</w:t>
            </w:r>
            <w:proofErr w:type="spellEnd"/>
            <w:r w:rsidRPr="00CE7D09">
              <w:rPr>
                <w:rFonts w:ascii="Times New Roman" w:eastAsia="標楷體" w:hAnsi="Times New Roman"/>
                <w:szCs w:val="24"/>
              </w:rPr>
              <w:t>失效</w:t>
            </w:r>
          </w:p>
          <w:p w14:paraId="73CD967C" w14:textId="77777777" w:rsidR="00EF466D" w:rsidRPr="00CE7D09" w:rsidRDefault="00EF466D" w:rsidP="00812CC9">
            <w:pPr>
              <w:pStyle w:val="af6"/>
              <w:widowControl/>
              <w:numPr>
                <w:ilvl w:val="0"/>
                <w:numId w:val="67"/>
              </w:numPr>
              <w:ind w:leftChars="0"/>
              <w:rPr>
                <w:rFonts w:ascii="Times New Roman" w:eastAsia="標楷體" w:hAnsi="Times New Roman"/>
                <w:szCs w:val="24"/>
              </w:rPr>
            </w:pPr>
            <w:r w:rsidRPr="00CE7D09">
              <w:rPr>
                <w:rFonts w:ascii="Times New Roman" w:eastAsia="標楷體" w:hAnsi="Times New Roman"/>
                <w:szCs w:val="24"/>
              </w:rPr>
              <w:t>修正</w:t>
            </w:r>
            <w:r w:rsidRPr="00CE7D09">
              <w:rPr>
                <w:rFonts w:ascii="Times New Roman" w:eastAsia="標楷體" w:hAnsi="Times New Roman"/>
                <w:szCs w:val="24"/>
              </w:rPr>
              <w:t xml:space="preserve">V2.13.38 </w:t>
            </w:r>
            <w:r w:rsidRPr="00CE7D09">
              <w:rPr>
                <w:rFonts w:ascii="Times New Roman" w:eastAsia="標楷體" w:hAnsi="Times New Roman"/>
                <w:szCs w:val="24"/>
              </w:rPr>
              <w:t>版本，期貨智慧單</w:t>
            </w:r>
            <w:r w:rsidRPr="00CE7D09">
              <w:rPr>
                <w:rFonts w:ascii="Times New Roman" w:eastAsia="標楷體" w:hAnsi="Times New Roman"/>
                <w:szCs w:val="24"/>
              </w:rPr>
              <w:t>-</w:t>
            </w:r>
            <w:proofErr w:type="gramStart"/>
            <w:r w:rsidRPr="00CE7D09">
              <w:rPr>
                <w:rFonts w:ascii="Times New Roman" w:eastAsia="標楷體" w:hAnsi="Times New Roman"/>
                <w:szCs w:val="24"/>
              </w:rPr>
              <w:t>停損單功能</w:t>
            </w:r>
            <w:proofErr w:type="gramEnd"/>
            <w:r w:rsidRPr="00CE7D09">
              <w:rPr>
                <w:rFonts w:ascii="Times New Roman" w:eastAsia="標楷體" w:hAnsi="Times New Roman"/>
                <w:szCs w:val="24"/>
              </w:rPr>
              <w:t>，委託時效</w:t>
            </w:r>
            <w:r w:rsidRPr="00CE7D09">
              <w:rPr>
                <w:rFonts w:ascii="Times New Roman" w:eastAsia="標楷體" w:hAnsi="Times New Roman"/>
                <w:szCs w:val="24"/>
              </w:rPr>
              <w:t>(IOC</w:t>
            </w:r>
            <w:r w:rsidRPr="00CE7D09">
              <w:rPr>
                <w:rFonts w:ascii="Times New Roman" w:eastAsia="標楷體" w:hAnsi="Times New Roman"/>
                <w:szCs w:val="24"/>
              </w:rPr>
              <w:t>、</w:t>
            </w:r>
            <w:r w:rsidRPr="00CE7D09">
              <w:rPr>
                <w:rFonts w:ascii="Times New Roman" w:eastAsia="標楷體" w:hAnsi="Times New Roman"/>
                <w:szCs w:val="24"/>
              </w:rPr>
              <w:t>FOK)</w:t>
            </w:r>
            <w:r w:rsidRPr="00CE7D09">
              <w:rPr>
                <w:rFonts w:ascii="Times New Roman" w:eastAsia="標楷體" w:hAnsi="Times New Roman"/>
                <w:szCs w:val="24"/>
              </w:rPr>
              <w:t>設定錯誤</w:t>
            </w:r>
          </w:p>
          <w:p w14:paraId="3113077D" w14:textId="77777777" w:rsidR="00EF466D" w:rsidRPr="00CE7D09" w:rsidRDefault="00EF466D" w:rsidP="00812CC9">
            <w:pPr>
              <w:widowControl/>
              <w:ind w:leftChars="425" w:left="1020"/>
            </w:pPr>
            <w:r w:rsidRPr="00CE7D09">
              <w:t xml:space="preserve">4-2-12 </w:t>
            </w:r>
            <w:proofErr w:type="spellStart"/>
            <w:r w:rsidRPr="00CE7D09">
              <w:t>SendFutureStopLossOrder</w:t>
            </w:r>
            <w:proofErr w:type="spellEnd"/>
          </w:p>
          <w:p w14:paraId="42130460" w14:textId="77777777" w:rsidR="00EF466D" w:rsidRPr="00CE7D09" w:rsidRDefault="00EF466D" w:rsidP="00812CC9">
            <w:pPr>
              <w:widowControl/>
              <w:ind w:leftChars="425" w:left="1020"/>
            </w:pPr>
            <w:r w:rsidRPr="00CE7D09">
              <w:t>4-2-83 SendFutureSTPOrderV1</w:t>
            </w:r>
          </w:p>
          <w:p w14:paraId="6E9BB907" w14:textId="77777777" w:rsidR="00EF466D" w:rsidRPr="00CE7D09" w:rsidRDefault="00EF466D" w:rsidP="00812CC9">
            <w:pPr>
              <w:pStyle w:val="af6"/>
              <w:widowControl/>
              <w:numPr>
                <w:ilvl w:val="0"/>
                <w:numId w:val="67"/>
              </w:numPr>
              <w:ind w:leftChars="0"/>
              <w:rPr>
                <w:rFonts w:ascii="Times New Roman" w:eastAsia="標楷體" w:hAnsi="Times New Roman"/>
              </w:rPr>
            </w:pPr>
            <w:r w:rsidRPr="00CE7D09">
              <w:rPr>
                <w:rFonts w:ascii="Times New Roman" w:eastAsia="標楷體" w:hAnsi="Times New Roman"/>
              </w:rPr>
              <w:t>回報</w:t>
            </w:r>
            <w:r w:rsidRPr="00CE7D09">
              <w:rPr>
                <w:rFonts w:ascii="Times New Roman" w:eastAsia="標楷體" w:hAnsi="Times New Roman"/>
                <w:szCs w:val="24"/>
              </w:rPr>
              <w:t xml:space="preserve">4-3-g </w:t>
            </w:r>
            <w:proofErr w:type="spellStart"/>
            <w:r w:rsidRPr="00CE7D09">
              <w:rPr>
                <w:rFonts w:ascii="Times New Roman" w:eastAsia="標楷體" w:hAnsi="Times New Roman"/>
                <w:szCs w:val="24"/>
              </w:rPr>
              <w:t>OnNewData</w:t>
            </w:r>
            <w:proofErr w:type="spellEnd"/>
            <w:r w:rsidRPr="00CE7D09">
              <w:rPr>
                <w:rFonts w:ascii="Times New Roman" w:eastAsia="標楷體" w:hAnsi="Times New Roman"/>
                <w:szCs w:val="24"/>
              </w:rPr>
              <w:t xml:space="preserve"> </w:t>
            </w:r>
            <w:r w:rsidRPr="00CE7D09">
              <w:rPr>
                <w:rFonts w:ascii="Times New Roman" w:eastAsia="標楷體" w:hAnsi="Times New Roman"/>
                <w:szCs w:val="24"/>
              </w:rPr>
              <w:t>錯誤訊息</w:t>
            </w:r>
            <w:proofErr w:type="spellStart"/>
            <w:r w:rsidRPr="00CE7D09">
              <w:rPr>
                <w:rFonts w:ascii="Times New Roman" w:eastAsia="標楷體" w:hAnsi="Times New Roman"/>
                <w:b/>
              </w:rPr>
              <w:t>ErrorMsg</w:t>
            </w:r>
            <w:proofErr w:type="spellEnd"/>
            <w:r w:rsidRPr="00CE7D09">
              <w:rPr>
                <w:rFonts w:ascii="Times New Roman" w:eastAsia="標楷體" w:hAnsi="Times New Roman"/>
                <w:szCs w:val="24"/>
              </w:rPr>
              <w:t>欄位</w:t>
            </w:r>
            <w:r w:rsidRPr="00CE7D09">
              <w:rPr>
                <w:rFonts w:ascii="Times New Roman" w:eastAsia="標楷體" w:hAnsi="Times New Roman"/>
                <w:szCs w:val="24"/>
              </w:rPr>
              <w:t>:</w:t>
            </w:r>
          </w:p>
          <w:p w14:paraId="67163FCC" w14:textId="77777777" w:rsidR="00EF466D" w:rsidRPr="00CE7D09" w:rsidRDefault="00EF466D" w:rsidP="00812CC9">
            <w:pPr>
              <w:pStyle w:val="af6"/>
              <w:widowControl/>
              <w:ind w:leftChars="0" w:left="1020"/>
              <w:rPr>
                <w:rFonts w:ascii="Times New Roman" w:eastAsia="標楷體" w:hAnsi="Times New Roman"/>
              </w:rPr>
            </w:pPr>
            <w:r w:rsidRPr="00CE7D09">
              <w:rPr>
                <w:rFonts w:ascii="Times New Roman" w:eastAsia="標楷體" w:hAnsi="Times New Roman"/>
                <w:szCs w:val="24"/>
                <w:highlight w:val="lightGray"/>
              </w:rPr>
              <w:t>EX</w:t>
            </w:r>
            <w:proofErr w:type="gramStart"/>
            <w:r w:rsidRPr="00CE7D09">
              <w:rPr>
                <w:rFonts w:ascii="Times New Roman" w:eastAsia="標楷體" w:hAnsi="Times New Roman"/>
                <w:szCs w:val="24"/>
              </w:rPr>
              <w:t>海期錯誤</w:t>
            </w:r>
            <w:proofErr w:type="gramEnd"/>
            <w:r w:rsidRPr="00CE7D09">
              <w:rPr>
                <w:rFonts w:ascii="Times New Roman" w:eastAsia="標楷體" w:hAnsi="Times New Roman"/>
                <w:szCs w:val="24"/>
              </w:rPr>
              <w:t>單，該欄內容包含「</w:t>
            </w:r>
            <w:r w:rsidRPr="00CE7D09">
              <w:rPr>
                <w:rFonts w:ascii="Times New Roman" w:eastAsia="標楷體" w:hAnsi="Times New Roman"/>
                <w:szCs w:val="24"/>
              </w:rPr>
              <w:t>,</w:t>
            </w:r>
            <w:r w:rsidRPr="00CE7D09">
              <w:rPr>
                <w:rFonts w:ascii="Times New Roman" w:eastAsia="標楷體" w:hAnsi="Times New Roman"/>
                <w:szCs w:val="24"/>
              </w:rPr>
              <w:t>」分隔符號，</w:t>
            </w:r>
            <w:r w:rsidRPr="00CE7D09">
              <w:rPr>
                <w:rFonts w:ascii="Times New Roman" w:eastAsia="標楷體" w:hAnsi="Times New Roman"/>
                <w:szCs w:val="24"/>
                <w:highlight w:val="lightGray"/>
              </w:rPr>
              <w:t>處理「</w:t>
            </w:r>
            <w:r w:rsidRPr="00CE7D09">
              <w:rPr>
                <w:rFonts w:ascii="Times New Roman" w:eastAsia="標楷體" w:hAnsi="Times New Roman"/>
                <w:szCs w:val="24"/>
                <w:highlight w:val="lightGray"/>
              </w:rPr>
              <w:t>,</w:t>
            </w:r>
            <w:r w:rsidRPr="00CE7D09">
              <w:rPr>
                <w:rFonts w:ascii="Times New Roman" w:eastAsia="標楷體" w:hAnsi="Times New Roman"/>
                <w:szCs w:val="24"/>
                <w:highlight w:val="lightGray"/>
              </w:rPr>
              <w:t>」</w:t>
            </w:r>
            <w:r w:rsidRPr="00CE7D09">
              <w:rPr>
                <w:rFonts w:ascii="Times New Roman" w:eastAsia="標楷體" w:hAnsi="Times New Roman"/>
                <w:szCs w:val="24"/>
              </w:rPr>
              <w:t>以空白替換。</w:t>
            </w:r>
          </w:p>
          <w:p w14:paraId="5B9A517F" w14:textId="77777777" w:rsidR="00EF466D" w:rsidRPr="00CE7D09" w:rsidRDefault="00EF466D" w:rsidP="00812CC9">
            <w:pPr>
              <w:widowControl/>
              <w:ind w:left="540"/>
            </w:pPr>
            <w:r w:rsidRPr="00CE7D09">
              <w:t>文件修改</w:t>
            </w:r>
            <w:r w:rsidRPr="00CE7D09">
              <w:t>:</w:t>
            </w:r>
          </w:p>
          <w:p w14:paraId="4A354D8D"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調整說明</w:t>
            </w:r>
            <w:r w:rsidRPr="00CE7D09">
              <w:rPr>
                <w:rFonts w:ascii="Times New Roman" w:eastAsia="標楷體" w:hAnsi="Times New Roman"/>
                <w:szCs w:val="24"/>
              </w:rPr>
              <w:t>:</w:t>
            </w:r>
            <w:r w:rsidRPr="00CE7D09">
              <w:rPr>
                <w:rFonts w:ascii="Times New Roman" w:eastAsia="標楷體" w:hAnsi="Times New Roman"/>
                <w:szCs w:val="24"/>
              </w:rPr>
              <w:t>下單物件期貨智慧單</w:t>
            </w:r>
            <w:r w:rsidRPr="00CE7D09">
              <w:rPr>
                <w:rFonts w:ascii="Times New Roman" w:eastAsia="標楷體" w:hAnsi="Times New Roman"/>
                <w:szCs w:val="24"/>
              </w:rPr>
              <w:t>OCO</w:t>
            </w:r>
            <w:r w:rsidRPr="00CE7D09">
              <w:rPr>
                <w:rFonts w:ascii="Times New Roman" w:eastAsia="標楷體" w:hAnsi="Times New Roman"/>
                <w:szCs w:val="24"/>
              </w:rPr>
              <w:t>欄位說明，參見</w:t>
            </w:r>
            <w:r w:rsidRPr="00CE7D09">
              <w:rPr>
                <w:rFonts w:ascii="Times New Roman" w:eastAsia="標楷體" w:hAnsi="Times New Roman"/>
                <w:szCs w:val="24"/>
              </w:rPr>
              <w:t>5-2-1</w:t>
            </w:r>
            <w:r w:rsidRPr="00CE7D09">
              <w:rPr>
                <w:rFonts w:ascii="Times New Roman" w:eastAsia="標楷體" w:hAnsi="Times New Roman"/>
                <w:szCs w:val="24"/>
              </w:rPr>
              <w:t>、</w:t>
            </w:r>
            <w:r w:rsidRPr="00CE7D09">
              <w:rPr>
                <w:rFonts w:ascii="Times New Roman" w:eastAsia="標楷體" w:hAnsi="Times New Roman"/>
                <w:szCs w:val="24"/>
              </w:rPr>
              <w:t>5-5</w:t>
            </w:r>
            <w:r w:rsidRPr="00CE7D09">
              <w:rPr>
                <w:rFonts w:ascii="Times New Roman" w:eastAsia="標楷體" w:hAnsi="Times New Roman"/>
                <w:szCs w:val="24"/>
              </w:rPr>
              <w:t>，含修改比較表（客戶端不需異動程式）</w:t>
            </w:r>
          </w:p>
          <w:p w14:paraId="79ED00F2"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 xml:space="preserve">4-3-g-2 </w:t>
            </w:r>
            <w:r w:rsidRPr="00CE7D09">
              <w:rPr>
                <w:rFonts w:ascii="Times New Roman" w:eastAsia="標楷體" w:hAnsi="Times New Roman"/>
                <w:szCs w:val="24"/>
              </w:rPr>
              <w:t>調整為表格</w:t>
            </w:r>
            <w:r w:rsidRPr="00CE7D09">
              <w:rPr>
                <w:rFonts w:ascii="Times New Roman" w:eastAsia="標楷體" w:hAnsi="Times New Roman"/>
                <w:szCs w:val="24"/>
              </w:rPr>
              <w:t>,</w:t>
            </w:r>
            <w:r w:rsidRPr="00CE7D09">
              <w:rPr>
                <w:rFonts w:ascii="Times New Roman" w:eastAsia="標楷體" w:hAnsi="Times New Roman"/>
                <w:szCs w:val="24"/>
              </w:rPr>
              <w:t>做為欄位內容說明</w:t>
            </w:r>
          </w:p>
          <w:p w14:paraId="144A453E"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回報通知新增備註說明</w:t>
            </w:r>
            <w:r w:rsidRPr="00CE7D09">
              <w:rPr>
                <w:rFonts w:ascii="Times New Roman" w:eastAsia="標楷體" w:hAnsi="Times New Roman"/>
                <w:szCs w:val="24"/>
              </w:rPr>
              <w:t>:4-3-a</w:t>
            </w:r>
            <w:r w:rsidRPr="00CE7D09">
              <w:rPr>
                <w:rFonts w:ascii="Times New Roman" w:eastAsia="標楷體" w:hAnsi="Times New Roman"/>
                <w:szCs w:val="24"/>
              </w:rPr>
              <w:t>、</w:t>
            </w:r>
            <w:r w:rsidRPr="00CE7D09">
              <w:rPr>
                <w:rFonts w:ascii="Times New Roman" w:eastAsia="標楷體" w:hAnsi="Times New Roman"/>
                <w:szCs w:val="24"/>
              </w:rPr>
              <w:t>4-3-b</w:t>
            </w:r>
            <w:r w:rsidRPr="00CE7D09">
              <w:rPr>
                <w:rFonts w:ascii="Times New Roman" w:eastAsia="標楷體" w:hAnsi="Times New Roman"/>
                <w:szCs w:val="24"/>
              </w:rPr>
              <w:t>、</w:t>
            </w:r>
            <w:r w:rsidRPr="00CE7D09">
              <w:rPr>
                <w:rFonts w:ascii="Times New Roman" w:eastAsia="標楷體" w:hAnsi="Times New Roman"/>
                <w:szCs w:val="24"/>
              </w:rPr>
              <w:t xml:space="preserve">4-3-h </w:t>
            </w:r>
            <w:r w:rsidRPr="00CE7D09">
              <w:rPr>
                <w:rFonts w:ascii="Times New Roman" w:eastAsia="標楷體" w:hAnsi="Times New Roman"/>
                <w:szCs w:val="24"/>
              </w:rPr>
              <w:t>、</w:t>
            </w:r>
            <w:r w:rsidRPr="00CE7D09">
              <w:rPr>
                <w:rFonts w:ascii="Times New Roman" w:eastAsia="標楷體" w:hAnsi="Times New Roman"/>
                <w:szCs w:val="24"/>
              </w:rPr>
              <w:t xml:space="preserve">4-3-i </w:t>
            </w:r>
          </w:p>
          <w:p w14:paraId="004F22C9"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proofErr w:type="gramStart"/>
            <w:r w:rsidRPr="00CE7D09">
              <w:rPr>
                <w:rFonts w:ascii="Times New Roman" w:eastAsia="標楷體" w:hAnsi="Times New Roman"/>
                <w:szCs w:val="24"/>
              </w:rPr>
              <w:t>海期報價</w:t>
            </w:r>
            <w:proofErr w:type="gramEnd"/>
            <w:r w:rsidRPr="00CE7D09">
              <w:rPr>
                <w:rFonts w:ascii="Times New Roman" w:eastAsia="標楷體" w:hAnsi="Times New Roman"/>
                <w:szCs w:val="24"/>
              </w:rPr>
              <w:t>通知事件，新增備註說明：</w:t>
            </w:r>
            <w:r w:rsidRPr="00CE7D09">
              <w:rPr>
                <w:rFonts w:ascii="Times New Roman" w:eastAsia="標楷體" w:hAnsi="Times New Roman"/>
                <w:szCs w:val="24"/>
              </w:rPr>
              <w:t xml:space="preserve">4-5-a </w:t>
            </w:r>
            <w:r w:rsidRPr="00CE7D09">
              <w:rPr>
                <w:rFonts w:ascii="Times New Roman" w:eastAsia="標楷體" w:hAnsi="Times New Roman"/>
                <w:szCs w:val="24"/>
              </w:rPr>
              <w:t>、</w:t>
            </w:r>
            <w:r w:rsidRPr="00CE7D09">
              <w:rPr>
                <w:rFonts w:ascii="Times New Roman" w:eastAsia="標楷體" w:hAnsi="Times New Roman"/>
                <w:szCs w:val="24"/>
              </w:rPr>
              <w:t xml:space="preserve"> 4-6-a</w:t>
            </w:r>
          </w:p>
          <w:p w14:paraId="76F62287"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 xml:space="preserve">4-2-d </w:t>
            </w:r>
            <w:proofErr w:type="spellStart"/>
            <w:r w:rsidRPr="00CE7D09">
              <w:rPr>
                <w:rFonts w:ascii="Times New Roman" w:eastAsia="標楷體" w:hAnsi="Times New Roman"/>
                <w:szCs w:val="24"/>
              </w:rPr>
              <w:t>OnOpenInterset</w:t>
            </w:r>
            <w:proofErr w:type="spellEnd"/>
            <w:r w:rsidRPr="00CE7D09">
              <w:rPr>
                <w:rFonts w:ascii="Times New Roman" w:eastAsia="標楷體" w:hAnsi="Times New Roman"/>
                <w:szCs w:val="24"/>
              </w:rPr>
              <w:t xml:space="preserve"> </w:t>
            </w:r>
            <w:r w:rsidRPr="00CE7D09">
              <w:rPr>
                <w:rFonts w:ascii="Times New Roman" w:eastAsia="標楷體" w:hAnsi="Times New Roman"/>
                <w:szCs w:val="24"/>
              </w:rPr>
              <w:t>新增備註說明</w:t>
            </w:r>
          </w:p>
          <w:p w14:paraId="5B978702"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移除前一版本修改比較表</w:t>
            </w:r>
          </w:p>
          <w:p w14:paraId="5F234A97"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下單</w:t>
            </w:r>
            <w:r w:rsidRPr="00CE7D09">
              <w:rPr>
                <w:rFonts w:ascii="Times New Roman" w:eastAsia="標楷體" w:hAnsi="Times New Roman"/>
                <w:szCs w:val="24"/>
              </w:rPr>
              <w:t>-</w:t>
            </w:r>
            <w:r w:rsidRPr="00CE7D09">
              <w:rPr>
                <w:rFonts w:ascii="Times New Roman" w:eastAsia="標楷體" w:hAnsi="Times New Roman"/>
                <w:szCs w:val="24"/>
              </w:rPr>
              <w:t>證券智慧單</w:t>
            </w:r>
            <w:r w:rsidRPr="00CE7D09">
              <w:rPr>
                <w:rFonts w:ascii="Times New Roman" w:eastAsia="標楷體" w:hAnsi="Times New Roman"/>
                <w:szCs w:val="24"/>
              </w:rPr>
              <w:t xml:space="preserve">4-2-61~62 </w:t>
            </w:r>
            <w:r w:rsidRPr="00CE7D09">
              <w:rPr>
                <w:rFonts w:ascii="Times New Roman" w:eastAsia="標楷體" w:hAnsi="Times New Roman"/>
                <w:szCs w:val="24"/>
              </w:rPr>
              <w:t>加入智慧單警語</w:t>
            </w:r>
          </w:p>
          <w:p w14:paraId="67F16E27" w14:textId="77777777" w:rsidR="00EF466D" w:rsidRPr="00CE7D09" w:rsidRDefault="00EF466D" w:rsidP="00812CC9">
            <w:pPr>
              <w:pStyle w:val="af6"/>
              <w:widowControl/>
              <w:ind w:leftChars="0" w:left="1020"/>
              <w:rPr>
                <w:rFonts w:ascii="Times New Roman" w:eastAsia="標楷體" w:hAnsi="Times New Roman"/>
                <w:szCs w:val="24"/>
              </w:rPr>
            </w:pPr>
            <w:r w:rsidRPr="00CE7D09">
              <w:rPr>
                <w:rFonts w:ascii="Times New Roman" w:eastAsia="標楷體" w:hAnsi="Times New Roman"/>
                <w:szCs w:val="24"/>
              </w:rPr>
              <w:t>智慧單用戶請注意：智慧單為獨立運作機制，若盤中已自行出清或回補，請務必於盤中自行取消已設定的智慧單，避免條件觸發後重覆成交。</w:t>
            </w:r>
          </w:p>
        </w:tc>
      </w:tr>
      <w:tr w:rsidR="00EF466D" w:rsidRPr="00CE7D09" w14:paraId="3186AB8D"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24AA1F28" w14:textId="77777777" w:rsidR="00EF466D" w:rsidRPr="00CE7D09" w:rsidRDefault="00EF466D" w:rsidP="00812CC9">
            <w:r w:rsidRPr="00CE7D09">
              <w:t>2022/11/2</w:t>
            </w:r>
          </w:p>
        </w:tc>
        <w:tc>
          <w:tcPr>
            <w:tcW w:w="1276" w:type="dxa"/>
            <w:tcBorders>
              <w:top w:val="single" w:sz="4" w:space="0" w:color="auto"/>
              <w:left w:val="single" w:sz="4" w:space="0" w:color="auto"/>
              <w:bottom w:val="single" w:sz="4" w:space="0" w:color="auto"/>
              <w:right w:val="single" w:sz="4" w:space="0" w:color="auto"/>
            </w:tcBorders>
            <w:vAlign w:val="center"/>
          </w:tcPr>
          <w:p w14:paraId="2D7A1A53" w14:textId="77777777" w:rsidR="00EF466D" w:rsidRPr="00CE7D09" w:rsidRDefault="00EF466D" w:rsidP="00812CC9">
            <w:r w:rsidRPr="00CE7D09">
              <w:t>2.13.40</w:t>
            </w:r>
          </w:p>
        </w:tc>
        <w:tc>
          <w:tcPr>
            <w:tcW w:w="7671" w:type="dxa"/>
            <w:tcBorders>
              <w:top w:val="single" w:sz="4" w:space="0" w:color="auto"/>
              <w:left w:val="single" w:sz="4" w:space="0" w:color="auto"/>
              <w:bottom w:val="single" w:sz="4" w:space="0" w:color="auto"/>
              <w:right w:val="single" w:sz="4" w:space="0" w:color="auto"/>
            </w:tcBorders>
            <w:vAlign w:val="center"/>
          </w:tcPr>
          <w:p w14:paraId="40509EFF" w14:textId="77777777" w:rsidR="00EF466D" w:rsidRPr="00CE7D09" w:rsidRDefault="00EF466D" w:rsidP="00812CC9">
            <w:pPr>
              <w:pStyle w:val="af6"/>
              <w:widowControl/>
              <w:ind w:leftChars="0" w:left="0"/>
              <w:rPr>
                <w:rFonts w:ascii="Times New Roman" w:eastAsia="標楷體" w:hAnsi="Times New Roman"/>
              </w:rPr>
            </w:pPr>
          </w:p>
          <w:p w14:paraId="6FF062FE" w14:textId="77777777" w:rsidR="00EF466D" w:rsidRPr="00CE7D09" w:rsidRDefault="00EF466D" w:rsidP="00812CC9">
            <w:pPr>
              <w:pStyle w:val="af6"/>
              <w:widowControl/>
              <w:ind w:leftChars="0" w:left="0"/>
              <w:rPr>
                <w:rFonts w:ascii="Times New Roman" w:eastAsia="標楷體" w:hAnsi="Times New Roman"/>
              </w:rPr>
            </w:pPr>
            <w:r w:rsidRPr="00CE7D09">
              <w:rPr>
                <w:rFonts w:ascii="Times New Roman" w:eastAsia="標楷體" w:hAnsi="Times New Roman"/>
              </w:rPr>
              <w:t>功能及文件異動：</w:t>
            </w:r>
          </w:p>
          <w:p w14:paraId="7412999D"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智慧單被動回報</w:t>
            </w:r>
            <w:r w:rsidRPr="00CE7D09">
              <w:rPr>
                <w:rFonts w:ascii="Times New Roman" w:eastAsia="標楷體" w:hAnsi="Times New Roman"/>
              </w:rPr>
              <w:t>4-2-n</w:t>
            </w:r>
            <w:r w:rsidRPr="00CE7D09">
              <w:rPr>
                <w:rFonts w:ascii="Times New Roman" w:eastAsia="標楷體" w:hAnsi="Times New Roman"/>
              </w:rPr>
              <w:t>證券當沖，新增欄位：萬用訊息，</w:t>
            </w:r>
            <w:r w:rsidRPr="00CE7D09">
              <w:rPr>
                <w:rFonts w:ascii="Times New Roman" w:eastAsia="標楷體" w:hAnsi="Times New Roman"/>
                <w:lang w:eastAsia="zh-HK"/>
              </w:rPr>
              <w:t>含修改前後比較表</w:t>
            </w:r>
            <w:r w:rsidRPr="00CE7D09">
              <w:rPr>
                <w:rFonts w:ascii="Times New Roman" w:eastAsia="標楷體" w:hAnsi="Times New Roman"/>
              </w:rPr>
              <w:t>。</w:t>
            </w:r>
          </w:p>
          <w:p w14:paraId="089C193E"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智慧單主動回報</w:t>
            </w:r>
            <w:r w:rsidRPr="00CE7D09">
              <w:rPr>
                <w:rFonts w:ascii="Times New Roman" w:eastAsia="標楷體" w:hAnsi="Times New Roman"/>
              </w:rPr>
              <w:t xml:space="preserve">:4-3-m </w:t>
            </w:r>
            <w:r w:rsidRPr="00CE7D09">
              <w:rPr>
                <w:rFonts w:ascii="Times New Roman" w:eastAsia="標楷體" w:hAnsi="Times New Roman"/>
              </w:rPr>
              <w:t>共用欄位新增萬用訊息，</w:t>
            </w:r>
            <w:r w:rsidRPr="00CE7D09">
              <w:rPr>
                <w:rFonts w:ascii="Times New Roman" w:eastAsia="標楷體" w:hAnsi="Times New Roman"/>
                <w:lang w:eastAsia="zh-HK"/>
              </w:rPr>
              <w:t>含修改前後比較表</w:t>
            </w:r>
            <w:r w:rsidRPr="00CE7D09">
              <w:rPr>
                <w:rFonts w:ascii="Times New Roman" w:eastAsia="標楷體" w:hAnsi="Times New Roman"/>
              </w:rPr>
              <w:t>。</w:t>
            </w:r>
          </w:p>
          <w:p w14:paraId="67812714"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主動回報</w:t>
            </w:r>
            <w:r w:rsidRPr="00CE7D09">
              <w:rPr>
                <w:rFonts w:ascii="Times New Roman" w:eastAsia="標楷體" w:hAnsi="Times New Roman"/>
              </w:rPr>
              <w:t>:</w:t>
            </w:r>
            <w:r w:rsidRPr="00CE7D09">
              <w:rPr>
                <w:rFonts w:ascii="Times New Roman" w:eastAsia="標楷體" w:hAnsi="Times New Roman"/>
                <w:lang w:eastAsia="zh-HK"/>
              </w:rPr>
              <w:t>海期停損限價或停損市價單</w:t>
            </w:r>
            <w:r w:rsidRPr="00CE7D09">
              <w:rPr>
                <w:rFonts w:ascii="Times New Roman" w:eastAsia="標楷體" w:hAnsi="Times New Roman"/>
              </w:rPr>
              <w:t>，</w:t>
            </w:r>
            <w:r w:rsidRPr="00CE7D09">
              <w:rPr>
                <w:rFonts w:ascii="Times New Roman" w:eastAsia="標楷體" w:hAnsi="Times New Roman"/>
                <w:lang w:eastAsia="zh-HK"/>
              </w:rPr>
              <w:t>觸發時需揭示觸發註記</w:t>
            </w:r>
            <w:r w:rsidRPr="00CE7D09">
              <w:rPr>
                <w:rFonts w:ascii="Times New Roman" w:eastAsia="標楷體" w:hAnsi="Times New Roman"/>
              </w:rPr>
              <w:t>，</w:t>
            </w:r>
            <w:r w:rsidRPr="00CE7D09">
              <w:rPr>
                <w:rFonts w:ascii="Times New Roman" w:eastAsia="標楷體" w:hAnsi="Times New Roman"/>
                <w:lang w:eastAsia="zh-HK"/>
              </w:rPr>
              <w:t>客戶需異動程式</w:t>
            </w:r>
            <w:r w:rsidRPr="00CE7D09">
              <w:rPr>
                <w:rFonts w:ascii="Times New Roman" w:eastAsia="標楷體" w:hAnsi="Times New Roman"/>
              </w:rPr>
              <w:t>；</w:t>
            </w:r>
            <w:r w:rsidRPr="00CE7D09">
              <w:rPr>
                <w:rFonts w:ascii="Times New Roman" w:eastAsia="標楷體" w:hAnsi="Times New Roman"/>
                <w:b/>
                <w:lang w:eastAsia="zh-HK"/>
              </w:rPr>
              <w:t>其他市場或海期未觸發情況</w:t>
            </w:r>
            <w:r w:rsidRPr="00CE7D09">
              <w:rPr>
                <w:rFonts w:ascii="Times New Roman" w:eastAsia="標楷體" w:hAnsi="Times New Roman"/>
                <w:b/>
              </w:rPr>
              <w:t>，</w:t>
            </w:r>
            <w:r w:rsidRPr="00CE7D09">
              <w:rPr>
                <w:rFonts w:ascii="Times New Roman" w:eastAsia="標楷體" w:hAnsi="Times New Roman"/>
                <w:b/>
                <w:lang w:eastAsia="zh-HK"/>
              </w:rPr>
              <w:t>客戶端不需異動程式</w:t>
            </w:r>
            <w:r w:rsidRPr="00CE7D09">
              <w:rPr>
                <w:rFonts w:ascii="Times New Roman" w:eastAsia="標楷體" w:hAnsi="Times New Roman"/>
                <w:b/>
              </w:rPr>
              <w:t>。</w:t>
            </w:r>
          </w:p>
          <w:p w14:paraId="60C51603"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當網路異常時</w:t>
            </w:r>
            <w:r w:rsidRPr="00CE7D09">
              <w:rPr>
                <w:rFonts w:ascii="Times New Roman" w:eastAsia="標楷體" w:hAnsi="Times New Roman"/>
              </w:rPr>
              <w:t>，</w:t>
            </w:r>
            <w:r w:rsidRPr="00CE7D09">
              <w:rPr>
                <w:rFonts w:ascii="Times New Roman" w:eastAsia="標楷體" w:hAnsi="Times New Roman"/>
                <w:lang w:eastAsia="zh-HK"/>
              </w:rPr>
              <w:t>執行國內海外報價、回報連線功能</w:t>
            </w:r>
            <w:r w:rsidRPr="00CE7D09">
              <w:rPr>
                <w:rFonts w:ascii="Times New Roman" w:eastAsia="標楷體" w:hAnsi="Times New Roman"/>
              </w:rPr>
              <w:t>，</w:t>
            </w:r>
            <w:r w:rsidRPr="00CE7D09">
              <w:rPr>
                <w:rFonts w:ascii="Times New Roman" w:eastAsia="標楷體" w:hAnsi="Times New Roman"/>
                <w:lang w:eastAsia="zh-HK"/>
              </w:rPr>
              <w:t>回傳錯誤代碼</w:t>
            </w:r>
            <w:r w:rsidRPr="00CE7D09">
              <w:rPr>
                <w:rFonts w:ascii="Times New Roman" w:eastAsia="標楷體" w:hAnsi="Times New Roman"/>
              </w:rPr>
              <w:t>1108</w:t>
            </w:r>
          </w:p>
          <w:p w14:paraId="03EA5293" w14:textId="77777777" w:rsidR="00EF466D" w:rsidRPr="00CE7D09" w:rsidRDefault="00EF466D" w:rsidP="00812CC9">
            <w:pPr>
              <w:pStyle w:val="af6"/>
              <w:widowControl/>
              <w:ind w:leftChars="0" w:left="0"/>
              <w:rPr>
                <w:rFonts w:ascii="Times New Roman" w:eastAsia="標楷體" w:hAnsi="Times New Roman"/>
              </w:rPr>
            </w:pPr>
            <w:r w:rsidRPr="00CE7D09">
              <w:rPr>
                <w:rFonts w:ascii="Times New Roman" w:eastAsia="標楷體" w:hAnsi="Times New Roman"/>
              </w:rPr>
              <w:t>文件修改：</w:t>
            </w:r>
          </w:p>
          <w:p w14:paraId="4F6E90F1" w14:textId="77777777" w:rsidR="00EF466D" w:rsidRPr="00CE7D09" w:rsidRDefault="00EF466D" w:rsidP="00812CC9">
            <w:pPr>
              <w:pStyle w:val="af6"/>
              <w:widowControl/>
              <w:numPr>
                <w:ilvl w:val="0"/>
                <w:numId w:val="70"/>
              </w:numPr>
              <w:ind w:leftChars="0"/>
              <w:rPr>
                <w:rFonts w:ascii="Times New Roman" w:eastAsia="標楷體" w:hAnsi="Times New Roman"/>
              </w:rPr>
            </w:pPr>
            <w:r w:rsidRPr="00CE7D09">
              <w:rPr>
                <w:rFonts w:ascii="Times New Roman" w:eastAsia="標楷體" w:hAnsi="Times New Roman"/>
                <w:lang w:eastAsia="zh-HK"/>
              </w:rPr>
              <w:lastRenderedPageBreak/>
              <w:t>回報相關</w:t>
            </w:r>
          </w:p>
          <w:p w14:paraId="5FBB4896"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 xml:space="preserve">4-3-g </w:t>
            </w:r>
            <w:proofErr w:type="spellStart"/>
            <w:r w:rsidRPr="00CE7D09">
              <w:rPr>
                <w:rFonts w:ascii="Times New Roman" w:eastAsia="標楷體" w:hAnsi="Times New Roman"/>
              </w:rPr>
              <w:t>OnNewData</w:t>
            </w:r>
            <w:proofErr w:type="spellEnd"/>
            <w:r w:rsidRPr="00CE7D09">
              <w:rPr>
                <w:rFonts w:ascii="Times New Roman" w:eastAsia="標楷體" w:hAnsi="Times New Roman"/>
                <w:lang w:eastAsia="zh-HK"/>
              </w:rPr>
              <w:t>修改回報欄位說明</w:t>
            </w:r>
            <w:r w:rsidRPr="00CE7D09">
              <w:rPr>
                <w:rFonts w:ascii="Times New Roman" w:eastAsia="標楷體" w:hAnsi="Times New Roman"/>
              </w:rPr>
              <w:t>(</w:t>
            </w:r>
            <w:proofErr w:type="spellStart"/>
            <w:r w:rsidRPr="00CE7D09">
              <w:rPr>
                <w:rFonts w:ascii="Times New Roman" w:eastAsia="標楷體" w:hAnsi="Times New Roman"/>
                <w:b/>
              </w:rPr>
              <w:t>KeyNo</w:t>
            </w:r>
            <w:proofErr w:type="spellEnd"/>
            <w:r w:rsidRPr="00CE7D09">
              <w:rPr>
                <w:rFonts w:ascii="Times New Roman" w:eastAsia="標楷體" w:hAnsi="Times New Roman"/>
              </w:rPr>
              <w:t xml:space="preserve"> 13</w:t>
            </w:r>
            <w:r w:rsidRPr="00CE7D09">
              <w:rPr>
                <w:rFonts w:ascii="Times New Roman" w:eastAsia="標楷體" w:hAnsi="Times New Roman"/>
                <w:lang w:eastAsia="zh-HK"/>
              </w:rPr>
              <w:t>碼序號相關</w:t>
            </w:r>
            <w:r w:rsidRPr="00CE7D09">
              <w:rPr>
                <w:rFonts w:ascii="Times New Roman" w:eastAsia="標楷體" w:hAnsi="Times New Roman"/>
              </w:rPr>
              <w:t>)</w:t>
            </w:r>
            <w:r w:rsidRPr="00CE7D09">
              <w:rPr>
                <w:rFonts w:ascii="Times New Roman" w:eastAsia="標楷體" w:hAnsi="Times New Roman"/>
              </w:rPr>
              <w:t>、</w:t>
            </w:r>
            <w:r w:rsidRPr="00CE7D09">
              <w:rPr>
                <w:rFonts w:ascii="Times New Roman" w:eastAsia="標楷體" w:hAnsi="Times New Roman"/>
                <w:b/>
                <w:lang w:eastAsia="zh-HK"/>
              </w:rPr>
              <w:t>新增回報欄位</w:t>
            </w:r>
            <w:r w:rsidRPr="00CE7D09">
              <w:rPr>
                <w:rFonts w:ascii="Times New Roman" w:eastAsia="標楷體" w:hAnsi="Times New Roman"/>
                <w:b/>
              </w:rPr>
              <w:t>(</w:t>
            </w:r>
            <w:r w:rsidRPr="00CE7D09">
              <w:rPr>
                <w:rFonts w:ascii="Times New Roman" w:eastAsia="標楷體" w:hAnsi="Times New Roman"/>
                <w:b/>
                <w:lang w:eastAsia="zh-HK"/>
              </w:rPr>
              <w:t>海期停損單觸發註記</w:t>
            </w:r>
            <w:r w:rsidRPr="00CE7D09">
              <w:rPr>
                <w:rFonts w:ascii="Times New Roman" w:eastAsia="標楷體" w:hAnsi="Times New Roman"/>
              </w:rPr>
              <w:t>)</w:t>
            </w:r>
            <w:r w:rsidRPr="00CE7D09">
              <w:rPr>
                <w:rFonts w:ascii="Times New Roman" w:eastAsia="標楷體" w:hAnsi="Times New Roman"/>
              </w:rPr>
              <w:t>，</w:t>
            </w:r>
            <w:r w:rsidRPr="00CE7D09">
              <w:rPr>
                <w:rFonts w:ascii="Times New Roman" w:eastAsia="標楷體" w:hAnsi="Times New Roman"/>
                <w:lang w:eastAsia="zh-HK"/>
              </w:rPr>
              <w:t>含修改前後比較表</w:t>
            </w:r>
            <w:r w:rsidRPr="00CE7D09">
              <w:rPr>
                <w:rFonts w:ascii="Times New Roman" w:eastAsia="標楷體" w:hAnsi="Times New Roman"/>
              </w:rPr>
              <w:t>。</w:t>
            </w:r>
          </w:p>
          <w:p w14:paraId="2EDC96EF"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4-3-1</w:t>
            </w:r>
            <w:r w:rsidRPr="00CE7D09">
              <w:rPr>
                <w:rFonts w:ascii="Times New Roman" w:eastAsia="標楷體" w:hAnsi="Times New Roman"/>
                <w:lang w:eastAsia="zh-HK"/>
              </w:rPr>
              <w:t>主動回報</w:t>
            </w:r>
            <w:r w:rsidRPr="00CE7D09">
              <w:rPr>
                <w:rFonts w:ascii="Times New Roman" w:eastAsia="標楷體" w:hAnsi="Times New Roman"/>
              </w:rPr>
              <w:t>:</w:t>
            </w:r>
            <w:r w:rsidRPr="00CE7D09">
              <w:rPr>
                <w:rFonts w:ascii="Times New Roman" w:eastAsia="標楷體" w:hAnsi="Times New Roman"/>
                <w:lang w:eastAsia="zh-HK"/>
              </w:rPr>
              <w:t xml:space="preserve"> </w:t>
            </w:r>
            <w:r w:rsidRPr="00CE7D09">
              <w:rPr>
                <w:rFonts w:ascii="Times New Roman" w:eastAsia="標楷體" w:hAnsi="Times New Roman"/>
                <w:lang w:eastAsia="zh-HK"/>
              </w:rPr>
              <w:t>加註</w:t>
            </w:r>
            <w:r w:rsidRPr="00CE7D09">
              <w:rPr>
                <w:rFonts w:ascii="Times New Roman" w:eastAsia="標楷體" w:hAnsi="Times New Roman"/>
              </w:rPr>
              <w:t xml:space="preserve"> </w:t>
            </w:r>
            <w:r w:rsidRPr="00CE7D09">
              <w:rPr>
                <w:rFonts w:ascii="Times New Roman" w:eastAsia="標楷體" w:hAnsi="Times New Roman"/>
                <w:lang w:eastAsia="zh-HK"/>
              </w:rPr>
              <w:t>提供國內市場智慧單、</w:t>
            </w:r>
            <w:r w:rsidRPr="00CE7D09">
              <w:rPr>
                <w:rFonts w:ascii="Times New Roman" w:eastAsia="標楷體" w:hAnsi="Times New Roman"/>
              </w:rPr>
              <w:t>4-3-m</w:t>
            </w:r>
            <w:r w:rsidRPr="00CE7D09">
              <w:rPr>
                <w:rFonts w:ascii="Times New Roman" w:eastAsia="標楷體" w:hAnsi="Times New Roman"/>
                <w:lang w:eastAsia="zh-HK"/>
              </w:rPr>
              <w:t>智慧單主動回報</w:t>
            </w:r>
            <w:r w:rsidRPr="00CE7D09">
              <w:rPr>
                <w:rFonts w:ascii="Times New Roman" w:eastAsia="標楷體" w:hAnsi="Times New Roman"/>
              </w:rPr>
              <w:t>，</w:t>
            </w:r>
            <w:r w:rsidRPr="00CE7D09">
              <w:rPr>
                <w:rFonts w:ascii="Times New Roman" w:eastAsia="標楷體" w:hAnsi="Times New Roman"/>
                <w:lang w:eastAsia="zh-HK"/>
              </w:rPr>
              <w:t>市場別欄位</w:t>
            </w:r>
            <w:r w:rsidRPr="00CE7D09">
              <w:rPr>
                <w:rFonts w:ascii="Times New Roman" w:eastAsia="標楷體" w:hAnsi="Times New Roman"/>
              </w:rPr>
              <w:t>，</w:t>
            </w:r>
            <w:r w:rsidRPr="00CE7D09">
              <w:rPr>
                <w:rFonts w:ascii="Times New Roman" w:eastAsia="標楷體" w:hAnsi="Times New Roman"/>
                <w:lang w:eastAsia="zh-HK"/>
              </w:rPr>
              <w:t>說明刪除</w:t>
            </w:r>
            <w:r w:rsidRPr="00CE7D09">
              <w:rPr>
                <w:rFonts w:ascii="Times New Roman" w:eastAsia="標楷體" w:hAnsi="Times New Roman"/>
              </w:rPr>
              <w:t>OF</w:t>
            </w:r>
            <w:r w:rsidRPr="00CE7D09">
              <w:rPr>
                <w:rFonts w:ascii="Times New Roman" w:eastAsia="標楷體" w:hAnsi="Times New Roman"/>
                <w:lang w:eastAsia="zh-HK"/>
              </w:rPr>
              <w:t>海期</w:t>
            </w:r>
            <w:r w:rsidRPr="00CE7D09">
              <w:rPr>
                <w:rFonts w:ascii="Times New Roman" w:eastAsia="標楷體" w:hAnsi="Times New Roman"/>
              </w:rPr>
              <w:t>，</w:t>
            </w:r>
            <w:r w:rsidRPr="00CE7D09">
              <w:rPr>
                <w:rFonts w:ascii="Times New Roman" w:eastAsia="標楷體" w:hAnsi="Times New Roman"/>
                <w:lang w:eastAsia="zh-HK"/>
              </w:rPr>
              <w:t>含修改前後比較表</w:t>
            </w:r>
            <w:r w:rsidRPr="00CE7D09">
              <w:rPr>
                <w:rFonts w:ascii="Times New Roman" w:eastAsia="標楷體" w:hAnsi="Times New Roman"/>
              </w:rPr>
              <w:t>。</w:t>
            </w:r>
          </w:p>
          <w:p w14:paraId="5F970CA3" w14:textId="77777777" w:rsidR="00EF466D" w:rsidRPr="00CE7D09" w:rsidRDefault="00EF466D" w:rsidP="00812CC9">
            <w:pPr>
              <w:pStyle w:val="af6"/>
              <w:widowControl/>
              <w:ind w:leftChars="0" w:left="785"/>
              <w:rPr>
                <w:rFonts w:ascii="Times New Roman" w:eastAsia="標楷體" w:hAnsi="Times New Roman"/>
              </w:rPr>
            </w:pPr>
          </w:p>
          <w:p w14:paraId="40CCC3CC" w14:textId="77777777" w:rsidR="00EF466D" w:rsidRPr="00CE7D09" w:rsidRDefault="00EF466D" w:rsidP="00812CC9">
            <w:pPr>
              <w:pStyle w:val="af6"/>
              <w:widowControl/>
              <w:numPr>
                <w:ilvl w:val="0"/>
                <w:numId w:val="70"/>
              </w:numPr>
              <w:ind w:leftChars="0"/>
              <w:rPr>
                <w:rFonts w:ascii="Times New Roman" w:eastAsia="標楷體" w:hAnsi="Times New Roman"/>
              </w:rPr>
            </w:pPr>
            <w:r w:rsidRPr="00CE7D09">
              <w:rPr>
                <w:rFonts w:ascii="Times New Roman" w:eastAsia="標楷體" w:hAnsi="Times New Roman"/>
              </w:rPr>
              <w:t>智慧單相關</w:t>
            </w:r>
          </w:p>
          <w:p w14:paraId="0A80493F" w14:textId="77777777" w:rsidR="00EF466D" w:rsidRPr="00CE7D09" w:rsidRDefault="00EF466D" w:rsidP="00812CC9">
            <w:pPr>
              <w:pStyle w:val="af6"/>
              <w:widowControl/>
              <w:numPr>
                <w:ilvl w:val="1"/>
                <w:numId w:val="18"/>
              </w:numPr>
              <w:ind w:leftChars="0"/>
              <w:rPr>
                <w:rFonts w:ascii="Times New Roman" w:eastAsia="標楷體" w:hAnsi="Times New Roman"/>
                <w:lang w:eastAsia="zh-HK"/>
              </w:rPr>
            </w:pPr>
            <w:r w:rsidRPr="00CE7D09">
              <w:rPr>
                <w:rFonts w:ascii="Times New Roman" w:eastAsia="標楷體" w:hAnsi="Times New Roman"/>
                <w:lang w:eastAsia="zh-HK"/>
              </w:rPr>
              <w:t>證券及期貨智慧單功能，備註說明：新增刪單後，請透過智慧單被動回報確認狀態。</w:t>
            </w:r>
          </w:p>
          <w:p w14:paraId="7686AB15"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修改期貨智慧單</w:t>
            </w:r>
            <w:proofErr w:type="gramStart"/>
            <w:r w:rsidRPr="00CE7D09">
              <w:rPr>
                <w:rFonts w:ascii="Times New Roman" w:eastAsia="標楷體" w:hAnsi="Times New Roman"/>
              </w:rPr>
              <w:t>刪</w:t>
            </w:r>
            <w:proofErr w:type="gramEnd"/>
            <w:r w:rsidRPr="00CE7D09">
              <w:rPr>
                <w:rFonts w:ascii="Times New Roman" w:eastAsia="標楷體" w:hAnsi="Times New Roman"/>
              </w:rPr>
              <w:t>單說明</w:t>
            </w:r>
            <w:r w:rsidRPr="00CE7D09">
              <w:rPr>
                <w:rFonts w:ascii="Times New Roman" w:eastAsia="標楷體" w:hAnsi="Times New Roman"/>
              </w:rPr>
              <w:t>(STP</w:t>
            </w:r>
            <w:r w:rsidRPr="00CE7D09">
              <w:rPr>
                <w:rFonts w:ascii="Times New Roman" w:eastAsia="標楷體" w:hAnsi="Times New Roman"/>
              </w:rPr>
              <w:t>、</w:t>
            </w:r>
            <w:r w:rsidRPr="00CE7D09">
              <w:rPr>
                <w:rFonts w:ascii="Times New Roman" w:eastAsia="標楷體" w:hAnsi="Times New Roman"/>
              </w:rPr>
              <w:t>MST</w:t>
            </w:r>
            <w:r w:rsidRPr="00CE7D09">
              <w:rPr>
                <w:rFonts w:ascii="Times New Roman" w:eastAsia="標楷體" w:hAnsi="Times New Roman"/>
              </w:rPr>
              <w:t>、</w:t>
            </w:r>
            <w:r w:rsidRPr="00CE7D09">
              <w:rPr>
                <w:rFonts w:ascii="Times New Roman" w:eastAsia="標楷體" w:hAnsi="Times New Roman"/>
              </w:rPr>
              <w:t>OCO</w:t>
            </w:r>
            <w:r w:rsidRPr="00CE7D09">
              <w:rPr>
                <w:rFonts w:ascii="Times New Roman" w:eastAsia="標楷體" w:hAnsi="Times New Roman"/>
              </w:rPr>
              <w:t>、</w:t>
            </w:r>
            <w:r w:rsidRPr="00CE7D09">
              <w:rPr>
                <w:rFonts w:ascii="Times New Roman" w:eastAsia="標楷體" w:hAnsi="Times New Roman"/>
              </w:rPr>
              <w:t xml:space="preserve">MIT)4-2-20 </w:t>
            </w:r>
            <w:r w:rsidRPr="00CE7D09">
              <w:rPr>
                <w:rFonts w:ascii="Times New Roman" w:eastAsia="標楷體" w:hAnsi="Times New Roman"/>
              </w:rPr>
              <w:t>、</w:t>
            </w:r>
            <w:r w:rsidRPr="00CE7D09">
              <w:rPr>
                <w:rFonts w:ascii="Times New Roman" w:eastAsia="標楷體" w:hAnsi="Times New Roman"/>
              </w:rPr>
              <w:t xml:space="preserve"> 4-2-21 </w:t>
            </w:r>
            <w:r w:rsidRPr="00CE7D09">
              <w:rPr>
                <w:rFonts w:ascii="Times New Roman" w:eastAsia="標楷體" w:hAnsi="Times New Roman"/>
              </w:rPr>
              <w:t>、</w:t>
            </w:r>
            <w:r w:rsidRPr="00CE7D09">
              <w:rPr>
                <w:rFonts w:ascii="Times New Roman" w:eastAsia="標楷體" w:hAnsi="Times New Roman"/>
              </w:rPr>
              <w:t>4-2-44</w:t>
            </w:r>
            <w:r w:rsidRPr="00CE7D09">
              <w:rPr>
                <w:rFonts w:ascii="Times New Roman" w:eastAsia="標楷體" w:hAnsi="Times New Roman"/>
              </w:rPr>
              <w:t>、</w:t>
            </w:r>
            <w:r w:rsidRPr="00CE7D09">
              <w:rPr>
                <w:rFonts w:ascii="Times New Roman" w:eastAsia="標楷體" w:hAnsi="Times New Roman"/>
              </w:rPr>
              <w:t xml:space="preserve"> 4-2-50 </w:t>
            </w:r>
            <w:proofErr w:type="spellStart"/>
            <w:r w:rsidRPr="00CE7D09">
              <w:rPr>
                <w:rFonts w:ascii="Times New Roman" w:eastAsia="標楷體" w:hAnsi="Times New Roman"/>
              </w:rPr>
              <w:t>CancelFutureStopLoss</w:t>
            </w:r>
            <w:proofErr w:type="spellEnd"/>
          </w:p>
          <w:p w14:paraId="275E437C"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修改</w:t>
            </w:r>
            <w:r w:rsidRPr="00CE7D09">
              <w:rPr>
                <w:rFonts w:ascii="Times New Roman" w:eastAsia="標楷體" w:hAnsi="Times New Roman"/>
              </w:rPr>
              <w:t>4-2-87</w:t>
            </w:r>
            <w:r w:rsidRPr="00CE7D09">
              <w:rPr>
                <w:rFonts w:ascii="Times New Roman" w:eastAsia="標楷體" w:hAnsi="Times New Roman"/>
              </w:rPr>
              <w:t>新版期貨智慧單</w:t>
            </w:r>
            <w:proofErr w:type="gramStart"/>
            <w:r w:rsidRPr="00CE7D09">
              <w:rPr>
                <w:rFonts w:ascii="Times New Roman" w:eastAsia="標楷體" w:hAnsi="Times New Roman"/>
              </w:rPr>
              <w:t>刪</w:t>
            </w:r>
            <w:proofErr w:type="gramEnd"/>
            <w:r w:rsidRPr="00CE7D09">
              <w:rPr>
                <w:rFonts w:ascii="Times New Roman" w:eastAsia="標楷體" w:hAnsi="Times New Roman"/>
              </w:rPr>
              <w:t>單、</w:t>
            </w:r>
            <w:r w:rsidRPr="00CE7D09">
              <w:rPr>
                <w:rFonts w:ascii="Times New Roman" w:eastAsia="標楷體" w:hAnsi="Times New Roman"/>
              </w:rPr>
              <w:t xml:space="preserve"> </w:t>
            </w:r>
            <w:r w:rsidRPr="00CE7D09">
              <w:rPr>
                <w:rFonts w:ascii="Times New Roman" w:eastAsia="標楷體" w:hAnsi="Times New Roman"/>
              </w:rPr>
              <w:t>期貨智慧單</w:t>
            </w:r>
            <w:proofErr w:type="gramStart"/>
            <w:r w:rsidRPr="00CE7D09">
              <w:rPr>
                <w:rFonts w:ascii="Times New Roman" w:eastAsia="標楷體" w:hAnsi="Times New Roman"/>
              </w:rPr>
              <w:t>刪</w:t>
            </w:r>
            <w:proofErr w:type="gramEnd"/>
            <w:r w:rsidRPr="00CE7D09">
              <w:rPr>
                <w:rFonts w:ascii="Times New Roman" w:eastAsia="標楷體" w:hAnsi="Times New Roman"/>
              </w:rPr>
              <w:t>單物件說明</w:t>
            </w:r>
          </w:p>
          <w:p w14:paraId="664FB374" w14:textId="77777777" w:rsidR="00EF466D" w:rsidRPr="00CE7D09" w:rsidRDefault="00EF466D" w:rsidP="00812CC9">
            <w:pPr>
              <w:pStyle w:val="af6"/>
              <w:widowControl/>
              <w:ind w:leftChars="0" w:left="785"/>
              <w:rPr>
                <w:rFonts w:ascii="Times New Roman" w:eastAsia="標楷體" w:hAnsi="Times New Roman"/>
              </w:rPr>
            </w:pPr>
          </w:p>
          <w:p w14:paraId="1AA446F4" w14:textId="77777777" w:rsidR="00EF466D" w:rsidRPr="00CE7D09" w:rsidRDefault="00EF466D" w:rsidP="00812CC9">
            <w:pPr>
              <w:pStyle w:val="af6"/>
              <w:widowControl/>
              <w:numPr>
                <w:ilvl w:val="0"/>
                <w:numId w:val="70"/>
              </w:numPr>
              <w:ind w:leftChars="0"/>
              <w:rPr>
                <w:rFonts w:ascii="Times New Roman" w:eastAsia="標楷體" w:hAnsi="Times New Roman"/>
              </w:rPr>
            </w:pPr>
            <w:r w:rsidRPr="00CE7D09">
              <w:rPr>
                <w:rFonts w:ascii="Times New Roman" w:eastAsia="標楷體" w:hAnsi="Times New Roman"/>
                <w:lang w:eastAsia="zh-HK"/>
              </w:rPr>
              <w:t>其他</w:t>
            </w:r>
          </w:p>
          <w:p w14:paraId="2B42C201"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單元</w:t>
            </w:r>
            <w:r w:rsidRPr="00CE7D09">
              <w:rPr>
                <w:rFonts w:ascii="Times New Roman" w:eastAsia="標楷體" w:hAnsi="Times New Roman"/>
              </w:rPr>
              <w:t>1.</w:t>
            </w:r>
            <w:r w:rsidRPr="00CE7D09">
              <w:rPr>
                <w:rFonts w:ascii="Times New Roman" w:eastAsia="標楷體" w:hAnsi="Times New Roman"/>
                <w:lang w:eastAsia="zh-HK"/>
              </w:rPr>
              <w:t>說明</w:t>
            </w:r>
            <w:r w:rsidRPr="00CE7D09">
              <w:rPr>
                <w:rFonts w:ascii="Times New Roman" w:eastAsia="標楷體" w:hAnsi="Times New Roman"/>
              </w:rPr>
              <w:t>，</w:t>
            </w:r>
            <w:r w:rsidRPr="00CE7D09">
              <w:rPr>
                <w:rFonts w:ascii="Times New Roman" w:eastAsia="標楷體" w:hAnsi="Times New Roman"/>
                <w:lang w:eastAsia="zh-HK"/>
              </w:rPr>
              <w:t>補充傳統戶如何加開電子戶</w:t>
            </w:r>
            <w:r w:rsidRPr="00CE7D09">
              <w:rPr>
                <w:rFonts w:ascii="Times New Roman" w:eastAsia="標楷體" w:hAnsi="Times New Roman"/>
              </w:rPr>
              <w:t>。</w:t>
            </w:r>
          </w:p>
          <w:p w14:paraId="3B195F27"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錯誤訊息</w:t>
            </w:r>
            <w:r w:rsidRPr="00CE7D09">
              <w:rPr>
                <w:rFonts w:ascii="Times New Roman" w:eastAsia="標楷體" w:hAnsi="Times New Roman"/>
              </w:rPr>
              <w:t>：</w:t>
            </w:r>
            <w:r w:rsidRPr="00CE7D09">
              <w:rPr>
                <w:rFonts w:ascii="Times New Roman" w:eastAsia="標楷體" w:hAnsi="Times New Roman"/>
              </w:rPr>
              <w:t>2018</w:t>
            </w:r>
            <w:r w:rsidRPr="00CE7D09">
              <w:rPr>
                <w:rFonts w:ascii="Times New Roman" w:eastAsia="標楷體" w:hAnsi="Times New Roman"/>
              </w:rPr>
              <w:t>、</w:t>
            </w:r>
            <w:r w:rsidRPr="00CE7D09">
              <w:rPr>
                <w:rFonts w:ascii="Times New Roman" w:eastAsia="標楷體" w:hAnsi="Times New Roman"/>
              </w:rPr>
              <w:t xml:space="preserve"> 2019 </w:t>
            </w:r>
            <w:r w:rsidRPr="00CE7D09">
              <w:rPr>
                <w:rFonts w:ascii="Times New Roman" w:eastAsia="標楷體" w:hAnsi="Times New Roman"/>
                <w:lang w:eastAsia="zh-HK"/>
              </w:rPr>
              <w:t>說明加註</w:t>
            </w:r>
            <w:r w:rsidRPr="00CE7D09">
              <w:rPr>
                <w:rFonts w:ascii="Times New Roman" w:eastAsia="標楷體" w:hAnsi="Times New Roman"/>
              </w:rPr>
              <w:t>TLS1.2</w:t>
            </w:r>
            <w:r w:rsidRPr="00CE7D09">
              <w:rPr>
                <w:rFonts w:ascii="Times New Roman" w:eastAsia="標楷體" w:hAnsi="Times New Roman"/>
                <w:lang w:eastAsia="zh-HK"/>
              </w:rPr>
              <w:t>相關</w:t>
            </w:r>
          </w:p>
          <w:p w14:paraId="57643D3F"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新增錯誤訊息</w:t>
            </w:r>
            <w:r w:rsidRPr="00CE7D09">
              <w:rPr>
                <w:rFonts w:ascii="Times New Roman" w:eastAsia="標楷體" w:hAnsi="Times New Roman"/>
              </w:rPr>
              <w:t>1108</w:t>
            </w:r>
            <w:r w:rsidRPr="00CE7D09">
              <w:rPr>
                <w:rFonts w:ascii="Times New Roman" w:eastAsia="標楷體" w:hAnsi="Times New Roman"/>
              </w:rPr>
              <w:t>，</w:t>
            </w:r>
            <w:r w:rsidRPr="00CE7D09">
              <w:rPr>
                <w:rFonts w:ascii="Times New Roman" w:eastAsia="標楷體" w:hAnsi="Times New Roman"/>
                <w:lang w:eastAsia="zh-HK"/>
              </w:rPr>
              <w:t>刪除舊版不使用錯誤代碼</w:t>
            </w:r>
            <w:r w:rsidRPr="00CE7D09">
              <w:rPr>
                <w:rFonts w:ascii="Times New Roman" w:eastAsia="標楷體" w:hAnsi="Times New Roman"/>
              </w:rPr>
              <w:t>。</w:t>
            </w:r>
          </w:p>
          <w:p w14:paraId="3B8E912C"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下單</w:t>
            </w:r>
            <w:r w:rsidRPr="00CE7D09">
              <w:rPr>
                <w:rFonts w:ascii="Times New Roman" w:eastAsia="標楷體" w:hAnsi="Times New Roman"/>
              </w:rPr>
              <w:t>-</w:t>
            </w:r>
            <w:r w:rsidRPr="00CE7D09">
              <w:rPr>
                <w:rFonts w:ascii="Times New Roman" w:eastAsia="標楷體" w:hAnsi="Times New Roman"/>
                <w:lang w:eastAsia="zh-HK"/>
              </w:rPr>
              <w:t>國內權益數通知事件</w:t>
            </w:r>
            <w:proofErr w:type="spellStart"/>
            <w:r w:rsidRPr="00CE7D09">
              <w:rPr>
                <w:rFonts w:ascii="Times New Roman" w:eastAsia="標楷體" w:hAnsi="Times New Roman"/>
              </w:rPr>
              <w:t>SKOrderLib_OnFutureRights</w:t>
            </w:r>
            <w:proofErr w:type="spellEnd"/>
            <w:r w:rsidRPr="00CE7D09">
              <w:rPr>
                <w:rFonts w:ascii="Times New Roman" w:eastAsia="標楷體" w:hAnsi="Times New Roman"/>
              </w:rPr>
              <w:t xml:space="preserve"> </w:t>
            </w:r>
            <w:r w:rsidRPr="00CE7D09">
              <w:rPr>
                <w:rFonts w:ascii="Times New Roman" w:eastAsia="標楷體" w:hAnsi="Times New Roman"/>
              </w:rPr>
              <w:t>說明</w:t>
            </w:r>
            <w:r w:rsidRPr="00CE7D09">
              <w:rPr>
                <w:rFonts w:ascii="Times New Roman" w:eastAsia="標楷體" w:hAnsi="Times New Roman"/>
              </w:rPr>
              <w:t xml:space="preserve"> </w:t>
            </w:r>
            <w:proofErr w:type="spellStart"/>
            <w:r w:rsidRPr="00CE7D09">
              <w:rPr>
                <w:rFonts w:ascii="Times New Roman" w:eastAsia="標楷體" w:hAnsi="Times New Roman"/>
              </w:rPr>
              <w:t>GetFutureRight</w:t>
            </w:r>
            <w:proofErr w:type="spellEnd"/>
            <w:r w:rsidRPr="00CE7D09">
              <w:rPr>
                <w:rFonts w:ascii="Times New Roman" w:eastAsia="標楷體" w:hAnsi="Times New Roman"/>
              </w:rPr>
              <w:t xml:space="preserve"> hyperlink</w:t>
            </w:r>
            <w:r w:rsidRPr="00CE7D09">
              <w:rPr>
                <w:rFonts w:ascii="Times New Roman" w:eastAsia="標楷體" w:hAnsi="Times New Roman"/>
                <w:lang w:eastAsia="zh-HK"/>
              </w:rPr>
              <w:t>更新</w:t>
            </w:r>
          </w:p>
          <w:p w14:paraId="6764256A"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 xml:space="preserve">4-2-d </w:t>
            </w:r>
            <w:proofErr w:type="spellStart"/>
            <w:r w:rsidRPr="00CE7D09">
              <w:rPr>
                <w:rFonts w:ascii="Times New Roman" w:eastAsia="標楷體" w:hAnsi="Times New Roman"/>
              </w:rPr>
              <w:t>OnOpenInterest</w:t>
            </w:r>
            <w:proofErr w:type="spellEnd"/>
            <w:r w:rsidRPr="00CE7D09">
              <w:rPr>
                <w:rFonts w:ascii="Times New Roman" w:eastAsia="標楷體" w:hAnsi="Times New Roman"/>
                <w:lang w:eastAsia="zh-HK"/>
              </w:rPr>
              <w:t>回傳欄位表格化</w:t>
            </w:r>
          </w:p>
          <w:p w14:paraId="07FC4AF2"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國內報價功能列表</w:t>
            </w:r>
            <w:r w:rsidRPr="00CE7D09">
              <w:rPr>
                <w:rFonts w:ascii="Times New Roman" w:eastAsia="標楷體" w:hAnsi="Times New Roman"/>
              </w:rPr>
              <w:t>:</w:t>
            </w:r>
            <w:r w:rsidRPr="00CE7D09">
              <w:rPr>
                <w:rFonts w:ascii="Times New Roman" w:eastAsia="標楷體" w:hAnsi="Times New Roman"/>
                <w:lang w:eastAsia="zh-HK"/>
              </w:rPr>
              <w:t>註明是否支援盤中零股</w:t>
            </w:r>
          </w:p>
          <w:p w14:paraId="74D3EDEB" w14:textId="77777777" w:rsidR="00EF466D" w:rsidRPr="00CE7D09" w:rsidRDefault="00EF466D" w:rsidP="00812CC9">
            <w:pPr>
              <w:pStyle w:val="af6"/>
              <w:widowControl/>
              <w:numPr>
                <w:ilvl w:val="1"/>
                <w:numId w:val="18"/>
              </w:numPr>
              <w:ind w:leftChars="0"/>
              <w:rPr>
                <w:rFonts w:ascii="Times New Roman" w:eastAsia="標楷體" w:hAnsi="Times New Roman"/>
                <w:color w:val="FF0000"/>
              </w:rPr>
            </w:pPr>
            <w:r w:rsidRPr="00CE7D09">
              <w:rPr>
                <w:rFonts w:ascii="Times New Roman" w:eastAsia="標楷體" w:hAnsi="Times New Roman"/>
                <w:color w:val="FF0000"/>
                <w:lang w:eastAsia="zh-HK"/>
              </w:rPr>
              <w:t>自</w:t>
            </w:r>
            <w:r w:rsidRPr="00CE7D09">
              <w:rPr>
                <w:rFonts w:ascii="Times New Roman" w:eastAsia="標楷體" w:hAnsi="Times New Roman"/>
                <w:color w:val="FF0000"/>
                <w:lang w:eastAsia="zh-HK"/>
              </w:rPr>
              <w:t>2020/03/17</w:t>
            </w:r>
            <w:r w:rsidRPr="00CE7D09">
              <w:rPr>
                <w:rFonts w:ascii="Times New Roman" w:eastAsia="標楷體" w:hAnsi="Times New Roman"/>
                <w:color w:val="FF0000"/>
                <w:lang w:eastAsia="zh-HK"/>
              </w:rPr>
              <w:tab/>
            </w:r>
            <w:r w:rsidRPr="00CE7D09">
              <w:rPr>
                <w:rFonts w:ascii="Times New Roman" w:eastAsia="標楷體" w:hAnsi="Times New Roman"/>
                <w:color w:val="FF0000"/>
              </w:rPr>
              <w:t>V</w:t>
            </w:r>
            <w:r w:rsidRPr="00CE7D09">
              <w:rPr>
                <w:rFonts w:ascii="Times New Roman" w:eastAsia="標楷體" w:hAnsi="Times New Roman"/>
                <w:color w:val="FF0000"/>
                <w:lang w:eastAsia="zh-HK"/>
              </w:rPr>
              <w:t>2.13.21</w:t>
            </w:r>
            <w:r w:rsidRPr="00CE7D09">
              <w:rPr>
                <w:rFonts w:ascii="Times New Roman" w:eastAsia="標楷體" w:hAnsi="Times New Roman"/>
                <w:color w:val="FF0000"/>
                <w:lang w:eastAsia="zh-HK"/>
              </w:rPr>
              <w:t>版本起含新證券損益試算功能</w:t>
            </w:r>
            <w:r w:rsidRPr="00CE7D09">
              <w:rPr>
                <w:rFonts w:ascii="Times New Roman" w:eastAsia="標楷體" w:hAnsi="Times New Roman"/>
                <w:color w:val="FF0000"/>
              </w:rPr>
              <w:t>，</w:t>
            </w:r>
          </w:p>
          <w:p w14:paraId="015B3F92" w14:textId="77777777" w:rsidR="00EF466D" w:rsidRPr="00CE7D09" w:rsidRDefault="00EF466D" w:rsidP="00812CC9">
            <w:pPr>
              <w:pStyle w:val="af6"/>
              <w:widowControl/>
              <w:ind w:leftChars="0" w:left="785"/>
              <w:rPr>
                <w:rFonts w:ascii="Times New Roman" w:eastAsia="標楷體" w:hAnsi="Times New Roman"/>
                <w:color w:val="FF0000"/>
                <w:sz w:val="20"/>
                <w:szCs w:val="20"/>
              </w:rPr>
            </w:pPr>
            <w:r w:rsidRPr="00CE7D09">
              <w:rPr>
                <w:rFonts w:ascii="Times New Roman" w:eastAsia="標楷體" w:hAnsi="Times New Roman"/>
                <w:color w:val="FF0000"/>
                <w:sz w:val="20"/>
                <w:szCs w:val="20"/>
                <w:lang w:eastAsia="zh-HK"/>
              </w:rPr>
              <w:t>新</w:t>
            </w:r>
            <w:r w:rsidRPr="00CE7D09">
              <w:rPr>
                <w:rFonts w:ascii="Times New Roman" w:eastAsia="標楷體" w:hAnsi="Times New Roman"/>
                <w:bCs/>
                <w:color w:val="FF0000"/>
                <w:sz w:val="20"/>
                <w:szCs w:val="20"/>
                <w:lang w:eastAsia="zh-HK"/>
              </w:rPr>
              <w:t>客戶請直接使用</w:t>
            </w:r>
          </w:p>
          <w:p w14:paraId="24A2666F" w14:textId="77777777" w:rsidR="00EF466D" w:rsidRPr="00CE7D09" w:rsidRDefault="00EF466D" w:rsidP="00812CC9">
            <w:pPr>
              <w:pStyle w:val="af6"/>
              <w:widowControl/>
              <w:ind w:leftChars="0" w:left="785"/>
              <w:rPr>
                <w:rStyle w:val="a3"/>
                <w:rFonts w:ascii="Times New Roman" w:eastAsia="標楷體" w:hAnsi="Times New Roman"/>
                <w:bCs/>
                <w:color w:val="FF0000"/>
                <w:sz w:val="20"/>
                <w:szCs w:val="20"/>
              </w:rPr>
            </w:pPr>
            <w:r w:rsidRPr="00CE7D09">
              <w:rPr>
                <w:rFonts w:ascii="Times New Roman" w:eastAsia="標楷體" w:hAnsi="Times New Roman"/>
                <w:bCs/>
                <w:color w:val="FF0000"/>
                <w:sz w:val="20"/>
                <w:szCs w:val="20"/>
              </w:rPr>
              <w:t xml:space="preserve">4-2-73 </w:t>
            </w:r>
            <w:proofErr w:type="spellStart"/>
            <w:r w:rsidRPr="00CE7D09">
              <w:rPr>
                <w:rFonts w:ascii="Times New Roman" w:eastAsia="標楷體" w:hAnsi="Times New Roman"/>
                <w:bCs/>
                <w:color w:val="FF0000"/>
                <w:sz w:val="20"/>
                <w:szCs w:val="20"/>
              </w:rPr>
              <w:t>GetProfitLossGWReport</w:t>
            </w:r>
            <w:proofErr w:type="spellEnd"/>
            <w:r w:rsidRPr="00CE7D09">
              <w:rPr>
                <w:rFonts w:ascii="Times New Roman" w:eastAsia="標楷體" w:hAnsi="Times New Roman"/>
                <w:bCs/>
                <w:color w:val="FF0000"/>
                <w:sz w:val="20"/>
                <w:szCs w:val="20"/>
              </w:rPr>
              <w:t xml:space="preserve"> &amp; 4-2-p </w:t>
            </w:r>
            <w:hyperlink w:anchor="_4-2-p_OnProfitLossGWReport" w:history="1">
              <w:r w:rsidRPr="00CE7D09">
                <w:rPr>
                  <w:rStyle w:val="a3"/>
                  <w:rFonts w:ascii="Times New Roman" w:eastAsia="標楷體" w:hAnsi="Times New Roman"/>
                  <w:bCs/>
                  <w:color w:val="FF0000"/>
                  <w:sz w:val="20"/>
                  <w:szCs w:val="20"/>
                </w:rPr>
                <w:t>OnProfitLossGWReport</w:t>
              </w:r>
            </w:hyperlink>
          </w:p>
          <w:p w14:paraId="0540721E" w14:textId="77777777" w:rsidR="00EF466D" w:rsidRPr="00CE7D09" w:rsidRDefault="00EF466D" w:rsidP="00812CC9">
            <w:pPr>
              <w:pStyle w:val="af6"/>
              <w:widowControl/>
              <w:ind w:leftChars="0" w:left="785"/>
              <w:rPr>
                <w:rFonts w:ascii="Times New Roman" w:eastAsia="標楷體" w:hAnsi="Times New Roman"/>
                <w:color w:val="FF0000"/>
                <w:sz w:val="20"/>
                <w:szCs w:val="20"/>
              </w:rPr>
            </w:pPr>
            <w:r w:rsidRPr="00CE7D09">
              <w:rPr>
                <w:rFonts w:ascii="Times New Roman" w:eastAsia="標楷體" w:hAnsi="Times New Roman"/>
                <w:color w:val="000000" w:themeColor="text1"/>
                <w:sz w:val="20"/>
                <w:szCs w:val="20"/>
              </w:rPr>
              <w:t>4-2-42 &amp; 4</w:t>
            </w:r>
            <w:r w:rsidRPr="00CE7D09">
              <w:rPr>
                <w:rFonts w:ascii="Times New Roman" w:eastAsia="標楷體" w:hAnsi="Times New Roman"/>
                <w:color w:val="000000" w:themeColor="text1"/>
                <w:sz w:val="20"/>
                <w:szCs w:val="20"/>
                <w:lang w:eastAsia="zh-HK"/>
              </w:rPr>
              <w:t>-2-j</w:t>
            </w:r>
            <w:r w:rsidRPr="00CE7D09">
              <w:rPr>
                <w:rFonts w:ascii="Times New Roman" w:eastAsia="標楷體" w:hAnsi="Times New Roman"/>
                <w:color w:val="000000" w:themeColor="text1"/>
                <w:sz w:val="20"/>
                <w:szCs w:val="20"/>
                <w:lang w:eastAsia="zh-HK"/>
              </w:rPr>
              <w:t>舊證券即時損益試算列為即將下線功能</w:t>
            </w:r>
            <w:r w:rsidRPr="00CE7D09">
              <w:rPr>
                <w:rFonts w:ascii="Times New Roman" w:eastAsia="標楷體" w:hAnsi="Times New Roman"/>
                <w:color w:val="FF0000"/>
                <w:sz w:val="20"/>
                <w:szCs w:val="20"/>
              </w:rPr>
              <w:t>。</w:t>
            </w:r>
          </w:p>
          <w:p w14:paraId="146693F3" w14:textId="77777777" w:rsidR="00EF466D" w:rsidRPr="00CE7D09" w:rsidRDefault="00EF466D" w:rsidP="00812CC9">
            <w:pPr>
              <w:pStyle w:val="af6"/>
              <w:widowControl/>
              <w:numPr>
                <w:ilvl w:val="1"/>
                <w:numId w:val="18"/>
              </w:numPr>
              <w:ind w:leftChars="0"/>
              <w:rPr>
                <w:rFonts w:ascii="Times New Roman" w:eastAsia="標楷體" w:hAnsi="Times New Roman"/>
                <w:color w:val="FF0000"/>
              </w:rPr>
            </w:pPr>
            <w:r w:rsidRPr="00CE7D09">
              <w:rPr>
                <w:rFonts w:ascii="Times New Roman" w:eastAsia="標楷體" w:hAnsi="Times New Roman"/>
                <w:color w:val="FF0000"/>
              </w:rPr>
              <w:t>自</w:t>
            </w:r>
            <w:r w:rsidRPr="00CE7D09">
              <w:rPr>
                <w:rFonts w:ascii="Times New Roman" w:eastAsia="標楷體" w:hAnsi="Times New Roman"/>
                <w:color w:val="FF0000"/>
              </w:rPr>
              <w:t>2021/7/8 V2.13.31</w:t>
            </w:r>
            <w:r w:rsidRPr="00CE7D09">
              <w:rPr>
                <w:rFonts w:ascii="Times New Roman" w:eastAsia="標楷體" w:hAnsi="Times New Roman"/>
                <w:color w:val="FF0000"/>
              </w:rPr>
              <w:t>版本起含</w:t>
            </w:r>
            <w:r w:rsidRPr="00CE7D09">
              <w:rPr>
                <w:rFonts w:ascii="Times New Roman" w:eastAsia="標楷體" w:hAnsi="Times New Roman"/>
                <w:color w:val="FF0000"/>
              </w:rPr>
              <w:t>index LONG</w:t>
            </w:r>
            <w:r w:rsidRPr="00CE7D09">
              <w:rPr>
                <w:rFonts w:ascii="Times New Roman" w:eastAsia="標楷體" w:hAnsi="Times New Roman"/>
                <w:color w:val="FF0000"/>
              </w:rPr>
              <w:t>功能，</w:t>
            </w:r>
            <w:r w:rsidRPr="00CE7D09">
              <w:rPr>
                <w:rFonts w:ascii="Times New Roman" w:eastAsia="標楷體" w:hAnsi="Times New Roman"/>
                <w:color w:val="FF0000"/>
                <w:lang w:eastAsia="zh-HK"/>
              </w:rPr>
              <w:t>自</w:t>
            </w:r>
            <w:r w:rsidRPr="00CE7D09">
              <w:rPr>
                <w:rFonts w:ascii="Times New Roman" w:eastAsia="標楷體" w:hAnsi="Times New Roman"/>
                <w:color w:val="FF0000"/>
              </w:rPr>
              <w:t xml:space="preserve"> V2.13.40</w:t>
            </w:r>
            <w:r w:rsidRPr="00CE7D09">
              <w:rPr>
                <w:rFonts w:ascii="Times New Roman" w:eastAsia="標楷體" w:hAnsi="Times New Roman"/>
                <w:color w:val="FF0000"/>
                <w:lang w:eastAsia="zh-HK"/>
              </w:rPr>
              <w:t>會</w:t>
            </w:r>
            <w:r w:rsidRPr="00CE7D09">
              <w:rPr>
                <w:rFonts w:ascii="Times New Roman" w:eastAsia="標楷體" w:hAnsi="Times New Roman"/>
                <w:color w:val="FF0000"/>
              </w:rPr>
              <w:t>刪除元件</w:t>
            </w:r>
            <w:r w:rsidRPr="00CE7D09">
              <w:rPr>
                <w:rFonts w:ascii="Times New Roman" w:eastAsia="標楷體" w:hAnsi="Times New Roman"/>
                <w:color w:val="FF0000"/>
                <w:lang w:eastAsia="zh-HK"/>
              </w:rPr>
              <w:t>說明中</w:t>
            </w:r>
            <w:r w:rsidRPr="00CE7D09">
              <w:rPr>
                <w:rFonts w:ascii="Times New Roman" w:eastAsia="標楷體" w:hAnsi="Times New Roman"/>
                <w:color w:val="FF0000"/>
              </w:rPr>
              <w:t>，未使用</w:t>
            </w:r>
            <w:r w:rsidRPr="00CE7D09">
              <w:rPr>
                <w:rFonts w:ascii="Times New Roman" w:eastAsia="標楷體" w:hAnsi="Times New Roman"/>
                <w:color w:val="FF0000"/>
              </w:rPr>
              <w:t>index LONG</w:t>
            </w:r>
            <w:r w:rsidRPr="00CE7D09">
              <w:rPr>
                <w:rFonts w:ascii="Times New Roman" w:eastAsia="標楷體" w:hAnsi="Times New Roman"/>
                <w:color w:val="FF0000"/>
              </w:rPr>
              <w:t>功能及事件、物件，另重新編號，如下：</w:t>
            </w:r>
          </w:p>
          <w:p w14:paraId="3E467F19" w14:textId="77777777" w:rsidR="00EF466D" w:rsidRPr="00CE7D09" w:rsidRDefault="00EF466D" w:rsidP="00812CC9">
            <w:pPr>
              <w:widowControl/>
              <w:ind w:left="1080"/>
            </w:pPr>
            <w:r w:rsidRPr="00CE7D09">
              <w:rPr>
                <w:color w:val="FF0000"/>
              </w:rPr>
              <w:t>國內報價</w:t>
            </w:r>
            <w:r w:rsidRPr="00CE7D09">
              <w:rPr>
                <w:color w:val="FF0000"/>
              </w:rPr>
              <w:t>SKQuoteLib</w:t>
            </w:r>
            <w:r w:rsidRPr="00CE7D09">
              <w:rPr>
                <w:color w:val="FF0000"/>
              </w:rPr>
              <w:t>、海外報價</w:t>
            </w:r>
            <w:r w:rsidRPr="00CE7D09">
              <w:rPr>
                <w:color w:val="FF0000"/>
              </w:rPr>
              <w:t xml:space="preserve">(SKOSQuoteLib </w:t>
            </w:r>
            <w:r w:rsidRPr="00CE7D09">
              <w:rPr>
                <w:color w:val="FF0000"/>
              </w:rPr>
              <w:t>及</w:t>
            </w:r>
            <w:r w:rsidRPr="00CE7D09">
              <w:rPr>
                <w:color w:val="FF0000"/>
              </w:rPr>
              <w:t>SKOOQuoteLib)</w:t>
            </w:r>
            <w:r w:rsidRPr="00CE7D09">
              <w:rPr>
                <w:color w:val="FF0000"/>
              </w:rPr>
              <w:t>、結構物件</w:t>
            </w:r>
          </w:p>
        </w:tc>
      </w:tr>
      <w:tr w:rsidR="00EF466D" w:rsidRPr="00CE7D09" w14:paraId="43437FC4"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16700AB4" w14:textId="77777777" w:rsidR="00EF466D" w:rsidRPr="00CE7D09" w:rsidRDefault="00EF466D" w:rsidP="00812CC9">
            <w:r w:rsidRPr="00CE7D09">
              <w:lastRenderedPageBreak/>
              <w:t>2022/11/30</w:t>
            </w:r>
          </w:p>
        </w:tc>
        <w:tc>
          <w:tcPr>
            <w:tcW w:w="1276" w:type="dxa"/>
            <w:tcBorders>
              <w:top w:val="single" w:sz="4" w:space="0" w:color="auto"/>
              <w:left w:val="single" w:sz="4" w:space="0" w:color="auto"/>
              <w:bottom w:val="single" w:sz="4" w:space="0" w:color="auto"/>
              <w:right w:val="single" w:sz="4" w:space="0" w:color="auto"/>
            </w:tcBorders>
            <w:vAlign w:val="center"/>
          </w:tcPr>
          <w:p w14:paraId="635763FF" w14:textId="77777777" w:rsidR="00EF466D" w:rsidRPr="00CE7D09" w:rsidRDefault="00EF466D" w:rsidP="00812CC9">
            <w:r w:rsidRPr="00CE7D09">
              <w:t>2.13.41</w:t>
            </w:r>
          </w:p>
        </w:tc>
        <w:tc>
          <w:tcPr>
            <w:tcW w:w="7671" w:type="dxa"/>
            <w:tcBorders>
              <w:top w:val="single" w:sz="4" w:space="0" w:color="auto"/>
              <w:left w:val="single" w:sz="4" w:space="0" w:color="auto"/>
              <w:bottom w:val="single" w:sz="4" w:space="0" w:color="auto"/>
              <w:right w:val="single" w:sz="4" w:space="0" w:color="auto"/>
            </w:tcBorders>
            <w:vAlign w:val="center"/>
          </w:tcPr>
          <w:p w14:paraId="2AA407DA" w14:textId="77777777" w:rsidR="00EF466D" w:rsidRPr="00CE7D09" w:rsidRDefault="00EF466D" w:rsidP="00812CC9">
            <w:pPr>
              <w:pStyle w:val="af6"/>
              <w:numPr>
                <w:ilvl w:val="0"/>
                <w:numId w:val="71"/>
              </w:numPr>
              <w:ind w:leftChars="0"/>
              <w:rPr>
                <w:rFonts w:ascii="Times New Roman" w:eastAsia="標楷體" w:hAnsi="Times New Roman"/>
                <w:lang w:eastAsia="zh-HK"/>
              </w:rPr>
            </w:pPr>
            <w:r w:rsidRPr="00CE7D09">
              <w:rPr>
                <w:rFonts w:ascii="Times New Roman" w:eastAsia="標楷體" w:hAnsi="Times New Roman"/>
                <w:lang w:eastAsia="zh-HK"/>
              </w:rPr>
              <w:t>功能優化調整</w:t>
            </w:r>
          </w:p>
          <w:p w14:paraId="71CE0458" w14:textId="77777777" w:rsidR="00EF466D" w:rsidRPr="00CE7D09" w:rsidRDefault="00EF466D" w:rsidP="00812CC9">
            <w:pPr>
              <w:rPr>
                <w:lang w:eastAsia="zh-HK"/>
              </w:rPr>
            </w:pPr>
          </w:p>
          <w:p w14:paraId="07898F1F" w14:textId="77777777" w:rsidR="00EF466D" w:rsidRPr="00CE7D09" w:rsidRDefault="00EF466D" w:rsidP="00812CC9">
            <w:pPr>
              <w:pStyle w:val="af6"/>
              <w:numPr>
                <w:ilvl w:val="0"/>
                <w:numId w:val="71"/>
              </w:numPr>
              <w:ind w:leftChars="0"/>
              <w:rPr>
                <w:rFonts w:ascii="Times New Roman" w:eastAsia="標楷體" w:hAnsi="Times New Roman"/>
                <w:lang w:eastAsia="zh-HK"/>
              </w:rPr>
            </w:pPr>
            <w:r w:rsidRPr="00CE7D09">
              <w:rPr>
                <w:rFonts w:ascii="Times New Roman" w:eastAsia="標楷體" w:hAnsi="Times New Roman"/>
                <w:lang w:eastAsia="zh-HK"/>
              </w:rPr>
              <w:t>文件修改</w:t>
            </w:r>
            <w:r w:rsidRPr="00CE7D09">
              <w:rPr>
                <w:rFonts w:ascii="Times New Roman" w:eastAsia="標楷體" w:hAnsi="Times New Roman"/>
                <w:lang w:eastAsia="zh-HK"/>
              </w:rPr>
              <w:t>:</w:t>
            </w:r>
          </w:p>
          <w:p w14:paraId="43444226" w14:textId="77777777" w:rsidR="00EF466D" w:rsidRPr="00CE7D09" w:rsidRDefault="00EF466D" w:rsidP="00812CC9">
            <w:pPr>
              <w:rPr>
                <w:lang w:eastAsia="zh-HK"/>
              </w:rPr>
            </w:pPr>
            <w:r w:rsidRPr="00CE7D09">
              <w:rPr>
                <w:lang w:eastAsia="zh-HK"/>
              </w:rPr>
              <w:t>下單功能，加入說明</w:t>
            </w:r>
          </w:p>
          <w:p w14:paraId="2CAA73E3" w14:textId="77777777" w:rsidR="00EF466D" w:rsidRPr="00CE7D09" w:rsidRDefault="00EF466D" w:rsidP="00812CC9">
            <w:pPr>
              <w:rPr>
                <w:lang w:eastAsia="zh-HK"/>
              </w:rPr>
            </w:pPr>
            <w:r w:rsidRPr="00CE7D09">
              <w:rPr>
                <w:lang w:eastAsia="zh-HK"/>
              </w:rPr>
              <w:t xml:space="preserve">4-2-6~4-2-12 </w:t>
            </w:r>
            <w:r w:rsidRPr="00CE7D09">
              <w:rPr>
                <w:lang w:eastAsia="zh-HK"/>
              </w:rPr>
              <w:t>、</w:t>
            </w:r>
            <w:r w:rsidRPr="00CE7D09">
              <w:rPr>
                <w:lang w:eastAsia="zh-HK"/>
              </w:rPr>
              <w:t xml:space="preserve"> 4-2-15~4-2-1</w:t>
            </w:r>
            <w:r w:rsidRPr="00CE7D09">
              <w:t>9</w:t>
            </w:r>
            <w:r w:rsidRPr="00CE7D09">
              <w:rPr>
                <w:lang w:eastAsia="zh-HK"/>
              </w:rPr>
              <w:t xml:space="preserve"> </w:t>
            </w:r>
            <w:r w:rsidRPr="00CE7D09">
              <w:rPr>
                <w:lang w:eastAsia="zh-HK"/>
              </w:rPr>
              <w:t>、</w:t>
            </w:r>
            <w:r w:rsidRPr="00CE7D09">
              <w:rPr>
                <w:lang w:eastAsia="zh-HK"/>
              </w:rPr>
              <w:br/>
              <w:t xml:space="preserve">4-2-43 </w:t>
            </w:r>
            <w:r w:rsidRPr="00CE7D09">
              <w:rPr>
                <w:lang w:eastAsia="zh-HK"/>
              </w:rPr>
              <w:t>、</w:t>
            </w:r>
            <w:r w:rsidRPr="00CE7D09">
              <w:rPr>
                <w:lang w:eastAsia="zh-HK"/>
              </w:rPr>
              <w:t xml:space="preserve">4-2-52 </w:t>
            </w:r>
            <w:r w:rsidRPr="00CE7D09">
              <w:rPr>
                <w:lang w:eastAsia="zh-HK"/>
              </w:rPr>
              <w:t>、</w:t>
            </w:r>
            <w:r w:rsidRPr="00CE7D09">
              <w:rPr>
                <w:lang w:eastAsia="zh-HK"/>
              </w:rPr>
              <w:t xml:space="preserve"> 4-2-55~ 4-2-58 </w:t>
            </w:r>
            <w:r w:rsidRPr="00CE7D09">
              <w:rPr>
                <w:lang w:eastAsia="zh-HK"/>
              </w:rPr>
              <w:t>、</w:t>
            </w:r>
            <w:r w:rsidRPr="00CE7D09">
              <w:rPr>
                <w:lang w:eastAsia="zh-HK"/>
              </w:rPr>
              <w:t xml:space="preserve"> 4-2-60 4-2-61</w:t>
            </w:r>
            <w:r w:rsidRPr="00CE7D09">
              <w:rPr>
                <w:lang w:eastAsia="zh-HK"/>
              </w:rPr>
              <w:br/>
              <w:t xml:space="preserve">4-2-65~4-2-69 </w:t>
            </w:r>
            <w:r w:rsidRPr="00CE7D09">
              <w:rPr>
                <w:lang w:eastAsia="zh-HK"/>
              </w:rPr>
              <w:t>、</w:t>
            </w:r>
            <w:r w:rsidRPr="00CE7D09">
              <w:rPr>
                <w:lang w:eastAsia="zh-HK"/>
              </w:rPr>
              <w:t xml:space="preserve"> 4-2-78~4-2-79</w:t>
            </w:r>
          </w:p>
          <w:p w14:paraId="222C9B44" w14:textId="1D7C6C93" w:rsidR="00EF466D" w:rsidRPr="00CE7D09" w:rsidRDefault="00EF466D" w:rsidP="00812CC9">
            <w:pPr>
              <w:rPr>
                <w:lang w:eastAsia="zh-HK"/>
              </w:rPr>
            </w:pPr>
            <w:r w:rsidRPr="00CE7D09">
              <w:rPr>
                <w:lang w:eastAsia="zh-HK"/>
              </w:rPr>
              <w:t>當錯誤代碼為</w:t>
            </w:r>
            <w:r w:rsidRPr="00CE7D09">
              <w:rPr>
                <w:lang w:eastAsia="zh-HK"/>
              </w:rPr>
              <w:t>4</w:t>
            </w:r>
            <w:r w:rsidRPr="00CE7D09">
              <w:rPr>
                <w:lang w:eastAsia="zh-HK"/>
              </w:rPr>
              <w:t>碼時，可參考</w:t>
            </w:r>
            <w:r w:rsidRPr="008E7ADC">
              <w:rPr>
                <w:lang w:eastAsia="zh-HK"/>
              </w:rPr>
              <w:t>6</w:t>
            </w:r>
            <w:r w:rsidRPr="008E7ADC">
              <w:t>代碼定義</w:t>
            </w:r>
            <w:r w:rsidRPr="008E7ADC">
              <w:rPr>
                <w:lang w:eastAsia="zh-HK"/>
              </w:rPr>
              <w:t>表</w:t>
            </w:r>
            <w:r w:rsidRPr="00CE7D09">
              <w:rPr>
                <w:lang w:eastAsia="zh-HK"/>
              </w:rPr>
              <w:t>，所屬委託物件亦有欄位值</w:t>
            </w:r>
            <w:r w:rsidRPr="00CE7D09">
              <w:rPr>
                <w:lang w:eastAsia="zh-HK"/>
              </w:rPr>
              <w:lastRenderedPageBreak/>
              <w:t>說明供參。</w:t>
            </w:r>
          </w:p>
          <w:p w14:paraId="244D4457" w14:textId="77777777" w:rsidR="00EF466D" w:rsidRPr="00CE7D09" w:rsidRDefault="00EF466D" w:rsidP="00812CC9">
            <w:pPr>
              <w:rPr>
                <w:lang w:eastAsia="zh-HK"/>
              </w:rPr>
            </w:pPr>
            <w:r w:rsidRPr="00CE7D09">
              <w:rPr>
                <w:lang w:eastAsia="zh-HK"/>
              </w:rPr>
              <w:t>其他錯誤則由「交易主機」回傳錯誤代碼及錯誤原因。若仍有疑問請洽詢您所屬營業員。</w:t>
            </w:r>
          </w:p>
        </w:tc>
      </w:tr>
      <w:tr w:rsidR="00EF466D" w:rsidRPr="00CE7D09" w14:paraId="51851054"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0F896AF5" w14:textId="77777777" w:rsidR="00EF466D" w:rsidRPr="00CE7D09" w:rsidRDefault="00EF466D" w:rsidP="00812CC9">
            <w:r w:rsidRPr="00CE7D09">
              <w:lastRenderedPageBreak/>
              <w:t>2023/3/17</w:t>
            </w:r>
          </w:p>
        </w:tc>
        <w:tc>
          <w:tcPr>
            <w:tcW w:w="1276" w:type="dxa"/>
            <w:tcBorders>
              <w:top w:val="single" w:sz="4" w:space="0" w:color="auto"/>
              <w:left w:val="single" w:sz="4" w:space="0" w:color="auto"/>
              <w:bottom w:val="single" w:sz="4" w:space="0" w:color="auto"/>
              <w:right w:val="single" w:sz="4" w:space="0" w:color="auto"/>
            </w:tcBorders>
            <w:vAlign w:val="center"/>
          </w:tcPr>
          <w:p w14:paraId="25D8E9EF" w14:textId="77777777" w:rsidR="00EF466D" w:rsidRPr="00CE7D09" w:rsidRDefault="00EF466D" w:rsidP="00812CC9">
            <w:r w:rsidRPr="00CE7D09">
              <w:t>2.13.42</w:t>
            </w:r>
          </w:p>
        </w:tc>
        <w:tc>
          <w:tcPr>
            <w:tcW w:w="7671" w:type="dxa"/>
            <w:tcBorders>
              <w:top w:val="single" w:sz="4" w:space="0" w:color="auto"/>
              <w:left w:val="single" w:sz="4" w:space="0" w:color="auto"/>
              <w:bottom w:val="single" w:sz="4" w:space="0" w:color="auto"/>
              <w:right w:val="single" w:sz="4" w:space="0" w:color="auto"/>
            </w:tcBorders>
            <w:vAlign w:val="center"/>
          </w:tcPr>
          <w:p w14:paraId="0D9340C2" w14:textId="77777777" w:rsidR="00EF466D" w:rsidRPr="00CE7D09" w:rsidRDefault="00EF466D" w:rsidP="00812CC9">
            <w:pPr>
              <w:rPr>
                <w:lang w:eastAsia="zh-HK"/>
              </w:rPr>
            </w:pPr>
          </w:p>
          <w:p w14:paraId="6527F82A" w14:textId="77777777" w:rsidR="00EF466D" w:rsidRPr="00CE7D09" w:rsidRDefault="00EF466D" w:rsidP="00812CC9">
            <w:r w:rsidRPr="00CE7D09">
              <w:rPr>
                <w:lang w:eastAsia="zh-HK"/>
              </w:rPr>
              <w:t>智慧單相關</w:t>
            </w:r>
            <w:r w:rsidRPr="00CE7D09">
              <w:t>:</w:t>
            </w:r>
          </w:p>
          <w:p w14:paraId="49684B1C" w14:textId="77777777" w:rsidR="00EF466D" w:rsidRPr="00CE7D09" w:rsidRDefault="00EF466D" w:rsidP="00812CC9">
            <w:pPr>
              <w:pStyle w:val="af6"/>
              <w:numPr>
                <w:ilvl w:val="0"/>
                <w:numId w:val="74"/>
              </w:numPr>
              <w:ind w:leftChars="0"/>
              <w:rPr>
                <w:rFonts w:ascii="Times New Roman" w:eastAsia="標楷體" w:hAnsi="Times New Roman"/>
              </w:rPr>
            </w:pPr>
            <w:r w:rsidRPr="00CE7D09">
              <w:rPr>
                <w:rFonts w:ascii="Times New Roman" w:eastAsia="標楷體" w:hAnsi="Times New Roman"/>
                <w:lang w:eastAsia="zh-HK"/>
              </w:rPr>
              <w:t>期貨智慧單</w:t>
            </w:r>
            <w:r w:rsidRPr="00CE7D09">
              <w:rPr>
                <w:rFonts w:ascii="Times New Roman" w:eastAsia="標楷體" w:hAnsi="Times New Roman"/>
              </w:rPr>
              <w:t>(STP</w:t>
            </w:r>
            <w:r w:rsidRPr="00CE7D09">
              <w:rPr>
                <w:rFonts w:ascii="Times New Roman" w:eastAsia="標楷體" w:hAnsi="Times New Roman"/>
              </w:rPr>
              <w:t>、</w:t>
            </w:r>
            <w:r w:rsidRPr="00CE7D09">
              <w:rPr>
                <w:rFonts w:ascii="Times New Roman" w:eastAsia="標楷體" w:hAnsi="Times New Roman"/>
              </w:rPr>
              <w:t>MST</w:t>
            </w:r>
            <w:r w:rsidRPr="00CE7D09">
              <w:rPr>
                <w:rFonts w:ascii="Times New Roman" w:eastAsia="標楷體" w:hAnsi="Times New Roman"/>
              </w:rPr>
              <w:t>、</w:t>
            </w:r>
            <w:r w:rsidRPr="00CE7D09">
              <w:rPr>
                <w:rFonts w:ascii="Times New Roman" w:eastAsia="標楷體" w:hAnsi="Times New Roman"/>
              </w:rPr>
              <w:t>OCO</w:t>
            </w:r>
            <w:r w:rsidRPr="00CE7D09">
              <w:rPr>
                <w:rFonts w:ascii="Times New Roman" w:eastAsia="標楷體" w:hAnsi="Times New Roman"/>
              </w:rPr>
              <w:t>、</w:t>
            </w:r>
            <w:r w:rsidRPr="00CE7D09">
              <w:rPr>
                <w:rFonts w:ascii="Times New Roman" w:eastAsia="標楷體" w:hAnsi="Times New Roman"/>
              </w:rPr>
              <w:t>MIT)</w:t>
            </w:r>
            <w:r w:rsidRPr="00CE7D09">
              <w:rPr>
                <w:rFonts w:ascii="Times New Roman" w:eastAsia="標楷體" w:hAnsi="Times New Roman"/>
                <w:lang w:eastAsia="zh-HK"/>
              </w:rPr>
              <w:t>刪單說明異動</w:t>
            </w:r>
          </w:p>
          <w:p w14:paraId="41164192" w14:textId="77777777" w:rsidR="00EF466D" w:rsidRPr="00CE7D09" w:rsidRDefault="00EF466D" w:rsidP="00812CC9">
            <w:pPr>
              <w:pStyle w:val="af6"/>
              <w:ind w:leftChars="0"/>
              <w:rPr>
                <w:rFonts w:ascii="Times New Roman" w:eastAsia="標楷體" w:hAnsi="Times New Roman"/>
              </w:rPr>
            </w:pPr>
            <w:r w:rsidRPr="00CE7D09">
              <w:rPr>
                <w:rFonts w:ascii="Times New Roman" w:eastAsia="標楷體" w:hAnsi="Times New Roman"/>
                <w:sz w:val="20"/>
                <w:szCs w:val="20"/>
              </w:rPr>
              <w:t>4-2-20</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4-2-21 </w:t>
            </w:r>
            <w:r w:rsidRPr="00CE7D09">
              <w:rPr>
                <w:rFonts w:ascii="Times New Roman" w:eastAsia="標楷體" w:hAnsi="Times New Roman"/>
                <w:sz w:val="20"/>
                <w:szCs w:val="20"/>
              </w:rPr>
              <w:t>、</w:t>
            </w:r>
            <w:r w:rsidRPr="00CE7D09">
              <w:rPr>
                <w:rFonts w:ascii="Times New Roman" w:eastAsia="標楷體" w:hAnsi="Times New Roman"/>
                <w:sz w:val="20"/>
                <w:szCs w:val="20"/>
              </w:rPr>
              <w:t>4-2-22</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4-2-44 </w:t>
            </w:r>
            <w:r w:rsidRPr="00CE7D09">
              <w:rPr>
                <w:rFonts w:ascii="Times New Roman" w:eastAsia="標楷體" w:hAnsi="Times New Roman"/>
              </w:rPr>
              <w:t>、</w:t>
            </w:r>
            <w:r w:rsidRPr="00CE7D09">
              <w:rPr>
                <w:rFonts w:ascii="Times New Roman" w:eastAsia="標楷體" w:hAnsi="Times New Roman"/>
                <w:sz w:val="20"/>
                <w:szCs w:val="20"/>
              </w:rPr>
              <w:t>4-2-50</w:t>
            </w:r>
            <w:r w:rsidRPr="00CE7D09">
              <w:rPr>
                <w:rFonts w:ascii="Times New Roman" w:eastAsia="標楷體" w:hAnsi="Times New Roman"/>
                <w:sz w:val="20"/>
                <w:szCs w:val="20"/>
              </w:rPr>
              <w:t>、</w:t>
            </w:r>
            <w:r w:rsidRPr="00CE7D09">
              <w:rPr>
                <w:rFonts w:ascii="Times New Roman" w:eastAsia="標楷體" w:hAnsi="Times New Roman"/>
                <w:sz w:val="20"/>
                <w:szCs w:val="20"/>
              </w:rPr>
              <w:t>4-2-51</w:t>
            </w:r>
            <w:r w:rsidRPr="00CE7D09">
              <w:rPr>
                <w:rFonts w:ascii="Times New Roman" w:eastAsia="標楷體" w:hAnsi="Times New Roman"/>
              </w:rPr>
              <w:t>。</w:t>
            </w:r>
          </w:p>
          <w:p w14:paraId="0DDE540F" w14:textId="77777777" w:rsidR="00EF466D" w:rsidRPr="00CE7D09" w:rsidRDefault="00EF466D" w:rsidP="00812CC9">
            <w:pPr>
              <w:rPr>
                <w:bCs/>
                <w:color w:val="FF0000"/>
                <w:sz w:val="20"/>
                <w:szCs w:val="20"/>
                <w:lang w:eastAsia="zh-HK"/>
              </w:rPr>
            </w:pPr>
            <w:proofErr w:type="gramStart"/>
            <w:r w:rsidRPr="00CE7D09">
              <w:rPr>
                <w:bCs/>
                <w:color w:val="FF0000"/>
                <w:sz w:val="20"/>
                <w:szCs w:val="20"/>
              </w:rPr>
              <w:t>＊</w:t>
            </w:r>
            <w:proofErr w:type="gramEnd"/>
            <w:r w:rsidRPr="00CE7D09">
              <w:rPr>
                <w:bCs/>
                <w:color w:val="FF0000"/>
                <w:sz w:val="20"/>
                <w:szCs w:val="20"/>
                <w:lang w:eastAsia="zh-HK"/>
              </w:rPr>
              <w:t>使用相關上述</w:t>
            </w:r>
            <w:proofErr w:type="gramStart"/>
            <w:r w:rsidRPr="00CE7D09">
              <w:rPr>
                <w:bCs/>
                <w:color w:val="FF0000"/>
                <w:sz w:val="20"/>
                <w:szCs w:val="20"/>
                <w:lang w:eastAsia="zh-HK"/>
              </w:rPr>
              <w:t>刪</w:t>
            </w:r>
            <w:proofErr w:type="gramEnd"/>
            <w:r w:rsidRPr="00CE7D09">
              <w:rPr>
                <w:bCs/>
                <w:color w:val="FF0000"/>
                <w:sz w:val="20"/>
                <w:szCs w:val="20"/>
                <w:lang w:eastAsia="zh-HK"/>
              </w:rPr>
              <w:t>單功能客戶</w:t>
            </w:r>
            <w:r w:rsidRPr="00CE7D09">
              <w:rPr>
                <w:bCs/>
                <w:color w:val="FF0000"/>
                <w:sz w:val="20"/>
                <w:szCs w:val="20"/>
              </w:rPr>
              <w:t>，</w:t>
            </w:r>
            <w:r w:rsidRPr="00CE7D09">
              <w:rPr>
                <w:bCs/>
                <w:color w:val="FF0000"/>
                <w:sz w:val="20"/>
                <w:szCs w:val="20"/>
                <w:lang w:eastAsia="zh-HK"/>
              </w:rPr>
              <w:t>若您的委託已產生書號，為避免影響解除</w:t>
            </w:r>
            <w:proofErr w:type="gramStart"/>
            <w:r w:rsidRPr="00CE7D09">
              <w:rPr>
                <w:bCs/>
                <w:color w:val="FF0000"/>
                <w:sz w:val="20"/>
                <w:szCs w:val="20"/>
                <w:lang w:eastAsia="zh-HK"/>
              </w:rPr>
              <w:t>保證金風控</w:t>
            </w:r>
            <w:proofErr w:type="gramEnd"/>
            <w:r w:rsidRPr="00CE7D09">
              <w:rPr>
                <w:bCs/>
                <w:color w:val="FF0000"/>
                <w:sz w:val="20"/>
                <w:szCs w:val="20"/>
              </w:rPr>
              <w:t>，</w:t>
            </w:r>
            <w:r w:rsidRPr="00CE7D09">
              <w:rPr>
                <w:bCs/>
                <w:color w:val="FF0000"/>
                <w:sz w:val="20"/>
                <w:szCs w:val="20"/>
                <w:lang w:eastAsia="zh-HK"/>
              </w:rPr>
              <w:t>建議使用</w:t>
            </w:r>
            <w:r w:rsidRPr="00CE7D09">
              <w:rPr>
                <w:bCs/>
                <w:color w:val="FF0000"/>
                <w:sz w:val="20"/>
                <w:szCs w:val="20"/>
                <w:lang w:eastAsia="zh-HK"/>
              </w:rPr>
              <w:t xml:space="preserve">4-2-87 </w:t>
            </w:r>
            <w:r w:rsidRPr="00CE7D09">
              <w:rPr>
                <w:bCs/>
                <w:color w:val="FF0000"/>
                <w:sz w:val="20"/>
                <w:szCs w:val="20"/>
                <w:lang w:eastAsia="zh-HK"/>
              </w:rPr>
              <w:t>並填入書號。</w:t>
            </w:r>
          </w:p>
          <w:p w14:paraId="254B8B02" w14:textId="77777777" w:rsidR="00EF466D" w:rsidRPr="00CE7D09" w:rsidRDefault="00EF466D" w:rsidP="00812CC9">
            <w:pPr>
              <w:pStyle w:val="af6"/>
              <w:numPr>
                <w:ilvl w:val="0"/>
                <w:numId w:val="74"/>
              </w:numPr>
              <w:ind w:leftChars="0"/>
              <w:rPr>
                <w:rFonts w:ascii="Times New Roman" w:eastAsia="標楷體" w:hAnsi="Times New Roman"/>
              </w:rPr>
            </w:pPr>
            <w:r w:rsidRPr="00CE7D09">
              <w:rPr>
                <w:rFonts w:ascii="Times New Roman" w:eastAsia="標楷體" w:hAnsi="Times New Roman"/>
              </w:rPr>
              <w:t>4-2-82 CancelTSStrategyOrderV1</w:t>
            </w:r>
            <w:r w:rsidRPr="00CE7D09">
              <w:rPr>
                <w:rFonts w:ascii="Times New Roman" w:eastAsia="標楷體" w:hAnsi="Times New Roman"/>
                <w:lang w:eastAsia="zh-HK"/>
              </w:rPr>
              <w:t>修正參考刪單物件為</w:t>
            </w:r>
            <w:r w:rsidRPr="00CE7D09">
              <w:rPr>
                <w:rFonts w:ascii="Times New Roman" w:eastAsia="標楷體" w:hAnsi="Times New Roman"/>
              </w:rPr>
              <w:t>5-24</w:t>
            </w:r>
            <w:r w:rsidRPr="00CE7D09">
              <w:rPr>
                <w:rFonts w:ascii="Times New Roman" w:eastAsia="標楷體" w:hAnsi="Times New Roman"/>
              </w:rPr>
              <w:t>。</w:t>
            </w:r>
          </w:p>
          <w:p w14:paraId="5E20911C" w14:textId="77777777" w:rsidR="00EF466D" w:rsidRPr="00CE7D09" w:rsidRDefault="00EF466D" w:rsidP="00812CC9">
            <w:pPr>
              <w:pStyle w:val="af6"/>
              <w:numPr>
                <w:ilvl w:val="0"/>
                <w:numId w:val="74"/>
              </w:numPr>
              <w:ind w:leftChars="0"/>
              <w:rPr>
                <w:rFonts w:ascii="Times New Roman" w:eastAsia="標楷體" w:hAnsi="Times New Roman"/>
              </w:rPr>
            </w:pPr>
            <w:r w:rsidRPr="00CE7D09">
              <w:rPr>
                <w:rFonts w:ascii="Times New Roman" w:eastAsia="標楷體" w:hAnsi="Times New Roman"/>
              </w:rPr>
              <w:t xml:space="preserve">4-2-87 CancelTSStrategyOrderV1 </w:t>
            </w:r>
            <w:r w:rsidRPr="00CE7D09">
              <w:rPr>
                <w:rFonts w:ascii="Times New Roman" w:eastAsia="標楷體" w:hAnsi="Times New Roman"/>
                <w:lang w:eastAsia="zh-HK"/>
              </w:rPr>
              <w:t>備註說明修正</w:t>
            </w:r>
          </w:p>
          <w:p w14:paraId="226BC0A8" w14:textId="77777777" w:rsidR="00EF466D" w:rsidRPr="00CE7D09" w:rsidRDefault="00EF466D" w:rsidP="00812CC9">
            <w:pPr>
              <w:rPr>
                <w:lang w:eastAsia="zh-HK"/>
              </w:rPr>
            </w:pPr>
          </w:p>
          <w:p w14:paraId="1ACAAC93" w14:textId="77777777" w:rsidR="00EF466D" w:rsidRPr="00CE7D09" w:rsidRDefault="00EF466D" w:rsidP="00812CC9">
            <w:r w:rsidRPr="00CE7D09">
              <w:rPr>
                <w:lang w:eastAsia="zh-HK"/>
              </w:rPr>
              <w:t>海期功能相關</w:t>
            </w:r>
            <w:r w:rsidRPr="00CE7D09">
              <w:t>:</w:t>
            </w:r>
          </w:p>
          <w:p w14:paraId="6C4B3813" w14:textId="77777777" w:rsidR="00EF466D" w:rsidRPr="00CE7D09" w:rsidRDefault="00EF466D" w:rsidP="00812CC9">
            <w:pPr>
              <w:pStyle w:val="af6"/>
              <w:numPr>
                <w:ilvl w:val="0"/>
                <w:numId w:val="73"/>
              </w:numPr>
              <w:ind w:leftChars="0"/>
              <w:rPr>
                <w:rFonts w:ascii="Times New Roman" w:eastAsia="標楷體" w:hAnsi="Times New Roman"/>
                <w:color w:val="000000"/>
                <w:kern w:val="0"/>
                <w:szCs w:val="24"/>
              </w:rPr>
            </w:pPr>
            <w:proofErr w:type="spellStart"/>
            <w:r w:rsidRPr="00CE7D09">
              <w:rPr>
                <w:rFonts w:ascii="Times New Roman" w:eastAsia="標楷體" w:hAnsi="Times New Roman"/>
                <w:color w:val="000000"/>
                <w:kern w:val="0"/>
                <w:szCs w:val="24"/>
              </w:rPr>
              <w:t>SKOSQuoteLib_GetTick</w:t>
            </w:r>
            <w:proofErr w:type="spellEnd"/>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功能</w:t>
            </w:r>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回傳物件</w:t>
            </w:r>
            <w:r w:rsidRPr="00CE7D09">
              <w:rPr>
                <w:rFonts w:ascii="Times New Roman" w:eastAsia="標楷體" w:hAnsi="Times New Roman"/>
                <w:color w:val="000000"/>
                <w:kern w:val="0"/>
                <w:szCs w:val="24"/>
              </w:rPr>
              <w:t>5-12</w:t>
            </w:r>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SKFOREIGNTICK_9</w:t>
            </w:r>
            <w:r w:rsidRPr="00CE7D09">
              <w:rPr>
                <w:rFonts w:ascii="Times New Roman" w:eastAsia="標楷體" w:hAnsi="Times New Roman"/>
                <w:color w:val="000000"/>
                <w:kern w:val="0"/>
                <w:szCs w:val="24"/>
              </w:rPr>
              <w:t>欄位異動（新增成交日期）。</w:t>
            </w:r>
          </w:p>
          <w:p w14:paraId="1CB32558" w14:textId="77777777" w:rsidR="00EF466D" w:rsidRPr="00CE7D09" w:rsidRDefault="00EF466D" w:rsidP="00812CC9">
            <w:pPr>
              <w:pStyle w:val="af6"/>
              <w:numPr>
                <w:ilvl w:val="0"/>
                <w:numId w:val="73"/>
              </w:numPr>
              <w:ind w:leftChars="0"/>
              <w:rPr>
                <w:rFonts w:ascii="Times New Roman" w:eastAsia="標楷體" w:hAnsi="Times New Roman"/>
              </w:rPr>
            </w:pPr>
            <w:proofErr w:type="spellStart"/>
            <w:r w:rsidRPr="00CE7D09">
              <w:rPr>
                <w:rFonts w:ascii="Times New Roman" w:eastAsia="標楷體" w:hAnsi="Times New Roman"/>
                <w:color w:val="000000"/>
                <w:kern w:val="0"/>
                <w:szCs w:val="24"/>
              </w:rPr>
              <w:t>SKOOQuoteLib_GetTickLONG</w:t>
            </w:r>
            <w:proofErr w:type="spellEnd"/>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功能</w:t>
            </w:r>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回傳物件</w:t>
            </w:r>
            <w:r w:rsidRPr="00CE7D09">
              <w:rPr>
                <w:rFonts w:ascii="Times New Roman" w:eastAsia="標楷體" w:hAnsi="Times New Roman"/>
                <w:color w:val="000000"/>
                <w:kern w:val="0"/>
                <w:szCs w:val="24"/>
              </w:rPr>
              <w:t>5-8</w:t>
            </w:r>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SKFOREIGNTICK</w:t>
            </w:r>
            <w:r w:rsidRPr="00CE7D09">
              <w:rPr>
                <w:rFonts w:ascii="Times New Roman" w:eastAsia="標楷體" w:hAnsi="Times New Roman"/>
                <w:color w:val="000000"/>
                <w:kern w:val="0"/>
                <w:szCs w:val="24"/>
              </w:rPr>
              <w:t>欄位異動（新增成交日期）。</w:t>
            </w:r>
          </w:p>
          <w:p w14:paraId="1FAC5EF0" w14:textId="77777777" w:rsidR="00EF466D" w:rsidRPr="00CE7D09" w:rsidRDefault="00EF466D" w:rsidP="00812CC9">
            <w:r w:rsidRPr="00CE7D09">
              <w:rPr>
                <w:lang w:eastAsia="zh-HK"/>
              </w:rPr>
              <w:t>複委託</w:t>
            </w:r>
            <w:r w:rsidRPr="00CE7D09">
              <w:t>:</w:t>
            </w:r>
          </w:p>
          <w:p w14:paraId="32C2D8FB" w14:textId="77777777" w:rsidR="00EF466D" w:rsidRPr="00CE7D09" w:rsidRDefault="00EF466D" w:rsidP="00812CC9">
            <w:pPr>
              <w:rPr>
                <w:lang w:eastAsia="zh-HK"/>
              </w:rPr>
            </w:pPr>
            <w:r w:rsidRPr="00CE7D09">
              <w:t xml:space="preserve">4-2-15 </w:t>
            </w:r>
            <w:r w:rsidRPr="00CE7D09">
              <w:rPr>
                <w:lang w:eastAsia="zh-HK"/>
              </w:rPr>
              <w:t>複委託下單功能相關</w:t>
            </w:r>
            <w:r w:rsidRPr="00CE7D09">
              <w:t>，</w:t>
            </w:r>
            <w:r w:rsidRPr="00CE7D09">
              <w:rPr>
                <w:lang w:eastAsia="zh-HK"/>
              </w:rPr>
              <w:t>請留意</w:t>
            </w:r>
            <w:r w:rsidRPr="00CE7D09">
              <w:t>5-3</w:t>
            </w:r>
            <w:r w:rsidRPr="00CE7D09">
              <w:rPr>
                <w:lang w:eastAsia="zh-HK"/>
              </w:rPr>
              <w:t>物件異動說明</w:t>
            </w:r>
          </w:p>
          <w:p w14:paraId="780AED12" w14:textId="77777777" w:rsidR="00EF466D" w:rsidRPr="00CE7D09" w:rsidRDefault="00EF466D" w:rsidP="00812CC9">
            <w:pPr>
              <w:rPr>
                <w:lang w:eastAsia="zh-HK"/>
              </w:rPr>
            </w:pPr>
            <w:r w:rsidRPr="00CE7D09">
              <w:rPr>
                <w:lang w:eastAsia="zh-HK"/>
              </w:rPr>
              <w:t>新增</w:t>
            </w:r>
            <w:r w:rsidRPr="00CE7D09">
              <w:t xml:space="preserve">4-2-88 </w:t>
            </w:r>
            <w:r w:rsidRPr="00CE7D09">
              <w:rPr>
                <w:lang w:eastAsia="zh-HK"/>
              </w:rPr>
              <w:t>新版</w:t>
            </w:r>
            <w:r w:rsidRPr="00CE7D09">
              <w:t>-</w:t>
            </w:r>
            <w:r w:rsidRPr="00CE7D09">
              <w:rPr>
                <w:lang w:eastAsia="zh-HK"/>
              </w:rPr>
              <w:t>複委託刪單功能</w:t>
            </w:r>
          </w:p>
          <w:p w14:paraId="5635CE37" w14:textId="77777777" w:rsidR="00EF466D" w:rsidRPr="00CE7D09" w:rsidRDefault="00EF466D" w:rsidP="00812CC9">
            <w:pPr>
              <w:rPr>
                <w:lang w:eastAsia="zh-HK"/>
              </w:rPr>
            </w:pPr>
          </w:p>
          <w:p w14:paraId="6934E56D" w14:textId="77777777" w:rsidR="00EF466D" w:rsidRPr="00CE7D09" w:rsidRDefault="00EF466D" w:rsidP="00812CC9">
            <w:r w:rsidRPr="00CE7D09">
              <w:t>國內帳</w:t>
            </w:r>
            <w:proofErr w:type="gramStart"/>
            <w:r w:rsidRPr="00CE7D09">
              <w:t>務</w:t>
            </w:r>
            <w:proofErr w:type="gramEnd"/>
            <w:r w:rsidRPr="00CE7D09">
              <w:t>查詢</w:t>
            </w:r>
            <w:r w:rsidRPr="00CE7D09">
              <w:t>:</w:t>
            </w:r>
          </w:p>
          <w:p w14:paraId="2D527172" w14:textId="77777777" w:rsidR="00EF466D" w:rsidRPr="00CE7D09" w:rsidRDefault="00EF466D" w:rsidP="00812CC9">
            <w:r w:rsidRPr="00CE7D09">
              <w:t>新增</w:t>
            </w:r>
            <w:r w:rsidRPr="00CE7D09">
              <w:t xml:space="preserve">4-2-89 </w:t>
            </w:r>
            <w:proofErr w:type="spellStart"/>
            <w:r w:rsidRPr="00CE7D09">
              <w:t>GetOpenInterestGW</w:t>
            </w:r>
            <w:proofErr w:type="spellEnd"/>
            <w:r w:rsidRPr="00CE7D09">
              <w:t xml:space="preserve"> </w:t>
            </w:r>
            <w:r w:rsidRPr="00CE7D09">
              <w:t>新版國內期未平倉查詢</w:t>
            </w:r>
          </w:p>
          <w:p w14:paraId="4ED6FD00" w14:textId="77777777" w:rsidR="00EF466D" w:rsidRPr="00CE7D09" w:rsidRDefault="00EF466D" w:rsidP="00812CC9"/>
          <w:p w14:paraId="28B4D9FE" w14:textId="77777777" w:rsidR="00EF466D" w:rsidRPr="00CE7D09" w:rsidRDefault="00EF466D" w:rsidP="00812CC9">
            <w:r w:rsidRPr="00CE7D09">
              <w:t xml:space="preserve">Struct </w:t>
            </w:r>
            <w:r w:rsidRPr="00CE7D09">
              <w:t>物件</w:t>
            </w:r>
            <w:r w:rsidRPr="00CE7D09">
              <w:t>:</w:t>
            </w:r>
          </w:p>
          <w:p w14:paraId="3D1BBBD1"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5-6 SKTICK</w:t>
            </w:r>
            <w:r w:rsidRPr="00CE7D09">
              <w:rPr>
                <w:rFonts w:ascii="Times New Roman" w:eastAsia="標楷體" w:hAnsi="Times New Roman"/>
              </w:rPr>
              <w:t>：</w:t>
            </w:r>
            <w:r w:rsidRPr="00CE7D09">
              <w:rPr>
                <w:rFonts w:ascii="Times New Roman" w:eastAsia="標楷體" w:hAnsi="Times New Roman"/>
                <w:lang w:eastAsia="zh-HK"/>
              </w:rPr>
              <w:t>欄位說明異動</w:t>
            </w:r>
          </w:p>
          <w:p w14:paraId="6C0112E5"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5-8</w:t>
            </w:r>
            <w:r w:rsidRPr="00CE7D09">
              <w:rPr>
                <w:rFonts w:ascii="Times New Roman" w:eastAsia="標楷體" w:hAnsi="Times New Roman"/>
                <w:lang w:eastAsia="zh-HK"/>
              </w:rPr>
              <w:t>海期</w:t>
            </w:r>
            <w:r w:rsidRPr="00CE7D09">
              <w:rPr>
                <w:rFonts w:ascii="Times New Roman" w:eastAsia="標楷體" w:hAnsi="Times New Roman"/>
              </w:rPr>
              <w:t>TICK</w:t>
            </w:r>
            <w:r w:rsidRPr="00CE7D09">
              <w:rPr>
                <w:rFonts w:ascii="Times New Roman" w:eastAsia="標楷體" w:hAnsi="Times New Roman"/>
              </w:rPr>
              <w:t>、</w:t>
            </w:r>
            <w:r w:rsidRPr="00CE7D09">
              <w:rPr>
                <w:rFonts w:ascii="Times New Roman" w:eastAsia="標楷體" w:hAnsi="Times New Roman"/>
              </w:rPr>
              <w:t xml:space="preserve"> 5-12 </w:t>
            </w:r>
            <w:r w:rsidRPr="00CE7D09">
              <w:rPr>
                <w:rFonts w:ascii="Times New Roman" w:eastAsia="標楷體" w:hAnsi="Times New Roman"/>
                <w:lang w:eastAsia="zh-HK"/>
              </w:rPr>
              <w:t>海期</w:t>
            </w:r>
            <w:r w:rsidRPr="00CE7D09">
              <w:rPr>
                <w:rFonts w:ascii="Times New Roman" w:eastAsia="標楷體" w:hAnsi="Times New Roman"/>
              </w:rPr>
              <w:t>TICK</w:t>
            </w:r>
            <w:r w:rsidRPr="00CE7D09">
              <w:rPr>
                <w:rFonts w:ascii="Times New Roman" w:eastAsia="標楷體" w:hAnsi="Times New Roman"/>
                <w:lang w:eastAsia="zh-HK"/>
              </w:rPr>
              <w:t>九位小數物件</w:t>
            </w:r>
            <w:r w:rsidRPr="00CE7D09">
              <w:rPr>
                <w:rFonts w:ascii="Times New Roman" w:eastAsia="標楷體" w:hAnsi="Times New Roman"/>
              </w:rPr>
              <w:t>：</w:t>
            </w:r>
            <w:r w:rsidRPr="00CE7D09">
              <w:rPr>
                <w:rFonts w:ascii="Times New Roman" w:eastAsia="標楷體" w:hAnsi="Times New Roman"/>
                <w:lang w:eastAsia="zh-HK"/>
              </w:rPr>
              <w:t>新增成交日期</w:t>
            </w:r>
          </w:p>
          <w:p w14:paraId="003ED075"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5-2</w:t>
            </w:r>
            <w:r w:rsidRPr="00CE7D09">
              <w:rPr>
                <w:rFonts w:ascii="Times New Roman" w:eastAsia="標楷體" w:hAnsi="Times New Roman"/>
                <w:lang w:eastAsia="zh-HK"/>
              </w:rPr>
              <w:t>一般期選委託物件</w:t>
            </w:r>
            <w:r w:rsidRPr="00CE7D09">
              <w:rPr>
                <w:rFonts w:ascii="Times New Roman" w:eastAsia="標楷體" w:hAnsi="Times New Roman"/>
              </w:rPr>
              <w:t>：</w:t>
            </w:r>
            <w:r w:rsidRPr="00CE7D09">
              <w:rPr>
                <w:rFonts w:ascii="Times New Roman" w:eastAsia="標楷體" w:hAnsi="Times New Roman"/>
                <w:lang w:eastAsia="zh-HK"/>
              </w:rPr>
              <w:t>價格說明異動</w:t>
            </w:r>
          </w:p>
          <w:p w14:paraId="04CFD653"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5-2-1</w:t>
            </w:r>
            <w:r w:rsidRPr="00CE7D09">
              <w:rPr>
                <w:rFonts w:ascii="Times New Roman" w:eastAsia="標楷體" w:hAnsi="Times New Roman"/>
                <w:lang w:eastAsia="zh-HK"/>
              </w:rPr>
              <w:t xml:space="preserve"> </w:t>
            </w:r>
            <w:r w:rsidRPr="00CE7D09">
              <w:rPr>
                <w:rFonts w:ascii="Times New Roman" w:eastAsia="標楷體" w:hAnsi="Times New Roman"/>
                <w:lang w:eastAsia="zh-HK"/>
              </w:rPr>
              <w:t>期貨</w:t>
            </w:r>
            <w:r w:rsidRPr="00CE7D09">
              <w:rPr>
                <w:rFonts w:ascii="Times New Roman" w:eastAsia="標楷體" w:hAnsi="Times New Roman"/>
                <w:lang w:eastAsia="zh-HK"/>
              </w:rPr>
              <w:t>M</w:t>
            </w:r>
            <w:r w:rsidRPr="00CE7D09">
              <w:rPr>
                <w:rFonts w:ascii="Times New Roman" w:eastAsia="標楷體" w:hAnsi="Times New Roman"/>
              </w:rPr>
              <w:t>IT</w:t>
            </w:r>
            <w:r w:rsidRPr="00CE7D09">
              <w:rPr>
                <w:rFonts w:ascii="Times New Roman" w:eastAsia="標楷體" w:hAnsi="Times New Roman"/>
                <w:lang w:eastAsia="zh-HK"/>
              </w:rPr>
              <w:t xml:space="preserve"> </w:t>
            </w:r>
            <w:r w:rsidRPr="00CE7D09">
              <w:rPr>
                <w:rFonts w:ascii="Times New Roman" w:eastAsia="標楷體" w:hAnsi="Times New Roman"/>
                <w:lang w:eastAsia="zh-HK"/>
              </w:rPr>
              <w:t>觸價單欄位加入補充說明</w:t>
            </w:r>
            <w:r w:rsidRPr="00CE7D09">
              <w:rPr>
                <w:rFonts w:ascii="Times New Roman" w:eastAsia="標楷體" w:hAnsi="Times New Roman"/>
              </w:rPr>
              <w:t>(</w:t>
            </w:r>
            <w:r w:rsidRPr="00CE7D09">
              <w:rPr>
                <w:rFonts w:ascii="Times New Roman" w:eastAsia="標楷體" w:hAnsi="Times New Roman"/>
                <w:lang w:eastAsia="zh-HK"/>
              </w:rPr>
              <w:t>觸價方向</w:t>
            </w:r>
            <w:r w:rsidRPr="00CE7D09">
              <w:rPr>
                <w:rFonts w:ascii="Times New Roman" w:eastAsia="標楷體" w:hAnsi="Times New Roman"/>
              </w:rPr>
              <w:t>)</w:t>
            </w:r>
          </w:p>
          <w:p w14:paraId="345DDC03"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 xml:space="preserve">5-3 </w:t>
            </w:r>
            <w:r w:rsidRPr="00CE7D09">
              <w:rPr>
                <w:rFonts w:ascii="Times New Roman" w:eastAsia="標楷體" w:hAnsi="Times New Roman"/>
                <w:lang w:eastAsia="zh-HK"/>
              </w:rPr>
              <w:t>複委託下單物件欄位異動、新增</w:t>
            </w:r>
            <w:r w:rsidRPr="00CE7D09">
              <w:rPr>
                <w:rFonts w:ascii="Times New Roman" w:eastAsia="標楷體" w:hAnsi="Times New Roman"/>
              </w:rPr>
              <w:t>5-3-2</w:t>
            </w:r>
            <w:r w:rsidRPr="00CE7D09">
              <w:rPr>
                <w:rFonts w:ascii="Times New Roman" w:eastAsia="標楷體" w:hAnsi="Times New Roman"/>
                <w:lang w:eastAsia="zh-HK"/>
              </w:rPr>
              <w:t xml:space="preserve"> </w:t>
            </w:r>
            <w:r w:rsidRPr="00CE7D09">
              <w:rPr>
                <w:rFonts w:ascii="Times New Roman" w:eastAsia="標楷體" w:hAnsi="Times New Roman"/>
                <w:lang w:eastAsia="zh-HK"/>
              </w:rPr>
              <w:t>複委託刪單物件說明</w:t>
            </w:r>
          </w:p>
          <w:p w14:paraId="0FCE273C" w14:textId="77777777" w:rsidR="00EF466D" w:rsidRPr="00CE7D09" w:rsidRDefault="00EF466D" w:rsidP="00812CC9">
            <w:pPr>
              <w:rPr>
                <w:lang w:eastAsia="zh-HK"/>
              </w:rPr>
            </w:pPr>
          </w:p>
          <w:p w14:paraId="72C3E8AC" w14:textId="77777777" w:rsidR="00EF466D" w:rsidRPr="00CE7D09" w:rsidRDefault="00EF466D" w:rsidP="00812CC9">
            <w:r w:rsidRPr="00CE7D09">
              <w:rPr>
                <w:lang w:eastAsia="zh-HK"/>
              </w:rPr>
              <w:t>代碼定義表</w:t>
            </w:r>
            <w:r w:rsidRPr="00CE7D09">
              <w:t xml:space="preserve"> </w:t>
            </w:r>
          </w:p>
          <w:p w14:paraId="60C1F5B2" w14:textId="77777777" w:rsidR="00EF466D" w:rsidRPr="00CE7D09" w:rsidRDefault="00EF466D" w:rsidP="00812CC9">
            <w:pPr>
              <w:pStyle w:val="af6"/>
              <w:numPr>
                <w:ilvl w:val="0"/>
                <w:numId w:val="72"/>
              </w:numPr>
              <w:ind w:leftChars="0"/>
              <w:rPr>
                <w:rFonts w:ascii="Times New Roman" w:eastAsia="標楷體" w:hAnsi="Times New Roman"/>
              </w:rPr>
            </w:pPr>
            <w:r w:rsidRPr="00CE7D09">
              <w:rPr>
                <w:rFonts w:ascii="Times New Roman" w:eastAsia="標楷體" w:hAnsi="Times New Roman"/>
                <w:lang w:eastAsia="zh-HK"/>
              </w:rPr>
              <w:t>代碼</w:t>
            </w:r>
            <w:r w:rsidRPr="00CE7D09">
              <w:rPr>
                <w:rFonts w:ascii="Times New Roman" w:eastAsia="標楷體" w:hAnsi="Times New Roman"/>
              </w:rPr>
              <w:t>1105 :</w:t>
            </w:r>
            <w:r w:rsidRPr="00CE7D09">
              <w:rPr>
                <w:rFonts w:ascii="Times New Roman" w:eastAsia="標楷體" w:hAnsi="Times New Roman"/>
                <w:lang w:eastAsia="zh-HK"/>
              </w:rPr>
              <w:t>加入補充說明</w:t>
            </w:r>
          </w:p>
          <w:p w14:paraId="0BFBA2C8" w14:textId="77777777" w:rsidR="00EF466D" w:rsidRPr="00CE7D09" w:rsidRDefault="00EF466D" w:rsidP="00812CC9">
            <w:pPr>
              <w:pStyle w:val="af6"/>
              <w:numPr>
                <w:ilvl w:val="0"/>
                <w:numId w:val="72"/>
              </w:numPr>
              <w:ind w:leftChars="0"/>
              <w:rPr>
                <w:rFonts w:ascii="Times New Roman" w:eastAsia="標楷體" w:hAnsi="Times New Roman"/>
                <w:lang w:eastAsia="zh-HK"/>
              </w:rPr>
            </w:pPr>
            <w:r w:rsidRPr="00CE7D09">
              <w:rPr>
                <w:rFonts w:ascii="Times New Roman" w:eastAsia="標楷體" w:hAnsi="Times New Roman"/>
                <w:lang w:eastAsia="zh-HK"/>
              </w:rPr>
              <w:t>新增代碼</w:t>
            </w:r>
            <w:r w:rsidRPr="00CE7D09">
              <w:rPr>
                <w:rFonts w:ascii="Times New Roman" w:eastAsia="標楷體" w:hAnsi="Times New Roman"/>
              </w:rPr>
              <w:t>1109~1112</w:t>
            </w:r>
          </w:p>
          <w:p w14:paraId="4FA08276" w14:textId="77777777" w:rsidR="00EF466D" w:rsidRPr="00CE7D09" w:rsidRDefault="00EF466D" w:rsidP="00812CC9">
            <w:pPr>
              <w:rPr>
                <w:lang w:eastAsia="zh-HK"/>
              </w:rPr>
            </w:pPr>
            <w:r w:rsidRPr="00CE7D09">
              <w:rPr>
                <w:lang w:eastAsia="zh-HK"/>
              </w:rPr>
              <w:t>其他</w:t>
            </w:r>
            <w:r w:rsidRPr="00CE7D09">
              <w:rPr>
                <w:lang w:eastAsia="zh-HK"/>
              </w:rPr>
              <w:t>:</w:t>
            </w:r>
          </w:p>
          <w:p w14:paraId="5BB9BE5C" w14:textId="77777777" w:rsidR="00EF466D" w:rsidRPr="00CE7D09" w:rsidRDefault="00EF466D" w:rsidP="00812CC9">
            <w:pPr>
              <w:rPr>
                <w:lang w:eastAsia="zh-HK"/>
              </w:rPr>
            </w:pPr>
            <w:r w:rsidRPr="00CE7D09">
              <w:rPr>
                <w:lang w:eastAsia="zh-HK"/>
              </w:rPr>
              <w:t>新增單元</w:t>
            </w:r>
            <w:r w:rsidRPr="00CE7D09">
              <w:t>：</w:t>
            </w:r>
            <w:r w:rsidRPr="00CE7D09">
              <w:t xml:space="preserve">2-8 </w:t>
            </w:r>
            <w:r w:rsidRPr="00CE7D09">
              <w:rPr>
                <w:lang w:eastAsia="zh-HK"/>
              </w:rPr>
              <w:t>註冊</w:t>
            </w:r>
            <w:r w:rsidRPr="00CE7D09">
              <w:t>DLL</w:t>
            </w:r>
            <w:r w:rsidRPr="00CE7D09">
              <w:t>，</w:t>
            </w:r>
            <w:r w:rsidRPr="00CE7D09">
              <w:t>UI</w:t>
            </w:r>
            <w:r w:rsidRPr="00CE7D09">
              <w:rPr>
                <w:lang w:eastAsia="zh-HK"/>
              </w:rPr>
              <w:t>串接注意項目</w:t>
            </w:r>
          </w:p>
          <w:p w14:paraId="7FC8B2EC" w14:textId="77777777" w:rsidR="00EF466D" w:rsidRPr="00CE7D09" w:rsidRDefault="00EF466D" w:rsidP="00812CC9">
            <w:pPr>
              <w:rPr>
                <w:lang w:eastAsia="zh-HK"/>
              </w:rPr>
            </w:pPr>
            <w:r w:rsidRPr="00CE7D09">
              <w:rPr>
                <w:lang w:eastAsia="zh-HK"/>
              </w:rPr>
              <w:t>附錄</w:t>
            </w:r>
            <w:r w:rsidRPr="00CE7D09">
              <w:t>A:</w:t>
            </w:r>
            <w:r w:rsidRPr="00CE7D09">
              <w:rPr>
                <w:lang w:eastAsia="zh-HK"/>
              </w:rPr>
              <w:t>可轉發套件內容調整</w:t>
            </w:r>
          </w:p>
        </w:tc>
      </w:tr>
      <w:tr w:rsidR="00EF466D" w:rsidRPr="00CE7D09" w14:paraId="6C637EDD"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78D04572" w14:textId="77777777" w:rsidR="00EF466D" w:rsidRPr="00CE7D09" w:rsidRDefault="00EF466D" w:rsidP="00812CC9">
            <w:r w:rsidRPr="00CE7D09">
              <w:lastRenderedPageBreak/>
              <w:t>2023/4/10</w:t>
            </w:r>
          </w:p>
        </w:tc>
        <w:tc>
          <w:tcPr>
            <w:tcW w:w="1276" w:type="dxa"/>
            <w:tcBorders>
              <w:top w:val="single" w:sz="4" w:space="0" w:color="auto"/>
              <w:left w:val="single" w:sz="4" w:space="0" w:color="auto"/>
              <w:bottom w:val="single" w:sz="4" w:space="0" w:color="auto"/>
              <w:right w:val="single" w:sz="4" w:space="0" w:color="auto"/>
            </w:tcBorders>
            <w:vAlign w:val="center"/>
          </w:tcPr>
          <w:p w14:paraId="69052BEF" w14:textId="77777777" w:rsidR="00EF466D" w:rsidRPr="00CE7D09" w:rsidRDefault="00EF466D" w:rsidP="00812CC9">
            <w:r w:rsidRPr="00CE7D09">
              <w:t>2.13.43</w:t>
            </w:r>
          </w:p>
        </w:tc>
        <w:tc>
          <w:tcPr>
            <w:tcW w:w="7671" w:type="dxa"/>
            <w:tcBorders>
              <w:top w:val="single" w:sz="4" w:space="0" w:color="auto"/>
              <w:left w:val="single" w:sz="4" w:space="0" w:color="auto"/>
              <w:bottom w:val="single" w:sz="4" w:space="0" w:color="auto"/>
              <w:right w:val="single" w:sz="4" w:space="0" w:color="auto"/>
            </w:tcBorders>
            <w:vAlign w:val="center"/>
          </w:tcPr>
          <w:p w14:paraId="0673640B" w14:textId="77777777" w:rsidR="00EF466D" w:rsidRPr="00CE7D09" w:rsidRDefault="00EF466D" w:rsidP="00812CC9">
            <w:pPr>
              <w:rPr>
                <w:lang w:eastAsia="zh-HK"/>
              </w:rPr>
            </w:pPr>
            <w:r w:rsidRPr="00CE7D09">
              <w:rPr>
                <w:lang w:eastAsia="zh-HK"/>
              </w:rPr>
              <w:t>功能異動</w:t>
            </w:r>
            <w:r w:rsidRPr="00CE7D09">
              <w:t>:</w:t>
            </w:r>
          </w:p>
          <w:p w14:paraId="13D1A2E9" w14:textId="77777777" w:rsidR="00EF466D" w:rsidRPr="00CE7D09" w:rsidRDefault="00EF466D" w:rsidP="00812CC9">
            <w:pPr>
              <w:rPr>
                <w:lang w:eastAsia="zh-HK"/>
              </w:rPr>
            </w:pPr>
            <w:r w:rsidRPr="00CE7D09">
              <w:rPr>
                <w:lang w:eastAsia="zh-HK"/>
              </w:rPr>
              <w:t>修正海選部分商品下單失敗</w:t>
            </w:r>
          </w:p>
        </w:tc>
      </w:tr>
      <w:tr w:rsidR="00EF466D" w:rsidRPr="00CE7D09" w14:paraId="48D4E45C"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4006C34B" w14:textId="77777777" w:rsidR="00EF466D" w:rsidRPr="00CE7D09" w:rsidRDefault="00EF466D" w:rsidP="00812CC9">
            <w:r w:rsidRPr="00CE7D09">
              <w:t>2024/1/15</w:t>
            </w:r>
          </w:p>
        </w:tc>
        <w:tc>
          <w:tcPr>
            <w:tcW w:w="1276" w:type="dxa"/>
            <w:tcBorders>
              <w:top w:val="single" w:sz="4" w:space="0" w:color="auto"/>
              <w:left w:val="single" w:sz="4" w:space="0" w:color="auto"/>
              <w:bottom w:val="single" w:sz="4" w:space="0" w:color="auto"/>
              <w:right w:val="single" w:sz="4" w:space="0" w:color="auto"/>
            </w:tcBorders>
            <w:vAlign w:val="center"/>
          </w:tcPr>
          <w:p w14:paraId="5E7EFA5F" w14:textId="77777777" w:rsidR="00EF466D" w:rsidRPr="00CE7D09" w:rsidRDefault="00EF466D" w:rsidP="00812CC9">
            <w:r w:rsidRPr="00CE7D09">
              <w:t>2.13.45</w:t>
            </w:r>
          </w:p>
        </w:tc>
        <w:tc>
          <w:tcPr>
            <w:tcW w:w="7671" w:type="dxa"/>
            <w:tcBorders>
              <w:top w:val="single" w:sz="4" w:space="0" w:color="auto"/>
              <w:left w:val="single" w:sz="4" w:space="0" w:color="auto"/>
              <w:bottom w:val="single" w:sz="4" w:space="0" w:color="auto"/>
              <w:right w:val="single" w:sz="4" w:space="0" w:color="auto"/>
            </w:tcBorders>
            <w:vAlign w:val="center"/>
          </w:tcPr>
          <w:p w14:paraId="4857FE74"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功能修正</w:t>
            </w:r>
          </w:p>
          <w:p w14:paraId="72C99037" w14:textId="77777777" w:rsidR="00EF466D" w:rsidRPr="00CE7D09" w:rsidRDefault="00EF466D" w:rsidP="00812CC9">
            <w:pPr>
              <w:pStyle w:val="af6"/>
              <w:widowControl/>
              <w:numPr>
                <w:ilvl w:val="0"/>
                <w:numId w:val="77"/>
              </w:numPr>
              <w:ind w:leftChars="0"/>
              <w:textAlignment w:val="center"/>
              <w:rPr>
                <w:rFonts w:ascii="Times New Roman" w:eastAsia="標楷體" w:hAnsi="Times New Roman"/>
                <w:bCs/>
                <w:kern w:val="0"/>
              </w:rPr>
            </w:pPr>
            <w:r w:rsidRPr="00CE7D09">
              <w:rPr>
                <w:rFonts w:ascii="Times New Roman" w:eastAsia="標楷體" w:hAnsi="Times New Roman"/>
                <w:bCs/>
                <w:kern w:val="0"/>
              </w:rPr>
              <w:t>修正</w:t>
            </w:r>
            <w:r w:rsidRPr="00CE7D09">
              <w:rPr>
                <w:rFonts w:ascii="Times New Roman" w:eastAsia="標楷體" w:hAnsi="Times New Roman"/>
                <w:bCs/>
                <w:kern w:val="0"/>
                <w:lang w:eastAsia="zh-HK"/>
              </w:rPr>
              <w:t>範例</w:t>
            </w:r>
            <w:r w:rsidRPr="00CE7D09">
              <w:rPr>
                <w:rFonts w:ascii="Times New Roman" w:eastAsia="標楷體" w:hAnsi="Times New Roman"/>
                <w:bCs/>
                <w:kern w:val="0"/>
              </w:rPr>
              <w:t>C#</w:t>
            </w:r>
            <w:r w:rsidRPr="00CE7D09">
              <w:rPr>
                <w:rFonts w:ascii="Times New Roman" w:eastAsia="標楷體" w:hAnsi="Times New Roman"/>
                <w:bCs/>
                <w:kern w:val="0"/>
              </w:rPr>
              <w:t>下單同步及非同步設定相反情況</w:t>
            </w:r>
          </w:p>
          <w:p w14:paraId="39AE7349" w14:textId="77777777" w:rsidR="00EF466D" w:rsidRPr="00CE7D09" w:rsidRDefault="00EF466D" w:rsidP="00812CC9">
            <w:pPr>
              <w:pStyle w:val="af6"/>
              <w:widowControl/>
              <w:numPr>
                <w:ilvl w:val="0"/>
                <w:numId w:val="77"/>
              </w:numPr>
              <w:ind w:leftChars="0"/>
              <w:textAlignment w:val="center"/>
              <w:rPr>
                <w:rFonts w:ascii="Times New Roman" w:eastAsia="標楷體" w:hAnsi="Times New Roman"/>
                <w:bCs/>
                <w:kern w:val="0"/>
              </w:rPr>
            </w:pPr>
            <w:r w:rsidRPr="00CE7D09">
              <w:rPr>
                <w:rFonts w:ascii="Times New Roman" w:eastAsia="標楷體" w:hAnsi="Times New Roman"/>
                <w:bCs/>
                <w:kern w:val="0"/>
                <w:lang w:eastAsia="zh-HK"/>
              </w:rPr>
              <w:t>配合特殊身份</w:t>
            </w:r>
            <w:r w:rsidRPr="00CE7D09">
              <w:rPr>
                <w:rFonts w:ascii="Times New Roman" w:eastAsia="標楷體" w:hAnsi="Times New Roman"/>
                <w:bCs/>
                <w:kern w:val="0"/>
              </w:rPr>
              <w:t>—</w:t>
            </w:r>
            <w:r w:rsidRPr="00CE7D09">
              <w:rPr>
                <w:rFonts w:ascii="Times New Roman" w:eastAsia="標楷體" w:hAnsi="Times New Roman"/>
                <w:bCs/>
                <w:kern w:val="0"/>
                <w:lang w:eastAsia="zh-HK"/>
              </w:rPr>
              <w:t>海期及海選書號改價功能調整</w:t>
            </w:r>
          </w:p>
          <w:p w14:paraId="7489812C" w14:textId="77777777" w:rsidR="00EF466D" w:rsidRPr="00CE7D09" w:rsidRDefault="00EF466D" w:rsidP="00812CC9">
            <w:pPr>
              <w:pStyle w:val="af6"/>
              <w:widowControl/>
              <w:numPr>
                <w:ilvl w:val="0"/>
                <w:numId w:val="77"/>
              </w:numPr>
              <w:ind w:leftChars="0"/>
              <w:textAlignment w:val="center"/>
              <w:rPr>
                <w:rFonts w:ascii="Times New Roman" w:eastAsia="標楷體" w:hAnsi="Times New Roman"/>
                <w:bCs/>
                <w:kern w:val="0"/>
              </w:rPr>
            </w:pPr>
            <w:r w:rsidRPr="00CE7D09">
              <w:rPr>
                <w:rFonts w:ascii="Times New Roman" w:eastAsia="標楷體" w:hAnsi="Times New Roman"/>
                <w:bCs/>
                <w:kern w:val="0"/>
              </w:rPr>
              <w:t>(</w:t>
            </w:r>
            <w:proofErr w:type="gramStart"/>
            <w:r w:rsidRPr="00CE7D09">
              <w:rPr>
                <w:rFonts w:ascii="Times New Roman" w:eastAsia="標楷體" w:hAnsi="Times New Roman"/>
                <w:bCs/>
                <w:kern w:val="0"/>
              </w:rPr>
              <w:t>線上版本</w:t>
            </w:r>
            <w:proofErr w:type="gramEnd"/>
            <w:r w:rsidRPr="00CE7D09">
              <w:rPr>
                <w:rFonts w:ascii="Times New Roman" w:eastAsia="標楷體" w:hAnsi="Times New Roman"/>
                <w:bCs/>
                <w:kern w:val="0"/>
              </w:rPr>
              <w:t>客戶</w:t>
            </w:r>
            <w:r w:rsidRPr="00CE7D09">
              <w:rPr>
                <w:rFonts w:ascii="Times New Roman" w:eastAsia="標楷體" w:hAnsi="Times New Roman"/>
                <w:bCs/>
                <w:kern w:val="0"/>
              </w:rPr>
              <w:t xml:space="preserve">V2.13.40 ~ V2.13.43 </w:t>
            </w:r>
            <w:r w:rsidRPr="00CE7D09">
              <w:rPr>
                <w:rFonts w:ascii="Times New Roman" w:eastAsia="標楷體" w:hAnsi="Times New Roman"/>
                <w:bCs/>
                <w:kern w:val="0"/>
              </w:rPr>
              <w:t>請留意</w:t>
            </w:r>
            <w:r w:rsidRPr="00CE7D09">
              <w:rPr>
                <w:rFonts w:ascii="Times New Roman" w:eastAsia="標楷體" w:hAnsi="Times New Roman"/>
                <w:bCs/>
                <w:kern w:val="0"/>
              </w:rPr>
              <w:t>)</w:t>
            </w:r>
            <w:r w:rsidRPr="00CE7D09">
              <w:rPr>
                <w:rFonts w:ascii="Times New Roman" w:eastAsia="標楷體" w:hAnsi="Times New Roman"/>
                <w:bCs/>
                <w:kern w:val="0"/>
              </w:rPr>
              <w:t xml:space="preserve">　</w:t>
            </w:r>
          </w:p>
          <w:p w14:paraId="5A2D6407" w14:textId="77777777" w:rsidR="00EF466D" w:rsidRPr="00CE7D09" w:rsidRDefault="00EF466D" w:rsidP="00812CC9">
            <w:pPr>
              <w:pStyle w:val="af6"/>
              <w:widowControl/>
              <w:ind w:leftChars="0"/>
              <w:textAlignment w:val="center"/>
              <w:rPr>
                <w:rFonts w:ascii="Times New Roman" w:eastAsia="標楷體" w:hAnsi="Times New Roman"/>
                <w:bCs/>
                <w:kern w:val="0"/>
                <w:lang w:eastAsia="zh-HK"/>
              </w:rPr>
            </w:pPr>
            <w:r w:rsidRPr="00CE7D09">
              <w:rPr>
                <w:rFonts w:ascii="Times New Roman" w:eastAsia="標楷體" w:hAnsi="Times New Roman"/>
                <w:bCs/>
                <w:kern w:val="0"/>
                <w:lang w:eastAsia="zh-HK"/>
              </w:rPr>
              <w:t>配合</w:t>
            </w:r>
            <w:r w:rsidRPr="00CE7D09">
              <w:rPr>
                <w:rFonts w:ascii="Times New Roman" w:eastAsia="標楷體" w:hAnsi="Times New Roman"/>
                <w:bCs/>
                <w:kern w:val="0"/>
              </w:rPr>
              <w:t>特殊身份</w:t>
            </w:r>
            <w:r w:rsidRPr="00CE7D09">
              <w:rPr>
                <w:rFonts w:ascii="Times New Roman" w:eastAsia="標楷體" w:hAnsi="Times New Roman"/>
                <w:bCs/>
                <w:kern w:val="0"/>
              </w:rPr>
              <w:t>—</w:t>
            </w:r>
            <w:r w:rsidRPr="00CE7D09">
              <w:rPr>
                <w:rFonts w:ascii="Times New Roman" w:eastAsia="標楷體" w:hAnsi="Times New Roman"/>
                <w:bCs/>
                <w:kern w:val="0"/>
              </w:rPr>
              <w:t>海期權益數：回傳帳號</w:t>
            </w:r>
            <w:r w:rsidRPr="00CE7D09">
              <w:rPr>
                <w:rFonts w:ascii="Times New Roman" w:eastAsia="標楷體" w:hAnsi="Times New Roman"/>
                <w:bCs/>
                <w:kern w:val="0"/>
                <w:lang w:eastAsia="zh-HK"/>
              </w:rPr>
              <w:t>欄位異動</w:t>
            </w:r>
          </w:p>
          <w:p w14:paraId="1A6341E1" w14:textId="77777777" w:rsidR="00EF466D" w:rsidRPr="00CE7D09" w:rsidRDefault="00EF466D" w:rsidP="00812CC9">
            <w:pPr>
              <w:pStyle w:val="af6"/>
              <w:widowControl/>
              <w:numPr>
                <w:ilvl w:val="0"/>
                <w:numId w:val="77"/>
              </w:numPr>
              <w:ind w:leftChars="0"/>
              <w:textAlignment w:val="center"/>
              <w:rPr>
                <w:rFonts w:ascii="Times New Roman" w:eastAsia="標楷體" w:hAnsi="Times New Roman"/>
                <w:bCs/>
                <w:kern w:val="0"/>
              </w:rPr>
            </w:pPr>
            <w:r w:rsidRPr="00CE7D09">
              <w:rPr>
                <w:rFonts w:ascii="Times New Roman" w:eastAsia="標楷體" w:hAnsi="Times New Roman"/>
                <w:bCs/>
                <w:kern w:val="0"/>
              </w:rPr>
              <w:t>海外報價：</w:t>
            </w:r>
            <w:proofErr w:type="gramStart"/>
            <w:r w:rsidRPr="00CE7D09">
              <w:rPr>
                <w:rFonts w:ascii="Times New Roman" w:eastAsia="標楷體" w:hAnsi="Times New Roman"/>
                <w:bCs/>
                <w:kern w:val="0"/>
              </w:rPr>
              <w:t>海期價</w:t>
            </w:r>
            <w:proofErr w:type="gramEnd"/>
            <w:r w:rsidRPr="00CE7D09">
              <w:rPr>
                <w:rFonts w:ascii="Times New Roman" w:eastAsia="標楷體" w:hAnsi="Times New Roman"/>
                <w:bCs/>
                <w:kern w:val="0"/>
              </w:rPr>
              <w:t>差商品年月揭示修正</w:t>
            </w:r>
          </w:p>
          <w:p w14:paraId="6CE30657"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功能新增</w:t>
            </w:r>
          </w:p>
          <w:p w14:paraId="5C771AE2" w14:textId="77777777" w:rsidR="00EF466D" w:rsidRPr="00CE7D09" w:rsidRDefault="00EF466D" w:rsidP="00812CC9">
            <w:pPr>
              <w:pStyle w:val="af6"/>
              <w:numPr>
                <w:ilvl w:val="0"/>
                <w:numId w:val="79"/>
              </w:numPr>
              <w:ind w:leftChars="0"/>
              <w:rPr>
                <w:rFonts w:ascii="Times New Roman" w:eastAsia="標楷體" w:hAnsi="Times New Roman"/>
                <w:lang w:eastAsia="zh-HK"/>
              </w:rPr>
            </w:pPr>
            <w:r w:rsidRPr="00CE7D09">
              <w:rPr>
                <w:rFonts w:ascii="Times New Roman" w:eastAsia="標楷體" w:hAnsi="Times New Roman"/>
                <w:lang w:eastAsia="zh-HK"/>
              </w:rPr>
              <w:t>智慧單下單、刪單、物件、被動回報、主動回報</w:t>
            </w:r>
          </w:p>
          <w:p w14:paraId="604F43DD" w14:textId="53291E60" w:rsidR="00EF466D" w:rsidRPr="00CE7D09" w:rsidRDefault="00EF466D" w:rsidP="00812CC9">
            <w:pPr>
              <w:pStyle w:val="af6"/>
              <w:ind w:leftChars="0"/>
              <w:rPr>
                <w:rFonts w:ascii="Times New Roman" w:eastAsia="標楷體" w:hAnsi="Times New Roman"/>
                <w:szCs w:val="24"/>
              </w:rPr>
            </w:pPr>
            <w:r w:rsidRPr="00CE7D09">
              <w:rPr>
                <w:rFonts w:ascii="Times New Roman" w:eastAsia="標楷體" w:hAnsi="Times New Roman"/>
                <w:szCs w:val="24"/>
              </w:rPr>
              <w:t>-</w:t>
            </w:r>
            <w:r w:rsidRPr="00CE7D09">
              <w:rPr>
                <w:rFonts w:ascii="Times New Roman" w:eastAsia="標楷體" w:hAnsi="Times New Roman"/>
                <w:szCs w:val="24"/>
              </w:rPr>
              <w:t>國內證券智慧單下單</w:t>
            </w:r>
            <w:proofErr w:type="gramStart"/>
            <w:r w:rsidRPr="00CE7D09">
              <w:rPr>
                <w:rFonts w:ascii="Times New Roman" w:eastAsia="標楷體" w:hAnsi="Times New Roman"/>
                <w:szCs w:val="24"/>
              </w:rPr>
              <w:t>函式異動</w:t>
            </w:r>
            <w:proofErr w:type="gramEnd"/>
            <w:r w:rsidRPr="00CE7D09">
              <w:rPr>
                <w:rFonts w:ascii="Times New Roman" w:eastAsia="標楷體" w:hAnsi="Times New Roman"/>
                <w:szCs w:val="24"/>
              </w:rPr>
              <w:t>如下；</w:t>
            </w:r>
            <w:proofErr w:type="gramStart"/>
            <w:r w:rsidRPr="00CE7D09">
              <w:rPr>
                <w:rFonts w:ascii="Times New Roman" w:eastAsia="標楷體" w:hAnsi="Times New Roman"/>
                <w:szCs w:val="24"/>
              </w:rPr>
              <w:t>刪</w:t>
            </w:r>
            <w:proofErr w:type="gramEnd"/>
            <w:r w:rsidRPr="00CE7D09">
              <w:rPr>
                <w:rFonts w:ascii="Times New Roman" w:eastAsia="標楷體" w:hAnsi="Times New Roman"/>
                <w:szCs w:val="24"/>
              </w:rPr>
              <w:t>單物件異動於</w:t>
            </w:r>
            <w:r w:rsidRPr="008E7ADC">
              <w:rPr>
                <w:rFonts w:ascii="Times New Roman" w:eastAsia="標楷體" w:hAnsi="Times New Roman"/>
              </w:rPr>
              <w:t>CANCELSTRATEGYORDER</w:t>
            </w:r>
            <w:r w:rsidRPr="00CE7D09">
              <w:rPr>
                <w:rFonts w:ascii="Times New Roman" w:eastAsia="標楷體" w:hAnsi="Times New Roman"/>
              </w:rPr>
              <w:t>；</w:t>
            </w:r>
            <w:r w:rsidRPr="00CE7D09">
              <w:rPr>
                <w:rFonts w:ascii="Times New Roman" w:eastAsia="標楷體" w:hAnsi="Times New Roman"/>
                <w:szCs w:val="24"/>
              </w:rPr>
              <w:t>委託單查詢異動於</w:t>
            </w:r>
            <w:proofErr w:type="spellStart"/>
            <w:r w:rsidRPr="008E7ADC">
              <w:rPr>
                <w:rFonts w:ascii="Times New Roman" w:eastAsia="標楷體" w:hAnsi="Times New Roman"/>
              </w:rPr>
              <w:t>GetTSSmartStrategyReport</w:t>
            </w:r>
            <w:proofErr w:type="spellEnd"/>
            <w:r w:rsidRPr="00CE7D09">
              <w:rPr>
                <w:rFonts w:ascii="Times New Roman" w:eastAsia="標楷體" w:hAnsi="Times New Roman"/>
              </w:rPr>
              <w:t>；</w:t>
            </w:r>
            <w:r w:rsidRPr="00CE7D09">
              <w:rPr>
                <w:rFonts w:ascii="Times New Roman" w:eastAsia="標楷體" w:hAnsi="Times New Roman"/>
                <w:szCs w:val="24"/>
              </w:rPr>
              <w:t>主動回報異動於</w:t>
            </w:r>
            <w:proofErr w:type="spellStart"/>
            <w:r w:rsidRPr="008E7ADC">
              <w:rPr>
                <w:rFonts w:ascii="Times New Roman" w:eastAsia="標楷體" w:hAnsi="Times New Roman"/>
                <w:szCs w:val="24"/>
              </w:rPr>
              <w:t>OnStrategyData</w:t>
            </w:r>
            <w:proofErr w:type="spellEnd"/>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6"/>
              <w:gridCol w:w="3363"/>
            </w:tblGrid>
            <w:tr w:rsidR="00EF466D" w:rsidRPr="00CE7D09" w14:paraId="6344BB76" w14:textId="77777777" w:rsidTr="00812CC9">
              <w:tc>
                <w:tcPr>
                  <w:tcW w:w="2966" w:type="dxa"/>
                  <w:tcBorders>
                    <w:top w:val="single" w:sz="4" w:space="0" w:color="auto"/>
                    <w:left w:val="single" w:sz="4" w:space="0" w:color="auto"/>
                    <w:bottom w:val="single" w:sz="4" w:space="0" w:color="auto"/>
                    <w:right w:val="single" w:sz="4" w:space="0" w:color="auto"/>
                  </w:tcBorders>
                </w:tcPr>
                <w:p w14:paraId="5BEB6779" w14:textId="77777777" w:rsidR="00EF466D" w:rsidRPr="00CE7D09" w:rsidRDefault="00EF466D" w:rsidP="00812CC9">
                  <w:pPr>
                    <w:rPr>
                      <w:b/>
                      <w:bCs/>
                      <w:sz w:val="21"/>
                      <w:szCs w:val="21"/>
                    </w:rPr>
                  </w:pPr>
                  <w:r w:rsidRPr="00CE7D09">
                    <w:rPr>
                      <w:b/>
                      <w:bCs/>
                    </w:rPr>
                    <w:t>MIT</w:t>
                  </w:r>
                  <w:proofErr w:type="gramStart"/>
                  <w:r w:rsidRPr="00CE7D09">
                    <w:rPr>
                      <w:b/>
                      <w:bCs/>
                    </w:rPr>
                    <w:t>長效單</w:t>
                  </w:r>
                  <w:proofErr w:type="gramEnd"/>
                </w:p>
              </w:tc>
              <w:tc>
                <w:tcPr>
                  <w:tcW w:w="3363" w:type="dxa"/>
                  <w:tcBorders>
                    <w:top w:val="single" w:sz="4" w:space="0" w:color="auto"/>
                    <w:left w:val="single" w:sz="4" w:space="0" w:color="auto"/>
                    <w:bottom w:val="single" w:sz="4" w:space="0" w:color="auto"/>
                    <w:right w:val="single" w:sz="4" w:space="0" w:color="auto"/>
                  </w:tcBorders>
                </w:tcPr>
                <w:p w14:paraId="70ED8643" w14:textId="09CD9C5A" w:rsidR="00EF466D" w:rsidRPr="00CE7D09" w:rsidRDefault="00EF466D" w:rsidP="00812CC9">
                  <w:pPr>
                    <w:autoSpaceDE w:val="0"/>
                    <w:autoSpaceDN w:val="0"/>
                    <w:adjustRightInd w:val="0"/>
                  </w:pPr>
                  <w:proofErr w:type="spellStart"/>
                  <w:r w:rsidRPr="008E7ADC">
                    <w:t>SendStockStrategyMIT</w:t>
                  </w:r>
                  <w:proofErr w:type="spellEnd"/>
                </w:p>
              </w:tc>
            </w:tr>
            <w:tr w:rsidR="00EF466D" w:rsidRPr="00CE7D09" w14:paraId="726F7A00" w14:textId="77777777" w:rsidTr="00812CC9">
              <w:tc>
                <w:tcPr>
                  <w:tcW w:w="2966" w:type="dxa"/>
                  <w:tcBorders>
                    <w:top w:val="single" w:sz="4" w:space="0" w:color="auto"/>
                    <w:left w:val="single" w:sz="4" w:space="0" w:color="auto"/>
                    <w:bottom w:val="single" w:sz="4" w:space="0" w:color="auto"/>
                    <w:right w:val="single" w:sz="4" w:space="0" w:color="auto"/>
                  </w:tcBorders>
                </w:tcPr>
                <w:p w14:paraId="5ED89946" w14:textId="77777777" w:rsidR="00EF466D" w:rsidRPr="00CE7D09" w:rsidRDefault="00EF466D" w:rsidP="00812CC9">
                  <w:pPr>
                    <w:rPr>
                      <w:b/>
                      <w:bCs/>
                      <w:sz w:val="21"/>
                      <w:szCs w:val="21"/>
                    </w:rPr>
                  </w:pPr>
                  <w:r w:rsidRPr="00CE7D09">
                    <w:rPr>
                      <w:b/>
                      <w:bCs/>
                    </w:rPr>
                    <w:t>MST</w:t>
                  </w:r>
                  <w:proofErr w:type="gramStart"/>
                  <w:r w:rsidRPr="00CE7D09">
                    <w:rPr>
                      <w:b/>
                      <w:bCs/>
                    </w:rPr>
                    <w:t>長效單</w:t>
                  </w:r>
                  <w:proofErr w:type="gramEnd"/>
                </w:p>
              </w:tc>
              <w:tc>
                <w:tcPr>
                  <w:tcW w:w="3363" w:type="dxa"/>
                  <w:tcBorders>
                    <w:top w:val="single" w:sz="4" w:space="0" w:color="auto"/>
                    <w:left w:val="single" w:sz="4" w:space="0" w:color="auto"/>
                    <w:bottom w:val="single" w:sz="4" w:space="0" w:color="auto"/>
                    <w:right w:val="single" w:sz="4" w:space="0" w:color="auto"/>
                  </w:tcBorders>
                </w:tcPr>
                <w:p w14:paraId="367CF27D" w14:textId="38B71CA4" w:rsidR="00EF466D" w:rsidRPr="00CE7D09" w:rsidRDefault="00EF466D" w:rsidP="00812CC9">
                  <w:pPr>
                    <w:autoSpaceDE w:val="0"/>
                    <w:autoSpaceDN w:val="0"/>
                    <w:adjustRightInd w:val="0"/>
                  </w:pPr>
                  <w:proofErr w:type="spellStart"/>
                  <w:r w:rsidRPr="008E7ADC">
                    <w:t>SendStockStrategyMST</w:t>
                  </w:r>
                  <w:proofErr w:type="spellEnd"/>
                </w:p>
              </w:tc>
            </w:tr>
            <w:tr w:rsidR="00EF466D" w:rsidRPr="00CE7D09" w14:paraId="28A6C9A9" w14:textId="77777777" w:rsidTr="00812CC9">
              <w:tc>
                <w:tcPr>
                  <w:tcW w:w="2966" w:type="dxa"/>
                  <w:tcBorders>
                    <w:top w:val="single" w:sz="4" w:space="0" w:color="auto"/>
                    <w:left w:val="single" w:sz="4" w:space="0" w:color="auto"/>
                    <w:bottom w:val="single" w:sz="4" w:space="0" w:color="auto"/>
                    <w:right w:val="single" w:sz="4" w:space="0" w:color="auto"/>
                  </w:tcBorders>
                </w:tcPr>
                <w:p w14:paraId="39A854FA" w14:textId="77777777" w:rsidR="00EF466D" w:rsidRPr="00CE7D09" w:rsidRDefault="00EF466D" w:rsidP="00812CC9">
                  <w:pPr>
                    <w:rPr>
                      <w:b/>
                      <w:bCs/>
                      <w:sz w:val="21"/>
                      <w:szCs w:val="21"/>
                    </w:rPr>
                  </w:pPr>
                  <w:r w:rsidRPr="00CE7D09">
                    <w:rPr>
                      <w:b/>
                      <w:bCs/>
                      <w:sz w:val="21"/>
                      <w:szCs w:val="21"/>
                    </w:rPr>
                    <w:t>MIT</w:t>
                  </w:r>
                  <w:r w:rsidRPr="00CE7D09">
                    <w:rPr>
                      <w:b/>
                      <w:bCs/>
                      <w:sz w:val="21"/>
                      <w:szCs w:val="21"/>
                    </w:rPr>
                    <w:t>多條件單</w:t>
                  </w:r>
                </w:p>
              </w:tc>
              <w:tc>
                <w:tcPr>
                  <w:tcW w:w="3363" w:type="dxa"/>
                  <w:tcBorders>
                    <w:top w:val="single" w:sz="4" w:space="0" w:color="auto"/>
                    <w:left w:val="single" w:sz="4" w:space="0" w:color="auto"/>
                    <w:bottom w:val="single" w:sz="4" w:space="0" w:color="auto"/>
                    <w:right w:val="single" w:sz="4" w:space="0" w:color="auto"/>
                  </w:tcBorders>
                </w:tcPr>
                <w:p w14:paraId="09D0C1C8" w14:textId="201DFD83" w:rsidR="00EF466D" w:rsidRPr="00CE7D09" w:rsidRDefault="00EF466D" w:rsidP="00812CC9">
                  <w:pPr>
                    <w:autoSpaceDE w:val="0"/>
                    <w:autoSpaceDN w:val="0"/>
                    <w:adjustRightInd w:val="0"/>
                  </w:pPr>
                  <w:proofErr w:type="spellStart"/>
                  <w:r w:rsidRPr="008E7ADC">
                    <w:t>SendStockStrategyMMIT</w:t>
                  </w:r>
                  <w:proofErr w:type="spellEnd"/>
                </w:p>
              </w:tc>
            </w:tr>
            <w:tr w:rsidR="00EF466D" w:rsidRPr="00CE7D09" w14:paraId="64ADEAAF" w14:textId="77777777" w:rsidTr="00812CC9">
              <w:tc>
                <w:tcPr>
                  <w:tcW w:w="2966" w:type="dxa"/>
                  <w:tcBorders>
                    <w:top w:val="single" w:sz="4" w:space="0" w:color="auto"/>
                    <w:left w:val="single" w:sz="4" w:space="0" w:color="auto"/>
                    <w:bottom w:val="single" w:sz="4" w:space="0" w:color="auto"/>
                    <w:right w:val="single" w:sz="4" w:space="0" w:color="auto"/>
                  </w:tcBorders>
                </w:tcPr>
                <w:p w14:paraId="21930E1F" w14:textId="77777777" w:rsidR="00EF466D" w:rsidRPr="00CE7D09" w:rsidRDefault="00EF466D" w:rsidP="00812CC9">
                  <w:pPr>
                    <w:rPr>
                      <w:b/>
                      <w:bCs/>
                      <w:sz w:val="21"/>
                      <w:szCs w:val="21"/>
                    </w:rPr>
                  </w:pPr>
                  <w:r w:rsidRPr="00CE7D09">
                    <w:rPr>
                      <w:b/>
                      <w:bCs/>
                      <w:sz w:val="21"/>
                      <w:szCs w:val="21"/>
                    </w:rPr>
                    <w:t>看</w:t>
                  </w:r>
                  <w:r w:rsidRPr="00CE7D09">
                    <w:rPr>
                      <w:b/>
                      <w:bCs/>
                      <w:sz w:val="21"/>
                      <w:szCs w:val="21"/>
                    </w:rPr>
                    <w:t>A</w:t>
                  </w:r>
                  <w:r w:rsidRPr="00CE7D09">
                    <w:rPr>
                      <w:b/>
                      <w:bCs/>
                      <w:sz w:val="21"/>
                      <w:szCs w:val="21"/>
                    </w:rPr>
                    <w:t>下</w:t>
                  </w:r>
                  <w:r w:rsidRPr="00CE7D09">
                    <w:rPr>
                      <w:b/>
                      <w:bCs/>
                      <w:sz w:val="21"/>
                      <w:szCs w:val="21"/>
                    </w:rPr>
                    <w:t>B</w:t>
                  </w:r>
                  <w:r w:rsidRPr="00CE7D09">
                    <w:rPr>
                      <w:b/>
                      <w:bCs/>
                      <w:sz w:val="21"/>
                      <w:szCs w:val="21"/>
                    </w:rPr>
                    <w:t>單</w:t>
                  </w:r>
                </w:p>
              </w:tc>
              <w:tc>
                <w:tcPr>
                  <w:tcW w:w="3363" w:type="dxa"/>
                  <w:tcBorders>
                    <w:top w:val="single" w:sz="4" w:space="0" w:color="auto"/>
                    <w:left w:val="single" w:sz="4" w:space="0" w:color="auto"/>
                    <w:bottom w:val="single" w:sz="4" w:space="0" w:color="auto"/>
                    <w:right w:val="single" w:sz="4" w:space="0" w:color="auto"/>
                  </w:tcBorders>
                </w:tcPr>
                <w:p w14:paraId="219177CE" w14:textId="6424FCCA" w:rsidR="00EF466D" w:rsidRPr="00CE7D09" w:rsidRDefault="00EF466D" w:rsidP="00812CC9">
                  <w:pPr>
                    <w:autoSpaceDE w:val="0"/>
                    <w:autoSpaceDN w:val="0"/>
                    <w:adjustRightInd w:val="0"/>
                  </w:pPr>
                  <w:proofErr w:type="spellStart"/>
                  <w:r w:rsidRPr="008E7ADC">
                    <w:t>SendStockStrategyAB</w:t>
                  </w:r>
                  <w:proofErr w:type="spellEnd"/>
                </w:p>
              </w:tc>
            </w:tr>
            <w:tr w:rsidR="00EF466D" w:rsidRPr="00CE7D09" w14:paraId="1BC38DB9" w14:textId="77777777" w:rsidTr="00812CC9">
              <w:tc>
                <w:tcPr>
                  <w:tcW w:w="2966" w:type="dxa"/>
                  <w:tcBorders>
                    <w:top w:val="single" w:sz="4" w:space="0" w:color="auto"/>
                    <w:left w:val="single" w:sz="4" w:space="0" w:color="auto"/>
                    <w:bottom w:val="single" w:sz="4" w:space="0" w:color="auto"/>
                    <w:right w:val="single" w:sz="4" w:space="0" w:color="auto"/>
                  </w:tcBorders>
                </w:tcPr>
                <w:p w14:paraId="7F111509" w14:textId="77777777" w:rsidR="00EF466D" w:rsidRPr="00CE7D09" w:rsidRDefault="00EF466D" w:rsidP="00812CC9">
                  <w:pPr>
                    <w:rPr>
                      <w:b/>
                      <w:bCs/>
                    </w:rPr>
                  </w:pPr>
                  <w:r w:rsidRPr="00CE7D09">
                    <w:rPr>
                      <w:b/>
                      <w:bCs/>
                    </w:rPr>
                    <w:t>自組單</w:t>
                  </w:r>
                </w:p>
              </w:tc>
              <w:tc>
                <w:tcPr>
                  <w:tcW w:w="3363" w:type="dxa"/>
                  <w:tcBorders>
                    <w:top w:val="single" w:sz="4" w:space="0" w:color="auto"/>
                    <w:left w:val="single" w:sz="4" w:space="0" w:color="auto"/>
                    <w:bottom w:val="single" w:sz="4" w:space="0" w:color="auto"/>
                    <w:right w:val="single" w:sz="4" w:space="0" w:color="auto"/>
                  </w:tcBorders>
                </w:tcPr>
                <w:p w14:paraId="4D60F5D3" w14:textId="5694572B" w:rsidR="00EF466D" w:rsidRPr="00CE7D09" w:rsidRDefault="00EF466D" w:rsidP="00812CC9">
                  <w:pPr>
                    <w:autoSpaceDE w:val="0"/>
                    <w:autoSpaceDN w:val="0"/>
                    <w:adjustRightInd w:val="0"/>
                  </w:pPr>
                  <w:proofErr w:type="spellStart"/>
                  <w:r w:rsidRPr="008E7ADC">
                    <w:t>SendStockStrategyCB</w:t>
                  </w:r>
                  <w:proofErr w:type="spellEnd"/>
                </w:p>
              </w:tc>
            </w:tr>
            <w:tr w:rsidR="00EF466D" w:rsidRPr="00CE7D09" w14:paraId="1D3FA1CF" w14:textId="77777777" w:rsidTr="00812CC9">
              <w:tc>
                <w:tcPr>
                  <w:tcW w:w="2966" w:type="dxa"/>
                  <w:tcBorders>
                    <w:top w:val="single" w:sz="4" w:space="0" w:color="auto"/>
                    <w:left w:val="single" w:sz="4" w:space="0" w:color="auto"/>
                    <w:bottom w:val="single" w:sz="4" w:space="0" w:color="auto"/>
                    <w:right w:val="single" w:sz="4" w:space="0" w:color="auto"/>
                  </w:tcBorders>
                </w:tcPr>
                <w:p w14:paraId="3820C587" w14:textId="77777777" w:rsidR="00EF466D" w:rsidRPr="00CE7D09" w:rsidRDefault="00EF466D" w:rsidP="00812CC9">
                  <w:pPr>
                    <w:rPr>
                      <w:b/>
                      <w:bCs/>
                    </w:rPr>
                  </w:pPr>
                  <w:r w:rsidRPr="00CE7D09">
                    <w:rPr>
                      <w:b/>
                      <w:bCs/>
                    </w:rPr>
                    <w:t>追漲停市價單</w:t>
                  </w:r>
                </w:p>
              </w:tc>
              <w:tc>
                <w:tcPr>
                  <w:tcW w:w="3363" w:type="dxa"/>
                  <w:tcBorders>
                    <w:top w:val="single" w:sz="4" w:space="0" w:color="auto"/>
                    <w:left w:val="single" w:sz="4" w:space="0" w:color="auto"/>
                    <w:bottom w:val="single" w:sz="4" w:space="0" w:color="auto"/>
                    <w:right w:val="single" w:sz="4" w:space="0" w:color="auto"/>
                  </w:tcBorders>
                </w:tcPr>
                <w:p w14:paraId="5C46A548" w14:textId="3577943B" w:rsidR="00EF466D" w:rsidRPr="00CE7D09" w:rsidRDefault="00EF466D" w:rsidP="00812CC9">
                  <w:pPr>
                    <w:autoSpaceDE w:val="0"/>
                    <w:autoSpaceDN w:val="0"/>
                    <w:adjustRightInd w:val="0"/>
                  </w:pPr>
                  <w:proofErr w:type="spellStart"/>
                  <w:r w:rsidRPr="008E7ADC">
                    <w:t>SendStockStrategyMBA</w:t>
                  </w:r>
                  <w:proofErr w:type="spellEnd"/>
                </w:p>
              </w:tc>
            </w:tr>
            <w:tr w:rsidR="00EF466D" w:rsidRPr="00CE7D09" w14:paraId="0AF8EF42" w14:textId="77777777" w:rsidTr="00812CC9">
              <w:tc>
                <w:tcPr>
                  <w:tcW w:w="2966" w:type="dxa"/>
                  <w:tcBorders>
                    <w:top w:val="single" w:sz="4" w:space="0" w:color="auto"/>
                    <w:left w:val="single" w:sz="4" w:space="0" w:color="auto"/>
                    <w:bottom w:val="single" w:sz="4" w:space="0" w:color="auto"/>
                    <w:right w:val="single" w:sz="4" w:space="0" w:color="auto"/>
                  </w:tcBorders>
                </w:tcPr>
                <w:p w14:paraId="2D2F5632" w14:textId="77777777" w:rsidR="00EF466D" w:rsidRPr="00CE7D09" w:rsidRDefault="00EF466D" w:rsidP="00812CC9">
                  <w:pPr>
                    <w:rPr>
                      <w:b/>
                      <w:bCs/>
                    </w:rPr>
                  </w:pPr>
                  <w:r w:rsidRPr="00CE7D09">
                    <w:rPr>
                      <w:b/>
                      <w:bCs/>
                    </w:rPr>
                    <w:t>漲跌停</w:t>
                  </w:r>
                  <w:proofErr w:type="gramStart"/>
                  <w:r w:rsidRPr="00CE7D09">
                    <w:rPr>
                      <w:b/>
                      <w:bCs/>
                    </w:rPr>
                    <w:t>盯盤單</w:t>
                  </w:r>
                  <w:proofErr w:type="gramEnd"/>
                </w:p>
              </w:tc>
              <w:tc>
                <w:tcPr>
                  <w:tcW w:w="3363" w:type="dxa"/>
                  <w:tcBorders>
                    <w:top w:val="single" w:sz="4" w:space="0" w:color="auto"/>
                    <w:left w:val="single" w:sz="4" w:space="0" w:color="auto"/>
                    <w:bottom w:val="single" w:sz="4" w:space="0" w:color="auto"/>
                    <w:right w:val="single" w:sz="4" w:space="0" w:color="auto"/>
                  </w:tcBorders>
                </w:tcPr>
                <w:p w14:paraId="0C0A8765" w14:textId="57C222FB" w:rsidR="00EF466D" w:rsidRPr="00CE7D09" w:rsidRDefault="00EF466D" w:rsidP="00812CC9">
                  <w:pPr>
                    <w:autoSpaceDE w:val="0"/>
                    <w:autoSpaceDN w:val="0"/>
                    <w:adjustRightInd w:val="0"/>
                  </w:pPr>
                  <w:proofErr w:type="spellStart"/>
                  <w:r w:rsidRPr="008E7ADC">
                    <w:t>SendStockStrategyLLS</w:t>
                  </w:r>
                  <w:proofErr w:type="spellEnd"/>
                </w:p>
              </w:tc>
            </w:tr>
          </w:tbl>
          <w:p w14:paraId="0AFF67FC" w14:textId="478FC760" w:rsidR="00EF466D" w:rsidRPr="00CE7D09" w:rsidRDefault="00EF466D" w:rsidP="00812CC9">
            <w:pPr>
              <w:pStyle w:val="af6"/>
              <w:ind w:leftChars="0"/>
              <w:rPr>
                <w:rFonts w:ascii="Times New Roman" w:eastAsia="標楷體" w:hAnsi="Times New Roman"/>
                <w:szCs w:val="24"/>
              </w:rPr>
            </w:pPr>
            <w:r w:rsidRPr="00CE7D09">
              <w:rPr>
                <w:rFonts w:ascii="Times New Roman" w:eastAsia="標楷體" w:hAnsi="Times New Roman"/>
                <w:szCs w:val="24"/>
              </w:rPr>
              <w:t>-</w:t>
            </w:r>
            <w:r w:rsidRPr="00CE7D09">
              <w:rPr>
                <w:rFonts w:ascii="Times New Roman" w:eastAsia="標楷體" w:hAnsi="Times New Roman"/>
                <w:szCs w:val="24"/>
              </w:rPr>
              <w:t>國內期貨智慧單下單</w:t>
            </w:r>
            <w:proofErr w:type="gramStart"/>
            <w:r w:rsidRPr="00CE7D09">
              <w:rPr>
                <w:rFonts w:ascii="Times New Roman" w:eastAsia="標楷體" w:hAnsi="Times New Roman"/>
                <w:szCs w:val="24"/>
              </w:rPr>
              <w:t>函式異動</w:t>
            </w:r>
            <w:proofErr w:type="gramEnd"/>
            <w:r w:rsidRPr="00CE7D09">
              <w:rPr>
                <w:rFonts w:ascii="Times New Roman" w:eastAsia="標楷體" w:hAnsi="Times New Roman"/>
                <w:szCs w:val="24"/>
              </w:rPr>
              <w:t>如下；</w:t>
            </w:r>
            <w:proofErr w:type="gramStart"/>
            <w:r w:rsidRPr="00CE7D09">
              <w:rPr>
                <w:rFonts w:ascii="Times New Roman" w:eastAsia="標楷體" w:hAnsi="Times New Roman"/>
                <w:szCs w:val="24"/>
              </w:rPr>
              <w:t>刪</w:t>
            </w:r>
            <w:proofErr w:type="gramEnd"/>
            <w:r w:rsidRPr="00CE7D09">
              <w:rPr>
                <w:rFonts w:ascii="Times New Roman" w:eastAsia="標楷體" w:hAnsi="Times New Roman"/>
                <w:szCs w:val="24"/>
              </w:rPr>
              <w:t>單物件異動於</w:t>
            </w:r>
            <w:r w:rsidRPr="008E7ADC">
              <w:rPr>
                <w:rFonts w:ascii="Times New Roman" w:eastAsia="標楷體" w:hAnsi="Times New Roman"/>
              </w:rPr>
              <w:t>CANCELSTRATEGYORDER</w:t>
            </w:r>
            <w:r w:rsidRPr="00CE7D09">
              <w:rPr>
                <w:rFonts w:ascii="Times New Roman" w:eastAsia="標楷體" w:hAnsi="Times New Roman"/>
              </w:rPr>
              <w:t>；</w:t>
            </w:r>
            <w:r w:rsidRPr="00CE7D09">
              <w:rPr>
                <w:rFonts w:ascii="Times New Roman" w:eastAsia="標楷體" w:hAnsi="Times New Roman"/>
                <w:szCs w:val="24"/>
              </w:rPr>
              <w:t>委託單查詢異動於</w:t>
            </w:r>
            <w:proofErr w:type="spellStart"/>
            <w:r w:rsidRPr="008E7ADC">
              <w:rPr>
                <w:rFonts w:ascii="Times New Roman" w:eastAsia="標楷體" w:hAnsi="Times New Roman"/>
              </w:rPr>
              <w:t>GetStopLossReport</w:t>
            </w:r>
            <w:proofErr w:type="spellEnd"/>
            <w:r w:rsidRPr="00CE7D09">
              <w:rPr>
                <w:rFonts w:ascii="Times New Roman" w:eastAsia="標楷體" w:hAnsi="Times New Roman"/>
              </w:rPr>
              <w:t>；</w:t>
            </w:r>
            <w:r w:rsidRPr="00CE7D09">
              <w:rPr>
                <w:rFonts w:ascii="Times New Roman" w:eastAsia="標楷體" w:hAnsi="Times New Roman"/>
                <w:szCs w:val="24"/>
              </w:rPr>
              <w:t>主動回報異動於</w:t>
            </w:r>
            <w:proofErr w:type="spellStart"/>
            <w:r w:rsidRPr="008E7ADC">
              <w:rPr>
                <w:rFonts w:ascii="Times New Roman" w:eastAsia="標楷體" w:hAnsi="Times New Roman"/>
                <w:szCs w:val="24"/>
              </w:rPr>
              <w:t>OnStrategyData</w:t>
            </w:r>
            <w:proofErr w:type="spellEnd"/>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061"/>
            </w:tblGrid>
            <w:tr w:rsidR="00EF466D" w:rsidRPr="00CE7D09" w14:paraId="591A992D" w14:textId="77777777" w:rsidTr="00812CC9">
              <w:tc>
                <w:tcPr>
                  <w:tcW w:w="2268" w:type="dxa"/>
                  <w:tcBorders>
                    <w:top w:val="single" w:sz="4" w:space="0" w:color="auto"/>
                    <w:left w:val="single" w:sz="4" w:space="0" w:color="auto"/>
                    <w:bottom w:val="single" w:sz="4" w:space="0" w:color="auto"/>
                    <w:right w:val="single" w:sz="4" w:space="0" w:color="auto"/>
                  </w:tcBorders>
                </w:tcPr>
                <w:p w14:paraId="0344DA16" w14:textId="77777777" w:rsidR="00EF466D" w:rsidRPr="00CE7D09" w:rsidRDefault="00EF466D" w:rsidP="00812CC9">
                  <w:pPr>
                    <w:rPr>
                      <w:b/>
                      <w:bCs/>
                      <w:sz w:val="21"/>
                      <w:szCs w:val="21"/>
                    </w:rPr>
                  </w:pPr>
                  <w:r w:rsidRPr="00CE7D09">
                    <w:rPr>
                      <w:b/>
                      <w:bCs/>
                    </w:rPr>
                    <w:t>OCO</w:t>
                  </w:r>
                  <w:proofErr w:type="gramStart"/>
                  <w:r w:rsidRPr="00CE7D09">
                    <w:rPr>
                      <w:b/>
                      <w:bCs/>
                    </w:rPr>
                    <w:t>長效單</w:t>
                  </w:r>
                  <w:proofErr w:type="gramEnd"/>
                </w:p>
              </w:tc>
              <w:tc>
                <w:tcPr>
                  <w:tcW w:w="4061" w:type="dxa"/>
                  <w:tcBorders>
                    <w:top w:val="single" w:sz="4" w:space="0" w:color="auto"/>
                    <w:left w:val="single" w:sz="4" w:space="0" w:color="auto"/>
                    <w:bottom w:val="single" w:sz="4" w:space="0" w:color="auto"/>
                    <w:right w:val="single" w:sz="4" w:space="0" w:color="auto"/>
                  </w:tcBorders>
                </w:tcPr>
                <w:p w14:paraId="036F1F90" w14:textId="4DA68A72" w:rsidR="00EF466D" w:rsidRPr="00CE7D09" w:rsidRDefault="00EF466D" w:rsidP="00812CC9">
                  <w:pPr>
                    <w:autoSpaceDE w:val="0"/>
                    <w:autoSpaceDN w:val="0"/>
                    <w:adjustRightInd w:val="0"/>
                  </w:pPr>
                  <w:r w:rsidRPr="008E7ADC">
                    <w:t>SendFutureOCOOrderV1</w:t>
                  </w:r>
                </w:p>
              </w:tc>
            </w:tr>
            <w:tr w:rsidR="00EF466D" w:rsidRPr="00CE7D09" w14:paraId="568103B9" w14:textId="77777777" w:rsidTr="00812CC9">
              <w:tc>
                <w:tcPr>
                  <w:tcW w:w="2268" w:type="dxa"/>
                  <w:tcBorders>
                    <w:top w:val="single" w:sz="4" w:space="0" w:color="auto"/>
                    <w:left w:val="single" w:sz="4" w:space="0" w:color="auto"/>
                    <w:bottom w:val="single" w:sz="4" w:space="0" w:color="auto"/>
                    <w:right w:val="single" w:sz="4" w:space="0" w:color="auto"/>
                  </w:tcBorders>
                </w:tcPr>
                <w:p w14:paraId="6C733737" w14:textId="77777777" w:rsidR="00EF466D" w:rsidRPr="00CE7D09" w:rsidRDefault="00EF466D" w:rsidP="00812CC9">
                  <w:pPr>
                    <w:rPr>
                      <w:b/>
                      <w:bCs/>
                      <w:sz w:val="21"/>
                      <w:szCs w:val="21"/>
                    </w:rPr>
                  </w:pPr>
                  <w:r w:rsidRPr="00CE7D09">
                    <w:rPr>
                      <w:b/>
                      <w:bCs/>
                    </w:rPr>
                    <w:t>STP</w:t>
                  </w:r>
                  <w:proofErr w:type="gramStart"/>
                  <w:r w:rsidRPr="00CE7D09">
                    <w:rPr>
                      <w:b/>
                      <w:bCs/>
                    </w:rPr>
                    <w:t>長效單</w:t>
                  </w:r>
                  <w:proofErr w:type="gramEnd"/>
                </w:p>
              </w:tc>
              <w:tc>
                <w:tcPr>
                  <w:tcW w:w="4061" w:type="dxa"/>
                  <w:tcBorders>
                    <w:top w:val="single" w:sz="4" w:space="0" w:color="auto"/>
                    <w:left w:val="single" w:sz="4" w:space="0" w:color="auto"/>
                    <w:bottom w:val="single" w:sz="4" w:space="0" w:color="auto"/>
                    <w:right w:val="single" w:sz="4" w:space="0" w:color="auto"/>
                  </w:tcBorders>
                </w:tcPr>
                <w:p w14:paraId="1B1A2EC5" w14:textId="4870B826" w:rsidR="00EF466D" w:rsidRPr="00CE7D09" w:rsidRDefault="00EF466D" w:rsidP="00812CC9">
                  <w:pPr>
                    <w:autoSpaceDE w:val="0"/>
                    <w:autoSpaceDN w:val="0"/>
                    <w:adjustRightInd w:val="0"/>
                  </w:pPr>
                  <w:r w:rsidRPr="008E7ADC">
                    <w:t>SendFutureSTPOrderV1</w:t>
                  </w:r>
                </w:p>
              </w:tc>
            </w:tr>
            <w:tr w:rsidR="00EF466D" w:rsidRPr="00CE7D09" w14:paraId="59C9F6C7" w14:textId="77777777" w:rsidTr="00812CC9">
              <w:tc>
                <w:tcPr>
                  <w:tcW w:w="2268" w:type="dxa"/>
                  <w:tcBorders>
                    <w:top w:val="single" w:sz="4" w:space="0" w:color="auto"/>
                    <w:left w:val="single" w:sz="4" w:space="0" w:color="auto"/>
                    <w:bottom w:val="single" w:sz="4" w:space="0" w:color="auto"/>
                    <w:right w:val="single" w:sz="4" w:space="0" w:color="auto"/>
                  </w:tcBorders>
                </w:tcPr>
                <w:p w14:paraId="2E78A6FA" w14:textId="77777777" w:rsidR="00EF466D" w:rsidRPr="00CE7D09" w:rsidRDefault="00EF466D" w:rsidP="00812CC9">
                  <w:pPr>
                    <w:rPr>
                      <w:b/>
                      <w:bCs/>
                      <w:sz w:val="21"/>
                      <w:szCs w:val="21"/>
                    </w:rPr>
                  </w:pPr>
                  <w:r w:rsidRPr="00CE7D09">
                    <w:rPr>
                      <w:b/>
                      <w:bCs/>
                      <w:sz w:val="21"/>
                      <w:szCs w:val="21"/>
                    </w:rPr>
                    <w:t>看</w:t>
                  </w:r>
                  <w:r w:rsidRPr="00CE7D09">
                    <w:rPr>
                      <w:b/>
                      <w:bCs/>
                      <w:sz w:val="21"/>
                      <w:szCs w:val="21"/>
                    </w:rPr>
                    <w:t>A</w:t>
                  </w:r>
                  <w:r w:rsidRPr="00CE7D09">
                    <w:rPr>
                      <w:b/>
                      <w:bCs/>
                      <w:sz w:val="21"/>
                      <w:szCs w:val="21"/>
                    </w:rPr>
                    <w:t>下</w:t>
                  </w:r>
                  <w:r w:rsidRPr="00CE7D09">
                    <w:rPr>
                      <w:b/>
                      <w:bCs/>
                      <w:sz w:val="21"/>
                      <w:szCs w:val="21"/>
                    </w:rPr>
                    <w:t>B</w:t>
                  </w:r>
                  <w:r w:rsidRPr="00CE7D09">
                    <w:rPr>
                      <w:b/>
                      <w:bCs/>
                      <w:sz w:val="21"/>
                      <w:szCs w:val="21"/>
                    </w:rPr>
                    <w:t>單</w:t>
                  </w:r>
                </w:p>
              </w:tc>
              <w:tc>
                <w:tcPr>
                  <w:tcW w:w="4061" w:type="dxa"/>
                  <w:tcBorders>
                    <w:top w:val="single" w:sz="4" w:space="0" w:color="auto"/>
                    <w:left w:val="single" w:sz="4" w:space="0" w:color="auto"/>
                    <w:bottom w:val="single" w:sz="4" w:space="0" w:color="auto"/>
                    <w:right w:val="single" w:sz="4" w:space="0" w:color="auto"/>
                  </w:tcBorders>
                </w:tcPr>
                <w:p w14:paraId="65AA8555" w14:textId="0F47605D" w:rsidR="00EF466D" w:rsidRPr="00CE7D09" w:rsidRDefault="00EF466D" w:rsidP="00812CC9">
                  <w:pPr>
                    <w:autoSpaceDE w:val="0"/>
                    <w:autoSpaceDN w:val="0"/>
                    <w:adjustRightInd w:val="0"/>
                  </w:pPr>
                  <w:proofErr w:type="spellStart"/>
                  <w:r w:rsidRPr="008E7ADC">
                    <w:t>SendFutureABOrder</w:t>
                  </w:r>
                  <w:proofErr w:type="spellEnd"/>
                </w:p>
              </w:tc>
            </w:tr>
          </w:tbl>
          <w:p w14:paraId="340D1586" w14:textId="3D1BE8A1" w:rsidR="00EF466D" w:rsidRPr="00CE7D09" w:rsidRDefault="00EF466D" w:rsidP="00812CC9">
            <w:pPr>
              <w:pStyle w:val="af6"/>
              <w:ind w:leftChars="0"/>
              <w:rPr>
                <w:rFonts w:ascii="Times New Roman" w:eastAsia="標楷體" w:hAnsi="Times New Roman"/>
                <w:szCs w:val="24"/>
              </w:rPr>
            </w:pPr>
            <w:r w:rsidRPr="00CE7D09">
              <w:rPr>
                <w:rFonts w:ascii="Times New Roman" w:eastAsia="標楷體" w:hAnsi="Times New Roman"/>
                <w:szCs w:val="24"/>
              </w:rPr>
              <w:t>-</w:t>
            </w:r>
            <w:proofErr w:type="gramStart"/>
            <w:r w:rsidRPr="00CE7D09">
              <w:rPr>
                <w:rFonts w:ascii="Times New Roman" w:eastAsia="標楷體" w:hAnsi="Times New Roman"/>
                <w:szCs w:val="24"/>
              </w:rPr>
              <w:t>海期智慧</w:t>
            </w:r>
            <w:proofErr w:type="gramEnd"/>
            <w:r w:rsidRPr="00CE7D09">
              <w:rPr>
                <w:rFonts w:ascii="Times New Roman" w:eastAsia="標楷體" w:hAnsi="Times New Roman"/>
                <w:szCs w:val="24"/>
              </w:rPr>
              <w:t>單下單函式新增如下；</w:t>
            </w:r>
            <w:proofErr w:type="gramStart"/>
            <w:r w:rsidRPr="00CE7D09">
              <w:rPr>
                <w:rFonts w:ascii="Times New Roman" w:eastAsia="標楷體" w:hAnsi="Times New Roman"/>
                <w:szCs w:val="24"/>
              </w:rPr>
              <w:t>刪單函式</w:t>
            </w:r>
            <w:proofErr w:type="gramEnd"/>
            <w:r w:rsidRPr="00CE7D09">
              <w:rPr>
                <w:rFonts w:ascii="Times New Roman" w:eastAsia="標楷體" w:hAnsi="Times New Roman"/>
                <w:szCs w:val="24"/>
              </w:rPr>
              <w:t>新增於</w:t>
            </w:r>
            <w:proofErr w:type="spellStart"/>
            <w:r w:rsidRPr="008E7ADC">
              <w:rPr>
                <w:rFonts w:ascii="Times New Roman" w:eastAsia="標楷體" w:hAnsi="Times New Roman"/>
              </w:rPr>
              <w:t>CancelOFStrategyOrder</w:t>
            </w:r>
            <w:proofErr w:type="spellEnd"/>
            <w:r w:rsidRPr="00CE7D09">
              <w:rPr>
                <w:rFonts w:ascii="Times New Roman" w:eastAsia="標楷體" w:hAnsi="Times New Roman"/>
              </w:rPr>
              <w:t>；</w:t>
            </w:r>
            <w:r w:rsidRPr="00CE7D09">
              <w:rPr>
                <w:rFonts w:ascii="Times New Roman" w:eastAsia="標楷體" w:hAnsi="Times New Roman"/>
                <w:szCs w:val="24"/>
              </w:rPr>
              <w:t>委託單查詢函式新增於</w:t>
            </w:r>
            <w:proofErr w:type="spellStart"/>
            <w:r w:rsidRPr="008E7ADC">
              <w:rPr>
                <w:rFonts w:ascii="Times New Roman" w:eastAsia="標楷體" w:hAnsi="Times New Roman"/>
              </w:rPr>
              <w:t>GetOFSmartStrategyReport</w:t>
            </w:r>
            <w:proofErr w:type="spellEnd"/>
            <w:r w:rsidRPr="00CE7D09">
              <w:rPr>
                <w:rFonts w:ascii="Times New Roman" w:eastAsia="標楷體" w:hAnsi="Times New Roman"/>
              </w:rPr>
              <w:t>；</w:t>
            </w:r>
            <w:r w:rsidRPr="00CE7D09">
              <w:rPr>
                <w:rFonts w:ascii="Times New Roman" w:eastAsia="標楷體" w:hAnsi="Times New Roman"/>
                <w:szCs w:val="24"/>
              </w:rPr>
              <w:t>主動回報新增於</w:t>
            </w:r>
            <w:proofErr w:type="spellStart"/>
            <w:r w:rsidRPr="008E7ADC">
              <w:rPr>
                <w:rFonts w:ascii="Times New Roman" w:eastAsia="標楷體" w:hAnsi="Times New Roman"/>
                <w:szCs w:val="24"/>
              </w:rPr>
              <w:t>OnStrategyData</w:t>
            </w:r>
            <w:proofErr w:type="spellEnd"/>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061"/>
            </w:tblGrid>
            <w:tr w:rsidR="00EF466D" w:rsidRPr="00CE7D09" w14:paraId="71AE9D28" w14:textId="77777777" w:rsidTr="00812CC9">
              <w:tc>
                <w:tcPr>
                  <w:tcW w:w="2268" w:type="dxa"/>
                  <w:tcBorders>
                    <w:top w:val="single" w:sz="4" w:space="0" w:color="auto"/>
                    <w:left w:val="single" w:sz="4" w:space="0" w:color="auto"/>
                    <w:bottom w:val="single" w:sz="4" w:space="0" w:color="auto"/>
                    <w:right w:val="single" w:sz="4" w:space="0" w:color="auto"/>
                  </w:tcBorders>
                </w:tcPr>
                <w:p w14:paraId="74FF785D" w14:textId="77777777" w:rsidR="00EF466D" w:rsidRPr="00CE7D09" w:rsidRDefault="00EF466D" w:rsidP="00812CC9">
                  <w:pPr>
                    <w:rPr>
                      <w:b/>
                      <w:bCs/>
                      <w:sz w:val="21"/>
                      <w:szCs w:val="21"/>
                    </w:rPr>
                  </w:pPr>
                  <w:r w:rsidRPr="00CE7D09">
                    <w:rPr>
                      <w:b/>
                      <w:bCs/>
                    </w:rPr>
                    <w:t>OCO(</w:t>
                  </w:r>
                  <w:proofErr w:type="gramStart"/>
                  <w:r w:rsidRPr="00CE7D09">
                    <w:rPr>
                      <w:b/>
                      <w:bCs/>
                    </w:rPr>
                    <w:t>含長效單</w:t>
                  </w:r>
                  <w:proofErr w:type="gramEnd"/>
                  <w:r w:rsidRPr="00CE7D09">
                    <w:rPr>
                      <w:b/>
                      <w:bCs/>
                    </w:rPr>
                    <w:t>)</w:t>
                  </w:r>
                </w:p>
              </w:tc>
              <w:tc>
                <w:tcPr>
                  <w:tcW w:w="4061" w:type="dxa"/>
                  <w:tcBorders>
                    <w:top w:val="single" w:sz="4" w:space="0" w:color="auto"/>
                    <w:left w:val="single" w:sz="4" w:space="0" w:color="auto"/>
                    <w:bottom w:val="single" w:sz="4" w:space="0" w:color="auto"/>
                    <w:right w:val="single" w:sz="4" w:space="0" w:color="auto"/>
                  </w:tcBorders>
                </w:tcPr>
                <w:p w14:paraId="07B97AF4" w14:textId="1F573EE6" w:rsidR="00EF466D" w:rsidRPr="00CE7D09" w:rsidRDefault="00EF466D" w:rsidP="00812CC9">
                  <w:pPr>
                    <w:autoSpaceDE w:val="0"/>
                    <w:autoSpaceDN w:val="0"/>
                    <w:adjustRightInd w:val="0"/>
                  </w:pPr>
                  <w:proofErr w:type="spellStart"/>
                  <w:r w:rsidRPr="008E7ADC">
                    <w:t>SendOverSeaFutureOCOOrder</w:t>
                  </w:r>
                  <w:proofErr w:type="spellEnd"/>
                </w:p>
              </w:tc>
            </w:tr>
            <w:tr w:rsidR="00EF466D" w:rsidRPr="00CE7D09" w14:paraId="4C9D0D3F" w14:textId="77777777" w:rsidTr="00812CC9">
              <w:tc>
                <w:tcPr>
                  <w:tcW w:w="2268" w:type="dxa"/>
                  <w:tcBorders>
                    <w:top w:val="single" w:sz="4" w:space="0" w:color="auto"/>
                    <w:left w:val="single" w:sz="4" w:space="0" w:color="auto"/>
                    <w:bottom w:val="single" w:sz="4" w:space="0" w:color="auto"/>
                    <w:right w:val="single" w:sz="4" w:space="0" w:color="auto"/>
                  </w:tcBorders>
                </w:tcPr>
                <w:p w14:paraId="52D0026A" w14:textId="77777777" w:rsidR="00EF466D" w:rsidRPr="00CE7D09" w:rsidRDefault="00EF466D" w:rsidP="00812CC9">
                  <w:pPr>
                    <w:rPr>
                      <w:b/>
                      <w:bCs/>
                      <w:sz w:val="21"/>
                      <w:szCs w:val="21"/>
                    </w:rPr>
                  </w:pPr>
                  <w:r w:rsidRPr="00CE7D09">
                    <w:rPr>
                      <w:b/>
                      <w:bCs/>
                      <w:sz w:val="21"/>
                      <w:szCs w:val="21"/>
                    </w:rPr>
                    <w:t>看</w:t>
                  </w:r>
                  <w:r w:rsidRPr="00CE7D09">
                    <w:rPr>
                      <w:b/>
                      <w:bCs/>
                      <w:sz w:val="21"/>
                      <w:szCs w:val="21"/>
                    </w:rPr>
                    <w:t>A</w:t>
                  </w:r>
                  <w:r w:rsidRPr="00CE7D09">
                    <w:rPr>
                      <w:b/>
                      <w:bCs/>
                      <w:sz w:val="21"/>
                      <w:szCs w:val="21"/>
                    </w:rPr>
                    <w:t>下</w:t>
                  </w:r>
                  <w:r w:rsidRPr="00CE7D09">
                    <w:rPr>
                      <w:b/>
                      <w:bCs/>
                      <w:sz w:val="21"/>
                      <w:szCs w:val="21"/>
                    </w:rPr>
                    <w:t>B</w:t>
                  </w:r>
                  <w:r w:rsidRPr="00CE7D09">
                    <w:rPr>
                      <w:b/>
                      <w:bCs/>
                      <w:sz w:val="21"/>
                      <w:szCs w:val="21"/>
                    </w:rPr>
                    <w:t>單</w:t>
                  </w:r>
                </w:p>
              </w:tc>
              <w:tc>
                <w:tcPr>
                  <w:tcW w:w="4061" w:type="dxa"/>
                  <w:tcBorders>
                    <w:top w:val="single" w:sz="4" w:space="0" w:color="auto"/>
                    <w:left w:val="single" w:sz="4" w:space="0" w:color="auto"/>
                    <w:bottom w:val="single" w:sz="4" w:space="0" w:color="auto"/>
                    <w:right w:val="single" w:sz="4" w:space="0" w:color="auto"/>
                  </w:tcBorders>
                </w:tcPr>
                <w:p w14:paraId="10F97227" w14:textId="46A69A3A" w:rsidR="00EF466D" w:rsidRPr="00CE7D09" w:rsidRDefault="00EF466D" w:rsidP="00812CC9">
                  <w:pPr>
                    <w:autoSpaceDE w:val="0"/>
                    <w:autoSpaceDN w:val="0"/>
                    <w:adjustRightInd w:val="0"/>
                  </w:pPr>
                  <w:proofErr w:type="spellStart"/>
                  <w:r w:rsidRPr="008E7ADC">
                    <w:t>SendOverSeaFutureABOrder</w:t>
                  </w:r>
                  <w:proofErr w:type="spellEnd"/>
                </w:p>
              </w:tc>
            </w:tr>
          </w:tbl>
          <w:p w14:paraId="401203E0" w14:textId="77777777" w:rsidR="00EF466D" w:rsidRPr="00CE7D09" w:rsidRDefault="00EF466D" w:rsidP="00812CC9">
            <w:pPr>
              <w:pStyle w:val="af6"/>
              <w:numPr>
                <w:ilvl w:val="0"/>
                <w:numId w:val="79"/>
              </w:numPr>
              <w:ind w:leftChars="0"/>
              <w:rPr>
                <w:rFonts w:ascii="Times New Roman" w:eastAsia="標楷體" w:hAnsi="Times New Roman"/>
                <w:lang w:eastAsia="zh-HK"/>
              </w:rPr>
            </w:pPr>
            <w:bookmarkStart w:id="22" w:name="_Hlk155616108"/>
            <w:r w:rsidRPr="00CE7D09">
              <w:rPr>
                <w:rFonts w:ascii="Times New Roman" w:eastAsia="標楷體" w:hAnsi="Times New Roman"/>
                <w:lang w:eastAsia="zh-HK"/>
              </w:rPr>
              <w:t xml:space="preserve">Proxy </w:t>
            </w:r>
            <w:r w:rsidRPr="00CE7D09">
              <w:rPr>
                <w:rFonts w:ascii="Times New Roman" w:eastAsia="標楷體" w:hAnsi="Times New Roman"/>
              </w:rPr>
              <w:t>S</w:t>
            </w:r>
            <w:r w:rsidRPr="00CE7D09">
              <w:rPr>
                <w:rFonts w:ascii="Times New Roman" w:eastAsia="標楷體" w:hAnsi="Times New Roman"/>
                <w:lang w:eastAsia="zh-HK"/>
              </w:rPr>
              <w:t>erver</w:t>
            </w:r>
            <w:r w:rsidRPr="00CE7D09">
              <w:rPr>
                <w:rFonts w:ascii="Times New Roman" w:eastAsia="標楷體" w:hAnsi="Times New Roman"/>
                <w:lang w:eastAsia="zh-HK"/>
              </w:rPr>
              <w:t>下單</w:t>
            </w:r>
          </w:p>
          <w:p w14:paraId="0E2B87FD" w14:textId="0316C749" w:rsidR="00EF466D" w:rsidRPr="00CE7D09" w:rsidRDefault="00EF466D" w:rsidP="00812CC9">
            <w:pPr>
              <w:pStyle w:val="af6"/>
              <w:ind w:leftChars="0"/>
              <w:rPr>
                <w:rFonts w:ascii="Times New Roman" w:eastAsia="標楷體" w:hAnsi="Times New Roman"/>
              </w:rPr>
            </w:pPr>
            <w:r w:rsidRPr="00CE7D09">
              <w:rPr>
                <w:rFonts w:ascii="Times New Roman" w:eastAsia="標楷體" w:hAnsi="Times New Roman"/>
                <w:lang w:eastAsia="zh-HK"/>
              </w:rPr>
              <w:t>新增透過</w:t>
            </w:r>
            <w:r w:rsidRPr="00CE7D09">
              <w:rPr>
                <w:rFonts w:ascii="Times New Roman" w:eastAsia="標楷體" w:hAnsi="Times New Roman"/>
              </w:rPr>
              <w:t>Proxy Server</w:t>
            </w:r>
            <w:r w:rsidRPr="00CE7D09">
              <w:rPr>
                <w:rFonts w:ascii="Times New Roman" w:eastAsia="標楷體" w:hAnsi="Times New Roman"/>
              </w:rPr>
              <w:t>下單之函式</w:t>
            </w:r>
            <w:bookmarkEnd w:id="22"/>
            <w:r w:rsidRPr="00CE7D09">
              <w:rPr>
                <w:rFonts w:ascii="Times New Roman" w:eastAsia="標楷體" w:hAnsi="Times New Roman"/>
              </w:rPr>
              <w:t>，新增函式見</w:t>
            </w:r>
            <w:r w:rsidRPr="008E7ADC">
              <w:rPr>
                <w:rFonts w:ascii="Times New Roman" w:eastAsia="標楷體" w:hAnsi="Times New Roman"/>
              </w:rPr>
              <w:t>SKOrderLib(Proxy Server</w:t>
            </w:r>
            <w:r w:rsidRPr="008E7ADC">
              <w:rPr>
                <w:rFonts w:ascii="Times New Roman" w:eastAsia="標楷體" w:hAnsi="Times New Roman"/>
              </w:rPr>
              <w:t>下單</w:t>
            </w:r>
            <w:r w:rsidRPr="008E7ADC">
              <w:rPr>
                <w:rFonts w:ascii="Times New Roman" w:eastAsia="標楷體" w:hAnsi="Times New Roman"/>
              </w:rPr>
              <w:t>)</w:t>
            </w:r>
          </w:p>
          <w:p w14:paraId="370C9FB2" w14:textId="77777777" w:rsidR="00EF466D" w:rsidRPr="00CE7D09" w:rsidRDefault="00EF466D" w:rsidP="00812CC9">
            <w:pPr>
              <w:pStyle w:val="af6"/>
              <w:numPr>
                <w:ilvl w:val="0"/>
                <w:numId w:val="79"/>
              </w:numPr>
              <w:ind w:leftChars="0"/>
              <w:rPr>
                <w:rFonts w:ascii="Times New Roman" w:eastAsia="標楷體" w:hAnsi="Times New Roman"/>
                <w:lang w:eastAsia="zh-HK"/>
              </w:rPr>
            </w:pPr>
            <w:r w:rsidRPr="00CE7D09">
              <w:rPr>
                <w:rFonts w:ascii="Times New Roman" w:eastAsia="標楷體" w:hAnsi="Times New Roman"/>
                <w:lang w:eastAsia="zh-HK"/>
              </w:rPr>
              <w:t>新增客製化商品行情</w:t>
            </w:r>
          </w:p>
          <w:p w14:paraId="7A573EA3" w14:textId="77777777" w:rsidR="00EF466D" w:rsidRPr="00CE7D09" w:rsidRDefault="00EF466D" w:rsidP="00812CC9">
            <w:pPr>
              <w:pStyle w:val="af6"/>
              <w:ind w:leftChars="0"/>
              <w:rPr>
                <w:rFonts w:ascii="Times New Roman" w:eastAsia="標楷體" w:hAnsi="Times New Roman"/>
                <w:kern w:val="0"/>
                <w:szCs w:val="24"/>
              </w:rPr>
            </w:pPr>
            <w:proofErr w:type="gramStart"/>
            <w:r w:rsidRPr="00CE7D09">
              <w:rPr>
                <w:rFonts w:ascii="Times New Roman" w:eastAsia="標楷體" w:hAnsi="Times New Roman"/>
                <w:kern w:val="0"/>
                <w:szCs w:val="24"/>
              </w:rPr>
              <w:t>可查客製</w:t>
            </w:r>
            <w:proofErr w:type="gramEnd"/>
            <w:r w:rsidRPr="00CE7D09">
              <w:rPr>
                <w:rFonts w:ascii="Times New Roman" w:eastAsia="標楷體" w:hAnsi="Times New Roman"/>
                <w:kern w:val="0"/>
                <w:szCs w:val="24"/>
              </w:rPr>
              <w:t>化期貨、客製化選擇權商品（</w:t>
            </w:r>
            <w:r w:rsidRPr="00CE7D09">
              <w:rPr>
                <w:rFonts w:ascii="Times New Roman" w:eastAsia="標楷體" w:hAnsi="Times New Roman"/>
                <w:kern w:val="0"/>
                <w:szCs w:val="24"/>
                <w:lang w:eastAsia="zh-HK"/>
              </w:rPr>
              <w:t>市場代碼為</w:t>
            </w:r>
            <w:r w:rsidRPr="00CE7D09">
              <w:rPr>
                <w:rFonts w:ascii="Times New Roman" w:eastAsia="標楷體" w:hAnsi="Times New Roman"/>
                <w:kern w:val="0"/>
                <w:szCs w:val="24"/>
              </w:rPr>
              <w:t>9</w:t>
            </w:r>
            <w:r w:rsidRPr="00CE7D09">
              <w:rPr>
                <w:rFonts w:ascii="Times New Roman" w:eastAsia="標楷體" w:hAnsi="Times New Roman"/>
                <w:kern w:val="0"/>
                <w:szCs w:val="24"/>
              </w:rPr>
              <w:t>、</w:t>
            </w:r>
            <w:r w:rsidRPr="00CE7D09">
              <w:rPr>
                <w:rFonts w:ascii="Times New Roman" w:eastAsia="標楷體" w:hAnsi="Times New Roman"/>
                <w:kern w:val="0"/>
                <w:szCs w:val="24"/>
              </w:rPr>
              <w:t>10</w:t>
            </w:r>
            <w:r w:rsidRPr="00CE7D09">
              <w:rPr>
                <w:rFonts w:ascii="Times New Roman" w:eastAsia="標楷體" w:hAnsi="Times New Roman"/>
                <w:kern w:val="0"/>
                <w:szCs w:val="24"/>
              </w:rPr>
              <w:t>），異動函式如下：</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4628"/>
            </w:tblGrid>
            <w:tr w:rsidR="00EF466D" w:rsidRPr="00CE7D09" w14:paraId="2E6AE598" w14:textId="77777777" w:rsidTr="00812CC9">
              <w:tc>
                <w:tcPr>
                  <w:tcW w:w="1701" w:type="dxa"/>
                  <w:tcBorders>
                    <w:top w:val="single" w:sz="4" w:space="0" w:color="auto"/>
                    <w:left w:val="single" w:sz="4" w:space="0" w:color="auto"/>
                    <w:bottom w:val="single" w:sz="4" w:space="0" w:color="auto"/>
                    <w:right w:val="single" w:sz="4" w:space="0" w:color="auto"/>
                  </w:tcBorders>
                </w:tcPr>
                <w:p w14:paraId="000ADE4B" w14:textId="77777777" w:rsidR="00EF466D" w:rsidRPr="00CE7D09" w:rsidRDefault="00EF466D" w:rsidP="00812CC9">
                  <w:r w:rsidRPr="00CE7D09">
                    <w:lastRenderedPageBreak/>
                    <w:t>國內商品清單查詢</w:t>
                  </w:r>
                </w:p>
              </w:tc>
              <w:tc>
                <w:tcPr>
                  <w:tcW w:w="4628" w:type="dxa"/>
                  <w:tcBorders>
                    <w:top w:val="single" w:sz="4" w:space="0" w:color="auto"/>
                    <w:left w:val="single" w:sz="4" w:space="0" w:color="auto"/>
                    <w:bottom w:val="single" w:sz="4" w:space="0" w:color="auto"/>
                    <w:right w:val="single" w:sz="4" w:space="0" w:color="auto"/>
                  </w:tcBorders>
                </w:tcPr>
                <w:p w14:paraId="3BFE8617" w14:textId="2C864146" w:rsidR="00EF466D" w:rsidRPr="00CE7D09" w:rsidRDefault="00EF466D" w:rsidP="00812CC9">
                  <w:pPr>
                    <w:ind w:left="87"/>
                  </w:pPr>
                  <w:proofErr w:type="spellStart"/>
                  <w:r w:rsidRPr="008E7ADC">
                    <w:rPr>
                      <w:kern w:val="0"/>
                    </w:rPr>
                    <w:t>SKQuoteLib_RequestStockList</w:t>
                  </w:r>
                  <w:proofErr w:type="spellEnd"/>
                </w:p>
              </w:tc>
            </w:tr>
            <w:tr w:rsidR="00EF466D" w:rsidRPr="00CE7D09" w14:paraId="3C064EEB" w14:textId="77777777" w:rsidTr="00812CC9">
              <w:tc>
                <w:tcPr>
                  <w:tcW w:w="1701" w:type="dxa"/>
                  <w:tcBorders>
                    <w:top w:val="single" w:sz="4" w:space="0" w:color="auto"/>
                    <w:left w:val="single" w:sz="4" w:space="0" w:color="auto"/>
                    <w:bottom w:val="single" w:sz="4" w:space="0" w:color="auto"/>
                    <w:right w:val="single" w:sz="4" w:space="0" w:color="auto"/>
                  </w:tcBorders>
                </w:tcPr>
                <w:p w14:paraId="55F6B309" w14:textId="77777777" w:rsidR="00EF466D" w:rsidRPr="00CE7D09" w:rsidRDefault="00EF466D" w:rsidP="00812CC9">
                  <w:pPr>
                    <w:rPr>
                      <w:kern w:val="0"/>
                    </w:rPr>
                  </w:pPr>
                  <w:r w:rsidRPr="00CE7D09">
                    <w:t>取得商品物件</w:t>
                  </w:r>
                </w:p>
              </w:tc>
              <w:tc>
                <w:tcPr>
                  <w:tcW w:w="4628" w:type="dxa"/>
                  <w:tcBorders>
                    <w:top w:val="single" w:sz="4" w:space="0" w:color="auto"/>
                    <w:left w:val="single" w:sz="4" w:space="0" w:color="auto"/>
                    <w:bottom w:val="single" w:sz="4" w:space="0" w:color="auto"/>
                    <w:right w:val="single" w:sz="4" w:space="0" w:color="auto"/>
                  </w:tcBorders>
                </w:tcPr>
                <w:p w14:paraId="743F50A9" w14:textId="7A0BD1E1" w:rsidR="00EF466D" w:rsidRPr="00CE7D09" w:rsidRDefault="00EF466D" w:rsidP="00812CC9">
                  <w:pPr>
                    <w:ind w:left="87"/>
                    <w:rPr>
                      <w:kern w:val="0"/>
                    </w:rPr>
                  </w:pPr>
                  <w:proofErr w:type="spellStart"/>
                  <w:r w:rsidRPr="008E7ADC">
                    <w:rPr>
                      <w:kern w:val="0"/>
                    </w:rPr>
                    <w:t>SKQuoteLib_GetStockByIndexLONG</w:t>
                  </w:r>
                  <w:proofErr w:type="spellEnd"/>
                </w:p>
              </w:tc>
            </w:tr>
            <w:tr w:rsidR="00EF466D" w:rsidRPr="00CE7D09" w14:paraId="2337A785" w14:textId="77777777" w:rsidTr="00812CC9">
              <w:tc>
                <w:tcPr>
                  <w:tcW w:w="1701" w:type="dxa"/>
                  <w:tcBorders>
                    <w:top w:val="single" w:sz="4" w:space="0" w:color="auto"/>
                    <w:left w:val="single" w:sz="4" w:space="0" w:color="auto"/>
                    <w:bottom w:val="single" w:sz="4" w:space="0" w:color="auto"/>
                    <w:right w:val="single" w:sz="4" w:space="0" w:color="auto"/>
                  </w:tcBorders>
                </w:tcPr>
                <w:p w14:paraId="590E5A06" w14:textId="77777777" w:rsidR="00EF466D" w:rsidRPr="00CE7D09" w:rsidRDefault="00EF466D" w:rsidP="00812CC9">
                  <w:pPr>
                    <w:rPr>
                      <w:kern w:val="0"/>
                    </w:rPr>
                  </w:pPr>
                  <w:r w:rsidRPr="00CE7D09">
                    <w:rPr>
                      <w:kern w:val="0"/>
                    </w:rPr>
                    <w:t>訂閱指定市場別指定商品</w:t>
                  </w:r>
                </w:p>
              </w:tc>
              <w:tc>
                <w:tcPr>
                  <w:tcW w:w="4628" w:type="dxa"/>
                  <w:tcBorders>
                    <w:top w:val="single" w:sz="4" w:space="0" w:color="auto"/>
                    <w:left w:val="single" w:sz="4" w:space="0" w:color="auto"/>
                    <w:bottom w:val="single" w:sz="4" w:space="0" w:color="auto"/>
                    <w:right w:val="single" w:sz="4" w:space="0" w:color="auto"/>
                  </w:tcBorders>
                </w:tcPr>
                <w:p w14:paraId="16A06B0E" w14:textId="66351FE1" w:rsidR="00EF466D" w:rsidRPr="00CE7D09" w:rsidRDefault="00EF466D" w:rsidP="00812CC9">
                  <w:pPr>
                    <w:ind w:left="87"/>
                  </w:pPr>
                  <w:proofErr w:type="spellStart"/>
                  <w:r w:rsidRPr="008E7ADC">
                    <w:rPr>
                      <w:kern w:val="0"/>
                    </w:rPr>
                    <w:t>SKQuoteLib_RequestStocksWithMarketNo</w:t>
                  </w:r>
                  <w:proofErr w:type="spellEnd"/>
                </w:p>
              </w:tc>
            </w:tr>
            <w:tr w:rsidR="00EF466D" w:rsidRPr="00CE7D09" w14:paraId="79E32A76" w14:textId="77777777" w:rsidTr="00812CC9">
              <w:tc>
                <w:tcPr>
                  <w:tcW w:w="1701" w:type="dxa"/>
                  <w:tcBorders>
                    <w:top w:val="single" w:sz="4" w:space="0" w:color="auto"/>
                    <w:left w:val="single" w:sz="4" w:space="0" w:color="auto"/>
                    <w:bottom w:val="single" w:sz="4" w:space="0" w:color="auto"/>
                    <w:right w:val="single" w:sz="4" w:space="0" w:color="auto"/>
                  </w:tcBorders>
                </w:tcPr>
                <w:p w14:paraId="29224BF8" w14:textId="77777777" w:rsidR="00EF466D" w:rsidRPr="00CE7D09" w:rsidRDefault="00EF466D" w:rsidP="00812CC9">
                  <w:pPr>
                    <w:rPr>
                      <w:kern w:val="0"/>
                    </w:rPr>
                  </w:pPr>
                  <w:r w:rsidRPr="00CE7D09">
                    <w:rPr>
                      <w:kern w:val="0"/>
                    </w:rPr>
                    <w:t>成交</w:t>
                  </w:r>
                  <w:proofErr w:type="gramStart"/>
                  <w:r w:rsidRPr="00CE7D09">
                    <w:rPr>
                      <w:kern w:val="0"/>
                    </w:rPr>
                    <w:t>明細與</w:t>
                  </w:r>
                  <w:proofErr w:type="gramEnd"/>
                  <w:r w:rsidRPr="00CE7D09">
                    <w:rPr>
                      <w:kern w:val="0"/>
                    </w:rPr>
                    <w:t>五檔資料</w:t>
                  </w:r>
                </w:p>
              </w:tc>
              <w:tc>
                <w:tcPr>
                  <w:tcW w:w="4628" w:type="dxa"/>
                  <w:tcBorders>
                    <w:top w:val="single" w:sz="4" w:space="0" w:color="auto"/>
                    <w:left w:val="single" w:sz="4" w:space="0" w:color="auto"/>
                    <w:bottom w:val="single" w:sz="4" w:space="0" w:color="auto"/>
                    <w:right w:val="single" w:sz="4" w:space="0" w:color="auto"/>
                  </w:tcBorders>
                </w:tcPr>
                <w:p w14:paraId="23C93AD8" w14:textId="7FC4058F" w:rsidR="00EF466D" w:rsidRPr="00CE7D09" w:rsidRDefault="00EF466D" w:rsidP="00812CC9">
                  <w:pPr>
                    <w:ind w:left="87"/>
                    <w:rPr>
                      <w:rStyle w:val="a3"/>
                      <w:kern w:val="0"/>
                    </w:rPr>
                  </w:pPr>
                  <w:proofErr w:type="spellStart"/>
                  <w:r w:rsidRPr="008E7ADC">
                    <w:rPr>
                      <w:kern w:val="0"/>
                    </w:rPr>
                    <w:t>SKQuoteLib_RequestTicksWithMarketNo</w:t>
                  </w:r>
                  <w:proofErr w:type="spellEnd"/>
                </w:p>
              </w:tc>
            </w:tr>
          </w:tbl>
          <w:p w14:paraId="1AE0E156" w14:textId="77777777" w:rsidR="00EF466D" w:rsidRPr="00CE7D09" w:rsidRDefault="00EF466D" w:rsidP="00812CC9">
            <w:pPr>
              <w:pStyle w:val="af6"/>
              <w:widowControl/>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客製化商品不提供歷史</w:t>
            </w:r>
            <w:r w:rsidRPr="00CE7D09">
              <w:rPr>
                <w:rFonts w:ascii="Times New Roman" w:eastAsia="標楷體" w:hAnsi="Times New Roman"/>
                <w:kern w:val="0"/>
                <w:szCs w:val="24"/>
              </w:rPr>
              <w:t>K</w:t>
            </w:r>
            <w:r w:rsidRPr="00CE7D09">
              <w:rPr>
                <w:rFonts w:ascii="Times New Roman" w:eastAsia="標楷體" w:hAnsi="Times New Roman"/>
                <w:kern w:val="0"/>
                <w:szCs w:val="24"/>
              </w:rPr>
              <w:t>線查詢、大盤查詢</w:t>
            </w:r>
            <w:r w:rsidRPr="00CE7D09">
              <w:rPr>
                <w:rFonts w:ascii="Times New Roman" w:eastAsia="標楷體" w:hAnsi="Times New Roman"/>
                <w:kern w:val="0"/>
                <w:szCs w:val="24"/>
              </w:rPr>
              <w:t xml:space="preserve"> </w:t>
            </w:r>
            <w:r w:rsidRPr="00CE7D09">
              <w:rPr>
                <w:rFonts w:ascii="Times New Roman" w:eastAsia="標楷體" w:hAnsi="Times New Roman"/>
                <w:kern w:val="0"/>
                <w:szCs w:val="24"/>
              </w:rPr>
              <w:t>、技術分析</w:t>
            </w:r>
            <w:r w:rsidRPr="00CE7D09">
              <w:rPr>
                <w:rFonts w:ascii="Times New Roman" w:eastAsia="標楷體" w:hAnsi="Times New Roman"/>
                <w:kern w:val="0"/>
                <w:szCs w:val="24"/>
              </w:rPr>
              <w:t xml:space="preserve">MACD </w:t>
            </w:r>
            <w:r w:rsidRPr="00CE7D09">
              <w:rPr>
                <w:rFonts w:ascii="Times New Roman" w:eastAsia="標楷體" w:hAnsi="Times New Roman"/>
                <w:kern w:val="0"/>
                <w:szCs w:val="24"/>
              </w:rPr>
              <w:t>、</w:t>
            </w:r>
            <w:r w:rsidRPr="00CE7D09">
              <w:rPr>
                <w:rFonts w:ascii="Times New Roman" w:eastAsia="標楷體" w:hAnsi="Times New Roman"/>
                <w:kern w:val="0"/>
                <w:szCs w:val="24"/>
              </w:rPr>
              <w:fldChar w:fldCharType="begin"/>
            </w:r>
            <w:r w:rsidRPr="00CE7D09">
              <w:rPr>
                <w:rFonts w:ascii="Times New Roman" w:eastAsia="標楷體" w:hAnsi="Times New Roman"/>
                <w:kern w:val="0"/>
                <w:szCs w:val="24"/>
              </w:rPr>
              <w:instrText xml:space="preserve"> HYPERLINK "https://histock.tw/stock/tchart.aspx?no=2330&amp;m=b" </w:instrText>
            </w:r>
            <w:r w:rsidRPr="00CE7D09">
              <w:rPr>
                <w:rFonts w:ascii="Times New Roman" w:eastAsia="標楷體" w:hAnsi="Times New Roman"/>
                <w:kern w:val="0"/>
                <w:szCs w:val="24"/>
              </w:rPr>
            </w:r>
            <w:r w:rsidRPr="00CE7D09">
              <w:rPr>
                <w:rFonts w:ascii="Times New Roman" w:eastAsia="標楷體" w:hAnsi="Times New Roman"/>
                <w:kern w:val="0"/>
                <w:szCs w:val="24"/>
              </w:rPr>
              <w:fldChar w:fldCharType="separate"/>
            </w:r>
            <w:r w:rsidRPr="00CE7D09">
              <w:rPr>
                <w:rFonts w:ascii="Times New Roman" w:eastAsia="標楷體" w:hAnsi="Times New Roman"/>
                <w:kern w:val="0"/>
                <w:szCs w:val="24"/>
              </w:rPr>
              <w:t>布林通道</w:t>
            </w:r>
            <w:r w:rsidRPr="00CE7D09">
              <w:rPr>
                <w:rFonts w:ascii="Times New Roman" w:eastAsia="標楷體" w:hAnsi="Times New Roman"/>
                <w:kern w:val="0"/>
                <w:szCs w:val="24"/>
              </w:rPr>
              <w:t>(Bollinger band)</w:t>
            </w:r>
          </w:p>
          <w:p w14:paraId="40316C72" w14:textId="77777777" w:rsidR="00EF466D" w:rsidRPr="00CE7D09" w:rsidRDefault="00EF466D" w:rsidP="00812CC9">
            <w:pPr>
              <w:pStyle w:val="af6"/>
              <w:widowControl/>
              <w:numPr>
                <w:ilvl w:val="0"/>
                <w:numId w:val="7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fldChar w:fldCharType="end"/>
            </w:r>
            <w:proofErr w:type="gramStart"/>
            <w:r w:rsidRPr="00CE7D09">
              <w:rPr>
                <w:rFonts w:ascii="Times New Roman" w:eastAsia="標楷體" w:hAnsi="Times New Roman"/>
                <w:kern w:val="0"/>
                <w:szCs w:val="24"/>
              </w:rPr>
              <w:t>海期交易所</w:t>
            </w:r>
            <w:proofErr w:type="gramEnd"/>
            <w:r w:rsidRPr="00CE7D09">
              <w:rPr>
                <w:rFonts w:ascii="Times New Roman" w:eastAsia="標楷體" w:hAnsi="Times New Roman"/>
                <w:kern w:val="0"/>
                <w:szCs w:val="24"/>
              </w:rPr>
              <w:t>新增</w:t>
            </w:r>
            <w:r w:rsidRPr="00CE7D09">
              <w:rPr>
                <w:rFonts w:ascii="Times New Roman" w:eastAsia="標楷體" w:hAnsi="Times New Roman"/>
                <w:kern w:val="0"/>
                <w:szCs w:val="24"/>
              </w:rPr>
              <w:t>NSE</w:t>
            </w:r>
            <w:r w:rsidRPr="00CE7D09">
              <w:rPr>
                <w:rFonts w:ascii="Times New Roman" w:eastAsia="標楷體" w:hAnsi="Times New Roman"/>
                <w:kern w:val="0"/>
                <w:szCs w:val="24"/>
              </w:rPr>
              <w:t>印度交易所商品查詢、</w:t>
            </w:r>
            <w:r w:rsidRPr="00CE7D09">
              <w:rPr>
                <w:rFonts w:ascii="Times New Roman" w:eastAsia="標楷體" w:hAnsi="Times New Roman"/>
                <w:kern w:val="0"/>
                <w:szCs w:val="24"/>
              </w:rPr>
              <w:t>Tick&amp;Best5</w:t>
            </w:r>
            <w:r w:rsidRPr="00CE7D09">
              <w:rPr>
                <w:rFonts w:ascii="Times New Roman" w:eastAsia="標楷體" w:hAnsi="Times New Roman"/>
                <w:kern w:val="0"/>
                <w:szCs w:val="24"/>
              </w:rPr>
              <w:t>、</w:t>
            </w:r>
            <w:r w:rsidRPr="00CE7D09">
              <w:rPr>
                <w:rFonts w:ascii="Times New Roman" w:eastAsia="標楷體" w:hAnsi="Times New Roman"/>
                <w:kern w:val="0"/>
                <w:szCs w:val="24"/>
              </w:rPr>
              <w:t>K</w:t>
            </w:r>
            <w:r w:rsidRPr="00CE7D09">
              <w:rPr>
                <w:rFonts w:ascii="Times New Roman" w:eastAsia="標楷體" w:hAnsi="Times New Roman"/>
                <w:kern w:val="0"/>
                <w:szCs w:val="24"/>
              </w:rPr>
              <w:t>線查詢、下單、報價</w:t>
            </w:r>
          </w:p>
          <w:p w14:paraId="431A20D7" w14:textId="549FD168" w:rsidR="00EF466D" w:rsidRPr="00CE7D09" w:rsidRDefault="00EF466D" w:rsidP="00812CC9">
            <w:pPr>
              <w:pStyle w:val="af6"/>
              <w:widowControl/>
              <w:numPr>
                <w:ilvl w:val="0"/>
                <w:numId w:val="7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新增委託回報查詢</w:t>
            </w:r>
            <w:proofErr w:type="spellStart"/>
            <w:r w:rsidRPr="008E7ADC">
              <w:rPr>
                <w:rFonts w:ascii="Times New Roman" w:eastAsia="標楷體" w:hAnsi="Times New Roman"/>
              </w:rPr>
              <w:t>GetOrderReport</w:t>
            </w:r>
            <w:proofErr w:type="spellEnd"/>
            <w:r w:rsidRPr="00CE7D09">
              <w:rPr>
                <w:rFonts w:ascii="Times New Roman" w:eastAsia="標楷體" w:hAnsi="Times New Roman"/>
                <w:kern w:val="0"/>
                <w:szCs w:val="24"/>
              </w:rPr>
              <w:t>、成交回報查詢</w:t>
            </w:r>
            <w:proofErr w:type="spellStart"/>
            <w:r w:rsidRPr="008E7ADC">
              <w:rPr>
                <w:rFonts w:ascii="Times New Roman" w:eastAsia="標楷體" w:hAnsi="Times New Roman"/>
              </w:rPr>
              <w:t>GetFulfillReport</w:t>
            </w:r>
            <w:proofErr w:type="spellEnd"/>
          </w:p>
          <w:p w14:paraId="5C6AA043" w14:textId="77777777" w:rsidR="00EF466D" w:rsidRPr="00CE7D09" w:rsidRDefault="00EF466D" w:rsidP="00812CC9">
            <w:pPr>
              <w:pStyle w:val="af6"/>
              <w:widowControl/>
              <w:ind w:leftChars="0"/>
              <w:textAlignment w:val="center"/>
              <w:rPr>
                <w:rFonts w:ascii="Times New Roman" w:eastAsia="標楷體" w:hAnsi="Times New Roman"/>
                <w:kern w:val="0"/>
                <w:szCs w:val="24"/>
              </w:rPr>
            </w:pPr>
          </w:p>
          <w:p w14:paraId="0193011C"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文件修改</w:t>
            </w:r>
          </w:p>
          <w:p w14:paraId="7F9E4FAE" w14:textId="77777777" w:rsidR="00EF466D" w:rsidRPr="00CE7D09" w:rsidRDefault="00EF466D" w:rsidP="00812CC9">
            <w:pPr>
              <w:ind w:leftChars="200" w:left="480"/>
            </w:pPr>
            <w:r w:rsidRPr="00CE7D09">
              <w:t>刪除</w:t>
            </w:r>
            <w:proofErr w:type="spellStart"/>
            <w:r w:rsidRPr="00CE7D09">
              <w:t>SKCenterLib_ResetServer</w:t>
            </w:r>
            <w:proofErr w:type="spellEnd"/>
            <w:r w:rsidRPr="00CE7D09">
              <w:t>功能說明</w:t>
            </w:r>
          </w:p>
          <w:p w14:paraId="7763D579" w14:textId="77777777" w:rsidR="00EF466D" w:rsidRPr="00CE7D09" w:rsidRDefault="00EF466D" w:rsidP="00812CC9">
            <w:pPr>
              <w:ind w:leftChars="200" w:left="480"/>
            </w:pPr>
          </w:p>
          <w:p w14:paraId="4C0173B9" w14:textId="77777777"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lang w:eastAsia="zh-HK"/>
              </w:rPr>
              <w:t>代碼定義表</w:t>
            </w:r>
            <w:r w:rsidRPr="00CE7D09">
              <w:rPr>
                <w:rFonts w:ascii="Times New Roman" w:eastAsia="標楷體" w:hAnsi="Times New Roman"/>
              </w:rPr>
              <w:t xml:space="preserve"> </w:t>
            </w:r>
          </w:p>
          <w:p w14:paraId="6EC16848"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rPr>
              <w:t>新增代碼</w:t>
            </w:r>
            <w:r w:rsidRPr="00CE7D09">
              <w:rPr>
                <w:rFonts w:ascii="Times New Roman" w:eastAsia="標楷體" w:hAnsi="Times New Roman"/>
              </w:rPr>
              <w:t>156~158</w:t>
            </w:r>
            <w:r w:rsidRPr="00CE7D09">
              <w:rPr>
                <w:rFonts w:ascii="Times New Roman" w:eastAsia="標楷體" w:hAnsi="Times New Roman"/>
              </w:rPr>
              <w:t>、</w:t>
            </w:r>
            <w:r w:rsidRPr="00CE7D09">
              <w:rPr>
                <w:rFonts w:ascii="Times New Roman" w:eastAsia="標楷體" w:hAnsi="Times New Roman"/>
              </w:rPr>
              <w:t>1124~1125</w:t>
            </w:r>
            <w:r w:rsidRPr="00CE7D09">
              <w:rPr>
                <w:rFonts w:ascii="Times New Roman" w:eastAsia="標楷體" w:hAnsi="Times New Roman"/>
              </w:rPr>
              <w:t>、</w:t>
            </w:r>
            <w:r w:rsidRPr="00CE7D09">
              <w:rPr>
                <w:rFonts w:ascii="Times New Roman" w:eastAsia="標楷體" w:hAnsi="Times New Roman"/>
              </w:rPr>
              <w:t>5001~5006</w:t>
            </w:r>
            <w:r w:rsidRPr="00CE7D09">
              <w:rPr>
                <w:rFonts w:ascii="Times New Roman" w:eastAsia="標楷體" w:hAnsi="Times New Roman"/>
              </w:rPr>
              <w:t>、</w:t>
            </w:r>
            <w:r w:rsidRPr="00CE7D09">
              <w:rPr>
                <w:rFonts w:ascii="Times New Roman" w:eastAsia="標楷體" w:hAnsi="Times New Roman"/>
              </w:rPr>
              <w:t>5009~5018</w:t>
            </w:r>
          </w:p>
          <w:p w14:paraId="0CCA7776"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新增適用</w:t>
            </w:r>
            <w:r w:rsidRPr="00CE7D09">
              <w:rPr>
                <w:rFonts w:ascii="Times New Roman" w:eastAsia="標楷體" w:hAnsi="Times New Roman"/>
              </w:rPr>
              <w:t>V2.13.45 (</w:t>
            </w:r>
            <w:r w:rsidRPr="00CE7D09">
              <w:rPr>
                <w:rFonts w:ascii="Times New Roman" w:eastAsia="標楷體" w:hAnsi="Times New Roman"/>
                <w:lang w:eastAsia="zh-HK"/>
              </w:rPr>
              <w:t>含</w:t>
            </w:r>
            <w:r w:rsidRPr="00CE7D09">
              <w:rPr>
                <w:rFonts w:ascii="Times New Roman" w:eastAsia="標楷體" w:hAnsi="Times New Roman"/>
              </w:rPr>
              <w:t>)</w:t>
            </w:r>
            <w:r w:rsidRPr="00CE7D09">
              <w:rPr>
                <w:rFonts w:ascii="Times New Roman" w:eastAsia="標楷體" w:hAnsi="Times New Roman"/>
                <w:lang w:eastAsia="zh-HK"/>
              </w:rPr>
              <w:t>以上版本</w:t>
            </w:r>
            <w:r w:rsidRPr="00CE7D09">
              <w:rPr>
                <w:rFonts w:ascii="Times New Roman" w:eastAsia="標楷體" w:hAnsi="Times New Roman"/>
              </w:rPr>
              <w:t>，</w:t>
            </w:r>
            <w:r w:rsidRPr="00CE7D09">
              <w:rPr>
                <w:rFonts w:ascii="Times New Roman" w:eastAsia="標楷體" w:hAnsi="Times New Roman"/>
                <w:lang w:eastAsia="zh-HK"/>
              </w:rPr>
              <w:t>雙因子登入失敗密碼平台錯誤代碼</w:t>
            </w:r>
          </w:p>
          <w:p w14:paraId="4E55B385"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修改前後比較表</w:t>
            </w:r>
          </w:p>
        </w:tc>
      </w:tr>
      <w:tr w:rsidR="00EF466D" w:rsidRPr="00CE7D09" w14:paraId="4EFB563C"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2A497E9B" w14:textId="77777777" w:rsidR="00EF466D" w:rsidRPr="00CE7D09" w:rsidRDefault="00EF466D" w:rsidP="00812CC9">
            <w:r w:rsidRPr="00CE7D09">
              <w:lastRenderedPageBreak/>
              <w:t>2024/1/29</w:t>
            </w:r>
          </w:p>
        </w:tc>
        <w:tc>
          <w:tcPr>
            <w:tcW w:w="1276" w:type="dxa"/>
            <w:tcBorders>
              <w:top w:val="single" w:sz="4" w:space="0" w:color="auto"/>
              <w:left w:val="single" w:sz="4" w:space="0" w:color="auto"/>
              <w:bottom w:val="single" w:sz="4" w:space="0" w:color="auto"/>
              <w:right w:val="single" w:sz="4" w:space="0" w:color="auto"/>
            </w:tcBorders>
            <w:vAlign w:val="center"/>
          </w:tcPr>
          <w:p w14:paraId="608ACA56" w14:textId="77777777" w:rsidR="00EF466D" w:rsidRPr="00CE7D09" w:rsidRDefault="00EF466D" w:rsidP="00812CC9">
            <w:r w:rsidRPr="00CE7D09">
              <w:t>2.13.46</w:t>
            </w:r>
          </w:p>
        </w:tc>
        <w:tc>
          <w:tcPr>
            <w:tcW w:w="7671" w:type="dxa"/>
            <w:tcBorders>
              <w:top w:val="single" w:sz="4" w:space="0" w:color="auto"/>
              <w:left w:val="single" w:sz="4" w:space="0" w:color="auto"/>
              <w:bottom w:val="single" w:sz="4" w:space="0" w:color="auto"/>
              <w:right w:val="single" w:sz="4" w:space="0" w:color="auto"/>
            </w:tcBorders>
            <w:vAlign w:val="center"/>
          </w:tcPr>
          <w:p w14:paraId="478130C4"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功能</w:t>
            </w:r>
            <w:r w:rsidRPr="00CE7D09">
              <w:rPr>
                <w:rFonts w:ascii="Times New Roman" w:eastAsia="標楷體" w:hAnsi="Times New Roman"/>
              </w:rPr>
              <w:t>異動</w:t>
            </w:r>
          </w:p>
          <w:p w14:paraId="42389BC8" w14:textId="77777777" w:rsidR="00EF466D" w:rsidRPr="00CE7D09" w:rsidRDefault="00EF466D" w:rsidP="00812CC9">
            <w:pPr>
              <w:pStyle w:val="af6"/>
              <w:ind w:leftChars="0"/>
              <w:rPr>
                <w:rFonts w:ascii="Times New Roman" w:eastAsia="標楷體" w:hAnsi="Times New Roman"/>
                <w:b/>
                <w:bCs/>
                <w:color w:val="FF0000"/>
                <w:lang w:eastAsia="zh-HK"/>
              </w:rPr>
            </w:pPr>
            <w:r w:rsidRPr="00CE7D09">
              <w:rPr>
                <w:rFonts w:ascii="Times New Roman" w:eastAsia="標楷體" w:hAnsi="Times New Roman"/>
                <w:b/>
                <w:bCs/>
                <w:color w:val="FF0000"/>
              </w:rPr>
              <w:t>V2.13.46 (</w:t>
            </w:r>
            <w:r w:rsidRPr="00CE7D09">
              <w:rPr>
                <w:rFonts w:ascii="Times New Roman" w:eastAsia="標楷體" w:hAnsi="Times New Roman"/>
                <w:b/>
                <w:bCs/>
                <w:color w:val="FF0000"/>
                <w:lang w:eastAsia="zh-HK"/>
              </w:rPr>
              <w:t>含</w:t>
            </w:r>
            <w:r w:rsidRPr="00CE7D09">
              <w:rPr>
                <w:rFonts w:ascii="Times New Roman" w:eastAsia="標楷體" w:hAnsi="Times New Roman"/>
                <w:b/>
                <w:bCs/>
                <w:color w:val="FF0000"/>
              </w:rPr>
              <w:t>)</w:t>
            </w:r>
            <w:r w:rsidRPr="00CE7D09">
              <w:rPr>
                <w:rFonts w:ascii="Times New Roman" w:eastAsia="標楷體" w:hAnsi="Times New Roman"/>
                <w:b/>
                <w:bCs/>
                <w:color w:val="FF0000"/>
                <w:lang w:eastAsia="zh-HK"/>
              </w:rPr>
              <w:t>以上版本，不提供舊版行情相關函式，</w:t>
            </w:r>
          </w:p>
          <w:p w14:paraId="10BD1390" w14:textId="77777777" w:rsidR="00EF466D" w:rsidRPr="00CE7D09" w:rsidRDefault="00EF466D" w:rsidP="00812CC9">
            <w:pPr>
              <w:pStyle w:val="af6"/>
              <w:ind w:leftChars="0"/>
              <w:rPr>
                <w:rFonts w:ascii="Times New Roman" w:eastAsia="標楷體" w:hAnsi="Times New Roman"/>
                <w:lang w:eastAsia="zh-HK"/>
              </w:rPr>
            </w:pPr>
            <w:r w:rsidRPr="00CE7D09">
              <w:rPr>
                <w:rFonts w:ascii="Times New Roman" w:eastAsia="標楷體" w:hAnsi="Times New Roman"/>
                <w:b/>
                <w:bCs/>
                <w:color w:val="FF0000"/>
                <w:u w:val="single"/>
                <w:lang w:eastAsia="zh-HK"/>
              </w:rPr>
              <w:t>移除函式如下：</w:t>
            </w:r>
          </w:p>
          <w:p w14:paraId="40A42EDD" w14:textId="77777777" w:rsidR="00EF466D" w:rsidRPr="00CE7D09" w:rsidRDefault="00EF466D" w:rsidP="00812CC9">
            <w:pPr>
              <w:pStyle w:val="af6"/>
              <w:numPr>
                <w:ilvl w:val="0"/>
                <w:numId w:val="78"/>
              </w:numPr>
              <w:ind w:leftChars="0"/>
              <w:rPr>
                <w:rFonts w:ascii="Times New Roman" w:eastAsia="標楷體" w:hAnsi="Times New Roman"/>
                <w:lang w:eastAsia="zh-HK"/>
              </w:rPr>
            </w:pPr>
            <w:r w:rsidRPr="00CE7D09">
              <w:rPr>
                <w:rFonts w:ascii="Times New Roman" w:eastAsia="標楷體" w:hAnsi="Times New Roman"/>
                <w:lang w:eastAsia="zh-HK"/>
              </w:rPr>
              <w:t>國內報價</w:t>
            </w:r>
            <w:r w:rsidRPr="00CE7D09">
              <w:rPr>
                <w:rFonts w:ascii="Times New Roman" w:eastAsia="標楷體" w:hAnsi="Times New Roman"/>
              </w:rPr>
              <w:t xml:space="preserve"> </w:t>
            </w:r>
            <w:r w:rsidRPr="00CE7D09">
              <w:rPr>
                <w:rFonts w:ascii="Times New Roman" w:eastAsia="標楷體" w:hAnsi="Times New Roman"/>
                <w:szCs w:val="24"/>
              </w:rPr>
              <w:t>SKQuoteLib</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tblGrid>
            <w:tr w:rsidR="00EF466D" w:rsidRPr="00CE7D09" w14:paraId="1644D55E" w14:textId="77777777" w:rsidTr="00812CC9">
              <w:tc>
                <w:tcPr>
                  <w:tcW w:w="4820" w:type="dxa"/>
                  <w:tcBorders>
                    <w:top w:val="single" w:sz="4" w:space="0" w:color="auto"/>
                    <w:left w:val="single" w:sz="4" w:space="0" w:color="auto"/>
                    <w:bottom w:val="single" w:sz="4" w:space="0" w:color="auto"/>
                    <w:right w:val="single" w:sz="4" w:space="0" w:color="auto"/>
                  </w:tcBorders>
                </w:tcPr>
                <w:p w14:paraId="75A6ACEC" w14:textId="77777777" w:rsidR="00EF466D" w:rsidRPr="00CE7D09" w:rsidRDefault="00EF466D" w:rsidP="00812CC9">
                  <w:pPr>
                    <w:autoSpaceDE w:val="0"/>
                    <w:autoSpaceDN w:val="0"/>
                    <w:adjustRightInd w:val="0"/>
                  </w:pPr>
                  <w:proofErr w:type="spellStart"/>
                  <w:r w:rsidRPr="00CE7D09">
                    <w:t>SKQuoteLib_EnterMonitor</w:t>
                  </w:r>
                  <w:proofErr w:type="spellEnd"/>
                </w:p>
              </w:tc>
            </w:tr>
            <w:tr w:rsidR="00EF466D" w:rsidRPr="00CE7D09" w14:paraId="2A185EB9" w14:textId="77777777" w:rsidTr="00812CC9">
              <w:tc>
                <w:tcPr>
                  <w:tcW w:w="4820" w:type="dxa"/>
                  <w:tcBorders>
                    <w:top w:val="single" w:sz="4" w:space="0" w:color="auto"/>
                    <w:left w:val="single" w:sz="4" w:space="0" w:color="auto"/>
                    <w:bottom w:val="single" w:sz="4" w:space="0" w:color="auto"/>
                    <w:right w:val="single" w:sz="4" w:space="0" w:color="auto"/>
                  </w:tcBorders>
                </w:tcPr>
                <w:p w14:paraId="69BA45E5" w14:textId="77777777" w:rsidR="00EF466D" w:rsidRPr="00CE7D09" w:rsidRDefault="00EF466D" w:rsidP="00812CC9">
                  <w:pPr>
                    <w:autoSpaceDE w:val="0"/>
                    <w:autoSpaceDN w:val="0"/>
                    <w:adjustRightInd w:val="0"/>
                  </w:pPr>
                  <w:proofErr w:type="spellStart"/>
                  <w:r w:rsidRPr="00CE7D09">
                    <w:t>SKQuoteLib_GetStockByIndex</w:t>
                  </w:r>
                  <w:proofErr w:type="spellEnd"/>
                </w:p>
              </w:tc>
            </w:tr>
            <w:tr w:rsidR="00EF466D" w:rsidRPr="00CE7D09" w14:paraId="2A7F1A89" w14:textId="77777777" w:rsidTr="00812CC9">
              <w:tc>
                <w:tcPr>
                  <w:tcW w:w="4820" w:type="dxa"/>
                  <w:tcBorders>
                    <w:top w:val="single" w:sz="4" w:space="0" w:color="auto"/>
                    <w:left w:val="single" w:sz="4" w:space="0" w:color="auto"/>
                    <w:bottom w:val="single" w:sz="4" w:space="0" w:color="auto"/>
                    <w:right w:val="single" w:sz="4" w:space="0" w:color="auto"/>
                  </w:tcBorders>
                </w:tcPr>
                <w:p w14:paraId="03F6B4B4" w14:textId="77777777" w:rsidR="00EF466D" w:rsidRPr="00CE7D09" w:rsidRDefault="00EF466D" w:rsidP="00812CC9">
                  <w:pPr>
                    <w:autoSpaceDE w:val="0"/>
                    <w:autoSpaceDN w:val="0"/>
                    <w:adjustRightInd w:val="0"/>
                  </w:pPr>
                  <w:proofErr w:type="spellStart"/>
                  <w:r w:rsidRPr="00CE7D09">
                    <w:t>SKQuoteLib_GetStockByNo</w:t>
                  </w:r>
                  <w:proofErr w:type="spellEnd"/>
                </w:p>
              </w:tc>
            </w:tr>
            <w:tr w:rsidR="00EF466D" w:rsidRPr="00CE7D09" w14:paraId="002A0D14" w14:textId="77777777" w:rsidTr="00812CC9">
              <w:tc>
                <w:tcPr>
                  <w:tcW w:w="4820" w:type="dxa"/>
                  <w:tcBorders>
                    <w:top w:val="single" w:sz="4" w:space="0" w:color="auto"/>
                    <w:left w:val="single" w:sz="4" w:space="0" w:color="auto"/>
                    <w:bottom w:val="single" w:sz="4" w:space="0" w:color="auto"/>
                    <w:right w:val="single" w:sz="4" w:space="0" w:color="auto"/>
                  </w:tcBorders>
                </w:tcPr>
                <w:p w14:paraId="6929B5A3" w14:textId="77777777" w:rsidR="00EF466D" w:rsidRPr="00CE7D09" w:rsidRDefault="00EF466D" w:rsidP="00812CC9">
                  <w:pPr>
                    <w:autoSpaceDE w:val="0"/>
                    <w:autoSpaceDN w:val="0"/>
                    <w:adjustRightInd w:val="0"/>
                  </w:pPr>
                  <w:proofErr w:type="spellStart"/>
                  <w:r w:rsidRPr="00CE7D09">
                    <w:t>SKQuoteLib_GetTick</w:t>
                  </w:r>
                  <w:proofErr w:type="spellEnd"/>
                </w:p>
              </w:tc>
            </w:tr>
            <w:tr w:rsidR="00EF466D" w:rsidRPr="00CE7D09" w14:paraId="23A6EC8B" w14:textId="77777777" w:rsidTr="00812CC9">
              <w:tc>
                <w:tcPr>
                  <w:tcW w:w="4820" w:type="dxa"/>
                  <w:tcBorders>
                    <w:top w:val="single" w:sz="4" w:space="0" w:color="auto"/>
                    <w:left w:val="single" w:sz="4" w:space="0" w:color="auto"/>
                    <w:bottom w:val="single" w:sz="4" w:space="0" w:color="auto"/>
                    <w:right w:val="single" w:sz="4" w:space="0" w:color="auto"/>
                  </w:tcBorders>
                </w:tcPr>
                <w:p w14:paraId="68446A17" w14:textId="77777777" w:rsidR="00EF466D" w:rsidRPr="00CE7D09" w:rsidRDefault="00EF466D" w:rsidP="00812CC9">
                  <w:pPr>
                    <w:autoSpaceDE w:val="0"/>
                    <w:autoSpaceDN w:val="0"/>
                    <w:adjustRightInd w:val="0"/>
                  </w:pPr>
                  <w:r w:rsidRPr="00CE7D09">
                    <w:t>SKQuoteLib_GetBest5</w:t>
                  </w:r>
                </w:p>
              </w:tc>
            </w:tr>
            <w:tr w:rsidR="00EF466D" w:rsidRPr="00CE7D09" w14:paraId="42E2C905" w14:textId="77777777" w:rsidTr="00812CC9">
              <w:tc>
                <w:tcPr>
                  <w:tcW w:w="4820" w:type="dxa"/>
                  <w:tcBorders>
                    <w:top w:val="single" w:sz="4" w:space="0" w:color="auto"/>
                    <w:left w:val="single" w:sz="4" w:space="0" w:color="auto"/>
                    <w:bottom w:val="single" w:sz="4" w:space="0" w:color="auto"/>
                    <w:right w:val="single" w:sz="4" w:space="0" w:color="auto"/>
                  </w:tcBorders>
                </w:tcPr>
                <w:p w14:paraId="55CD5FD8" w14:textId="77777777" w:rsidR="00EF466D" w:rsidRPr="00CE7D09" w:rsidRDefault="00EF466D" w:rsidP="00812CC9">
                  <w:pPr>
                    <w:autoSpaceDE w:val="0"/>
                    <w:autoSpaceDN w:val="0"/>
                    <w:adjustRightInd w:val="0"/>
                  </w:pPr>
                  <w:proofErr w:type="spellStart"/>
                  <w:r w:rsidRPr="00CE7D09">
                    <w:t>SKQuoteLib_GetMACD</w:t>
                  </w:r>
                  <w:proofErr w:type="spellEnd"/>
                </w:p>
              </w:tc>
            </w:tr>
            <w:tr w:rsidR="00EF466D" w:rsidRPr="00CE7D09" w14:paraId="5D69A2E4" w14:textId="77777777" w:rsidTr="00812CC9">
              <w:tc>
                <w:tcPr>
                  <w:tcW w:w="4820" w:type="dxa"/>
                  <w:tcBorders>
                    <w:top w:val="single" w:sz="4" w:space="0" w:color="auto"/>
                    <w:left w:val="single" w:sz="4" w:space="0" w:color="auto"/>
                    <w:bottom w:val="single" w:sz="4" w:space="0" w:color="auto"/>
                    <w:right w:val="single" w:sz="4" w:space="0" w:color="auto"/>
                  </w:tcBorders>
                </w:tcPr>
                <w:p w14:paraId="11469FB5" w14:textId="77777777" w:rsidR="00EF466D" w:rsidRPr="00CE7D09" w:rsidRDefault="00EF466D" w:rsidP="00812CC9">
                  <w:pPr>
                    <w:autoSpaceDE w:val="0"/>
                    <w:autoSpaceDN w:val="0"/>
                    <w:adjustRightInd w:val="0"/>
                  </w:pPr>
                  <w:proofErr w:type="spellStart"/>
                  <w:r w:rsidRPr="00CE7D09">
                    <w:t>SKQuoteLib_GetBoolTunel</w:t>
                  </w:r>
                  <w:proofErr w:type="spellEnd"/>
                </w:p>
              </w:tc>
            </w:tr>
            <w:tr w:rsidR="00EF466D" w:rsidRPr="00CE7D09" w14:paraId="2B25F7B9" w14:textId="77777777" w:rsidTr="00812CC9">
              <w:tc>
                <w:tcPr>
                  <w:tcW w:w="4820" w:type="dxa"/>
                  <w:tcBorders>
                    <w:top w:val="single" w:sz="4" w:space="0" w:color="auto"/>
                    <w:left w:val="single" w:sz="4" w:space="0" w:color="auto"/>
                    <w:bottom w:val="single" w:sz="4" w:space="0" w:color="auto"/>
                    <w:right w:val="single" w:sz="4" w:space="0" w:color="auto"/>
                  </w:tcBorders>
                </w:tcPr>
                <w:p w14:paraId="389AF140" w14:textId="77777777" w:rsidR="00EF466D" w:rsidRPr="00CE7D09" w:rsidRDefault="00EF466D" w:rsidP="00812CC9">
                  <w:pPr>
                    <w:autoSpaceDE w:val="0"/>
                    <w:autoSpaceDN w:val="0"/>
                    <w:adjustRightInd w:val="0"/>
                  </w:pPr>
                  <w:proofErr w:type="spellStart"/>
                  <w:r w:rsidRPr="00CE7D09">
                    <w:t>OnNotifyQuote</w:t>
                  </w:r>
                  <w:proofErr w:type="spellEnd"/>
                </w:p>
              </w:tc>
            </w:tr>
            <w:tr w:rsidR="00EF466D" w:rsidRPr="00CE7D09" w14:paraId="2C07DF3A" w14:textId="77777777" w:rsidTr="00812CC9">
              <w:tc>
                <w:tcPr>
                  <w:tcW w:w="4820" w:type="dxa"/>
                  <w:tcBorders>
                    <w:top w:val="single" w:sz="4" w:space="0" w:color="auto"/>
                    <w:left w:val="single" w:sz="4" w:space="0" w:color="auto"/>
                    <w:bottom w:val="single" w:sz="4" w:space="0" w:color="auto"/>
                    <w:right w:val="single" w:sz="4" w:space="0" w:color="auto"/>
                  </w:tcBorders>
                </w:tcPr>
                <w:p w14:paraId="6A9D3505" w14:textId="77777777" w:rsidR="00EF466D" w:rsidRPr="00CE7D09" w:rsidRDefault="00EF466D" w:rsidP="00812CC9">
                  <w:pPr>
                    <w:autoSpaceDE w:val="0"/>
                    <w:autoSpaceDN w:val="0"/>
                    <w:adjustRightInd w:val="0"/>
                  </w:pPr>
                  <w:proofErr w:type="spellStart"/>
                  <w:r w:rsidRPr="00CE7D09">
                    <w:t>OnNotifyHistoryTicks</w:t>
                  </w:r>
                  <w:proofErr w:type="spellEnd"/>
                </w:p>
              </w:tc>
            </w:tr>
            <w:tr w:rsidR="00EF466D" w:rsidRPr="00CE7D09" w14:paraId="668C7E1C" w14:textId="77777777" w:rsidTr="00812CC9">
              <w:tc>
                <w:tcPr>
                  <w:tcW w:w="4820" w:type="dxa"/>
                  <w:tcBorders>
                    <w:top w:val="single" w:sz="4" w:space="0" w:color="auto"/>
                    <w:left w:val="single" w:sz="4" w:space="0" w:color="auto"/>
                    <w:bottom w:val="single" w:sz="4" w:space="0" w:color="auto"/>
                    <w:right w:val="single" w:sz="4" w:space="0" w:color="auto"/>
                  </w:tcBorders>
                </w:tcPr>
                <w:p w14:paraId="450B88D0" w14:textId="77777777" w:rsidR="00EF466D" w:rsidRPr="00CE7D09" w:rsidRDefault="00EF466D" w:rsidP="00812CC9">
                  <w:pPr>
                    <w:autoSpaceDE w:val="0"/>
                    <w:autoSpaceDN w:val="0"/>
                    <w:adjustRightInd w:val="0"/>
                  </w:pPr>
                  <w:proofErr w:type="spellStart"/>
                  <w:r w:rsidRPr="00CE7D09">
                    <w:t>OnNotifyTicks</w:t>
                  </w:r>
                  <w:proofErr w:type="spellEnd"/>
                </w:p>
              </w:tc>
            </w:tr>
            <w:tr w:rsidR="00EF466D" w:rsidRPr="00CE7D09" w14:paraId="390ABB5D" w14:textId="77777777" w:rsidTr="00812CC9">
              <w:tc>
                <w:tcPr>
                  <w:tcW w:w="4820" w:type="dxa"/>
                  <w:tcBorders>
                    <w:top w:val="single" w:sz="4" w:space="0" w:color="auto"/>
                    <w:left w:val="single" w:sz="4" w:space="0" w:color="auto"/>
                    <w:bottom w:val="single" w:sz="4" w:space="0" w:color="auto"/>
                    <w:right w:val="single" w:sz="4" w:space="0" w:color="auto"/>
                  </w:tcBorders>
                </w:tcPr>
                <w:p w14:paraId="36CEDD40" w14:textId="77777777" w:rsidR="00EF466D" w:rsidRPr="00CE7D09" w:rsidRDefault="00EF466D" w:rsidP="00812CC9">
                  <w:pPr>
                    <w:autoSpaceDE w:val="0"/>
                    <w:autoSpaceDN w:val="0"/>
                    <w:adjustRightInd w:val="0"/>
                  </w:pPr>
                  <w:r w:rsidRPr="00CE7D09">
                    <w:t>OnNotifyBest5</w:t>
                  </w:r>
                </w:p>
              </w:tc>
            </w:tr>
            <w:tr w:rsidR="00EF466D" w:rsidRPr="00CE7D09" w14:paraId="2779AC13" w14:textId="77777777" w:rsidTr="00812CC9">
              <w:tc>
                <w:tcPr>
                  <w:tcW w:w="4820" w:type="dxa"/>
                  <w:tcBorders>
                    <w:top w:val="single" w:sz="4" w:space="0" w:color="auto"/>
                    <w:left w:val="single" w:sz="4" w:space="0" w:color="auto"/>
                    <w:bottom w:val="single" w:sz="4" w:space="0" w:color="auto"/>
                    <w:right w:val="single" w:sz="4" w:space="0" w:color="auto"/>
                  </w:tcBorders>
                </w:tcPr>
                <w:p w14:paraId="6BC2B3D4" w14:textId="77777777" w:rsidR="00EF466D" w:rsidRPr="00CE7D09" w:rsidRDefault="00EF466D" w:rsidP="00812CC9">
                  <w:pPr>
                    <w:autoSpaceDE w:val="0"/>
                    <w:autoSpaceDN w:val="0"/>
                    <w:adjustRightInd w:val="0"/>
                  </w:pPr>
                  <w:proofErr w:type="spellStart"/>
                  <w:r w:rsidRPr="00CE7D09">
                    <w:t>OnNotifyBoolTunel</w:t>
                  </w:r>
                  <w:proofErr w:type="spellEnd"/>
                </w:p>
              </w:tc>
            </w:tr>
            <w:tr w:rsidR="00EF466D" w:rsidRPr="00CE7D09" w14:paraId="6A09897D" w14:textId="77777777" w:rsidTr="00812CC9">
              <w:tc>
                <w:tcPr>
                  <w:tcW w:w="4820" w:type="dxa"/>
                  <w:tcBorders>
                    <w:top w:val="single" w:sz="4" w:space="0" w:color="auto"/>
                    <w:left w:val="single" w:sz="4" w:space="0" w:color="auto"/>
                    <w:bottom w:val="single" w:sz="4" w:space="0" w:color="auto"/>
                    <w:right w:val="single" w:sz="4" w:space="0" w:color="auto"/>
                  </w:tcBorders>
                </w:tcPr>
                <w:p w14:paraId="01CB29A6" w14:textId="77777777" w:rsidR="00EF466D" w:rsidRPr="00CE7D09" w:rsidRDefault="00EF466D" w:rsidP="00812CC9">
                  <w:pPr>
                    <w:autoSpaceDE w:val="0"/>
                    <w:autoSpaceDN w:val="0"/>
                    <w:adjustRightInd w:val="0"/>
                  </w:pPr>
                  <w:proofErr w:type="spellStart"/>
                  <w:r w:rsidRPr="00CE7D09">
                    <w:t>OnNotifyMACD</w:t>
                  </w:r>
                  <w:proofErr w:type="spellEnd"/>
                </w:p>
              </w:tc>
            </w:tr>
            <w:tr w:rsidR="00EF466D" w:rsidRPr="00CE7D09" w14:paraId="29FE5E87" w14:textId="77777777" w:rsidTr="00812CC9">
              <w:tc>
                <w:tcPr>
                  <w:tcW w:w="4820" w:type="dxa"/>
                  <w:tcBorders>
                    <w:top w:val="single" w:sz="4" w:space="0" w:color="auto"/>
                    <w:left w:val="single" w:sz="4" w:space="0" w:color="auto"/>
                    <w:bottom w:val="single" w:sz="4" w:space="0" w:color="auto"/>
                    <w:right w:val="single" w:sz="4" w:space="0" w:color="auto"/>
                  </w:tcBorders>
                </w:tcPr>
                <w:p w14:paraId="0AEC657F" w14:textId="77777777" w:rsidR="00EF466D" w:rsidRPr="00CE7D09" w:rsidRDefault="00EF466D" w:rsidP="00812CC9">
                  <w:pPr>
                    <w:autoSpaceDE w:val="0"/>
                    <w:autoSpaceDN w:val="0"/>
                    <w:adjustRightInd w:val="0"/>
                  </w:pPr>
                  <w:proofErr w:type="spellStart"/>
                  <w:r w:rsidRPr="00CE7D09">
                    <w:lastRenderedPageBreak/>
                    <w:t>OnNotifyFutureTradeInfo</w:t>
                  </w:r>
                  <w:proofErr w:type="spellEnd"/>
                </w:p>
              </w:tc>
            </w:tr>
          </w:tbl>
          <w:p w14:paraId="1E7D2D06" w14:textId="77777777" w:rsidR="00EF466D" w:rsidRPr="00CE7D09" w:rsidRDefault="00EF466D" w:rsidP="00812CC9">
            <w:pPr>
              <w:pStyle w:val="af6"/>
              <w:ind w:leftChars="0"/>
              <w:rPr>
                <w:rFonts w:ascii="Times New Roman" w:eastAsia="標楷體" w:hAnsi="Times New Roman"/>
                <w:lang w:eastAsia="zh-HK"/>
              </w:rPr>
            </w:pPr>
          </w:p>
          <w:p w14:paraId="4334F9B3" w14:textId="77777777" w:rsidR="00EF466D" w:rsidRPr="00CE7D09" w:rsidRDefault="00EF466D" w:rsidP="00812CC9">
            <w:pPr>
              <w:pStyle w:val="af6"/>
              <w:numPr>
                <w:ilvl w:val="0"/>
                <w:numId w:val="78"/>
              </w:numPr>
              <w:ind w:leftChars="0"/>
              <w:rPr>
                <w:rFonts w:ascii="Times New Roman" w:eastAsia="標楷體" w:hAnsi="Times New Roman"/>
                <w:lang w:eastAsia="zh-HK"/>
              </w:rPr>
            </w:pPr>
            <w:r w:rsidRPr="00CE7D09">
              <w:rPr>
                <w:rFonts w:ascii="Times New Roman" w:eastAsia="標楷體" w:hAnsi="Times New Roman"/>
                <w:lang w:eastAsia="zh-HK"/>
              </w:rPr>
              <w:t>海期報價</w:t>
            </w:r>
            <w:r w:rsidRPr="00CE7D09">
              <w:rPr>
                <w:rFonts w:ascii="Times New Roman" w:eastAsia="標楷體" w:hAnsi="Times New Roman"/>
              </w:rPr>
              <w:t xml:space="preserve"> </w:t>
            </w:r>
            <w:r w:rsidRPr="00CE7D09">
              <w:rPr>
                <w:rFonts w:ascii="Times New Roman" w:eastAsia="標楷體" w:hAnsi="Times New Roman"/>
                <w:szCs w:val="24"/>
              </w:rPr>
              <w:t>SKOSQuoteLib</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tblGrid>
            <w:tr w:rsidR="00EF466D" w:rsidRPr="00CE7D09" w14:paraId="02BFFC82" w14:textId="77777777" w:rsidTr="00812CC9">
              <w:tc>
                <w:tcPr>
                  <w:tcW w:w="4820" w:type="dxa"/>
                  <w:tcBorders>
                    <w:top w:val="single" w:sz="4" w:space="0" w:color="auto"/>
                    <w:left w:val="single" w:sz="4" w:space="0" w:color="auto"/>
                    <w:bottom w:val="single" w:sz="4" w:space="0" w:color="auto"/>
                    <w:right w:val="single" w:sz="4" w:space="0" w:color="auto"/>
                  </w:tcBorders>
                </w:tcPr>
                <w:p w14:paraId="625C1C8B" w14:textId="77777777" w:rsidR="00EF466D" w:rsidRPr="00CE7D09" w:rsidRDefault="00EF466D" w:rsidP="00812CC9">
                  <w:pPr>
                    <w:autoSpaceDE w:val="0"/>
                    <w:autoSpaceDN w:val="0"/>
                    <w:adjustRightInd w:val="0"/>
                  </w:pPr>
                  <w:proofErr w:type="spellStart"/>
                  <w:r w:rsidRPr="00CE7D09">
                    <w:t>SKOSQuoteLib_EnterMonitor</w:t>
                  </w:r>
                  <w:proofErr w:type="spellEnd"/>
                </w:p>
              </w:tc>
            </w:tr>
            <w:tr w:rsidR="00EF466D" w:rsidRPr="00CE7D09" w14:paraId="243F168B" w14:textId="77777777" w:rsidTr="00812CC9">
              <w:tc>
                <w:tcPr>
                  <w:tcW w:w="4820" w:type="dxa"/>
                  <w:tcBorders>
                    <w:top w:val="single" w:sz="4" w:space="0" w:color="auto"/>
                    <w:left w:val="single" w:sz="4" w:space="0" w:color="auto"/>
                    <w:bottom w:val="single" w:sz="4" w:space="0" w:color="auto"/>
                    <w:right w:val="single" w:sz="4" w:space="0" w:color="auto"/>
                  </w:tcBorders>
                </w:tcPr>
                <w:p w14:paraId="1A46ABF2" w14:textId="77777777" w:rsidR="00EF466D" w:rsidRPr="00CE7D09" w:rsidRDefault="00EF466D" w:rsidP="00812CC9">
                  <w:pPr>
                    <w:autoSpaceDE w:val="0"/>
                    <w:autoSpaceDN w:val="0"/>
                    <w:adjustRightInd w:val="0"/>
                  </w:pPr>
                  <w:proofErr w:type="spellStart"/>
                  <w:r w:rsidRPr="00CE7D09">
                    <w:t>SKOSQuoteLib_GetStockByIndex</w:t>
                  </w:r>
                  <w:proofErr w:type="spellEnd"/>
                </w:p>
              </w:tc>
            </w:tr>
            <w:tr w:rsidR="00EF466D" w:rsidRPr="00CE7D09" w14:paraId="67804177" w14:textId="77777777" w:rsidTr="00812CC9">
              <w:tc>
                <w:tcPr>
                  <w:tcW w:w="4820" w:type="dxa"/>
                  <w:tcBorders>
                    <w:top w:val="single" w:sz="4" w:space="0" w:color="auto"/>
                    <w:left w:val="single" w:sz="4" w:space="0" w:color="auto"/>
                    <w:bottom w:val="single" w:sz="4" w:space="0" w:color="auto"/>
                    <w:right w:val="single" w:sz="4" w:space="0" w:color="auto"/>
                  </w:tcBorders>
                </w:tcPr>
                <w:p w14:paraId="2350A2BF" w14:textId="77777777" w:rsidR="00EF466D" w:rsidRPr="00CE7D09" w:rsidRDefault="00EF466D" w:rsidP="00812CC9">
                  <w:pPr>
                    <w:autoSpaceDE w:val="0"/>
                    <w:autoSpaceDN w:val="0"/>
                    <w:adjustRightInd w:val="0"/>
                  </w:pPr>
                  <w:proofErr w:type="spellStart"/>
                  <w:r w:rsidRPr="00CE7D09">
                    <w:t>SKOSQuoteLib_GetStockByNo</w:t>
                  </w:r>
                  <w:proofErr w:type="spellEnd"/>
                </w:p>
              </w:tc>
            </w:tr>
            <w:tr w:rsidR="00EF466D" w:rsidRPr="00CE7D09" w14:paraId="7A1DAF53" w14:textId="77777777" w:rsidTr="00812CC9">
              <w:tc>
                <w:tcPr>
                  <w:tcW w:w="4820" w:type="dxa"/>
                  <w:tcBorders>
                    <w:top w:val="single" w:sz="4" w:space="0" w:color="auto"/>
                    <w:left w:val="single" w:sz="4" w:space="0" w:color="auto"/>
                    <w:bottom w:val="single" w:sz="4" w:space="0" w:color="auto"/>
                    <w:right w:val="single" w:sz="4" w:space="0" w:color="auto"/>
                  </w:tcBorders>
                </w:tcPr>
                <w:p w14:paraId="3E5C6865" w14:textId="77777777" w:rsidR="00EF466D" w:rsidRPr="00CE7D09" w:rsidRDefault="00EF466D" w:rsidP="00812CC9">
                  <w:pPr>
                    <w:autoSpaceDE w:val="0"/>
                    <w:autoSpaceDN w:val="0"/>
                    <w:adjustRightInd w:val="0"/>
                  </w:pPr>
                  <w:proofErr w:type="spellStart"/>
                  <w:r w:rsidRPr="00CE7D09">
                    <w:t>SKOSQuoteLib_GetTickNineDigitLONG</w:t>
                  </w:r>
                  <w:proofErr w:type="spellEnd"/>
                </w:p>
              </w:tc>
            </w:tr>
            <w:tr w:rsidR="00EF466D" w:rsidRPr="00CE7D09" w14:paraId="12ED34AD" w14:textId="77777777" w:rsidTr="00812CC9">
              <w:tc>
                <w:tcPr>
                  <w:tcW w:w="4820" w:type="dxa"/>
                  <w:tcBorders>
                    <w:top w:val="single" w:sz="4" w:space="0" w:color="auto"/>
                    <w:left w:val="single" w:sz="4" w:space="0" w:color="auto"/>
                    <w:bottom w:val="single" w:sz="4" w:space="0" w:color="auto"/>
                    <w:right w:val="single" w:sz="4" w:space="0" w:color="auto"/>
                  </w:tcBorders>
                </w:tcPr>
                <w:p w14:paraId="5FDBEBAD" w14:textId="77777777" w:rsidR="00EF466D" w:rsidRPr="00CE7D09" w:rsidRDefault="00EF466D" w:rsidP="00812CC9">
                  <w:pPr>
                    <w:autoSpaceDE w:val="0"/>
                    <w:autoSpaceDN w:val="0"/>
                    <w:adjustRightInd w:val="0"/>
                  </w:pPr>
                  <w:r w:rsidRPr="00CE7D09">
                    <w:t>SKOSQuoteLib_GetBest5</w:t>
                  </w:r>
                </w:p>
              </w:tc>
            </w:tr>
            <w:tr w:rsidR="00EF466D" w:rsidRPr="00CE7D09" w14:paraId="7C2CCE31" w14:textId="77777777" w:rsidTr="00812CC9">
              <w:tc>
                <w:tcPr>
                  <w:tcW w:w="4820" w:type="dxa"/>
                  <w:tcBorders>
                    <w:top w:val="single" w:sz="4" w:space="0" w:color="auto"/>
                    <w:left w:val="single" w:sz="4" w:space="0" w:color="auto"/>
                    <w:bottom w:val="single" w:sz="4" w:space="0" w:color="auto"/>
                    <w:right w:val="single" w:sz="4" w:space="0" w:color="auto"/>
                  </w:tcBorders>
                </w:tcPr>
                <w:p w14:paraId="310A88BF" w14:textId="77777777" w:rsidR="00EF466D" w:rsidRPr="00CE7D09" w:rsidRDefault="00EF466D" w:rsidP="00812CC9">
                  <w:pPr>
                    <w:autoSpaceDE w:val="0"/>
                    <w:autoSpaceDN w:val="0"/>
                    <w:adjustRightInd w:val="0"/>
                  </w:pPr>
                  <w:proofErr w:type="spellStart"/>
                  <w:r w:rsidRPr="00CE7D09">
                    <w:t>SKOSQuoteLib_GetStockByIndexNineDigit</w:t>
                  </w:r>
                  <w:proofErr w:type="spellEnd"/>
                </w:p>
              </w:tc>
            </w:tr>
            <w:tr w:rsidR="00EF466D" w:rsidRPr="00CE7D09" w14:paraId="39C2252F" w14:textId="77777777" w:rsidTr="00812CC9">
              <w:tc>
                <w:tcPr>
                  <w:tcW w:w="4820" w:type="dxa"/>
                  <w:tcBorders>
                    <w:top w:val="single" w:sz="4" w:space="0" w:color="auto"/>
                    <w:left w:val="single" w:sz="4" w:space="0" w:color="auto"/>
                    <w:bottom w:val="single" w:sz="4" w:space="0" w:color="auto"/>
                    <w:right w:val="single" w:sz="4" w:space="0" w:color="auto"/>
                  </w:tcBorders>
                </w:tcPr>
                <w:p w14:paraId="5DEF2097" w14:textId="77777777" w:rsidR="00EF466D" w:rsidRPr="00CE7D09" w:rsidRDefault="00EF466D" w:rsidP="00812CC9">
                  <w:pPr>
                    <w:autoSpaceDE w:val="0"/>
                    <w:autoSpaceDN w:val="0"/>
                    <w:adjustRightInd w:val="0"/>
                  </w:pPr>
                  <w:proofErr w:type="spellStart"/>
                  <w:r w:rsidRPr="00CE7D09">
                    <w:t>SKOSQuoteLib_GetStockByNoNineDigit</w:t>
                  </w:r>
                  <w:proofErr w:type="spellEnd"/>
                </w:p>
              </w:tc>
            </w:tr>
            <w:tr w:rsidR="00EF466D" w:rsidRPr="00CE7D09" w14:paraId="3040D553" w14:textId="77777777" w:rsidTr="00812CC9">
              <w:tc>
                <w:tcPr>
                  <w:tcW w:w="4820" w:type="dxa"/>
                  <w:tcBorders>
                    <w:top w:val="single" w:sz="4" w:space="0" w:color="auto"/>
                    <w:left w:val="single" w:sz="4" w:space="0" w:color="auto"/>
                    <w:bottom w:val="single" w:sz="4" w:space="0" w:color="auto"/>
                    <w:right w:val="single" w:sz="4" w:space="0" w:color="auto"/>
                  </w:tcBorders>
                </w:tcPr>
                <w:p w14:paraId="68195E3A" w14:textId="77777777" w:rsidR="00EF466D" w:rsidRPr="00CE7D09" w:rsidRDefault="00EF466D" w:rsidP="00812CC9">
                  <w:pPr>
                    <w:autoSpaceDE w:val="0"/>
                    <w:autoSpaceDN w:val="0"/>
                    <w:adjustRightInd w:val="0"/>
                  </w:pPr>
                  <w:proofErr w:type="spellStart"/>
                  <w:r w:rsidRPr="00CE7D09">
                    <w:t>SKOSQuoteLib_GetTickNineDigit</w:t>
                  </w:r>
                  <w:proofErr w:type="spellEnd"/>
                </w:p>
              </w:tc>
            </w:tr>
            <w:tr w:rsidR="00EF466D" w:rsidRPr="00CE7D09" w14:paraId="5FBF7FAD" w14:textId="77777777" w:rsidTr="00812CC9">
              <w:tc>
                <w:tcPr>
                  <w:tcW w:w="4820" w:type="dxa"/>
                  <w:tcBorders>
                    <w:top w:val="single" w:sz="4" w:space="0" w:color="auto"/>
                    <w:left w:val="single" w:sz="4" w:space="0" w:color="auto"/>
                    <w:bottom w:val="single" w:sz="4" w:space="0" w:color="auto"/>
                    <w:right w:val="single" w:sz="4" w:space="0" w:color="auto"/>
                  </w:tcBorders>
                </w:tcPr>
                <w:p w14:paraId="4244AD77" w14:textId="77777777" w:rsidR="00EF466D" w:rsidRPr="00CE7D09" w:rsidRDefault="00EF466D" w:rsidP="00812CC9">
                  <w:pPr>
                    <w:autoSpaceDE w:val="0"/>
                    <w:autoSpaceDN w:val="0"/>
                    <w:adjustRightInd w:val="0"/>
                  </w:pPr>
                  <w:r w:rsidRPr="00CE7D09">
                    <w:t>SKOSQuoteLib_GetBest5NineDigit</w:t>
                  </w:r>
                </w:p>
              </w:tc>
            </w:tr>
            <w:tr w:rsidR="00EF466D" w:rsidRPr="00CE7D09" w14:paraId="0B4B5942" w14:textId="77777777" w:rsidTr="00812CC9">
              <w:tc>
                <w:tcPr>
                  <w:tcW w:w="4820" w:type="dxa"/>
                  <w:tcBorders>
                    <w:top w:val="single" w:sz="4" w:space="0" w:color="auto"/>
                    <w:left w:val="single" w:sz="4" w:space="0" w:color="auto"/>
                    <w:bottom w:val="single" w:sz="4" w:space="0" w:color="auto"/>
                    <w:right w:val="single" w:sz="4" w:space="0" w:color="auto"/>
                  </w:tcBorders>
                </w:tcPr>
                <w:p w14:paraId="5091FAB2" w14:textId="77777777" w:rsidR="00EF466D" w:rsidRPr="00CE7D09" w:rsidRDefault="00EF466D" w:rsidP="00812CC9">
                  <w:pPr>
                    <w:autoSpaceDE w:val="0"/>
                    <w:autoSpaceDN w:val="0"/>
                    <w:adjustRightInd w:val="0"/>
                  </w:pPr>
                  <w:proofErr w:type="spellStart"/>
                  <w:r w:rsidRPr="00CE7D09">
                    <w:t>OnNotifyQuote</w:t>
                  </w:r>
                  <w:proofErr w:type="spellEnd"/>
                </w:p>
              </w:tc>
            </w:tr>
            <w:tr w:rsidR="00EF466D" w:rsidRPr="00CE7D09" w14:paraId="30536A11" w14:textId="77777777" w:rsidTr="00812CC9">
              <w:tc>
                <w:tcPr>
                  <w:tcW w:w="4820" w:type="dxa"/>
                  <w:tcBorders>
                    <w:top w:val="single" w:sz="4" w:space="0" w:color="auto"/>
                    <w:left w:val="single" w:sz="4" w:space="0" w:color="auto"/>
                    <w:bottom w:val="single" w:sz="4" w:space="0" w:color="auto"/>
                    <w:right w:val="single" w:sz="4" w:space="0" w:color="auto"/>
                  </w:tcBorders>
                </w:tcPr>
                <w:p w14:paraId="64ABDD3D" w14:textId="77777777" w:rsidR="00EF466D" w:rsidRPr="00CE7D09" w:rsidRDefault="00EF466D" w:rsidP="00812CC9">
                  <w:pPr>
                    <w:autoSpaceDE w:val="0"/>
                    <w:autoSpaceDN w:val="0"/>
                    <w:adjustRightInd w:val="0"/>
                  </w:pPr>
                  <w:proofErr w:type="spellStart"/>
                  <w:r w:rsidRPr="00CE7D09">
                    <w:t>OnNotifyTicks</w:t>
                  </w:r>
                  <w:proofErr w:type="spellEnd"/>
                </w:p>
              </w:tc>
            </w:tr>
            <w:tr w:rsidR="00EF466D" w:rsidRPr="00CE7D09" w14:paraId="545BE0B4" w14:textId="77777777" w:rsidTr="00812CC9">
              <w:tc>
                <w:tcPr>
                  <w:tcW w:w="4820" w:type="dxa"/>
                  <w:tcBorders>
                    <w:top w:val="single" w:sz="4" w:space="0" w:color="auto"/>
                    <w:left w:val="single" w:sz="4" w:space="0" w:color="auto"/>
                    <w:bottom w:val="single" w:sz="4" w:space="0" w:color="auto"/>
                    <w:right w:val="single" w:sz="4" w:space="0" w:color="auto"/>
                  </w:tcBorders>
                </w:tcPr>
                <w:p w14:paraId="0B18E027" w14:textId="77777777" w:rsidR="00EF466D" w:rsidRPr="00CE7D09" w:rsidRDefault="00EF466D" w:rsidP="00812CC9">
                  <w:pPr>
                    <w:autoSpaceDE w:val="0"/>
                    <w:autoSpaceDN w:val="0"/>
                    <w:adjustRightInd w:val="0"/>
                  </w:pPr>
                  <w:proofErr w:type="spellStart"/>
                  <w:r w:rsidRPr="00CE7D09">
                    <w:t>OnNotifyHistoryTicks</w:t>
                  </w:r>
                  <w:proofErr w:type="spellEnd"/>
                </w:p>
              </w:tc>
            </w:tr>
            <w:tr w:rsidR="00EF466D" w:rsidRPr="00CE7D09" w14:paraId="13EBFE64" w14:textId="77777777" w:rsidTr="00812CC9">
              <w:tc>
                <w:tcPr>
                  <w:tcW w:w="4820" w:type="dxa"/>
                  <w:tcBorders>
                    <w:top w:val="single" w:sz="4" w:space="0" w:color="auto"/>
                    <w:left w:val="single" w:sz="4" w:space="0" w:color="auto"/>
                    <w:bottom w:val="single" w:sz="4" w:space="0" w:color="auto"/>
                    <w:right w:val="single" w:sz="4" w:space="0" w:color="auto"/>
                  </w:tcBorders>
                </w:tcPr>
                <w:p w14:paraId="63C83D7E" w14:textId="77777777" w:rsidR="00EF466D" w:rsidRPr="00CE7D09" w:rsidRDefault="00EF466D" w:rsidP="00812CC9">
                  <w:pPr>
                    <w:autoSpaceDE w:val="0"/>
                    <w:autoSpaceDN w:val="0"/>
                    <w:adjustRightInd w:val="0"/>
                  </w:pPr>
                  <w:r w:rsidRPr="00CE7D09">
                    <w:t>OnNotifyBest5</w:t>
                  </w:r>
                </w:p>
              </w:tc>
            </w:tr>
            <w:tr w:rsidR="00EF466D" w:rsidRPr="00CE7D09" w14:paraId="72943F87" w14:textId="77777777" w:rsidTr="00812CC9">
              <w:tc>
                <w:tcPr>
                  <w:tcW w:w="4820" w:type="dxa"/>
                  <w:tcBorders>
                    <w:top w:val="single" w:sz="4" w:space="0" w:color="auto"/>
                    <w:left w:val="single" w:sz="4" w:space="0" w:color="auto"/>
                    <w:bottom w:val="single" w:sz="4" w:space="0" w:color="auto"/>
                    <w:right w:val="single" w:sz="4" w:space="0" w:color="auto"/>
                  </w:tcBorders>
                </w:tcPr>
                <w:p w14:paraId="5F8B0038" w14:textId="77777777" w:rsidR="00EF466D" w:rsidRPr="00CE7D09" w:rsidRDefault="00EF466D" w:rsidP="00812CC9">
                  <w:pPr>
                    <w:autoSpaceDE w:val="0"/>
                    <w:autoSpaceDN w:val="0"/>
                    <w:adjustRightInd w:val="0"/>
                  </w:pPr>
                  <w:r w:rsidRPr="00CE7D09">
                    <w:t>OnNotifyBest10</w:t>
                  </w:r>
                </w:p>
              </w:tc>
            </w:tr>
            <w:tr w:rsidR="00EF466D" w:rsidRPr="00CE7D09" w14:paraId="4F2684CF" w14:textId="77777777" w:rsidTr="00812CC9">
              <w:tc>
                <w:tcPr>
                  <w:tcW w:w="4820" w:type="dxa"/>
                  <w:tcBorders>
                    <w:top w:val="single" w:sz="4" w:space="0" w:color="auto"/>
                    <w:left w:val="single" w:sz="4" w:space="0" w:color="auto"/>
                    <w:bottom w:val="single" w:sz="4" w:space="0" w:color="auto"/>
                    <w:right w:val="single" w:sz="4" w:space="0" w:color="auto"/>
                  </w:tcBorders>
                </w:tcPr>
                <w:p w14:paraId="3C56206B" w14:textId="77777777" w:rsidR="00EF466D" w:rsidRPr="00CE7D09" w:rsidRDefault="00EF466D" w:rsidP="00812CC9">
                  <w:pPr>
                    <w:autoSpaceDE w:val="0"/>
                    <w:autoSpaceDN w:val="0"/>
                    <w:adjustRightInd w:val="0"/>
                  </w:pPr>
                  <w:proofErr w:type="spellStart"/>
                  <w:r w:rsidRPr="00CE7D09">
                    <w:t>OnNotifyTicksNineDigit</w:t>
                  </w:r>
                  <w:proofErr w:type="spellEnd"/>
                  <w:r w:rsidRPr="00CE7D09">
                    <w:t xml:space="preserve">  </w:t>
                  </w:r>
                </w:p>
              </w:tc>
            </w:tr>
            <w:tr w:rsidR="00EF466D" w:rsidRPr="00CE7D09" w14:paraId="0D0F20B7" w14:textId="77777777" w:rsidTr="00812CC9">
              <w:tc>
                <w:tcPr>
                  <w:tcW w:w="4820" w:type="dxa"/>
                  <w:tcBorders>
                    <w:top w:val="single" w:sz="4" w:space="0" w:color="auto"/>
                    <w:left w:val="single" w:sz="4" w:space="0" w:color="auto"/>
                    <w:bottom w:val="single" w:sz="4" w:space="0" w:color="auto"/>
                    <w:right w:val="single" w:sz="4" w:space="0" w:color="auto"/>
                  </w:tcBorders>
                </w:tcPr>
                <w:p w14:paraId="13C1CE2C" w14:textId="77777777" w:rsidR="00EF466D" w:rsidRPr="00CE7D09" w:rsidRDefault="00EF466D" w:rsidP="00812CC9">
                  <w:pPr>
                    <w:autoSpaceDE w:val="0"/>
                    <w:autoSpaceDN w:val="0"/>
                    <w:adjustRightInd w:val="0"/>
                  </w:pPr>
                  <w:proofErr w:type="spellStart"/>
                  <w:r w:rsidRPr="00CE7D09">
                    <w:t>OnNotifyHistoryTicksNineDigit</w:t>
                  </w:r>
                  <w:proofErr w:type="spellEnd"/>
                </w:p>
              </w:tc>
            </w:tr>
            <w:tr w:rsidR="00EF466D" w:rsidRPr="00CE7D09" w14:paraId="38B3CD9E" w14:textId="77777777" w:rsidTr="00812CC9">
              <w:tc>
                <w:tcPr>
                  <w:tcW w:w="4820" w:type="dxa"/>
                  <w:tcBorders>
                    <w:top w:val="single" w:sz="4" w:space="0" w:color="auto"/>
                    <w:left w:val="single" w:sz="4" w:space="0" w:color="auto"/>
                    <w:bottom w:val="single" w:sz="4" w:space="0" w:color="auto"/>
                    <w:right w:val="single" w:sz="4" w:space="0" w:color="auto"/>
                  </w:tcBorders>
                </w:tcPr>
                <w:p w14:paraId="1866BED6" w14:textId="77777777" w:rsidR="00EF466D" w:rsidRPr="00CE7D09" w:rsidRDefault="00EF466D" w:rsidP="00812CC9">
                  <w:pPr>
                    <w:autoSpaceDE w:val="0"/>
                    <w:autoSpaceDN w:val="0"/>
                    <w:adjustRightInd w:val="0"/>
                  </w:pPr>
                  <w:r w:rsidRPr="00CE7D09">
                    <w:t>OnNotifyBest5NineDigit</w:t>
                  </w:r>
                </w:p>
              </w:tc>
            </w:tr>
            <w:tr w:rsidR="00EF466D" w:rsidRPr="00CE7D09" w14:paraId="179CB059" w14:textId="77777777" w:rsidTr="00812CC9">
              <w:tc>
                <w:tcPr>
                  <w:tcW w:w="4820" w:type="dxa"/>
                  <w:tcBorders>
                    <w:top w:val="single" w:sz="4" w:space="0" w:color="auto"/>
                    <w:left w:val="single" w:sz="4" w:space="0" w:color="auto"/>
                    <w:bottom w:val="single" w:sz="4" w:space="0" w:color="auto"/>
                    <w:right w:val="single" w:sz="4" w:space="0" w:color="auto"/>
                  </w:tcBorders>
                </w:tcPr>
                <w:p w14:paraId="64E3F0E0" w14:textId="77777777" w:rsidR="00EF466D" w:rsidRPr="00CE7D09" w:rsidRDefault="00EF466D" w:rsidP="00812CC9">
                  <w:pPr>
                    <w:autoSpaceDE w:val="0"/>
                    <w:autoSpaceDN w:val="0"/>
                    <w:adjustRightInd w:val="0"/>
                  </w:pPr>
                  <w:r w:rsidRPr="00CE7D09">
                    <w:t>OnNotifyBest10NineDigit</w:t>
                  </w:r>
                </w:p>
              </w:tc>
            </w:tr>
          </w:tbl>
          <w:p w14:paraId="7125FA2E" w14:textId="77777777" w:rsidR="00EF466D" w:rsidRPr="00CE7D09" w:rsidRDefault="00EF466D" w:rsidP="00812CC9">
            <w:pPr>
              <w:pStyle w:val="af6"/>
              <w:ind w:leftChars="0"/>
              <w:rPr>
                <w:rFonts w:ascii="Times New Roman" w:eastAsia="標楷體" w:hAnsi="Times New Roman"/>
                <w:lang w:eastAsia="zh-HK"/>
              </w:rPr>
            </w:pPr>
          </w:p>
          <w:p w14:paraId="58FBAB39" w14:textId="77777777" w:rsidR="00EF466D" w:rsidRPr="00CE7D09" w:rsidRDefault="00EF466D" w:rsidP="00812CC9">
            <w:pPr>
              <w:pStyle w:val="af6"/>
              <w:numPr>
                <w:ilvl w:val="0"/>
                <w:numId w:val="78"/>
              </w:numPr>
              <w:ind w:leftChars="0"/>
              <w:rPr>
                <w:rFonts w:ascii="Times New Roman" w:eastAsia="標楷體" w:hAnsi="Times New Roman"/>
                <w:szCs w:val="24"/>
              </w:rPr>
            </w:pPr>
            <w:r w:rsidRPr="00CE7D09">
              <w:rPr>
                <w:rFonts w:ascii="Times New Roman" w:eastAsia="標楷體" w:hAnsi="Times New Roman"/>
                <w:lang w:eastAsia="zh-HK"/>
              </w:rPr>
              <w:t>海選報價</w:t>
            </w:r>
            <w:r w:rsidRPr="00CE7D09">
              <w:rPr>
                <w:rFonts w:ascii="Times New Roman" w:eastAsia="標楷體" w:hAnsi="Times New Roman"/>
                <w:lang w:eastAsia="zh-HK"/>
              </w:rPr>
              <w:t xml:space="preserve"> </w:t>
            </w:r>
            <w:r w:rsidRPr="00CE7D09">
              <w:rPr>
                <w:rFonts w:ascii="Times New Roman" w:eastAsia="標楷體" w:hAnsi="Times New Roman"/>
                <w:szCs w:val="24"/>
              </w:rPr>
              <w:t>SKOOQuoteLib</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tblGrid>
            <w:tr w:rsidR="00EF466D" w:rsidRPr="00CE7D09" w14:paraId="61324587" w14:textId="77777777" w:rsidTr="00812CC9">
              <w:tc>
                <w:tcPr>
                  <w:tcW w:w="4820" w:type="dxa"/>
                  <w:tcBorders>
                    <w:top w:val="single" w:sz="4" w:space="0" w:color="auto"/>
                    <w:left w:val="single" w:sz="4" w:space="0" w:color="auto"/>
                    <w:bottom w:val="single" w:sz="4" w:space="0" w:color="auto"/>
                    <w:right w:val="single" w:sz="4" w:space="0" w:color="auto"/>
                  </w:tcBorders>
                </w:tcPr>
                <w:p w14:paraId="49E494EE" w14:textId="77777777" w:rsidR="00EF466D" w:rsidRPr="00CE7D09" w:rsidRDefault="00EF466D" w:rsidP="00812CC9">
                  <w:pPr>
                    <w:autoSpaceDE w:val="0"/>
                    <w:autoSpaceDN w:val="0"/>
                    <w:adjustRightInd w:val="0"/>
                  </w:pPr>
                  <w:proofErr w:type="spellStart"/>
                  <w:r w:rsidRPr="00CE7D09">
                    <w:t>SKOOQuoteLib_EnterMonitor</w:t>
                  </w:r>
                  <w:proofErr w:type="spellEnd"/>
                </w:p>
              </w:tc>
            </w:tr>
            <w:tr w:rsidR="00EF466D" w:rsidRPr="00CE7D09" w14:paraId="47F5DC60" w14:textId="77777777" w:rsidTr="00812CC9">
              <w:tc>
                <w:tcPr>
                  <w:tcW w:w="4820" w:type="dxa"/>
                  <w:tcBorders>
                    <w:top w:val="single" w:sz="4" w:space="0" w:color="auto"/>
                    <w:left w:val="single" w:sz="4" w:space="0" w:color="auto"/>
                    <w:bottom w:val="single" w:sz="4" w:space="0" w:color="auto"/>
                    <w:right w:val="single" w:sz="4" w:space="0" w:color="auto"/>
                  </w:tcBorders>
                </w:tcPr>
                <w:p w14:paraId="60A2286E" w14:textId="77777777" w:rsidR="00EF466D" w:rsidRPr="00CE7D09" w:rsidRDefault="00EF466D" w:rsidP="00812CC9">
                  <w:pPr>
                    <w:autoSpaceDE w:val="0"/>
                    <w:autoSpaceDN w:val="0"/>
                    <w:adjustRightInd w:val="0"/>
                  </w:pPr>
                  <w:proofErr w:type="spellStart"/>
                  <w:r w:rsidRPr="00CE7D09">
                    <w:t>SKOOQuoteLib_GetStockByIndex</w:t>
                  </w:r>
                  <w:proofErr w:type="spellEnd"/>
                </w:p>
              </w:tc>
            </w:tr>
            <w:tr w:rsidR="00EF466D" w:rsidRPr="00CE7D09" w14:paraId="28592FE9" w14:textId="77777777" w:rsidTr="00812CC9">
              <w:tc>
                <w:tcPr>
                  <w:tcW w:w="4820" w:type="dxa"/>
                  <w:tcBorders>
                    <w:top w:val="single" w:sz="4" w:space="0" w:color="auto"/>
                    <w:left w:val="single" w:sz="4" w:space="0" w:color="auto"/>
                    <w:bottom w:val="single" w:sz="4" w:space="0" w:color="auto"/>
                    <w:right w:val="single" w:sz="4" w:space="0" w:color="auto"/>
                  </w:tcBorders>
                </w:tcPr>
                <w:p w14:paraId="3E14359A" w14:textId="77777777" w:rsidR="00EF466D" w:rsidRPr="00CE7D09" w:rsidRDefault="00EF466D" w:rsidP="00812CC9">
                  <w:pPr>
                    <w:autoSpaceDE w:val="0"/>
                    <w:autoSpaceDN w:val="0"/>
                    <w:adjustRightInd w:val="0"/>
                  </w:pPr>
                  <w:proofErr w:type="spellStart"/>
                  <w:r w:rsidRPr="00CE7D09">
                    <w:t>SKOOQuoteLib_GetStockByNo</w:t>
                  </w:r>
                  <w:proofErr w:type="spellEnd"/>
                </w:p>
              </w:tc>
            </w:tr>
            <w:tr w:rsidR="00EF466D" w:rsidRPr="00CE7D09" w14:paraId="267BE20D" w14:textId="77777777" w:rsidTr="00812CC9">
              <w:tc>
                <w:tcPr>
                  <w:tcW w:w="4820" w:type="dxa"/>
                  <w:tcBorders>
                    <w:top w:val="single" w:sz="4" w:space="0" w:color="auto"/>
                    <w:left w:val="single" w:sz="4" w:space="0" w:color="auto"/>
                    <w:bottom w:val="single" w:sz="4" w:space="0" w:color="auto"/>
                    <w:right w:val="single" w:sz="4" w:space="0" w:color="auto"/>
                  </w:tcBorders>
                </w:tcPr>
                <w:p w14:paraId="008FC4C1" w14:textId="77777777" w:rsidR="00EF466D" w:rsidRPr="00CE7D09" w:rsidRDefault="00EF466D" w:rsidP="00812CC9">
                  <w:pPr>
                    <w:autoSpaceDE w:val="0"/>
                    <w:autoSpaceDN w:val="0"/>
                    <w:adjustRightInd w:val="0"/>
                  </w:pPr>
                  <w:proofErr w:type="spellStart"/>
                  <w:r w:rsidRPr="00CE7D09">
                    <w:t>SKOOQuoteLib_GetTick</w:t>
                  </w:r>
                  <w:proofErr w:type="spellEnd"/>
                </w:p>
              </w:tc>
            </w:tr>
            <w:tr w:rsidR="00EF466D" w:rsidRPr="00CE7D09" w14:paraId="6C0309D4" w14:textId="77777777" w:rsidTr="00812CC9">
              <w:tc>
                <w:tcPr>
                  <w:tcW w:w="4820" w:type="dxa"/>
                  <w:tcBorders>
                    <w:top w:val="single" w:sz="4" w:space="0" w:color="auto"/>
                    <w:left w:val="single" w:sz="4" w:space="0" w:color="auto"/>
                    <w:bottom w:val="single" w:sz="4" w:space="0" w:color="auto"/>
                    <w:right w:val="single" w:sz="4" w:space="0" w:color="auto"/>
                  </w:tcBorders>
                </w:tcPr>
                <w:p w14:paraId="799BE091" w14:textId="77777777" w:rsidR="00EF466D" w:rsidRPr="00CE7D09" w:rsidRDefault="00EF466D" w:rsidP="00812CC9">
                  <w:pPr>
                    <w:autoSpaceDE w:val="0"/>
                    <w:autoSpaceDN w:val="0"/>
                    <w:adjustRightInd w:val="0"/>
                  </w:pPr>
                  <w:r w:rsidRPr="00CE7D09">
                    <w:t>SKOOQuoteLib_GetBest5</w:t>
                  </w:r>
                </w:p>
              </w:tc>
            </w:tr>
            <w:tr w:rsidR="00EF466D" w:rsidRPr="00CE7D09" w14:paraId="626A1A6B" w14:textId="77777777" w:rsidTr="00812CC9">
              <w:tc>
                <w:tcPr>
                  <w:tcW w:w="4820" w:type="dxa"/>
                  <w:tcBorders>
                    <w:top w:val="single" w:sz="4" w:space="0" w:color="auto"/>
                    <w:left w:val="single" w:sz="4" w:space="0" w:color="auto"/>
                    <w:bottom w:val="single" w:sz="4" w:space="0" w:color="auto"/>
                    <w:right w:val="single" w:sz="4" w:space="0" w:color="auto"/>
                  </w:tcBorders>
                </w:tcPr>
                <w:p w14:paraId="4B9D08DE" w14:textId="77777777" w:rsidR="00EF466D" w:rsidRPr="00CE7D09" w:rsidRDefault="00EF466D" w:rsidP="00812CC9">
                  <w:pPr>
                    <w:autoSpaceDE w:val="0"/>
                    <w:autoSpaceDN w:val="0"/>
                    <w:adjustRightInd w:val="0"/>
                  </w:pPr>
                  <w:proofErr w:type="spellStart"/>
                  <w:r w:rsidRPr="00CE7D09">
                    <w:t>OnNotifyTicks</w:t>
                  </w:r>
                  <w:proofErr w:type="spellEnd"/>
                </w:p>
              </w:tc>
            </w:tr>
            <w:tr w:rsidR="00EF466D" w:rsidRPr="00CE7D09" w14:paraId="3F4AF4EF" w14:textId="77777777" w:rsidTr="00812CC9">
              <w:tc>
                <w:tcPr>
                  <w:tcW w:w="4820" w:type="dxa"/>
                  <w:tcBorders>
                    <w:top w:val="single" w:sz="4" w:space="0" w:color="auto"/>
                    <w:left w:val="single" w:sz="4" w:space="0" w:color="auto"/>
                    <w:bottom w:val="single" w:sz="4" w:space="0" w:color="auto"/>
                    <w:right w:val="single" w:sz="4" w:space="0" w:color="auto"/>
                  </w:tcBorders>
                </w:tcPr>
                <w:p w14:paraId="1B8458AF" w14:textId="77777777" w:rsidR="00EF466D" w:rsidRPr="00CE7D09" w:rsidRDefault="00EF466D" w:rsidP="00812CC9">
                  <w:pPr>
                    <w:autoSpaceDE w:val="0"/>
                    <w:autoSpaceDN w:val="0"/>
                    <w:adjustRightInd w:val="0"/>
                  </w:pPr>
                  <w:proofErr w:type="spellStart"/>
                  <w:r w:rsidRPr="00CE7D09">
                    <w:t>OnNotifyHistoryTicks</w:t>
                  </w:r>
                  <w:proofErr w:type="spellEnd"/>
                </w:p>
              </w:tc>
            </w:tr>
            <w:tr w:rsidR="00EF466D" w:rsidRPr="00CE7D09" w14:paraId="4ABFADE7" w14:textId="77777777" w:rsidTr="00812CC9">
              <w:tc>
                <w:tcPr>
                  <w:tcW w:w="4820" w:type="dxa"/>
                  <w:tcBorders>
                    <w:top w:val="single" w:sz="4" w:space="0" w:color="auto"/>
                    <w:left w:val="single" w:sz="4" w:space="0" w:color="auto"/>
                    <w:bottom w:val="single" w:sz="4" w:space="0" w:color="auto"/>
                    <w:right w:val="single" w:sz="4" w:space="0" w:color="auto"/>
                  </w:tcBorders>
                </w:tcPr>
                <w:p w14:paraId="39A359FA" w14:textId="77777777" w:rsidR="00EF466D" w:rsidRPr="00CE7D09" w:rsidRDefault="00EF466D" w:rsidP="00812CC9">
                  <w:pPr>
                    <w:autoSpaceDE w:val="0"/>
                    <w:autoSpaceDN w:val="0"/>
                    <w:adjustRightInd w:val="0"/>
                  </w:pPr>
                  <w:r w:rsidRPr="00CE7D09">
                    <w:t>OnNotifyBest5</w:t>
                  </w:r>
                </w:p>
              </w:tc>
            </w:tr>
            <w:tr w:rsidR="00EF466D" w:rsidRPr="00CE7D09" w14:paraId="4BF3E38A" w14:textId="77777777" w:rsidTr="00812CC9">
              <w:tc>
                <w:tcPr>
                  <w:tcW w:w="4820" w:type="dxa"/>
                  <w:tcBorders>
                    <w:top w:val="single" w:sz="4" w:space="0" w:color="auto"/>
                    <w:left w:val="single" w:sz="4" w:space="0" w:color="auto"/>
                    <w:bottom w:val="single" w:sz="4" w:space="0" w:color="auto"/>
                    <w:right w:val="single" w:sz="4" w:space="0" w:color="auto"/>
                  </w:tcBorders>
                </w:tcPr>
                <w:p w14:paraId="367F47D7" w14:textId="77777777" w:rsidR="00EF466D" w:rsidRPr="00CE7D09" w:rsidRDefault="00EF466D" w:rsidP="00812CC9">
                  <w:pPr>
                    <w:autoSpaceDE w:val="0"/>
                    <w:autoSpaceDN w:val="0"/>
                    <w:adjustRightInd w:val="0"/>
                  </w:pPr>
                  <w:proofErr w:type="spellStart"/>
                  <w:r w:rsidRPr="00CE7D09">
                    <w:t>OnNotifyQuote</w:t>
                  </w:r>
                  <w:proofErr w:type="spellEnd"/>
                </w:p>
              </w:tc>
            </w:tr>
            <w:tr w:rsidR="00EF466D" w:rsidRPr="00CE7D09" w14:paraId="7D2E1742" w14:textId="77777777" w:rsidTr="00812CC9">
              <w:tc>
                <w:tcPr>
                  <w:tcW w:w="4820" w:type="dxa"/>
                  <w:tcBorders>
                    <w:top w:val="single" w:sz="4" w:space="0" w:color="auto"/>
                    <w:left w:val="single" w:sz="4" w:space="0" w:color="auto"/>
                    <w:bottom w:val="single" w:sz="4" w:space="0" w:color="auto"/>
                    <w:right w:val="single" w:sz="4" w:space="0" w:color="auto"/>
                  </w:tcBorders>
                </w:tcPr>
                <w:p w14:paraId="666CF634" w14:textId="77777777" w:rsidR="00EF466D" w:rsidRPr="00CE7D09" w:rsidRDefault="00EF466D" w:rsidP="00812CC9">
                  <w:pPr>
                    <w:autoSpaceDE w:val="0"/>
                    <w:autoSpaceDN w:val="0"/>
                    <w:adjustRightInd w:val="0"/>
                  </w:pPr>
                  <w:r w:rsidRPr="00CE7D09">
                    <w:t>OnNotifyBest10</w:t>
                  </w:r>
                </w:p>
              </w:tc>
            </w:tr>
          </w:tbl>
          <w:p w14:paraId="6C3F2E2B" w14:textId="77777777" w:rsidR="00EF466D" w:rsidRPr="00CE7D09" w:rsidRDefault="00EF466D" w:rsidP="00812CC9">
            <w:pPr>
              <w:pStyle w:val="af6"/>
              <w:ind w:leftChars="0"/>
              <w:rPr>
                <w:rFonts w:ascii="Times New Roman" w:eastAsia="標楷體" w:hAnsi="Times New Roman"/>
                <w:lang w:eastAsia="zh-HK"/>
              </w:rPr>
            </w:pPr>
          </w:p>
          <w:p w14:paraId="4EDB16BD"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功能修正</w:t>
            </w:r>
          </w:p>
          <w:p w14:paraId="460438E3" w14:textId="0D6452C9"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lang w:eastAsia="zh-HK"/>
              </w:rPr>
              <w:t>修正</w:t>
            </w:r>
            <w:r w:rsidRPr="00CE7D09">
              <w:rPr>
                <w:rFonts w:ascii="Times New Roman" w:eastAsia="標楷體" w:hAnsi="Times New Roman"/>
                <w:lang w:eastAsia="zh-HK"/>
              </w:rPr>
              <w:t xml:space="preserve">4-2-6 </w:t>
            </w:r>
            <w:r w:rsidRPr="008E7ADC">
              <w:rPr>
                <w:rFonts w:ascii="Times New Roman" w:eastAsia="標楷體" w:hAnsi="Times New Roman"/>
                <w:lang w:eastAsia="zh-HK"/>
              </w:rPr>
              <w:t>SendStockOrder</w:t>
            </w:r>
            <w:r w:rsidRPr="00CE7D09">
              <w:rPr>
                <w:rFonts w:ascii="Times New Roman" w:eastAsia="標楷體" w:hAnsi="Times New Roman"/>
              </w:rPr>
              <w:t xml:space="preserve"> </w:t>
            </w:r>
            <w:r w:rsidRPr="00CE7D09">
              <w:rPr>
                <w:rFonts w:ascii="Times New Roman" w:eastAsia="標楷體" w:hAnsi="Times New Roman"/>
                <w:lang w:eastAsia="zh-HK"/>
              </w:rPr>
              <w:t>證券下單委託價輸入</w:t>
            </w:r>
            <w:r w:rsidRPr="00CE7D09">
              <w:rPr>
                <w:rFonts w:ascii="Times New Roman" w:eastAsia="標楷體" w:hAnsi="Times New Roman"/>
              </w:rPr>
              <w:t>昨收價</w:t>
            </w:r>
            <w:r w:rsidRPr="00CE7D09">
              <w:rPr>
                <w:rFonts w:ascii="Times New Roman" w:eastAsia="標楷體" w:hAnsi="Times New Roman"/>
              </w:rPr>
              <w:t>(M)</w:t>
            </w:r>
            <w:r w:rsidRPr="00CE7D09">
              <w:rPr>
                <w:rFonts w:ascii="Times New Roman" w:eastAsia="標楷體" w:hAnsi="Times New Roman"/>
              </w:rPr>
              <w:t>、漲停價</w:t>
            </w:r>
            <w:r w:rsidRPr="00CE7D09">
              <w:rPr>
                <w:rFonts w:ascii="Times New Roman" w:eastAsia="標楷體" w:hAnsi="Times New Roman"/>
              </w:rPr>
              <w:t>(H)</w:t>
            </w:r>
            <w:r w:rsidRPr="00CE7D09">
              <w:rPr>
                <w:rFonts w:ascii="Times New Roman" w:eastAsia="標楷體" w:hAnsi="Times New Roman"/>
              </w:rPr>
              <w:t>、跌停價</w:t>
            </w:r>
            <w:r w:rsidRPr="00CE7D09">
              <w:rPr>
                <w:rFonts w:ascii="Times New Roman" w:eastAsia="標楷體" w:hAnsi="Times New Roman"/>
              </w:rPr>
              <w:t>(L)</w:t>
            </w:r>
            <w:r w:rsidRPr="00CE7D09">
              <w:rPr>
                <w:rFonts w:ascii="Times New Roman" w:eastAsia="標楷體" w:hAnsi="Times New Roman"/>
              </w:rPr>
              <w:t>錯誤之情況</w:t>
            </w:r>
          </w:p>
          <w:p w14:paraId="2B072958" w14:textId="1A3382C4"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rPr>
              <w:lastRenderedPageBreak/>
              <w:t>修正</w:t>
            </w:r>
            <w:r w:rsidRPr="00CE7D09">
              <w:rPr>
                <w:rFonts w:ascii="Times New Roman" w:eastAsia="標楷體" w:hAnsi="Times New Roman"/>
              </w:rPr>
              <w:t xml:space="preserve">4-7-10 </w:t>
            </w:r>
            <w:proofErr w:type="spellStart"/>
            <w:r w:rsidRPr="008E7ADC">
              <w:rPr>
                <w:rFonts w:ascii="Times New Roman" w:eastAsia="標楷體" w:hAnsi="Times New Roman"/>
              </w:rPr>
              <w:t>SendDuplexProxyOrder</w:t>
            </w:r>
            <w:proofErr w:type="spellEnd"/>
            <w:r w:rsidRPr="00CE7D09">
              <w:rPr>
                <w:rFonts w:ascii="Times New Roman" w:eastAsia="標楷體" w:hAnsi="Times New Roman"/>
              </w:rPr>
              <w:t xml:space="preserve"> Proxy Server</w:t>
            </w:r>
            <w:r w:rsidRPr="00CE7D09">
              <w:rPr>
                <w:rFonts w:ascii="Times New Roman" w:eastAsia="標楷體" w:hAnsi="Times New Roman"/>
              </w:rPr>
              <w:t>複式單下單錯誤情況</w:t>
            </w:r>
          </w:p>
          <w:p w14:paraId="4CC9D661" w14:textId="77777777"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rPr>
              <w:t>修正證券智慧單自組單、追漲停市價單、漲跌停</w:t>
            </w:r>
            <w:proofErr w:type="gramStart"/>
            <w:r w:rsidRPr="00CE7D09">
              <w:rPr>
                <w:rFonts w:ascii="Times New Roman" w:eastAsia="標楷體" w:hAnsi="Times New Roman"/>
              </w:rPr>
              <w:t>盯盤單</w:t>
            </w:r>
            <w:proofErr w:type="gramEnd"/>
            <w:r w:rsidRPr="00CE7D09">
              <w:rPr>
                <w:rFonts w:ascii="Times New Roman" w:eastAsia="標楷體" w:hAnsi="Times New Roman"/>
              </w:rPr>
              <w:t>主動回報</w:t>
            </w:r>
            <w:r w:rsidRPr="00CE7D09">
              <w:rPr>
                <w:rFonts w:ascii="Times New Roman" w:eastAsia="標楷體" w:hAnsi="Times New Roman"/>
              </w:rPr>
              <w:t>(</w:t>
            </w:r>
            <w:proofErr w:type="spellStart"/>
            <w:r w:rsidRPr="00CE7D09">
              <w:rPr>
                <w:rFonts w:ascii="Times New Roman" w:eastAsia="標楷體" w:hAnsi="Times New Roman"/>
              </w:rPr>
              <w:t>OnStrategyData</w:t>
            </w:r>
            <w:proofErr w:type="spellEnd"/>
            <w:r w:rsidRPr="00CE7D09">
              <w:rPr>
                <w:rFonts w:ascii="Times New Roman" w:eastAsia="標楷體" w:hAnsi="Times New Roman"/>
              </w:rPr>
              <w:t>)</w:t>
            </w:r>
            <w:r w:rsidRPr="00CE7D09">
              <w:rPr>
                <w:rFonts w:ascii="Times New Roman" w:eastAsia="標楷體" w:hAnsi="Times New Roman"/>
              </w:rPr>
              <w:t>揭示未顯示條件欄位問題</w:t>
            </w:r>
          </w:p>
          <w:p w14:paraId="76323707" w14:textId="77777777"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rPr>
              <w:t>修正報價連線未收到</w:t>
            </w:r>
            <w:r w:rsidRPr="00CE7D09">
              <w:rPr>
                <w:rFonts w:ascii="Times New Roman" w:eastAsia="標楷體" w:hAnsi="Times New Roman"/>
              </w:rPr>
              <w:t>SK_SUBJECT_CONNECTION_STOCKS_READY</w:t>
            </w:r>
            <w:r w:rsidRPr="00CE7D09">
              <w:rPr>
                <w:rFonts w:ascii="Times New Roman" w:eastAsia="標楷體" w:hAnsi="Times New Roman"/>
              </w:rPr>
              <w:t>事件</w:t>
            </w:r>
            <w:r w:rsidRPr="00CE7D09">
              <w:rPr>
                <w:rFonts w:ascii="Times New Roman" w:eastAsia="標楷體" w:hAnsi="Times New Roman"/>
              </w:rPr>
              <w:t>(3003)</w:t>
            </w:r>
            <w:r w:rsidRPr="00CE7D09">
              <w:rPr>
                <w:rFonts w:ascii="Times New Roman" w:eastAsia="標楷體" w:hAnsi="Times New Roman"/>
              </w:rPr>
              <w:t>問題</w:t>
            </w:r>
          </w:p>
          <w:p w14:paraId="7F76080B" w14:textId="77777777" w:rsidR="00EF466D" w:rsidRPr="00CE7D09" w:rsidRDefault="00EF466D" w:rsidP="00812CC9">
            <w:pPr>
              <w:pStyle w:val="af6"/>
              <w:ind w:leftChars="0"/>
              <w:rPr>
                <w:rFonts w:ascii="Times New Roman" w:eastAsia="標楷體" w:hAnsi="Times New Roman"/>
              </w:rPr>
            </w:pPr>
          </w:p>
          <w:p w14:paraId="6E1F7B9D"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功能新增</w:t>
            </w:r>
          </w:p>
          <w:p w14:paraId="48D62C59" w14:textId="4ED16908"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4-2-15 SendForeignStockOrder</w:t>
            </w:r>
            <w:proofErr w:type="gramStart"/>
            <w:r w:rsidRPr="00CE7D09">
              <w:rPr>
                <w:rFonts w:ascii="Times New Roman" w:eastAsia="標楷體" w:hAnsi="Times New Roman"/>
              </w:rPr>
              <w:t>複</w:t>
            </w:r>
            <w:proofErr w:type="gramEnd"/>
            <w:r w:rsidRPr="00CE7D09">
              <w:rPr>
                <w:rFonts w:ascii="Times New Roman" w:eastAsia="標楷體" w:hAnsi="Times New Roman"/>
              </w:rPr>
              <w:t>委託下單幣別新增</w:t>
            </w:r>
            <w:r w:rsidRPr="00CE7D09">
              <w:rPr>
                <w:rFonts w:ascii="Times New Roman" w:eastAsia="標楷體" w:hAnsi="Times New Roman"/>
              </w:rPr>
              <w:t xml:space="preserve"> CNY</w:t>
            </w:r>
            <w:r w:rsidRPr="00CE7D09">
              <w:rPr>
                <w:rFonts w:ascii="Times New Roman" w:eastAsia="標楷體" w:hAnsi="Times New Roman"/>
              </w:rPr>
              <w:t>、</w:t>
            </w:r>
            <w:r w:rsidRPr="00CE7D09">
              <w:rPr>
                <w:rFonts w:ascii="Times New Roman" w:eastAsia="標楷體" w:hAnsi="Times New Roman"/>
              </w:rPr>
              <w:t>GBP</w:t>
            </w:r>
            <w:r w:rsidRPr="00CE7D09">
              <w:rPr>
                <w:rFonts w:ascii="Times New Roman" w:eastAsia="標楷體" w:hAnsi="Times New Roman"/>
              </w:rPr>
              <w:t>；下單市場</w:t>
            </w:r>
            <w:proofErr w:type="gramStart"/>
            <w:r w:rsidRPr="00CE7D09">
              <w:rPr>
                <w:rFonts w:ascii="Times New Roman" w:eastAsia="標楷體" w:hAnsi="Times New Roman"/>
              </w:rPr>
              <w:t>新增滬股</w:t>
            </w:r>
            <w:proofErr w:type="gramEnd"/>
            <w:r w:rsidRPr="00CE7D09">
              <w:rPr>
                <w:rFonts w:ascii="Times New Roman" w:eastAsia="標楷體" w:hAnsi="Times New Roman"/>
              </w:rPr>
              <w:t>、深股。下單物件異動請參考</w:t>
            </w:r>
            <w:r w:rsidRPr="008E7ADC">
              <w:rPr>
                <w:rFonts w:ascii="Times New Roman" w:eastAsia="標楷體" w:hAnsi="Times New Roman"/>
              </w:rPr>
              <w:t>FOREIGNORDER</w:t>
            </w:r>
          </w:p>
          <w:p w14:paraId="5B7024FA" w14:textId="77777777" w:rsidR="00EF466D" w:rsidRPr="00CE7D09" w:rsidRDefault="00EF466D" w:rsidP="00812CC9">
            <w:pPr>
              <w:pStyle w:val="af6"/>
              <w:ind w:leftChars="0"/>
              <w:rPr>
                <w:rFonts w:ascii="Times New Roman" w:eastAsia="標楷體" w:hAnsi="Times New Roman"/>
                <w:lang w:eastAsia="zh-HK"/>
              </w:rPr>
            </w:pPr>
          </w:p>
          <w:p w14:paraId="78477212"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文件修改</w:t>
            </w:r>
          </w:p>
          <w:p w14:paraId="67F001EA" w14:textId="5794EE39" w:rsidR="00EF466D" w:rsidRPr="00CE7D09" w:rsidRDefault="00EF466D" w:rsidP="00812CC9">
            <w:pPr>
              <w:pStyle w:val="af6"/>
              <w:numPr>
                <w:ilvl w:val="0"/>
                <w:numId w:val="87"/>
              </w:numPr>
              <w:ind w:leftChars="0"/>
              <w:rPr>
                <w:rStyle w:val="a3"/>
                <w:rFonts w:ascii="Times New Roman" w:eastAsia="標楷體" w:hAnsi="Times New Roman"/>
                <w:color w:val="auto"/>
                <w:u w:val="none"/>
                <w:lang w:eastAsia="zh-HK"/>
              </w:rPr>
            </w:pPr>
            <w:r w:rsidRPr="00CE7D09">
              <w:rPr>
                <w:rFonts w:ascii="Times New Roman" w:eastAsia="標楷體" w:hAnsi="Times New Roman"/>
                <w:lang w:eastAsia="zh-HK"/>
              </w:rPr>
              <w:t>海外期貨未平倉</w:t>
            </w:r>
            <w:r w:rsidRPr="00CE7D09">
              <w:rPr>
                <w:rFonts w:ascii="Times New Roman" w:eastAsia="標楷體" w:hAnsi="Times New Roman"/>
                <w:lang w:eastAsia="zh-HK"/>
              </w:rPr>
              <w:t>GW</w:t>
            </w:r>
            <w:r w:rsidRPr="00CE7D09">
              <w:rPr>
                <w:rFonts w:ascii="Times New Roman" w:eastAsia="標楷體" w:hAnsi="Times New Roman"/>
                <w:lang w:eastAsia="zh-HK"/>
              </w:rPr>
              <w:t>資料事件</w:t>
            </w:r>
            <w:proofErr w:type="spellStart"/>
            <w:r w:rsidRPr="00CE7D09">
              <w:rPr>
                <w:rFonts w:ascii="Times New Roman" w:eastAsia="標楷體" w:hAnsi="Times New Roman"/>
                <w:lang w:eastAsia="zh-HK"/>
              </w:rPr>
              <w:t>OnOverseaFutureOpenInterestGW</w:t>
            </w:r>
            <w:proofErr w:type="spellEnd"/>
            <w:r w:rsidRPr="00CE7D09">
              <w:rPr>
                <w:rFonts w:ascii="Times New Roman" w:eastAsia="標楷體" w:hAnsi="Times New Roman"/>
                <w:lang w:eastAsia="zh-HK"/>
              </w:rPr>
              <w:t>，修正為</w:t>
            </w:r>
            <w:proofErr w:type="spellStart"/>
            <w:r w:rsidRPr="008E7ADC">
              <w:rPr>
                <w:rFonts w:ascii="Times New Roman" w:eastAsia="標楷體" w:hAnsi="Times New Roman"/>
                <w:lang w:eastAsia="zh-HK"/>
              </w:rPr>
              <w:t>OnOFOpenInterestGWReport</w:t>
            </w:r>
            <w:proofErr w:type="spellEnd"/>
          </w:p>
          <w:p w14:paraId="7D866511" w14:textId="6AC842FC" w:rsidR="00EF466D" w:rsidRPr="00CE7D09" w:rsidRDefault="00EF466D" w:rsidP="00812CC9">
            <w:pPr>
              <w:pStyle w:val="af6"/>
              <w:numPr>
                <w:ilvl w:val="0"/>
                <w:numId w:val="87"/>
              </w:numPr>
              <w:ind w:leftChars="0"/>
              <w:rPr>
                <w:rFonts w:ascii="Times New Roman" w:eastAsia="標楷體" w:hAnsi="Times New Roman"/>
                <w:lang w:eastAsia="zh-HK"/>
              </w:rPr>
            </w:pPr>
            <w:r w:rsidRPr="00CE7D09">
              <w:rPr>
                <w:rFonts w:ascii="Times New Roman" w:eastAsia="標楷體" w:hAnsi="Times New Roman"/>
                <w:lang w:eastAsia="zh-HK"/>
              </w:rPr>
              <w:t>更新</w:t>
            </w:r>
            <w:r w:rsidRPr="008E7ADC">
              <w:rPr>
                <w:rFonts w:ascii="Times New Roman" w:eastAsia="標楷體" w:hAnsi="Times New Roman"/>
              </w:rPr>
              <w:t>3-1</w:t>
            </w:r>
            <w:r w:rsidRPr="008E7ADC">
              <w:rPr>
                <w:rFonts w:ascii="Times New Roman" w:eastAsia="標楷體" w:hAnsi="Times New Roman"/>
                <w:lang w:eastAsia="zh-HK"/>
              </w:rPr>
              <w:t>物件架構圖</w:t>
            </w:r>
          </w:p>
          <w:p w14:paraId="27E02F12" w14:textId="6E609BAC" w:rsidR="00EF466D" w:rsidRPr="00CE7D09" w:rsidRDefault="00EF466D" w:rsidP="00812CC9">
            <w:pPr>
              <w:pStyle w:val="af6"/>
              <w:numPr>
                <w:ilvl w:val="0"/>
                <w:numId w:val="87"/>
              </w:numPr>
              <w:ind w:leftChars="0"/>
              <w:rPr>
                <w:rStyle w:val="a3"/>
                <w:rFonts w:ascii="Times New Roman" w:eastAsia="標楷體" w:hAnsi="Times New Roman"/>
                <w:color w:val="auto"/>
                <w:u w:val="none"/>
                <w:lang w:eastAsia="zh-HK"/>
              </w:rPr>
            </w:pPr>
            <w:r w:rsidRPr="00CE7D09">
              <w:rPr>
                <w:rFonts w:ascii="Times New Roman" w:eastAsia="標楷體" w:hAnsi="Times New Roman"/>
              </w:rPr>
              <w:t>補充證券</w:t>
            </w:r>
            <w:r w:rsidRPr="00CE7D09">
              <w:rPr>
                <w:rFonts w:ascii="Times New Roman" w:eastAsia="標楷體" w:hAnsi="Times New Roman"/>
              </w:rPr>
              <w:t>AB</w:t>
            </w:r>
            <w:r w:rsidRPr="00CE7D09">
              <w:rPr>
                <w:rFonts w:ascii="Times New Roman" w:eastAsia="標楷體" w:hAnsi="Times New Roman"/>
              </w:rPr>
              <w:t>單下單物件說明</w:t>
            </w:r>
            <w:r w:rsidRPr="008E7ADC">
              <w:rPr>
                <w:rFonts w:ascii="Times New Roman" w:eastAsia="標楷體" w:hAnsi="Times New Roman"/>
              </w:rPr>
              <w:t>STOCKSTRATEGYORDERMIT</w:t>
            </w:r>
          </w:p>
          <w:p w14:paraId="5E7A7C9C" w14:textId="380BB208"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證券</w:t>
            </w:r>
            <w:r w:rsidRPr="00CE7D09">
              <w:rPr>
                <w:rFonts w:ascii="Times New Roman" w:eastAsia="標楷體" w:hAnsi="Times New Roman"/>
              </w:rPr>
              <w:t>MIT</w:t>
            </w:r>
            <w:r w:rsidRPr="00CE7D09">
              <w:rPr>
                <w:rFonts w:ascii="Times New Roman" w:eastAsia="標楷體" w:hAnsi="Times New Roman"/>
              </w:rPr>
              <w:t>智慧單</w:t>
            </w:r>
            <w:proofErr w:type="spellStart"/>
            <w:r w:rsidRPr="008E7ADC">
              <w:rPr>
                <w:rFonts w:ascii="Times New Roman" w:eastAsia="標楷體" w:hAnsi="Times New Roman"/>
              </w:rPr>
              <w:t>SendStockStrategyMIT</w:t>
            </w:r>
            <w:proofErr w:type="spellEnd"/>
            <w:proofErr w:type="gramStart"/>
            <w:r w:rsidRPr="00CE7D09">
              <w:rPr>
                <w:rFonts w:ascii="Times New Roman" w:eastAsia="標楷體" w:hAnsi="Times New Roman"/>
              </w:rPr>
              <w:t>預風控</w:t>
            </w:r>
            <w:proofErr w:type="gramEnd"/>
            <w:r w:rsidRPr="00CE7D09">
              <w:rPr>
                <w:rFonts w:ascii="Times New Roman" w:eastAsia="標楷體" w:hAnsi="Times New Roman"/>
              </w:rPr>
              <w:t>功能說明註記、主動回報欄位補充說明、下單物件</w:t>
            </w:r>
            <w:r w:rsidRPr="008E7ADC">
              <w:rPr>
                <w:rFonts w:ascii="Times New Roman" w:eastAsia="標楷體" w:hAnsi="Times New Roman"/>
              </w:rPr>
              <w:t>STOCKSTRATEGYORDERMIT</w:t>
            </w:r>
            <w:r w:rsidRPr="00CE7D09">
              <w:rPr>
                <w:rFonts w:ascii="Times New Roman" w:eastAsia="標楷體" w:hAnsi="Times New Roman"/>
              </w:rPr>
              <w:t>說明</w:t>
            </w:r>
          </w:p>
          <w:p w14:paraId="1C0B59EB" w14:textId="75937B5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商品代碼</w:t>
            </w:r>
            <w:proofErr w:type="gramStart"/>
            <w:r w:rsidRPr="00CE7D09">
              <w:rPr>
                <w:rFonts w:ascii="Times New Roman" w:eastAsia="標楷體" w:hAnsi="Times New Roman"/>
              </w:rPr>
              <w:t>刪</w:t>
            </w:r>
            <w:proofErr w:type="gramEnd"/>
            <w:r w:rsidRPr="00CE7D09">
              <w:rPr>
                <w:rFonts w:ascii="Times New Roman" w:eastAsia="標楷體" w:hAnsi="Times New Roman"/>
              </w:rPr>
              <w:t>單功能</w:t>
            </w:r>
            <w:proofErr w:type="spellStart"/>
            <w:r w:rsidRPr="008E7ADC">
              <w:rPr>
                <w:rFonts w:ascii="Times New Roman" w:eastAsia="標楷體" w:hAnsi="Times New Roman"/>
              </w:rPr>
              <w:t>CancelOrderByStockNo</w:t>
            </w:r>
            <w:proofErr w:type="spellEnd"/>
            <w:r w:rsidRPr="00CE7D09">
              <w:rPr>
                <w:rFonts w:ascii="Times New Roman" w:eastAsia="標楷體" w:hAnsi="Times New Roman"/>
              </w:rPr>
              <w:t>補充說明</w:t>
            </w:r>
          </w:p>
          <w:p w14:paraId="7A855FC3" w14:textId="7777777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4-4-4</w:t>
            </w:r>
            <w:r w:rsidRPr="00CE7D09">
              <w:rPr>
                <w:rFonts w:ascii="Times New Roman" w:eastAsia="標楷體" w:hAnsi="Times New Roman"/>
              </w:rPr>
              <w:t>、</w:t>
            </w:r>
            <w:r w:rsidRPr="00CE7D09">
              <w:rPr>
                <w:rFonts w:ascii="Times New Roman" w:eastAsia="標楷體" w:hAnsi="Times New Roman"/>
              </w:rPr>
              <w:t>4-4-16</w:t>
            </w:r>
            <w:r w:rsidRPr="00CE7D09">
              <w:rPr>
                <w:rFonts w:ascii="Times New Roman" w:eastAsia="標楷體" w:hAnsi="Times New Roman"/>
              </w:rPr>
              <w:t>、</w:t>
            </w:r>
            <w:r w:rsidRPr="00CE7D09">
              <w:rPr>
                <w:rFonts w:ascii="Times New Roman" w:eastAsia="標楷體" w:hAnsi="Times New Roman"/>
              </w:rPr>
              <w:t>4-4-24</w:t>
            </w:r>
            <w:r w:rsidRPr="00CE7D09">
              <w:rPr>
                <w:rFonts w:ascii="Times New Roman" w:eastAsia="標楷體" w:hAnsi="Times New Roman"/>
              </w:rPr>
              <w:t>國內</w:t>
            </w:r>
            <w:r w:rsidRPr="00CE7D09">
              <w:rPr>
                <w:rFonts w:ascii="Times New Roman" w:eastAsia="標楷體" w:hAnsi="Times New Roman"/>
              </w:rPr>
              <w:t>K</w:t>
            </w:r>
            <w:r w:rsidRPr="00CE7D09">
              <w:rPr>
                <w:rFonts w:ascii="Times New Roman" w:eastAsia="標楷體" w:hAnsi="Times New Roman"/>
              </w:rPr>
              <w:t>線、</w:t>
            </w:r>
            <w:r w:rsidRPr="00CE7D09">
              <w:rPr>
                <w:rFonts w:ascii="Times New Roman" w:eastAsia="標楷體" w:hAnsi="Times New Roman"/>
              </w:rPr>
              <w:t>4-4-b K</w:t>
            </w:r>
            <w:r w:rsidRPr="00CE7D09">
              <w:rPr>
                <w:rFonts w:ascii="Times New Roman" w:eastAsia="標楷體" w:hAnsi="Times New Roman"/>
              </w:rPr>
              <w:t>線通知事件，補充說明。</w:t>
            </w:r>
          </w:p>
          <w:p w14:paraId="69B7C269" w14:textId="77777777" w:rsidR="00EF466D" w:rsidRPr="00CE7D09" w:rsidRDefault="00EF466D" w:rsidP="00812CC9">
            <w:pPr>
              <w:pStyle w:val="af6"/>
              <w:ind w:leftChars="0"/>
              <w:rPr>
                <w:rFonts w:ascii="Times New Roman" w:eastAsia="標楷體" w:hAnsi="Times New Roman"/>
                <w:lang w:eastAsia="zh-HK"/>
              </w:rPr>
            </w:pPr>
          </w:p>
          <w:p w14:paraId="49AA18AD"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C#</w:t>
            </w:r>
            <w:r w:rsidRPr="00CE7D09">
              <w:rPr>
                <w:rFonts w:ascii="Times New Roman" w:eastAsia="標楷體" w:hAnsi="Times New Roman"/>
                <w:lang w:eastAsia="zh-HK"/>
              </w:rPr>
              <w:t>範例</w:t>
            </w:r>
          </w:p>
          <w:p w14:paraId="1D817938" w14:textId="7777777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調整</w:t>
            </w:r>
            <w:proofErr w:type="gramStart"/>
            <w:r w:rsidRPr="00CE7D09">
              <w:rPr>
                <w:rFonts w:ascii="Times New Roman" w:eastAsia="標楷體" w:hAnsi="Times New Roman"/>
              </w:rPr>
              <w:t>複</w:t>
            </w:r>
            <w:proofErr w:type="gramEnd"/>
            <w:r w:rsidRPr="00CE7D09">
              <w:rPr>
                <w:rFonts w:ascii="Times New Roman" w:eastAsia="標楷體" w:hAnsi="Times New Roman"/>
              </w:rPr>
              <w:t>委託下</w:t>
            </w:r>
            <w:proofErr w:type="gramStart"/>
            <w:r w:rsidRPr="00CE7D09">
              <w:rPr>
                <w:rFonts w:ascii="Times New Roman" w:eastAsia="標楷體" w:hAnsi="Times New Roman"/>
              </w:rPr>
              <w:t>刪</w:t>
            </w:r>
            <w:proofErr w:type="gramEnd"/>
            <w:r w:rsidRPr="00CE7D09">
              <w:rPr>
                <w:rFonts w:ascii="Times New Roman" w:eastAsia="標楷體" w:hAnsi="Times New Roman"/>
              </w:rPr>
              <w:t>單功能選項</w:t>
            </w:r>
            <w:r w:rsidRPr="00CE7D09">
              <w:rPr>
                <w:rFonts w:ascii="Times New Roman" w:eastAsia="標楷體" w:hAnsi="Times New Roman"/>
              </w:rPr>
              <w:t xml:space="preserve"> (</w:t>
            </w:r>
            <w:r w:rsidRPr="00CE7D09">
              <w:rPr>
                <w:rFonts w:ascii="Times New Roman" w:eastAsia="標楷體" w:hAnsi="Times New Roman"/>
              </w:rPr>
              <w:t>新增港、日、新加坡、滬深市場；新增幣別</w:t>
            </w:r>
            <w:r w:rsidRPr="00CE7D09">
              <w:rPr>
                <w:rFonts w:ascii="Times New Roman" w:eastAsia="標楷體" w:hAnsi="Times New Roman"/>
              </w:rPr>
              <w:t xml:space="preserve"> CNY</w:t>
            </w:r>
            <w:r w:rsidRPr="00CE7D09">
              <w:rPr>
                <w:rFonts w:ascii="Times New Roman" w:eastAsia="標楷體" w:hAnsi="Times New Roman"/>
              </w:rPr>
              <w:t>、</w:t>
            </w:r>
            <w:r w:rsidRPr="00CE7D09">
              <w:rPr>
                <w:rFonts w:ascii="Times New Roman" w:eastAsia="標楷體" w:hAnsi="Times New Roman"/>
              </w:rPr>
              <w:t>GBP)</w:t>
            </w:r>
          </w:p>
          <w:p w14:paraId="0B14210E" w14:textId="7777777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調整證券智慧單</w:t>
            </w:r>
            <w:proofErr w:type="gramStart"/>
            <w:r w:rsidRPr="00CE7D09">
              <w:rPr>
                <w:rFonts w:ascii="Times New Roman" w:eastAsia="標楷體" w:hAnsi="Times New Roman"/>
              </w:rPr>
              <w:t>刪</w:t>
            </w:r>
            <w:proofErr w:type="gramEnd"/>
            <w:r w:rsidRPr="00CE7D09">
              <w:rPr>
                <w:rFonts w:ascii="Times New Roman" w:eastAsia="標楷體" w:hAnsi="Times New Roman"/>
              </w:rPr>
              <w:t>單成功顯示訊息</w:t>
            </w:r>
          </w:p>
          <w:p w14:paraId="1E44C30C" w14:textId="7777777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移除未使用的功能按鈕</w:t>
            </w:r>
          </w:p>
        </w:tc>
      </w:tr>
      <w:tr w:rsidR="00EF466D" w:rsidRPr="00CE7D09" w14:paraId="2A3B0A35" w14:textId="77777777" w:rsidTr="00337B64">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1B282274" w14:textId="77777777" w:rsidR="00EF466D" w:rsidRPr="00CE7D09" w:rsidRDefault="00EF466D" w:rsidP="00812CC9">
            <w:r w:rsidRPr="00CE7D09">
              <w:lastRenderedPageBreak/>
              <w:t>2024/2/22</w:t>
            </w:r>
          </w:p>
        </w:tc>
        <w:tc>
          <w:tcPr>
            <w:tcW w:w="1276" w:type="dxa"/>
            <w:tcBorders>
              <w:top w:val="single" w:sz="4" w:space="0" w:color="auto"/>
              <w:left w:val="single" w:sz="4" w:space="0" w:color="auto"/>
              <w:bottom w:val="single" w:sz="4" w:space="0" w:color="auto"/>
              <w:right w:val="single" w:sz="4" w:space="0" w:color="auto"/>
            </w:tcBorders>
            <w:vAlign w:val="center"/>
          </w:tcPr>
          <w:p w14:paraId="6DBE69C5" w14:textId="77777777" w:rsidR="00EF466D" w:rsidRPr="00CE7D09" w:rsidRDefault="00EF466D" w:rsidP="00812CC9">
            <w:r w:rsidRPr="00CE7D09">
              <w:t>2.13.47</w:t>
            </w:r>
          </w:p>
        </w:tc>
        <w:tc>
          <w:tcPr>
            <w:tcW w:w="7671" w:type="dxa"/>
            <w:tcBorders>
              <w:top w:val="single" w:sz="4" w:space="0" w:color="auto"/>
              <w:left w:val="single" w:sz="4" w:space="0" w:color="auto"/>
              <w:bottom w:val="single" w:sz="4" w:space="0" w:color="auto"/>
              <w:right w:val="single" w:sz="4" w:space="0" w:color="auto"/>
            </w:tcBorders>
            <w:vAlign w:val="center"/>
          </w:tcPr>
          <w:p w14:paraId="3CEC9C29" w14:textId="77777777" w:rsidR="00EF466D" w:rsidRPr="00CE7D09" w:rsidRDefault="00EF466D" w:rsidP="00812CC9">
            <w:pPr>
              <w:pStyle w:val="af6"/>
              <w:numPr>
                <w:ilvl w:val="0"/>
                <w:numId w:val="92"/>
              </w:numPr>
              <w:ind w:leftChars="0"/>
              <w:rPr>
                <w:rFonts w:ascii="Times New Roman" w:eastAsia="標楷體" w:hAnsi="Times New Roman"/>
                <w:lang w:eastAsia="zh-HK"/>
              </w:rPr>
            </w:pPr>
            <w:r w:rsidRPr="00CE7D09">
              <w:rPr>
                <w:rFonts w:ascii="Times New Roman" w:eastAsia="標楷體" w:hAnsi="Times New Roman"/>
                <w:lang w:eastAsia="zh-HK"/>
              </w:rPr>
              <w:t>功能修正</w:t>
            </w:r>
          </w:p>
          <w:p w14:paraId="5C2F9275" w14:textId="49AE4238"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修正證券追漲停市價單主動回報</w:t>
            </w:r>
            <w:r w:rsidRPr="00CE7D09">
              <w:rPr>
                <w:rFonts w:ascii="Times New Roman" w:eastAsia="標楷體" w:hAnsi="Times New Roman"/>
                <w:lang w:eastAsia="zh-HK"/>
              </w:rPr>
              <w:t>(</w:t>
            </w:r>
            <w:proofErr w:type="spellStart"/>
            <w:r w:rsidRPr="008E7ADC">
              <w:rPr>
                <w:rFonts w:ascii="Times New Roman" w:eastAsia="標楷體" w:hAnsi="Times New Roman"/>
                <w:lang w:eastAsia="zh-HK"/>
              </w:rPr>
              <w:t>OnStrategyData</w:t>
            </w:r>
            <w:proofErr w:type="spellEnd"/>
            <w:r w:rsidRPr="00CE7D09">
              <w:rPr>
                <w:rFonts w:ascii="Times New Roman" w:eastAsia="標楷體" w:hAnsi="Times New Roman"/>
                <w:lang w:eastAsia="zh-HK"/>
              </w:rPr>
              <w:t>)</w:t>
            </w:r>
            <w:r w:rsidRPr="00CE7D09">
              <w:rPr>
                <w:rFonts w:ascii="Times New Roman" w:eastAsia="標楷體" w:hAnsi="Times New Roman"/>
                <w:lang w:eastAsia="zh-HK"/>
              </w:rPr>
              <w:t>欄位揭示問題</w:t>
            </w:r>
            <w:r w:rsidRPr="00CE7D09">
              <w:rPr>
                <w:rFonts w:ascii="Times New Roman" w:eastAsia="標楷體" w:hAnsi="Times New Roman"/>
                <w:lang w:eastAsia="zh-HK"/>
              </w:rPr>
              <w:t xml:space="preserve"> (</w:t>
            </w:r>
            <w:proofErr w:type="spellStart"/>
            <w:r w:rsidRPr="00CE7D09">
              <w:rPr>
                <w:rFonts w:ascii="Times New Roman" w:eastAsia="標楷體" w:hAnsi="Times New Roman"/>
                <w:lang w:eastAsia="zh-HK"/>
              </w:rPr>
              <w:t>PreQtyDirection</w:t>
            </w:r>
            <w:proofErr w:type="spellEnd"/>
            <w:r w:rsidRPr="00CE7D09">
              <w:rPr>
                <w:rFonts w:ascii="Times New Roman" w:eastAsia="標楷體" w:hAnsi="Times New Roman"/>
                <w:lang w:eastAsia="zh-HK"/>
              </w:rPr>
              <w:t>與</w:t>
            </w:r>
            <w:proofErr w:type="spellStart"/>
            <w:r w:rsidRPr="00CE7D09">
              <w:rPr>
                <w:rFonts w:ascii="Times New Roman" w:eastAsia="標楷體" w:hAnsi="Times New Roman"/>
                <w:lang w:eastAsia="zh-HK"/>
              </w:rPr>
              <w:t>IsAskQty</w:t>
            </w:r>
            <w:proofErr w:type="spellEnd"/>
            <w:r w:rsidRPr="00CE7D09">
              <w:rPr>
                <w:rFonts w:ascii="Times New Roman" w:eastAsia="標楷體" w:hAnsi="Times New Roman"/>
                <w:lang w:eastAsia="zh-HK"/>
              </w:rPr>
              <w:t>間缺少逗號間隔</w:t>
            </w:r>
            <w:r w:rsidRPr="00CE7D09">
              <w:rPr>
                <w:rFonts w:ascii="Times New Roman" w:eastAsia="標楷體" w:hAnsi="Times New Roman"/>
                <w:lang w:eastAsia="zh-HK"/>
              </w:rPr>
              <w:t>)</w:t>
            </w:r>
          </w:p>
          <w:p w14:paraId="281269DF" w14:textId="55EA677F"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修正</w:t>
            </w:r>
            <w:r w:rsidRPr="00CE7D09">
              <w:rPr>
                <w:rFonts w:ascii="Times New Roman" w:eastAsia="標楷體" w:hAnsi="Times New Roman"/>
                <w:lang w:eastAsia="zh-HK"/>
              </w:rPr>
              <w:t>4-2-8</w:t>
            </w:r>
            <w:r w:rsidRPr="008E7ADC">
              <w:rPr>
                <w:rFonts w:ascii="Times New Roman" w:eastAsia="標楷體" w:hAnsi="Times New Roman"/>
                <w:lang w:eastAsia="zh-HK"/>
              </w:rPr>
              <w:t xml:space="preserve"> </w:t>
            </w:r>
            <w:proofErr w:type="spellStart"/>
            <w:r w:rsidRPr="008E7ADC">
              <w:rPr>
                <w:rFonts w:ascii="Times New Roman" w:eastAsia="標楷體" w:hAnsi="Times New Roman"/>
                <w:lang w:eastAsia="zh-HK"/>
              </w:rPr>
              <w:t>SendFutureOrderCLR</w:t>
            </w:r>
            <w:proofErr w:type="spellEnd"/>
            <w:r w:rsidRPr="00CE7D09">
              <w:rPr>
                <w:rFonts w:ascii="Times New Roman" w:eastAsia="標楷體" w:hAnsi="Times New Roman"/>
                <w:lang w:eastAsia="zh-HK"/>
              </w:rPr>
              <w:t xml:space="preserve"> </w:t>
            </w:r>
            <w:r w:rsidRPr="00CE7D09">
              <w:rPr>
                <w:rFonts w:ascii="Times New Roman" w:eastAsia="標楷體" w:hAnsi="Times New Roman"/>
                <w:lang w:eastAsia="zh-HK"/>
              </w:rPr>
              <w:t>期貨下單委託價輸入</w:t>
            </w:r>
            <w:r w:rsidRPr="00CE7D09">
              <w:rPr>
                <w:rFonts w:ascii="Times New Roman" w:eastAsia="標楷體" w:hAnsi="Times New Roman"/>
              </w:rPr>
              <w:t>市</w:t>
            </w:r>
            <w:r w:rsidRPr="00CE7D09">
              <w:rPr>
                <w:rFonts w:ascii="Times New Roman" w:eastAsia="標楷體" w:hAnsi="Times New Roman"/>
                <w:lang w:eastAsia="zh-HK"/>
              </w:rPr>
              <w:t>價</w:t>
            </w:r>
            <w:r w:rsidRPr="00CE7D09">
              <w:rPr>
                <w:rFonts w:ascii="Times New Roman" w:eastAsia="標楷體" w:hAnsi="Times New Roman"/>
                <w:lang w:eastAsia="zh-HK"/>
              </w:rPr>
              <w:t>(M)</w:t>
            </w:r>
            <w:r w:rsidRPr="00CE7D09">
              <w:rPr>
                <w:rFonts w:ascii="Times New Roman" w:eastAsia="標楷體" w:hAnsi="Times New Roman"/>
                <w:lang w:eastAsia="zh-HK"/>
              </w:rPr>
              <w:t>、範圍市價</w:t>
            </w:r>
            <w:r w:rsidRPr="00CE7D09">
              <w:rPr>
                <w:rFonts w:ascii="Times New Roman" w:eastAsia="標楷體" w:hAnsi="Times New Roman"/>
                <w:lang w:eastAsia="zh-HK"/>
              </w:rPr>
              <w:t>(</w:t>
            </w:r>
            <w:r w:rsidRPr="00CE7D09">
              <w:rPr>
                <w:rFonts w:ascii="Times New Roman" w:eastAsia="標楷體" w:hAnsi="Times New Roman"/>
              </w:rPr>
              <w:t>P</w:t>
            </w:r>
            <w:r w:rsidRPr="00CE7D09">
              <w:rPr>
                <w:rFonts w:ascii="Times New Roman" w:eastAsia="標楷體" w:hAnsi="Times New Roman"/>
                <w:lang w:eastAsia="zh-HK"/>
              </w:rPr>
              <w:t>)</w:t>
            </w:r>
            <w:r w:rsidRPr="00CE7D09">
              <w:rPr>
                <w:rFonts w:ascii="Times New Roman" w:eastAsia="標楷體" w:hAnsi="Times New Roman"/>
                <w:lang w:eastAsia="zh-HK"/>
              </w:rPr>
              <w:t>錯誤之情況</w:t>
            </w:r>
          </w:p>
          <w:p w14:paraId="657461E8" w14:textId="4C5B9715"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修正</w:t>
            </w:r>
            <w:r w:rsidRPr="00CE7D09">
              <w:rPr>
                <w:rFonts w:ascii="Times New Roman" w:eastAsia="標楷體" w:hAnsi="Times New Roman"/>
                <w:lang w:eastAsia="zh-HK"/>
              </w:rPr>
              <w:t>4-2-94</w:t>
            </w:r>
            <w:r w:rsidRPr="008E7ADC">
              <w:rPr>
                <w:rFonts w:ascii="Times New Roman" w:eastAsia="標楷體" w:hAnsi="Times New Roman"/>
                <w:lang w:eastAsia="zh-HK"/>
              </w:rPr>
              <w:t xml:space="preserve"> </w:t>
            </w:r>
            <w:proofErr w:type="spellStart"/>
            <w:r w:rsidRPr="008E7ADC">
              <w:rPr>
                <w:rFonts w:ascii="Times New Roman" w:eastAsia="標楷體" w:hAnsi="Times New Roman"/>
                <w:lang w:eastAsia="zh-HK"/>
              </w:rPr>
              <w:t>SendStockStrategyLLS</w:t>
            </w:r>
            <w:proofErr w:type="spellEnd"/>
            <w:r w:rsidRPr="00CE7D09">
              <w:rPr>
                <w:rFonts w:ascii="Times New Roman" w:eastAsia="標楷體" w:hAnsi="Times New Roman"/>
                <w:lang w:eastAsia="zh-HK"/>
              </w:rPr>
              <w:t xml:space="preserve"> </w:t>
            </w:r>
            <w:r w:rsidRPr="00CE7D09">
              <w:rPr>
                <w:rFonts w:ascii="Times New Roman" w:eastAsia="標楷體" w:hAnsi="Times New Roman"/>
                <w:lang w:eastAsia="zh-HK"/>
              </w:rPr>
              <w:t>證券漲跌停盯盤單下單錯誤情況、下單物件</w:t>
            </w:r>
            <w:r w:rsidRPr="008E7ADC">
              <w:rPr>
                <w:rFonts w:ascii="Times New Roman" w:eastAsia="標楷體" w:hAnsi="Times New Roman"/>
              </w:rPr>
              <w:t xml:space="preserve">STOCKSTRATEGYORDER </w:t>
            </w:r>
            <w:r w:rsidRPr="00CE7D09">
              <w:rPr>
                <w:rFonts w:ascii="Times New Roman" w:eastAsia="標楷體" w:hAnsi="Times New Roman"/>
                <w:lang w:eastAsia="zh-HK"/>
              </w:rPr>
              <w:t>調整</w:t>
            </w:r>
          </w:p>
          <w:p w14:paraId="3CDCEF94" w14:textId="77777777"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rPr>
              <w:t>修正透過</w:t>
            </w:r>
            <w:r w:rsidRPr="00CE7D09">
              <w:rPr>
                <w:rFonts w:ascii="Times New Roman" w:eastAsia="標楷體" w:hAnsi="Times New Roman"/>
              </w:rPr>
              <w:t>P</w:t>
            </w:r>
            <w:r w:rsidRPr="00CE7D09">
              <w:rPr>
                <w:rFonts w:ascii="Times New Roman" w:eastAsia="標楷體" w:hAnsi="Times New Roman"/>
                <w:lang w:eastAsia="zh-HK"/>
              </w:rPr>
              <w:t>roxy Server</w:t>
            </w:r>
            <w:r w:rsidRPr="00CE7D09">
              <w:rPr>
                <w:rFonts w:ascii="Times New Roman" w:eastAsia="標楷體" w:hAnsi="Times New Roman"/>
                <w:lang w:eastAsia="zh-HK"/>
              </w:rPr>
              <w:t>下單之委託結果</w:t>
            </w:r>
            <w:r w:rsidRPr="00CE7D09">
              <w:rPr>
                <w:rFonts w:ascii="Times New Roman" w:eastAsia="標楷體" w:hAnsi="Times New Roman"/>
              </w:rPr>
              <w:t>事件回傳</w:t>
            </w:r>
          </w:p>
          <w:p w14:paraId="02DFC2A2" w14:textId="77777777" w:rsidR="00EF466D" w:rsidRPr="00CE7D09" w:rsidRDefault="00EF466D" w:rsidP="00812CC9">
            <w:pPr>
              <w:pStyle w:val="af6"/>
              <w:ind w:leftChars="0"/>
              <w:rPr>
                <w:rFonts w:ascii="Times New Roman" w:eastAsia="標楷體" w:hAnsi="Times New Roman"/>
                <w:lang w:eastAsia="zh-HK"/>
              </w:rPr>
            </w:pPr>
          </w:p>
          <w:p w14:paraId="5D3A675D" w14:textId="77777777" w:rsidR="00EF466D" w:rsidRPr="00CE7D09" w:rsidRDefault="00EF466D" w:rsidP="00812CC9">
            <w:pPr>
              <w:pStyle w:val="af6"/>
              <w:numPr>
                <w:ilvl w:val="0"/>
                <w:numId w:val="92"/>
              </w:numPr>
              <w:ind w:leftChars="0"/>
              <w:rPr>
                <w:rFonts w:ascii="Times New Roman" w:eastAsia="標楷體" w:hAnsi="Times New Roman"/>
                <w:lang w:eastAsia="zh-HK"/>
              </w:rPr>
            </w:pPr>
            <w:r w:rsidRPr="00CE7D09">
              <w:rPr>
                <w:rFonts w:ascii="Times New Roman" w:eastAsia="標楷體" w:hAnsi="Times New Roman"/>
                <w:lang w:eastAsia="zh-HK"/>
              </w:rPr>
              <w:t>文件修改</w:t>
            </w:r>
          </w:p>
          <w:p w14:paraId="249C4291" w14:textId="4C51BA90"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lastRenderedPageBreak/>
              <w:t>4-2-64</w:t>
            </w:r>
            <w:r w:rsidRPr="00CE7D09">
              <w:rPr>
                <w:rFonts w:ascii="Times New Roman" w:eastAsia="標楷體" w:hAnsi="Times New Roman"/>
              </w:rPr>
              <w:t xml:space="preserve"> </w:t>
            </w:r>
            <w:proofErr w:type="spellStart"/>
            <w:r w:rsidRPr="008E7ADC">
              <w:rPr>
                <w:rFonts w:ascii="Times New Roman" w:eastAsia="標楷體" w:hAnsi="Times New Roman"/>
                <w:lang w:eastAsia="zh-HK"/>
              </w:rPr>
              <w:t>CancelTSStrategyOrder</w:t>
            </w:r>
            <w:proofErr w:type="spellEnd"/>
            <w:r w:rsidRPr="00CE7D09">
              <w:rPr>
                <w:rFonts w:ascii="Times New Roman" w:eastAsia="標楷體" w:hAnsi="Times New Roman"/>
                <w:lang w:eastAsia="zh-HK"/>
              </w:rPr>
              <w:t>、</w:t>
            </w:r>
            <w:r w:rsidRPr="00CE7D09">
              <w:rPr>
                <w:rFonts w:ascii="Times New Roman" w:eastAsia="標楷體" w:hAnsi="Times New Roman"/>
                <w:lang w:eastAsia="zh-HK"/>
              </w:rPr>
              <w:t>4-2-82</w:t>
            </w:r>
            <w:r w:rsidRPr="00CE7D09">
              <w:rPr>
                <w:rFonts w:ascii="Times New Roman" w:eastAsia="標楷體" w:hAnsi="Times New Roman"/>
              </w:rPr>
              <w:t xml:space="preserve"> </w:t>
            </w:r>
            <w:r w:rsidRPr="008E7ADC">
              <w:rPr>
                <w:rFonts w:ascii="Times New Roman" w:eastAsia="標楷體" w:hAnsi="Times New Roman"/>
                <w:lang w:eastAsia="zh-HK"/>
              </w:rPr>
              <w:t>CancelTSStrategyOrderV1</w:t>
            </w:r>
            <w:r w:rsidRPr="00CE7D09">
              <w:rPr>
                <w:rFonts w:ascii="Times New Roman" w:eastAsia="標楷體" w:hAnsi="Times New Roman"/>
                <w:lang w:eastAsia="zh-HK"/>
              </w:rPr>
              <w:t>說明內容調整</w:t>
            </w:r>
          </w:p>
          <w:p w14:paraId="19B26EBF" w14:textId="19718058"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 xml:space="preserve">4-2-s </w:t>
            </w:r>
            <w:proofErr w:type="spellStart"/>
            <w:r w:rsidRPr="008E7ADC">
              <w:rPr>
                <w:rFonts w:ascii="Times New Roman" w:eastAsia="標楷體" w:hAnsi="Times New Roman"/>
                <w:lang w:eastAsia="zh-HK"/>
              </w:rPr>
              <w:t>OnOFSmartStrategyReport</w:t>
            </w:r>
            <w:proofErr w:type="spellEnd"/>
            <w:r w:rsidRPr="008E7ADC">
              <w:rPr>
                <w:rFonts w:ascii="Times New Roman" w:eastAsia="標楷體" w:hAnsi="Times New Roman"/>
              </w:rPr>
              <w:t xml:space="preserve"> </w:t>
            </w:r>
            <w:r w:rsidRPr="00CE7D09">
              <w:rPr>
                <w:rFonts w:ascii="Times New Roman" w:eastAsia="標楷體" w:hAnsi="Times New Roman"/>
                <w:lang w:eastAsia="zh-HK"/>
              </w:rPr>
              <w:t>排版調整</w:t>
            </w:r>
          </w:p>
          <w:p w14:paraId="6D4F6675" w14:textId="14BD3115"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海期智慧單</w:t>
            </w:r>
            <w:r w:rsidRPr="00CE7D09">
              <w:rPr>
                <w:rFonts w:ascii="Times New Roman" w:eastAsia="標楷體" w:hAnsi="Times New Roman"/>
              </w:rPr>
              <w:t>OCO</w:t>
            </w:r>
            <w:r w:rsidRPr="00CE7D09">
              <w:rPr>
                <w:rFonts w:ascii="Times New Roman" w:eastAsia="標楷體" w:hAnsi="Times New Roman"/>
                <w:lang w:eastAsia="zh-HK"/>
              </w:rPr>
              <w:t>下單物件</w:t>
            </w:r>
            <w:r w:rsidRPr="008E7ADC">
              <w:rPr>
                <w:rFonts w:ascii="Times New Roman" w:eastAsia="標楷體" w:hAnsi="Times New Roman"/>
                <w:lang w:eastAsia="zh-HK"/>
              </w:rPr>
              <w:t>OVERSEAFUTUREORDER</w:t>
            </w:r>
            <w:r w:rsidRPr="00CE7D09">
              <w:rPr>
                <w:rFonts w:ascii="Times New Roman" w:eastAsia="標楷體" w:hAnsi="Times New Roman"/>
                <w:lang w:eastAsia="zh-HK"/>
              </w:rPr>
              <w:t>預約盤別參數值修正</w:t>
            </w:r>
          </w:p>
          <w:p w14:paraId="1A1A84E0" w14:textId="523C4363"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證券智慧單</w:t>
            </w:r>
            <w:r w:rsidRPr="00CE7D09">
              <w:rPr>
                <w:rFonts w:ascii="Times New Roman" w:eastAsia="標楷體" w:hAnsi="Times New Roman"/>
              </w:rPr>
              <w:t>MST</w:t>
            </w:r>
            <w:r w:rsidRPr="00CE7D09">
              <w:rPr>
                <w:rFonts w:ascii="Times New Roman" w:eastAsia="標楷體" w:hAnsi="Times New Roman"/>
                <w:lang w:eastAsia="zh-HK"/>
              </w:rPr>
              <w:t>下單物件</w:t>
            </w:r>
            <w:r w:rsidRPr="008E7ADC">
              <w:rPr>
                <w:rFonts w:ascii="Times New Roman" w:eastAsia="標楷體" w:hAnsi="Times New Roman"/>
                <w:lang w:eastAsia="zh-HK"/>
              </w:rPr>
              <w:t>STOCKSTRATEGYORDERMIT</w:t>
            </w:r>
            <w:r w:rsidRPr="00CE7D09">
              <w:rPr>
                <w:rFonts w:ascii="Times New Roman" w:eastAsia="標楷體" w:hAnsi="Times New Roman"/>
                <w:lang w:eastAsia="zh-HK"/>
              </w:rPr>
              <w:t>說明修正</w:t>
            </w:r>
          </w:p>
          <w:p w14:paraId="06684E49" w14:textId="1FEFB0FD"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4-7-a</w:t>
            </w:r>
            <w:r w:rsidRPr="00CE7D09">
              <w:rPr>
                <w:rFonts w:ascii="Times New Roman" w:eastAsia="標楷體" w:hAnsi="Times New Roman"/>
              </w:rPr>
              <w:t xml:space="preserve"> </w:t>
            </w:r>
            <w:proofErr w:type="spellStart"/>
            <w:r w:rsidRPr="008E7ADC">
              <w:rPr>
                <w:rFonts w:ascii="Times New Roman" w:eastAsia="標楷體" w:hAnsi="Times New Roman"/>
                <w:lang w:eastAsia="zh-HK"/>
              </w:rPr>
              <w:t>OnProxyOrder</w:t>
            </w:r>
            <w:proofErr w:type="spellEnd"/>
            <w:r w:rsidRPr="00CE7D09">
              <w:rPr>
                <w:rFonts w:ascii="Times New Roman" w:eastAsia="標楷體" w:hAnsi="Times New Roman"/>
                <w:lang w:eastAsia="zh-HK"/>
              </w:rPr>
              <w:t>回傳值修正</w:t>
            </w:r>
          </w:p>
          <w:p w14:paraId="6A8FEFE1" w14:textId="77777777" w:rsidR="00EF466D" w:rsidRPr="00CE7D09" w:rsidRDefault="00EF466D" w:rsidP="00812CC9">
            <w:pPr>
              <w:rPr>
                <w:lang w:eastAsia="zh-HK"/>
              </w:rPr>
            </w:pPr>
          </w:p>
          <w:p w14:paraId="2EF26EC5" w14:textId="77777777" w:rsidR="00EF466D" w:rsidRPr="00CE7D09" w:rsidRDefault="00EF466D" w:rsidP="00812CC9">
            <w:pPr>
              <w:pStyle w:val="af6"/>
              <w:numPr>
                <w:ilvl w:val="0"/>
                <w:numId w:val="92"/>
              </w:numPr>
              <w:ind w:leftChars="0"/>
              <w:rPr>
                <w:rFonts w:ascii="Times New Roman" w:eastAsia="標楷體" w:hAnsi="Times New Roman"/>
                <w:lang w:eastAsia="zh-HK"/>
              </w:rPr>
            </w:pPr>
            <w:r w:rsidRPr="00CE7D09">
              <w:rPr>
                <w:rFonts w:ascii="Times New Roman" w:eastAsia="標楷體" w:hAnsi="Times New Roman"/>
              </w:rPr>
              <w:t>C#</w:t>
            </w:r>
            <w:r w:rsidRPr="00CE7D09">
              <w:rPr>
                <w:rFonts w:ascii="Times New Roman" w:eastAsia="標楷體" w:hAnsi="Times New Roman"/>
              </w:rPr>
              <w:t>範例</w:t>
            </w:r>
          </w:p>
          <w:p w14:paraId="259041DA" w14:textId="77777777" w:rsidR="00EF466D" w:rsidRPr="00CE7D09" w:rsidRDefault="00EF466D" w:rsidP="00812CC9">
            <w:pPr>
              <w:pStyle w:val="af6"/>
              <w:numPr>
                <w:ilvl w:val="0"/>
                <w:numId w:val="94"/>
              </w:numPr>
              <w:ind w:leftChars="0"/>
              <w:rPr>
                <w:rFonts w:ascii="Times New Roman" w:eastAsia="標楷體" w:hAnsi="Times New Roman"/>
                <w:lang w:eastAsia="zh-HK"/>
              </w:rPr>
            </w:pPr>
            <w:r w:rsidRPr="00CE7D09">
              <w:rPr>
                <w:rFonts w:ascii="Times New Roman" w:eastAsia="標楷體" w:hAnsi="Times New Roman"/>
                <w:lang w:eastAsia="zh-HK"/>
              </w:rPr>
              <w:t>調整證券漲跌停盯盤單下單畫面</w:t>
            </w:r>
          </w:p>
        </w:tc>
      </w:tr>
      <w:tr w:rsidR="00337B64" w:rsidRPr="00CE7D09" w14:paraId="629583C3" w14:textId="77777777" w:rsidTr="00812CC9">
        <w:trPr>
          <w:trHeight w:val="841"/>
          <w:jc w:val="center"/>
        </w:trPr>
        <w:tc>
          <w:tcPr>
            <w:tcW w:w="1529" w:type="dxa"/>
            <w:tcBorders>
              <w:top w:val="single" w:sz="4" w:space="0" w:color="auto"/>
              <w:left w:val="single" w:sz="4" w:space="0" w:color="auto"/>
              <w:right w:val="single" w:sz="4" w:space="0" w:color="auto"/>
            </w:tcBorders>
            <w:vAlign w:val="center"/>
          </w:tcPr>
          <w:p w14:paraId="243EFC80" w14:textId="6C7C8453" w:rsidR="00337B64" w:rsidRPr="00CE7D09" w:rsidRDefault="00337B64" w:rsidP="00337B64">
            <w:r w:rsidRPr="00074A48">
              <w:rPr>
                <w:rFonts w:ascii="標楷體" w:hAnsi="標楷體" w:hint="eastAsia"/>
              </w:rPr>
              <w:lastRenderedPageBreak/>
              <w:t>2024/05/22</w:t>
            </w:r>
          </w:p>
        </w:tc>
        <w:tc>
          <w:tcPr>
            <w:tcW w:w="1276" w:type="dxa"/>
            <w:tcBorders>
              <w:top w:val="single" w:sz="4" w:space="0" w:color="auto"/>
              <w:left w:val="single" w:sz="4" w:space="0" w:color="auto"/>
              <w:right w:val="single" w:sz="4" w:space="0" w:color="auto"/>
            </w:tcBorders>
            <w:vAlign w:val="center"/>
          </w:tcPr>
          <w:p w14:paraId="1F697938" w14:textId="7FED4721" w:rsidR="00337B64" w:rsidRPr="00CE7D09" w:rsidRDefault="00337B64" w:rsidP="00337B64">
            <w:r>
              <w:rPr>
                <w:rFonts w:ascii="標楷體" w:hAnsi="標楷體" w:hint="eastAsia"/>
              </w:rPr>
              <w:t>2.13.4</w:t>
            </w:r>
            <w:r>
              <w:rPr>
                <w:rFonts w:ascii="標楷體" w:hAnsi="標楷體"/>
              </w:rPr>
              <w:t>8</w:t>
            </w:r>
          </w:p>
        </w:tc>
        <w:tc>
          <w:tcPr>
            <w:tcW w:w="7671" w:type="dxa"/>
            <w:tcBorders>
              <w:top w:val="single" w:sz="4" w:space="0" w:color="auto"/>
              <w:left w:val="single" w:sz="4" w:space="0" w:color="auto"/>
              <w:right w:val="single" w:sz="4" w:space="0" w:color="auto"/>
            </w:tcBorders>
            <w:vAlign w:val="center"/>
          </w:tcPr>
          <w:p w14:paraId="4CCEBB3E" w14:textId="77777777" w:rsidR="00337B64" w:rsidRPr="00720577" w:rsidRDefault="00337B64" w:rsidP="00337B64">
            <w:pPr>
              <w:pStyle w:val="af6"/>
              <w:numPr>
                <w:ilvl w:val="0"/>
                <w:numId w:val="110"/>
              </w:numPr>
              <w:ind w:leftChars="0"/>
              <w:rPr>
                <w:rFonts w:ascii="標楷體" w:eastAsia="標楷體" w:hAnsi="標楷體"/>
                <w:lang w:eastAsia="zh-HK"/>
              </w:rPr>
            </w:pPr>
            <w:r w:rsidRPr="00720577">
              <w:rPr>
                <w:rFonts w:ascii="標楷體" w:eastAsia="標楷體" w:hAnsi="標楷體" w:hint="eastAsia"/>
                <w:lang w:eastAsia="zh-HK"/>
              </w:rPr>
              <w:t>功能修正</w:t>
            </w:r>
          </w:p>
          <w:p w14:paraId="31F215E9" w14:textId="77777777" w:rsidR="00337B64" w:rsidRDefault="00337B64" w:rsidP="00337B64">
            <w:pPr>
              <w:pStyle w:val="af6"/>
              <w:numPr>
                <w:ilvl w:val="0"/>
                <w:numId w:val="94"/>
              </w:numPr>
              <w:ind w:leftChars="0"/>
              <w:rPr>
                <w:rFonts w:ascii="標楷體" w:eastAsia="標楷體" w:hAnsi="標楷體"/>
                <w:lang w:eastAsia="zh-HK"/>
              </w:rPr>
            </w:pPr>
            <w:r>
              <w:rPr>
                <w:rFonts w:ascii="標楷體" w:eastAsia="標楷體" w:hAnsi="標楷體" w:hint="eastAsia"/>
              </w:rPr>
              <w:t>證券自組單</w:t>
            </w:r>
            <w:r w:rsidRPr="007D0AC6">
              <w:rPr>
                <w:rFonts w:ascii="標楷體" w:eastAsia="標楷體" w:hAnsi="標楷體" w:hint="eastAsia"/>
                <w:lang w:eastAsia="zh-HK"/>
              </w:rPr>
              <w:t>主動回報(</w:t>
            </w:r>
            <w:proofErr w:type="spellStart"/>
            <w:r>
              <w:fldChar w:fldCharType="begin"/>
            </w:r>
            <w:r>
              <w:instrText>HYPERLINK \l "_</w:instrText>
            </w:r>
            <w:r>
              <w:instrText>證券</w:instrText>
            </w:r>
            <w:r>
              <w:instrText>"</w:instrText>
            </w:r>
            <w:r>
              <w:fldChar w:fldCharType="separate"/>
            </w:r>
            <w:r w:rsidRPr="00CE73DA">
              <w:rPr>
                <w:rStyle w:val="a3"/>
                <w:rFonts w:ascii="標楷體" w:eastAsia="標楷體" w:hAnsi="標楷體" w:hint="eastAsia"/>
                <w:lang w:eastAsia="zh-HK"/>
              </w:rPr>
              <w:t>OnStrategyData</w:t>
            </w:r>
            <w:proofErr w:type="spellEnd"/>
            <w:r>
              <w:rPr>
                <w:rStyle w:val="a3"/>
                <w:rFonts w:ascii="標楷體" w:eastAsia="標楷體" w:hAnsi="標楷體"/>
                <w:lang w:eastAsia="zh-HK"/>
              </w:rPr>
              <w:fldChar w:fldCharType="end"/>
            </w:r>
            <w:r w:rsidRPr="007D0AC6">
              <w:rPr>
                <w:rFonts w:ascii="標楷體" w:eastAsia="標楷體" w:hAnsi="標楷體" w:hint="eastAsia"/>
                <w:lang w:eastAsia="zh-HK"/>
              </w:rPr>
              <w:t>)欄位揭示</w:t>
            </w:r>
            <w:r>
              <w:rPr>
                <w:rFonts w:ascii="標楷體" w:eastAsia="標楷體" w:hAnsi="標楷體" w:hint="eastAsia"/>
                <w:lang w:eastAsia="zh-HK"/>
              </w:rPr>
              <w:t>修正</w:t>
            </w:r>
          </w:p>
          <w:p w14:paraId="2F3F6410" w14:textId="77777777" w:rsidR="00337B64" w:rsidRDefault="00337B64" w:rsidP="00337B64">
            <w:pPr>
              <w:pStyle w:val="af6"/>
              <w:numPr>
                <w:ilvl w:val="0"/>
                <w:numId w:val="94"/>
              </w:numPr>
              <w:ind w:leftChars="0"/>
              <w:rPr>
                <w:rFonts w:ascii="標楷體" w:eastAsia="標楷體" w:hAnsi="標楷體"/>
                <w:lang w:eastAsia="zh-HK"/>
              </w:rPr>
            </w:pPr>
            <w:proofErr w:type="gramStart"/>
            <w:r>
              <w:rPr>
                <w:rFonts w:ascii="標楷體" w:eastAsia="標楷體" w:hAnsi="標楷體" w:hint="eastAsia"/>
              </w:rPr>
              <w:t>海期</w:t>
            </w:r>
            <w:proofErr w:type="gramEnd"/>
            <w:r>
              <w:rPr>
                <w:rFonts w:ascii="標楷體" w:eastAsia="標楷體" w:hAnsi="標楷體" w:hint="eastAsia"/>
              </w:rPr>
              <w:t>OLID下單委託事件</w:t>
            </w:r>
            <w:r>
              <w:fldChar w:fldCharType="begin"/>
            </w:r>
            <w:r>
              <w:instrText>HYPERLINK \l "_4-2-o_OnAsyncOrderOLID"</w:instrText>
            </w:r>
            <w:r>
              <w:fldChar w:fldCharType="separate"/>
            </w:r>
            <w:r w:rsidRPr="008D7303">
              <w:rPr>
                <w:rStyle w:val="a3"/>
                <w:rFonts w:ascii="標楷體" w:eastAsia="標楷體" w:hAnsi="標楷體" w:hint="eastAsia"/>
                <w:lang w:eastAsia="zh-HK"/>
              </w:rPr>
              <w:t>OnAsyncOrderOLID</w:t>
            </w:r>
            <w:r>
              <w:rPr>
                <w:rStyle w:val="a3"/>
                <w:rFonts w:ascii="標楷體" w:eastAsia="標楷體" w:hAnsi="標楷體"/>
                <w:lang w:eastAsia="zh-HK"/>
              </w:rPr>
              <w:fldChar w:fldCharType="end"/>
            </w:r>
            <w:r>
              <w:rPr>
                <w:rFonts w:ascii="標楷體" w:eastAsia="標楷體" w:hAnsi="標楷體" w:hint="eastAsia"/>
              </w:rPr>
              <w:t>回傳值調整</w:t>
            </w:r>
          </w:p>
          <w:p w14:paraId="2DEE7A2D" w14:textId="77777777" w:rsidR="00337B64" w:rsidRDefault="00337B64" w:rsidP="00337B64">
            <w:pPr>
              <w:pStyle w:val="af6"/>
              <w:ind w:leftChars="0"/>
              <w:rPr>
                <w:rFonts w:ascii="標楷體" w:eastAsia="標楷體" w:hAnsi="標楷體"/>
                <w:lang w:eastAsia="zh-HK"/>
              </w:rPr>
            </w:pPr>
          </w:p>
          <w:p w14:paraId="30D1EB50" w14:textId="77777777" w:rsidR="00337B64" w:rsidRPr="00E21D11" w:rsidRDefault="00337B64" w:rsidP="00337B64">
            <w:pPr>
              <w:pStyle w:val="af6"/>
              <w:numPr>
                <w:ilvl w:val="0"/>
                <w:numId w:val="110"/>
              </w:numPr>
              <w:ind w:leftChars="0"/>
              <w:rPr>
                <w:rFonts w:ascii="標楷體" w:eastAsia="標楷體" w:hAnsi="標楷體"/>
                <w:lang w:eastAsia="zh-HK"/>
              </w:rPr>
            </w:pPr>
            <w:r w:rsidRPr="00E21D11">
              <w:rPr>
                <w:rFonts w:ascii="標楷體" w:eastAsia="標楷體" w:hAnsi="標楷體" w:hint="eastAsia"/>
                <w:lang w:eastAsia="zh-HK"/>
              </w:rPr>
              <w:t>功能異動</w:t>
            </w:r>
          </w:p>
          <w:p w14:paraId="003D232C" w14:textId="77777777" w:rsidR="00337B64" w:rsidRPr="003778AE" w:rsidRDefault="00337B64" w:rsidP="00337B64">
            <w:pPr>
              <w:pStyle w:val="af6"/>
              <w:numPr>
                <w:ilvl w:val="0"/>
                <w:numId w:val="94"/>
              </w:numPr>
              <w:ind w:leftChars="0"/>
              <w:rPr>
                <w:rFonts w:ascii="標楷體" w:eastAsia="標楷體" w:hAnsi="標楷體"/>
                <w:lang w:eastAsia="zh-HK"/>
              </w:rPr>
            </w:pPr>
            <w:r w:rsidRPr="00E21D11">
              <w:rPr>
                <w:rFonts w:ascii="標楷體" w:eastAsia="標楷體" w:hAnsi="標楷體" w:hint="eastAsia"/>
                <w:lang w:eastAsia="zh-HK"/>
              </w:rPr>
              <w:t>移除證券智慧單MBA、LLS、MMIT相關功能 (</w:t>
            </w:r>
            <w:proofErr w:type="spellStart"/>
            <w:r w:rsidRPr="00E21D11">
              <w:rPr>
                <w:rFonts w:ascii="標楷體" w:eastAsia="標楷體" w:hAnsi="標楷體" w:hint="eastAsia"/>
                <w:lang w:eastAsia="zh-HK"/>
              </w:rPr>
              <w:t>SendStockStrategyMBA</w:t>
            </w:r>
            <w:proofErr w:type="spellEnd"/>
            <w:r w:rsidRPr="00E21D11">
              <w:rPr>
                <w:rFonts w:ascii="標楷體" w:eastAsia="標楷體" w:hAnsi="標楷體" w:hint="eastAsia"/>
                <w:lang w:eastAsia="zh-HK"/>
              </w:rPr>
              <w:t>、</w:t>
            </w:r>
            <w:proofErr w:type="spellStart"/>
            <w:r w:rsidRPr="00E21D11">
              <w:rPr>
                <w:rFonts w:ascii="標楷體" w:eastAsia="標楷體" w:hAnsi="標楷體" w:hint="eastAsia"/>
                <w:lang w:eastAsia="zh-HK"/>
              </w:rPr>
              <w:t>SendStockStrategyLLS</w:t>
            </w:r>
            <w:proofErr w:type="spellEnd"/>
            <w:r w:rsidRPr="00E21D11">
              <w:rPr>
                <w:rFonts w:ascii="標楷體" w:eastAsia="標楷體" w:hAnsi="標楷體" w:hint="eastAsia"/>
                <w:lang w:eastAsia="zh-HK"/>
              </w:rPr>
              <w:t>、</w:t>
            </w:r>
            <w:proofErr w:type="spellStart"/>
            <w:r w:rsidRPr="00E21D11">
              <w:rPr>
                <w:rFonts w:ascii="標楷體" w:eastAsia="標楷體" w:hAnsi="標楷體" w:hint="eastAsia"/>
                <w:lang w:eastAsia="zh-HK"/>
              </w:rPr>
              <w:t>SendStockStrategyMMIT</w:t>
            </w:r>
            <w:proofErr w:type="spellEnd"/>
            <w:r w:rsidRPr="00E21D11">
              <w:rPr>
                <w:rFonts w:ascii="標楷體" w:eastAsia="標楷體" w:hAnsi="標楷體" w:hint="eastAsia"/>
                <w:lang w:eastAsia="zh-HK"/>
              </w:rPr>
              <w:t>)</w:t>
            </w:r>
          </w:p>
          <w:p w14:paraId="447B10EC" w14:textId="77777777" w:rsidR="00337B64" w:rsidRDefault="00337B64" w:rsidP="00337B64">
            <w:pPr>
              <w:pStyle w:val="af6"/>
              <w:numPr>
                <w:ilvl w:val="0"/>
                <w:numId w:val="94"/>
              </w:numPr>
              <w:ind w:leftChars="0"/>
              <w:rPr>
                <w:rFonts w:ascii="標楷體" w:eastAsia="標楷體" w:hAnsi="標楷體"/>
                <w:lang w:eastAsia="zh-HK"/>
              </w:rPr>
            </w:pPr>
            <w:r>
              <w:rPr>
                <w:rFonts w:ascii="標楷體" w:eastAsia="標楷體" w:hAnsi="標楷體" w:hint="eastAsia"/>
                <w:lang w:eastAsia="zh-HK"/>
              </w:rPr>
              <w:t>證券智慧單OCO下單</w:t>
            </w:r>
            <w:hyperlink w:anchor="_5-18_STOCKSTRATEGYORDEROCO(證券智慧單物件-" w:history="1">
              <w:r w:rsidRPr="008C2505">
                <w:rPr>
                  <w:rStyle w:val="a3"/>
                  <w:rFonts w:ascii="標楷體" w:eastAsia="標楷體" w:hAnsi="標楷體"/>
                  <w:lang w:eastAsia="zh-HK"/>
                </w:rPr>
                <w:t>STOCKSTRATEGYORDER</w:t>
              </w:r>
              <w:r w:rsidRPr="008C2505">
                <w:rPr>
                  <w:rStyle w:val="a3"/>
                  <w:rFonts w:ascii="標楷體" w:eastAsia="標楷體" w:hAnsi="標楷體" w:hint="eastAsia"/>
                  <w:lang w:eastAsia="zh-HK"/>
                </w:rPr>
                <w:t>OCO</w:t>
              </w:r>
            </w:hyperlink>
            <w:r w:rsidRPr="008C2505">
              <w:rPr>
                <w:rFonts w:ascii="標楷體" w:eastAsia="標楷體" w:hAnsi="標楷體" w:hint="eastAsia"/>
                <w:lang w:eastAsia="zh-HK"/>
              </w:rPr>
              <w:t>新增無券普賣委託別</w:t>
            </w:r>
          </w:p>
          <w:p w14:paraId="40450195" w14:textId="77777777" w:rsidR="00337B64" w:rsidRPr="009A4126" w:rsidRDefault="00337B64" w:rsidP="00337B64">
            <w:pPr>
              <w:pStyle w:val="af6"/>
              <w:numPr>
                <w:ilvl w:val="0"/>
                <w:numId w:val="94"/>
              </w:numPr>
              <w:ind w:leftChars="0"/>
              <w:rPr>
                <w:rStyle w:val="a3"/>
                <w:rFonts w:ascii="標楷體" w:eastAsia="標楷體" w:hAnsi="標楷體"/>
                <w:color w:val="auto"/>
                <w:u w:val="none"/>
                <w:lang w:eastAsia="zh-HK"/>
              </w:rPr>
            </w:pPr>
            <w:r>
              <w:rPr>
                <w:rFonts w:ascii="標楷體" w:eastAsia="標楷體" w:hAnsi="標楷體" w:hint="eastAsia"/>
              </w:rPr>
              <w:t>Proxy Server 證券下單回傳事件</w:t>
            </w:r>
            <w:hyperlink w:anchor="_4-7-a_OnProxyOrder" w:history="1">
              <w:r w:rsidRPr="00995CAE">
                <w:rPr>
                  <w:rStyle w:val="a3"/>
                  <w:rFonts w:ascii="標楷體" w:eastAsia="標楷體" w:hAnsi="標楷體"/>
                  <w:lang w:eastAsia="zh-HK"/>
                </w:rPr>
                <w:t>O</w:t>
              </w:r>
              <w:r w:rsidRPr="00995CAE">
                <w:rPr>
                  <w:rStyle w:val="a3"/>
                  <w:rFonts w:ascii="標楷體" w:eastAsia="標楷體" w:hAnsi="標楷體" w:hint="eastAsia"/>
                  <w:lang w:eastAsia="zh-HK"/>
                </w:rPr>
                <w:t>n</w:t>
              </w:r>
              <w:r w:rsidRPr="00995CAE">
                <w:rPr>
                  <w:rStyle w:val="a3"/>
                  <w:rFonts w:ascii="標楷體" w:eastAsia="標楷體" w:hAnsi="標楷體"/>
                  <w:lang w:eastAsia="zh-HK"/>
                </w:rPr>
                <w:t>ProxyOrder</w:t>
              </w:r>
            </w:hyperlink>
            <w:r>
              <w:rPr>
                <w:rFonts w:ascii="標楷體" w:eastAsia="標楷體" w:hAnsi="標楷體" w:hint="eastAsia"/>
              </w:rPr>
              <w:t>欄位修改</w:t>
            </w:r>
          </w:p>
          <w:p w14:paraId="325A7CCF" w14:textId="77777777" w:rsidR="00337B64" w:rsidRDefault="00337B64" w:rsidP="00337B64">
            <w:pPr>
              <w:pStyle w:val="af6"/>
              <w:numPr>
                <w:ilvl w:val="0"/>
                <w:numId w:val="94"/>
              </w:numPr>
              <w:ind w:leftChars="0"/>
              <w:rPr>
                <w:rFonts w:ascii="標楷體" w:eastAsia="標楷體" w:hAnsi="標楷體"/>
                <w:lang w:eastAsia="zh-HK"/>
              </w:rPr>
            </w:pPr>
            <w:r w:rsidRPr="009A4126">
              <w:rPr>
                <w:rFonts w:ascii="標楷體" w:eastAsia="標楷體" w:hAnsi="標楷體"/>
              </w:rPr>
              <w:t>移除</w:t>
            </w:r>
            <w:r w:rsidRPr="009A4126">
              <w:rPr>
                <w:rFonts w:ascii="標楷體" w:eastAsia="標楷體" w:hAnsi="標楷體" w:hint="eastAsia"/>
              </w:rPr>
              <w:t>回報連線相關事件</w:t>
            </w:r>
            <w:hyperlink w:anchor="_4-3-a_OnConnect" w:history="1">
              <w:r w:rsidRPr="009A4126">
                <w:rPr>
                  <w:rStyle w:val="a3"/>
                  <w:rFonts w:ascii="標楷體" w:eastAsia="標楷體" w:hAnsi="標楷體" w:hint="eastAsia"/>
                </w:rPr>
                <w:t>OnConnect</w:t>
              </w:r>
            </w:hyperlink>
            <w:r w:rsidRPr="009A4126">
              <w:rPr>
                <w:rFonts w:ascii="標楷體" w:eastAsia="標楷體" w:hAnsi="標楷體"/>
              </w:rPr>
              <w:t>、</w:t>
            </w:r>
            <w:hyperlink w:anchor="_4-3-b_OnDisconnect" w:history="1">
              <w:r w:rsidRPr="009A4126">
                <w:rPr>
                  <w:rStyle w:val="a3"/>
                  <w:rFonts w:ascii="標楷體" w:eastAsia="標楷體" w:hAnsi="標楷體"/>
                </w:rPr>
                <w:t>O</w:t>
              </w:r>
              <w:r w:rsidRPr="009A4126">
                <w:rPr>
                  <w:rStyle w:val="a3"/>
                  <w:rFonts w:ascii="標楷體" w:eastAsia="標楷體" w:hAnsi="標楷體" w:hint="eastAsia"/>
                </w:rPr>
                <w:t>nDisconnect</w:t>
              </w:r>
            </w:hyperlink>
          </w:p>
          <w:p w14:paraId="5472D635" w14:textId="77777777" w:rsidR="00337B64" w:rsidRPr="00210320" w:rsidRDefault="00337B64" w:rsidP="00337B64">
            <w:pPr>
              <w:pStyle w:val="af6"/>
              <w:numPr>
                <w:ilvl w:val="0"/>
                <w:numId w:val="94"/>
              </w:numPr>
              <w:ind w:leftChars="0"/>
              <w:rPr>
                <w:rFonts w:ascii="標楷體" w:eastAsia="標楷體" w:hAnsi="標楷體"/>
              </w:rPr>
            </w:pPr>
            <w:r w:rsidRPr="00210320">
              <w:rPr>
                <w:rFonts w:ascii="標楷體" w:eastAsia="標楷體" w:hAnsi="標楷體" w:hint="eastAsia"/>
              </w:rPr>
              <w:t>智慧單主動回報</w:t>
            </w:r>
            <w:hyperlink w:anchor="_4-3-m_OnStrategyData_1" w:history="1">
              <w:r w:rsidRPr="00210320">
                <w:rPr>
                  <w:rStyle w:val="a3"/>
                  <w:rFonts w:ascii="標楷體" w:eastAsia="標楷體" w:hAnsi="標楷體" w:hint="eastAsia"/>
                </w:rPr>
                <w:t>OnStrategyData</w:t>
              </w:r>
            </w:hyperlink>
            <w:r w:rsidRPr="00210320">
              <w:rPr>
                <w:rFonts w:ascii="標楷體" w:eastAsia="標楷體" w:hAnsi="標楷體" w:hint="eastAsia"/>
              </w:rPr>
              <w:t>、被動回報訊息欄位逗號格式異動</w:t>
            </w:r>
            <w:r>
              <w:rPr>
                <w:rFonts w:ascii="標楷體" w:eastAsia="標楷體" w:hAnsi="標楷體" w:hint="eastAsia"/>
              </w:rPr>
              <w:t>(半形改為全形</w:t>
            </w:r>
            <w:r w:rsidRPr="00210320">
              <w:rPr>
                <w:rFonts w:ascii="標楷體" w:hAnsi="標楷體" w:hint="eastAsia"/>
              </w:rPr>
              <w:t>)</w:t>
            </w:r>
          </w:p>
          <w:p w14:paraId="54909442" w14:textId="77777777" w:rsidR="00337B64" w:rsidRPr="009A4126" w:rsidRDefault="00337B64" w:rsidP="00337B64">
            <w:pPr>
              <w:pStyle w:val="af6"/>
              <w:ind w:leftChars="0"/>
              <w:rPr>
                <w:rFonts w:ascii="標楷體" w:eastAsia="標楷體" w:hAnsi="標楷體"/>
                <w:lang w:eastAsia="zh-HK"/>
              </w:rPr>
            </w:pPr>
          </w:p>
          <w:p w14:paraId="49947C1F" w14:textId="77777777" w:rsidR="00337B64" w:rsidRPr="00720577" w:rsidRDefault="00337B64" w:rsidP="00337B64">
            <w:pPr>
              <w:pStyle w:val="af6"/>
              <w:numPr>
                <w:ilvl w:val="0"/>
                <w:numId w:val="110"/>
              </w:numPr>
              <w:ind w:leftChars="0"/>
              <w:rPr>
                <w:rFonts w:ascii="標楷體" w:eastAsia="標楷體" w:hAnsi="標楷體"/>
                <w:lang w:eastAsia="zh-HK"/>
              </w:rPr>
            </w:pPr>
            <w:r w:rsidRPr="00720577">
              <w:rPr>
                <w:rFonts w:ascii="標楷體" w:eastAsia="標楷體" w:hAnsi="標楷體" w:hint="eastAsia"/>
                <w:lang w:eastAsia="zh-HK"/>
              </w:rPr>
              <w:t>功能新增</w:t>
            </w:r>
          </w:p>
          <w:p w14:paraId="606A8A6D" w14:textId="77777777" w:rsidR="00337B64" w:rsidRDefault="00337B64" w:rsidP="00337B64">
            <w:pPr>
              <w:pStyle w:val="af6"/>
              <w:numPr>
                <w:ilvl w:val="0"/>
                <w:numId w:val="94"/>
              </w:numPr>
              <w:ind w:leftChars="0"/>
              <w:rPr>
                <w:rFonts w:ascii="標楷體" w:eastAsia="標楷體" w:hAnsi="標楷體"/>
                <w:lang w:eastAsia="zh-HK"/>
              </w:rPr>
            </w:pPr>
            <w:r w:rsidRPr="00AB7252">
              <w:rPr>
                <w:rFonts w:ascii="標楷體" w:eastAsia="標楷體" w:hAnsi="標楷體" w:hint="eastAsia"/>
                <w:lang w:eastAsia="zh-HK"/>
              </w:rPr>
              <w:t>新增智慧單多筆刪單功能</w:t>
            </w:r>
            <w:hyperlink w:anchor="_4-2-99_CancelStrategyList" w:history="1">
              <w:r w:rsidRPr="00413B5B">
                <w:rPr>
                  <w:rStyle w:val="a3"/>
                  <w:rFonts w:ascii="標楷體" w:eastAsia="標楷體" w:hAnsi="標楷體" w:hint="eastAsia"/>
                  <w:lang w:eastAsia="zh-HK"/>
                </w:rPr>
                <w:t>C</w:t>
              </w:r>
              <w:r w:rsidRPr="00413B5B">
                <w:rPr>
                  <w:rStyle w:val="a3"/>
                  <w:rFonts w:ascii="標楷體" w:eastAsia="標楷體" w:hAnsi="標楷體"/>
                  <w:lang w:eastAsia="zh-HK"/>
                </w:rPr>
                <w:t>ancelStrategyList</w:t>
              </w:r>
            </w:hyperlink>
          </w:p>
          <w:p w14:paraId="724D5747" w14:textId="77777777" w:rsidR="00337B64" w:rsidRPr="00F5744C" w:rsidRDefault="00337B64" w:rsidP="00337B64">
            <w:pPr>
              <w:pStyle w:val="af6"/>
              <w:numPr>
                <w:ilvl w:val="0"/>
                <w:numId w:val="94"/>
              </w:numPr>
              <w:ind w:leftChars="0"/>
            </w:pPr>
            <w:r>
              <w:rPr>
                <w:rFonts w:ascii="標楷體" w:eastAsia="標楷體" w:hAnsi="標楷體" w:hint="eastAsia"/>
              </w:rPr>
              <w:t>新增</w:t>
            </w:r>
            <w:proofErr w:type="gramStart"/>
            <w:r>
              <w:rPr>
                <w:rFonts w:ascii="標楷體" w:eastAsia="標楷體" w:hAnsi="標楷體" w:hint="eastAsia"/>
              </w:rPr>
              <w:t>複</w:t>
            </w:r>
            <w:proofErr w:type="gramEnd"/>
            <w:r>
              <w:rPr>
                <w:rFonts w:ascii="標楷體" w:eastAsia="標楷體" w:hAnsi="標楷體" w:hint="eastAsia"/>
              </w:rPr>
              <w:t>委託OLID下單功能</w:t>
            </w:r>
            <w:hyperlink w:anchor="_4-2-100_SendForeignStockOrderOLID" w:history="1">
              <w:r w:rsidRPr="001D7C62">
                <w:rPr>
                  <w:rStyle w:val="a3"/>
                  <w:rFonts w:ascii="標楷體" w:eastAsia="標楷體" w:hAnsi="標楷體" w:hint="eastAsia"/>
                </w:rPr>
                <w:t>SendForeignStockOrderOLID</w:t>
              </w:r>
            </w:hyperlink>
          </w:p>
          <w:p w14:paraId="1C1A3D46" w14:textId="77777777" w:rsidR="00337B64" w:rsidRPr="00F5744C" w:rsidRDefault="00337B64" w:rsidP="00337B64">
            <w:pPr>
              <w:pStyle w:val="af6"/>
              <w:numPr>
                <w:ilvl w:val="0"/>
                <w:numId w:val="94"/>
              </w:numPr>
              <w:ind w:leftChars="0"/>
              <w:rPr>
                <w:rFonts w:ascii="標楷體" w:eastAsia="標楷體" w:hAnsi="標楷體"/>
              </w:rPr>
            </w:pPr>
            <w:r w:rsidRPr="00F5744C">
              <w:rPr>
                <w:rFonts w:ascii="標楷體" w:eastAsia="標楷體" w:hAnsi="標楷體"/>
                <w:lang w:eastAsia="zh-HK"/>
              </w:rPr>
              <w:t>新</w:t>
            </w:r>
            <w:r w:rsidRPr="00F5744C">
              <w:rPr>
                <w:rFonts w:ascii="標楷體" w:eastAsia="標楷體" w:hAnsi="標楷體"/>
              </w:rPr>
              <w:t>增國內報價回傳欄位</w:t>
            </w:r>
            <w:hyperlink w:anchor="_5-21_SKSTOCKLONG_(" w:history="1">
              <w:r w:rsidRPr="00F5744C">
                <w:rPr>
                  <w:rStyle w:val="a3"/>
                  <w:rFonts w:ascii="標楷體" w:eastAsia="標楷體" w:hAnsi="標楷體"/>
                </w:rPr>
                <w:t>SKSTOCKLONG</w:t>
              </w:r>
            </w:hyperlink>
            <w:r w:rsidRPr="00F5744C">
              <w:rPr>
                <w:rFonts w:ascii="標楷體" w:eastAsia="標楷體" w:hAnsi="標楷體"/>
              </w:rPr>
              <w:t>成交時間</w:t>
            </w:r>
          </w:p>
          <w:p w14:paraId="35AD7149" w14:textId="77777777" w:rsidR="00337B64" w:rsidRPr="00785273" w:rsidRDefault="00337B64" w:rsidP="00337B64">
            <w:pPr>
              <w:pStyle w:val="af6"/>
              <w:ind w:leftChars="0"/>
              <w:rPr>
                <w:rFonts w:ascii="標楷體" w:eastAsia="標楷體" w:hAnsi="標楷體"/>
                <w:color w:val="A6A6A6" w:themeColor="background1" w:themeShade="A6"/>
                <w:lang w:eastAsia="zh-HK"/>
              </w:rPr>
            </w:pPr>
          </w:p>
          <w:p w14:paraId="59DFC29A" w14:textId="77777777" w:rsidR="00337B64" w:rsidRPr="00720577" w:rsidRDefault="00337B64" w:rsidP="00337B64">
            <w:pPr>
              <w:pStyle w:val="af6"/>
              <w:numPr>
                <w:ilvl w:val="0"/>
                <w:numId w:val="110"/>
              </w:numPr>
              <w:ind w:leftChars="0"/>
              <w:rPr>
                <w:rFonts w:ascii="標楷體" w:eastAsia="標楷體" w:hAnsi="標楷體"/>
                <w:lang w:eastAsia="zh-HK"/>
              </w:rPr>
            </w:pPr>
            <w:r w:rsidRPr="00720577">
              <w:rPr>
                <w:rFonts w:ascii="標楷體" w:eastAsia="標楷體" w:hAnsi="標楷體" w:hint="eastAsia"/>
                <w:lang w:eastAsia="zh-HK"/>
              </w:rPr>
              <w:t>文件修改</w:t>
            </w:r>
          </w:p>
          <w:p w14:paraId="783979EA" w14:textId="77777777" w:rsidR="00337B64" w:rsidRDefault="00337B64" w:rsidP="00337B64">
            <w:pPr>
              <w:pStyle w:val="af6"/>
              <w:numPr>
                <w:ilvl w:val="0"/>
                <w:numId w:val="91"/>
              </w:numPr>
              <w:ind w:leftChars="0"/>
              <w:rPr>
                <w:rFonts w:ascii="標楷體" w:eastAsia="標楷體" w:hAnsi="標楷體"/>
                <w:lang w:eastAsia="zh-HK"/>
              </w:rPr>
            </w:pPr>
            <w:r>
              <w:rPr>
                <w:rFonts w:ascii="標楷體" w:eastAsia="標楷體" w:hAnsi="標楷體" w:hint="eastAsia"/>
                <w:lang w:eastAsia="zh-HK"/>
              </w:rPr>
              <w:t>複委託下單市場名稱修正</w:t>
            </w:r>
            <w:r>
              <w:rPr>
                <w:rFonts w:ascii="標楷體" w:eastAsia="標楷體" w:hAnsi="標楷體" w:hint="eastAsia"/>
              </w:rPr>
              <w:t>(HA：深股、SA：滬股)</w:t>
            </w:r>
          </w:p>
          <w:p w14:paraId="5006FC65" w14:textId="77777777" w:rsidR="00337B64" w:rsidRDefault="00337B64" w:rsidP="00337B64">
            <w:pPr>
              <w:pStyle w:val="af6"/>
              <w:numPr>
                <w:ilvl w:val="0"/>
                <w:numId w:val="91"/>
              </w:numPr>
              <w:ind w:leftChars="0"/>
              <w:rPr>
                <w:rFonts w:ascii="標楷體" w:eastAsia="標楷體" w:hAnsi="標楷體"/>
                <w:lang w:eastAsia="zh-HK"/>
              </w:rPr>
            </w:pPr>
            <w:r>
              <w:rPr>
                <w:rFonts w:ascii="標楷體" w:eastAsia="標楷體" w:hAnsi="標楷體"/>
              </w:rPr>
              <w:t>P</w:t>
            </w:r>
            <w:r>
              <w:rPr>
                <w:rFonts w:ascii="標楷體" w:eastAsia="標楷體" w:hAnsi="標楷體" w:hint="eastAsia"/>
              </w:rPr>
              <w:t>roxy Server選擇權下單物件</w:t>
            </w:r>
            <w:hyperlink w:anchor="_Proxy_Server選擇權下單" w:history="1">
              <w:r w:rsidRPr="000E2F19">
                <w:rPr>
                  <w:rStyle w:val="a3"/>
                  <w:rFonts w:ascii="標楷體" w:eastAsia="標楷體" w:hAnsi="標楷體"/>
                </w:rPr>
                <w:t>FUTUREPROXYORDER</w:t>
              </w:r>
            </w:hyperlink>
            <w:r>
              <w:rPr>
                <w:rFonts w:ascii="標楷體" w:eastAsia="標楷體" w:hAnsi="標楷體" w:hint="eastAsia"/>
              </w:rPr>
              <w:t>新增範例</w:t>
            </w:r>
          </w:p>
          <w:p w14:paraId="370D883B" w14:textId="77777777" w:rsidR="00337B64" w:rsidRDefault="00337B64" w:rsidP="00337B64">
            <w:pPr>
              <w:pStyle w:val="af6"/>
              <w:numPr>
                <w:ilvl w:val="0"/>
                <w:numId w:val="91"/>
              </w:numPr>
              <w:ind w:leftChars="0"/>
              <w:rPr>
                <w:rFonts w:ascii="標楷體" w:eastAsia="標楷體" w:hAnsi="標楷體"/>
                <w:lang w:eastAsia="zh-HK"/>
              </w:rPr>
            </w:pPr>
            <w:r>
              <w:rPr>
                <w:rFonts w:ascii="標楷體" w:eastAsia="標楷體" w:hAnsi="標楷體"/>
              </w:rPr>
              <w:t>P</w:t>
            </w:r>
            <w:r>
              <w:rPr>
                <w:rFonts w:ascii="標楷體" w:eastAsia="標楷體" w:hAnsi="標楷體" w:hint="eastAsia"/>
              </w:rPr>
              <w:t>roxy Server</w:t>
            </w:r>
            <w:proofErr w:type="gramStart"/>
            <w:r>
              <w:rPr>
                <w:rFonts w:ascii="標楷體" w:eastAsia="標楷體" w:hAnsi="標楷體" w:hint="eastAsia"/>
              </w:rPr>
              <w:t>海選</w:t>
            </w:r>
            <w:r w:rsidRPr="00326124">
              <w:rPr>
                <w:rFonts w:ascii="標楷體" w:eastAsia="標楷體" w:hAnsi="標楷體" w:hint="eastAsia"/>
              </w:rPr>
              <w:t>刪改</w:t>
            </w:r>
            <w:proofErr w:type="gramEnd"/>
            <w:r w:rsidRPr="00326124">
              <w:rPr>
                <w:rFonts w:ascii="標楷體" w:eastAsia="標楷體" w:hAnsi="標楷體" w:hint="eastAsia"/>
              </w:rPr>
              <w:t>單物件</w:t>
            </w:r>
            <w:hyperlink w:anchor="_Proxy_Server海期選刪改單" w:history="1">
              <w:r w:rsidRPr="00326124">
                <w:rPr>
                  <w:rStyle w:val="a3"/>
                  <w:rFonts w:ascii="標楷體" w:eastAsia="標楷體" w:hAnsi="標楷體"/>
                </w:rPr>
                <w:t>OVERSEAFUTUREORDER</w:t>
              </w:r>
            </w:hyperlink>
            <w:r w:rsidRPr="00326124">
              <w:rPr>
                <w:rFonts w:ascii="標楷體" w:eastAsia="標楷體" w:hAnsi="標楷體" w:hint="eastAsia"/>
              </w:rPr>
              <w:t>修正</w:t>
            </w:r>
          </w:p>
          <w:p w14:paraId="1D301B99" w14:textId="77777777" w:rsidR="00337B64" w:rsidRDefault="00337B64" w:rsidP="00337B64">
            <w:pPr>
              <w:pStyle w:val="af6"/>
              <w:numPr>
                <w:ilvl w:val="0"/>
                <w:numId w:val="91"/>
              </w:numPr>
              <w:ind w:leftChars="0"/>
              <w:rPr>
                <w:rFonts w:ascii="標楷體" w:eastAsia="標楷體" w:hAnsi="標楷體"/>
                <w:lang w:eastAsia="zh-HK"/>
              </w:rPr>
            </w:pPr>
            <w:r>
              <w:rPr>
                <w:rFonts w:ascii="標楷體" w:eastAsia="標楷體" w:hAnsi="標楷體" w:hint="eastAsia"/>
              </w:rPr>
              <w:t>證券MIOC下單物件</w:t>
            </w:r>
            <w:hyperlink w:anchor="_5-20_STOCKSTRATEGYORDERMIOC(證券智慧單物件" w:history="1">
              <w:r w:rsidRPr="003D370B">
                <w:rPr>
                  <w:rStyle w:val="a3"/>
                  <w:rFonts w:ascii="標楷體" w:eastAsia="標楷體" w:hAnsi="標楷體"/>
                </w:rPr>
                <w:t>STOCKSTRATEGYORDERMIOC</w:t>
              </w:r>
            </w:hyperlink>
            <w:r>
              <w:rPr>
                <w:rFonts w:ascii="標楷體" w:eastAsia="標楷體" w:hAnsi="標楷體" w:hint="eastAsia"/>
              </w:rPr>
              <w:t>買賣別說明修改</w:t>
            </w:r>
          </w:p>
          <w:p w14:paraId="599F8017" w14:textId="77777777" w:rsidR="00337B64" w:rsidRDefault="00337B64" w:rsidP="00337B64">
            <w:pPr>
              <w:pStyle w:val="af6"/>
              <w:numPr>
                <w:ilvl w:val="0"/>
                <w:numId w:val="91"/>
              </w:numPr>
              <w:ind w:leftChars="0"/>
              <w:rPr>
                <w:rFonts w:ascii="標楷體" w:eastAsia="標楷體" w:hAnsi="標楷體"/>
                <w:lang w:eastAsia="zh-HK"/>
              </w:rPr>
            </w:pPr>
            <w:r>
              <w:rPr>
                <w:rFonts w:ascii="標楷體" w:eastAsia="標楷體" w:hAnsi="標楷體" w:hint="eastAsia"/>
              </w:rPr>
              <w:t>證券、期貨智慧單</w:t>
            </w:r>
            <w:proofErr w:type="gramStart"/>
            <w:r>
              <w:rPr>
                <w:rFonts w:ascii="標楷體" w:eastAsia="標楷體" w:hAnsi="標楷體" w:hint="eastAsia"/>
              </w:rPr>
              <w:t>刪</w:t>
            </w:r>
            <w:proofErr w:type="gramEnd"/>
            <w:r>
              <w:rPr>
                <w:rFonts w:ascii="標楷體" w:eastAsia="標楷體" w:hAnsi="標楷體" w:hint="eastAsia"/>
              </w:rPr>
              <w:t>單格式</w:t>
            </w:r>
            <w:hyperlink w:anchor="_證券二擇一OCO、MIT、MST、AB、CB、MBA、LLS:" w:history="1">
              <w:r w:rsidRPr="002B1D34">
                <w:rPr>
                  <w:rStyle w:val="a3"/>
                  <w:rFonts w:ascii="標楷體" w:eastAsia="標楷體" w:hAnsi="標楷體"/>
                </w:rPr>
                <w:t>CANCELSTRATEGYORDER</w:t>
              </w:r>
            </w:hyperlink>
            <w:r>
              <w:rPr>
                <w:rFonts w:ascii="標楷體" w:eastAsia="標楷體" w:hAnsi="標楷體" w:hint="eastAsia"/>
              </w:rPr>
              <w:t>說明調整</w:t>
            </w:r>
          </w:p>
          <w:p w14:paraId="5701E572" w14:textId="77777777" w:rsidR="00337B64" w:rsidRPr="00326124" w:rsidRDefault="00337B64" w:rsidP="00337B64">
            <w:pPr>
              <w:pStyle w:val="af6"/>
              <w:ind w:leftChars="0"/>
              <w:rPr>
                <w:rFonts w:ascii="標楷體" w:eastAsia="標楷體" w:hAnsi="標楷體"/>
                <w:lang w:eastAsia="zh-HK"/>
              </w:rPr>
            </w:pPr>
          </w:p>
          <w:p w14:paraId="7ECC2040" w14:textId="77777777" w:rsidR="00337B64" w:rsidRPr="00720577" w:rsidRDefault="00337B64" w:rsidP="00337B64">
            <w:pPr>
              <w:pStyle w:val="af6"/>
              <w:numPr>
                <w:ilvl w:val="0"/>
                <w:numId w:val="110"/>
              </w:numPr>
              <w:ind w:leftChars="0"/>
              <w:rPr>
                <w:rFonts w:ascii="標楷體" w:eastAsia="標楷體" w:hAnsi="標楷體"/>
                <w:lang w:eastAsia="zh-HK"/>
              </w:rPr>
            </w:pPr>
            <w:r w:rsidRPr="00720577">
              <w:rPr>
                <w:rFonts w:ascii="標楷體" w:eastAsia="標楷體" w:hAnsi="標楷體" w:hint="eastAsia"/>
              </w:rPr>
              <w:t>C#</w:t>
            </w:r>
            <w:r w:rsidRPr="00720577">
              <w:rPr>
                <w:rFonts w:ascii="標楷體" w:eastAsia="標楷體" w:hAnsi="標楷體" w:hint="eastAsia"/>
                <w:lang w:eastAsia="zh-HK"/>
              </w:rPr>
              <w:t>範例</w:t>
            </w:r>
          </w:p>
          <w:p w14:paraId="77FE2F48" w14:textId="77777777" w:rsidR="00337B64" w:rsidRDefault="00337B64" w:rsidP="00337B64">
            <w:pPr>
              <w:pStyle w:val="af6"/>
              <w:numPr>
                <w:ilvl w:val="0"/>
                <w:numId w:val="91"/>
              </w:numPr>
              <w:ind w:leftChars="0"/>
              <w:rPr>
                <w:rFonts w:ascii="標楷體" w:eastAsia="標楷體" w:hAnsi="標楷體"/>
                <w:lang w:eastAsia="zh-HK"/>
              </w:rPr>
            </w:pPr>
            <w:r w:rsidRPr="00720577">
              <w:rPr>
                <w:rFonts w:ascii="標楷體" w:eastAsia="標楷體" w:hAnsi="標楷體" w:hint="eastAsia"/>
                <w:lang w:eastAsia="zh-HK"/>
              </w:rPr>
              <w:lastRenderedPageBreak/>
              <w:t>期貨停損單長效單下單失敗修正</w:t>
            </w:r>
          </w:p>
          <w:p w14:paraId="6D68DD0E" w14:textId="77777777" w:rsidR="00337B64" w:rsidRPr="00BD4899" w:rsidRDefault="00337B64" w:rsidP="00337B64">
            <w:pPr>
              <w:pStyle w:val="af6"/>
              <w:numPr>
                <w:ilvl w:val="0"/>
                <w:numId w:val="91"/>
              </w:numPr>
              <w:ind w:leftChars="0"/>
              <w:rPr>
                <w:rFonts w:ascii="標楷體" w:eastAsia="標楷體" w:hAnsi="標楷體"/>
                <w:lang w:eastAsia="zh-HK"/>
              </w:rPr>
            </w:pPr>
            <w:r w:rsidRPr="00DC3410">
              <w:rPr>
                <w:rFonts w:ascii="標楷體" w:eastAsia="標楷體" w:hAnsi="標楷體" w:hint="eastAsia"/>
                <w:lang w:eastAsia="zh-HK"/>
              </w:rPr>
              <w:t>移除證券智慧單功能畫面 (MBA、LLS、MIT多條件</w:t>
            </w:r>
            <w:r>
              <w:rPr>
                <w:rFonts w:ascii="標楷體" w:eastAsia="標楷體" w:hAnsi="標楷體" w:hint="eastAsia"/>
                <w:lang w:eastAsia="zh-HK"/>
              </w:rPr>
              <w:t>單</w:t>
            </w:r>
            <w:r w:rsidRPr="00DC3410">
              <w:rPr>
                <w:rFonts w:ascii="標楷體" w:eastAsia="標楷體" w:hAnsi="標楷體" w:hint="eastAsia"/>
                <w:lang w:eastAsia="zh-HK"/>
              </w:rPr>
              <w:t>)</w:t>
            </w:r>
          </w:p>
          <w:p w14:paraId="6AF564AF" w14:textId="77777777" w:rsidR="00337B64" w:rsidRDefault="00337B64" w:rsidP="00337B64">
            <w:pPr>
              <w:pStyle w:val="af6"/>
              <w:numPr>
                <w:ilvl w:val="0"/>
                <w:numId w:val="91"/>
              </w:numPr>
              <w:ind w:leftChars="0"/>
              <w:rPr>
                <w:rFonts w:ascii="標楷體" w:eastAsia="標楷體" w:hAnsi="標楷體"/>
                <w:lang w:eastAsia="zh-HK"/>
              </w:rPr>
            </w:pPr>
            <w:r w:rsidRPr="00BD4899">
              <w:rPr>
                <w:rFonts w:ascii="標楷體" w:eastAsia="標楷體" w:hAnsi="標楷體" w:hint="eastAsia"/>
                <w:lang w:eastAsia="zh-HK"/>
              </w:rPr>
              <w:t>複委託下單同步/非同步錯誤調整</w:t>
            </w:r>
          </w:p>
          <w:p w14:paraId="63247E7D" w14:textId="77777777" w:rsidR="00337B64" w:rsidRDefault="00337B64" w:rsidP="00337B64">
            <w:pPr>
              <w:pStyle w:val="af6"/>
              <w:numPr>
                <w:ilvl w:val="0"/>
                <w:numId w:val="91"/>
              </w:numPr>
              <w:ind w:leftChars="0"/>
              <w:rPr>
                <w:rFonts w:ascii="標楷體" w:eastAsia="標楷體" w:hAnsi="標楷體"/>
                <w:lang w:eastAsia="zh-HK"/>
              </w:rPr>
            </w:pPr>
            <w:r>
              <w:rPr>
                <w:rFonts w:ascii="標楷體" w:eastAsia="標楷體" w:hAnsi="標楷體" w:hint="eastAsia"/>
              </w:rPr>
              <w:t>修</w:t>
            </w:r>
            <w:r>
              <w:rPr>
                <w:rFonts w:ascii="標楷體" w:eastAsia="標楷體" w:hAnsi="標楷體" w:hint="eastAsia"/>
                <w:lang w:eastAsia="zh-HK"/>
              </w:rPr>
              <w:t>正</w:t>
            </w:r>
            <w:hyperlink w:anchor="_4-2-89_GetOpenInterestGW" w:history="1">
              <w:r w:rsidRPr="00F7453F">
                <w:rPr>
                  <w:rStyle w:val="a3"/>
                  <w:rFonts w:ascii="標楷體" w:eastAsia="標楷體" w:hAnsi="標楷體"/>
                  <w:lang w:eastAsia="zh-HK"/>
                </w:rPr>
                <w:t>GetOpenInterest</w:t>
              </w:r>
              <w:r w:rsidRPr="00F7453F">
                <w:rPr>
                  <w:rStyle w:val="a3"/>
                  <w:rFonts w:ascii="標楷體" w:eastAsia="標楷體" w:hAnsi="標楷體" w:hint="eastAsia"/>
                  <w:lang w:eastAsia="zh-HK"/>
                </w:rPr>
                <w:t>GW</w:t>
              </w:r>
            </w:hyperlink>
            <w:r w:rsidRPr="00F7453F">
              <w:rPr>
                <w:rFonts w:ascii="標楷體" w:eastAsia="標楷體" w:hAnsi="標楷體" w:hint="eastAsia"/>
                <w:lang w:eastAsia="zh-HK"/>
              </w:rPr>
              <w:t>回傳格式(查無資料情況)</w:t>
            </w:r>
          </w:p>
          <w:p w14:paraId="0A15776D" w14:textId="77777777" w:rsidR="00337B64" w:rsidRDefault="00337B64" w:rsidP="00337B64">
            <w:pPr>
              <w:pStyle w:val="af6"/>
              <w:numPr>
                <w:ilvl w:val="0"/>
                <w:numId w:val="91"/>
              </w:numPr>
              <w:ind w:leftChars="0"/>
              <w:rPr>
                <w:rFonts w:ascii="標楷體" w:eastAsia="標楷體" w:hAnsi="標楷體"/>
                <w:lang w:eastAsia="zh-HK"/>
              </w:rPr>
            </w:pPr>
            <w:r>
              <w:rPr>
                <w:rFonts w:ascii="標楷體" w:eastAsia="標楷體" w:hAnsi="標楷體" w:hint="eastAsia"/>
              </w:rPr>
              <w:t>期貨停</w:t>
            </w:r>
            <w:proofErr w:type="gramStart"/>
            <w:r>
              <w:rPr>
                <w:rFonts w:ascii="標楷體" w:eastAsia="標楷體" w:hAnsi="標楷體" w:hint="eastAsia"/>
              </w:rPr>
              <w:t>損單長效單</w:t>
            </w:r>
            <w:proofErr w:type="gramEnd"/>
            <w:hyperlink w:anchor="_4-2-83_SendFutureSTPOrderV1" w:history="1">
              <w:r w:rsidRPr="004E53A7">
                <w:rPr>
                  <w:rStyle w:val="a3"/>
                  <w:rFonts w:ascii="標楷體" w:eastAsia="標楷體" w:hAnsi="標楷體"/>
                  <w:lang w:eastAsia="zh-HK"/>
                </w:rPr>
                <w:t>SendFutureSTPOrderV1</w:t>
              </w:r>
            </w:hyperlink>
            <w:r>
              <w:rPr>
                <w:rFonts w:ascii="標楷體" w:eastAsia="標楷體" w:hAnsi="標楷體" w:hint="eastAsia"/>
              </w:rPr>
              <w:t>範例修正</w:t>
            </w:r>
          </w:p>
          <w:p w14:paraId="7493474B" w14:textId="77777777" w:rsidR="00337B64" w:rsidRPr="0041667E" w:rsidRDefault="00337B64" w:rsidP="00337B64">
            <w:pPr>
              <w:pStyle w:val="af6"/>
              <w:numPr>
                <w:ilvl w:val="0"/>
                <w:numId w:val="91"/>
              </w:numPr>
              <w:ind w:leftChars="0"/>
              <w:rPr>
                <w:rFonts w:ascii="標楷體" w:hAnsi="標楷體"/>
                <w:lang w:eastAsia="zh-HK"/>
              </w:rPr>
            </w:pPr>
            <w:r>
              <w:rPr>
                <w:rFonts w:ascii="標楷體" w:eastAsia="標楷體" w:hAnsi="標楷體" w:hint="eastAsia"/>
                <w:lang w:eastAsia="zh-HK"/>
              </w:rPr>
              <w:t>海期智慧單AB單物件</w:t>
            </w:r>
            <w:hyperlink w:anchor="_海期智慧單AB" w:history="1">
              <w:r w:rsidRPr="00BF5485">
                <w:rPr>
                  <w:rStyle w:val="a3"/>
                  <w:rFonts w:ascii="標楷體" w:eastAsia="標楷體" w:hAnsi="標楷體" w:hint="eastAsia"/>
                  <w:lang w:eastAsia="zh-HK"/>
                </w:rPr>
                <w:t>OVERSEAFUTURE</w:t>
              </w:r>
              <w:r w:rsidRPr="00BF5485">
                <w:rPr>
                  <w:rStyle w:val="a3"/>
                  <w:rFonts w:ascii="標楷體" w:eastAsia="標楷體" w:hAnsi="標楷體"/>
                  <w:lang w:eastAsia="zh-HK"/>
                </w:rPr>
                <w:t>ORDER</w:t>
              </w:r>
            </w:hyperlink>
            <w:r w:rsidRPr="00BF5485">
              <w:rPr>
                <w:rFonts w:ascii="標楷體" w:eastAsia="標楷體" w:hAnsi="標楷體" w:hint="eastAsia"/>
                <w:lang w:eastAsia="zh-HK"/>
              </w:rPr>
              <w:t>委託價別修正</w:t>
            </w:r>
          </w:p>
          <w:p w14:paraId="2C5C0E18" w14:textId="5122F903" w:rsidR="00337B64" w:rsidRPr="00CE7D09" w:rsidRDefault="00337B64" w:rsidP="00337B64">
            <w:pPr>
              <w:pStyle w:val="af6"/>
              <w:numPr>
                <w:ilvl w:val="0"/>
                <w:numId w:val="92"/>
              </w:numPr>
              <w:ind w:leftChars="0"/>
              <w:rPr>
                <w:rFonts w:ascii="Times New Roman" w:eastAsia="標楷體" w:hAnsi="Times New Roman"/>
                <w:lang w:eastAsia="zh-HK"/>
              </w:rPr>
            </w:pPr>
            <w:r>
              <w:rPr>
                <w:rFonts w:ascii="標楷體" w:eastAsia="標楷體" w:hAnsi="標楷體" w:hint="eastAsia"/>
              </w:rPr>
              <w:t>執行</w:t>
            </w:r>
            <w:hyperlink w:anchor="_4-1-9_SKCenterLib_LoginSetQuote" w:history="1">
              <w:r w:rsidRPr="0041667E">
                <w:rPr>
                  <w:rStyle w:val="a3"/>
                  <w:rFonts w:ascii="標楷體" w:eastAsia="標楷體" w:hAnsi="標楷體"/>
                </w:rPr>
                <w:t>SKCenterLib_LoginSetQuote</w:t>
              </w:r>
            </w:hyperlink>
            <w:r>
              <w:rPr>
                <w:rFonts w:ascii="標楷體" w:eastAsia="標楷體" w:hAnsi="標楷體" w:hint="eastAsia"/>
              </w:rPr>
              <w:t>函式登入失敗修正</w:t>
            </w:r>
          </w:p>
        </w:tc>
      </w:tr>
    </w:tbl>
    <w:p w14:paraId="64B3D843" w14:textId="77777777" w:rsidR="00EF466D" w:rsidRPr="00CE7D09" w:rsidRDefault="00EF466D">
      <w:pPr>
        <w:widowControl/>
        <w:rPr>
          <w:szCs w:val="22"/>
        </w:rPr>
      </w:pPr>
    </w:p>
    <w:sectPr w:rsidR="00EF466D" w:rsidRPr="00CE7D09" w:rsidSect="000F393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40CC0" w14:textId="77777777" w:rsidR="00B7754E" w:rsidRDefault="00B7754E" w:rsidP="00E82AEB">
      <w:r>
        <w:separator/>
      </w:r>
    </w:p>
  </w:endnote>
  <w:endnote w:type="continuationSeparator" w:id="0">
    <w:p w14:paraId="6279ABD1" w14:textId="77777777" w:rsidR="00B7754E" w:rsidRDefault="00B7754E" w:rsidP="00E8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67117" w14:textId="77777777" w:rsidR="00B7754E" w:rsidRDefault="00B7754E" w:rsidP="00E82AEB">
      <w:r>
        <w:separator/>
      </w:r>
    </w:p>
  </w:footnote>
  <w:footnote w:type="continuationSeparator" w:id="0">
    <w:p w14:paraId="7848F47F" w14:textId="77777777" w:rsidR="00B7754E" w:rsidRDefault="00B7754E" w:rsidP="00E82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7731"/>
    <w:multiLevelType w:val="hybridMultilevel"/>
    <w:tmpl w:val="CE4CF2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213BE5"/>
    <w:multiLevelType w:val="hybridMultilevel"/>
    <w:tmpl w:val="FB8485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600921"/>
    <w:multiLevelType w:val="hybridMultilevel"/>
    <w:tmpl w:val="50DED544"/>
    <w:lvl w:ilvl="0" w:tplc="CA4656F6">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6A80D05"/>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980614"/>
    <w:multiLevelType w:val="hybridMultilevel"/>
    <w:tmpl w:val="B0A434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83E7266"/>
    <w:multiLevelType w:val="hybridMultilevel"/>
    <w:tmpl w:val="142E65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85E2A2D"/>
    <w:multiLevelType w:val="hybridMultilevel"/>
    <w:tmpl w:val="7736B7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090D6845"/>
    <w:multiLevelType w:val="hybridMultilevel"/>
    <w:tmpl w:val="BED446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A8712EA"/>
    <w:multiLevelType w:val="hybridMultilevel"/>
    <w:tmpl w:val="97F05A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AB85EE0"/>
    <w:multiLevelType w:val="hybridMultilevel"/>
    <w:tmpl w:val="006A4452"/>
    <w:lvl w:ilvl="0" w:tplc="FFFFFFFF">
      <w:start w:val="1"/>
      <w:numFmt w:val="decimal"/>
      <w:lvlText w:val="%1."/>
      <w:lvlJc w:val="left"/>
      <w:pPr>
        <w:ind w:left="360" w:hanging="36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10" w15:restartNumberingAfterBreak="0">
    <w:nsid w:val="0AC605B1"/>
    <w:multiLevelType w:val="hybridMultilevel"/>
    <w:tmpl w:val="CEF2C9A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0B020D14"/>
    <w:multiLevelType w:val="hybridMultilevel"/>
    <w:tmpl w:val="7CCC20DC"/>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2" w15:restartNumberingAfterBreak="0">
    <w:nsid w:val="0B1F52AB"/>
    <w:multiLevelType w:val="hybridMultilevel"/>
    <w:tmpl w:val="F58492C2"/>
    <w:lvl w:ilvl="0" w:tplc="99F86594">
      <w:start w:val="1"/>
      <w:numFmt w:val="decimal"/>
      <w:lvlText w:val="%1."/>
      <w:lvlJc w:val="left"/>
      <w:pPr>
        <w:ind w:left="480" w:hanging="480"/>
      </w:pPr>
      <w:rPr>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B6674F1"/>
    <w:multiLevelType w:val="hybridMultilevel"/>
    <w:tmpl w:val="53CAEF12"/>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0C734B08"/>
    <w:multiLevelType w:val="hybridMultilevel"/>
    <w:tmpl w:val="5296C32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15" w15:restartNumberingAfterBreak="0">
    <w:nsid w:val="0D6F18FD"/>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12C0AB1"/>
    <w:multiLevelType w:val="hybridMultilevel"/>
    <w:tmpl w:val="C02863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1E241E9"/>
    <w:multiLevelType w:val="hybridMultilevel"/>
    <w:tmpl w:val="9DEAB9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2DB3E88"/>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13F43490"/>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45D67CF"/>
    <w:multiLevelType w:val="hybridMultilevel"/>
    <w:tmpl w:val="6B9849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522007B"/>
    <w:multiLevelType w:val="hybridMultilevel"/>
    <w:tmpl w:val="1D7CA15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9F514E3"/>
    <w:multiLevelType w:val="hybridMultilevel"/>
    <w:tmpl w:val="129C68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BC75AC6"/>
    <w:multiLevelType w:val="hybridMultilevel"/>
    <w:tmpl w:val="75468A5A"/>
    <w:lvl w:ilvl="0" w:tplc="D41CBCBA">
      <w:start w:val="1"/>
      <w:numFmt w:val="decimal"/>
      <w:lvlText w:val="%1."/>
      <w:lvlJc w:val="left"/>
      <w:pPr>
        <w:ind w:left="480" w:hanging="480"/>
      </w:pPr>
      <w:rPr>
        <w:rFonts w:ascii="Times New Roman" w:eastAsia="標楷體" w:hAnsi="Times New Roman" w:hint="default"/>
        <w:b w:val="0"/>
        <w:i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CAD4212"/>
    <w:multiLevelType w:val="hybridMultilevel"/>
    <w:tmpl w:val="C0D664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1DAD1F44"/>
    <w:multiLevelType w:val="hybridMultilevel"/>
    <w:tmpl w:val="B0A091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E4D22A0"/>
    <w:multiLevelType w:val="hybridMultilevel"/>
    <w:tmpl w:val="293EBE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22A9585E"/>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22B24CC8"/>
    <w:multiLevelType w:val="hybridMultilevel"/>
    <w:tmpl w:val="B0E60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22DE46B8"/>
    <w:multiLevelType w:val="hybridMultilevel"/>
    <w:tmpl w:val="9E6C39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273E292F"/>
    <w:multiLevelType w:val="hybridMultilevel"/>
    <w:tmpl w:val="3CFE33F4"/>
    <w:lvl w:ilvl="0" w:tplc="6C82412A">
      <w:start w:val="1"/>
      <w:numFmt w:val="bullet"/>
      <w:lvlText w:val=""/>
      <w:lvlJc w:val="left"/>
      <w:pPr>
        <w:ind w:left="480" w:hanging="480"/>
      </w:pPr>
      <w:rPr>
        <w:rFonts w:ascii="Wingdings" w:hAnsi="Wingdings" w:hint="default"/>
        <w:sz w:val="18"/>
        <w:szCs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2882467D"/>
    <w:multiLevelType w:val="hybridMultilevel"/>
    <w:tmpl w:val="EA0EA9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2A4F435C"/>
    <w:multiLevelType w:val="hybridMultilevel"/>
    <w:tmpl w:val="DEE20C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15:restartNumberingAfterBreak="0">
    <w:nsid w:val="2A6C2BA2"/>
    <w:multiLevelType w:val="hybridMultilevel"/>
    <w:tmpl w:val="3B92E354"/>
    <w:lvl w:ilvl="0" w:tplc="56C2D55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15:restartNumberingAfterBreak="0">
    <w:nsid w:val="2AE257F7"/>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2D4850F6"/>
    <w:multiLevelType w:val="hybridMultilevel"/>
    <w:tmpl w:val="7B749E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E605961"/>
    <w:multiLevelType w:val="hybridMultilevel"/>
    <w:tmpl w:val="B79436D8"/>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7" w15:restartNumberingAfterBreak="0">
    <w:nsid w:val="2FDD7970"/>
    <w:multiLevelType w:val="hybridMultilevel"/>
    <w:tmpl w:val="8FC88D5A"/>
    <w:lvl w:ilvl="0" w:tplc="4F6898EE">
      <w:start w:val="1"/>
      <w:numFmt w:val="decimal"/>
      <w:lvlText w:val="%1."/>
      <w:lvlJc w:val="left"/>
      <w:pPr>
        <w:ind w:left="480" w:hanging="480"/>
      </w:pPr>
      <w:rPr>
        <w:rFonts w:ascii="標楷體" w:eastAsia="標楷體" w:hAnsi="標楷體" w:hint="default"/>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31C10497"/>
    <w:multiLevelType w:val="hybridMultilevel"/>
    <w:tmpl w:val="5F3CEA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8280C86"/>
    <w:multiLevelType w:val="hybridMultilevel"/>
    <w:tmpl w:val="2A0ECA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38EC6D5B"/>
    <w:multiLevelType w:val="hybridMultilevel"/>
    <w:tmpl w:val="BA3AB2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3BD637DB"/>
    <w:multiLevelType w:val="hybridMultilevel"/>
    <w:tmpl w:val="2CAC52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3C356E61"/>
    <w:multiLevelType w:val="hybridMultilevel"/>
    <w:tmpl w:val="CA0CBB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3C927B5B"/>
    <w:multiLevelType w:val="hybridMultilevel"/>
    <w:tmpl w:val="27BA8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D5E0791"/>
    <w:multiLevelType w:val="hybridMultilevel"/>
    <w:tmpl w:val="DBAA9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40C05886"/>
    <w:multiLevelType w:val="multilevel"/>
    <w:tmpl w:val="8F84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8662F9"/>
    <w:multiLevelType w:val="multilevel"/>
    <w:tmpl w:val="6DB0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B91DC7"/>
    <w:multiLevelType w:val="multilevel"/>
    <w:tmpl w:val="2D2A3030"/>
    <w:lvl w:ilvl="0">
      <w:start w:val="1"/>
      <w:numFmt w:val="upperLetter"/>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426C6E5B"/>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430A20AA"/>
    <w:multiLevelType w:val="hybridMultilevel"/>
    <w:tmpl w:val="5B589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15:restartNumberingAfterBreak="0">
    <w:nsid w:val="443029CF"/>
    <w:multiLevelType w:val="hybridMultilevel"/>
    <w:tmpl w:val="5BFEA7EE"/>
    <w:lvl w:ilvl="0" w:tplc="5BD0AD36">
      <w:start w:val="1"/>
      <w:numFmt w:val="bullet"/>
      <w:lvlText w:val=""/>
      <w:lvlJc w:val="left"/>
      <w:pPr>
        <w:tabs>
          <w:tab w:val="num" w:pos="57"/>
        </w:tabs>
        <w:ind w:left="0" w:firstLine="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1" w15:restartNumberingAfterBreak="0">
    <w:nsid w:val="44F04C72"/>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2" w15:restartNumberingAfterBreak="0">
    <w:nsid w:val="460B590E"/>
    <w:multiLevelType w:val="hybridMultilevel"/>
    <w:tmpl w:val="26C6F7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470E27D3"/>
    <w:multiLevelType w:val="hybridMultilevel"/>
    <w:tmpl w:val="F50A2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15:restartNumberingAfterBreak="0">
    <w:nsid w:val="47D04780"/>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488E3358"/>
    <w:multiLevelType w:val="hybridMultilevel"/>
    <w:tmpl w:val="C2886CDA"/>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6" w15:restartNumberingAfterBreak="0">
    <w:nsid w:val="490B5D23"/>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49B03103"/>
    <w:multiLevelType w:val="hybridMultilevel"/>
    <w:tmpl w:val="4D925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4BB93EBD"/>
    <w:multiLevelType w:val="hybridMultilevel"/>
    <w:tmpl w:val="A448E5B8"/>
    <w:lvl w:ilvl="0" w:tplc="00005DB0">
      <w:start w:val="1"/>
      <w:numFmt w:val="bullet"/>
      <w:lvlText w:val=""/>
      <w:lvlJc w:val="left"/>
      <w:pPr>
        <w:ind w:left="284" w:hanging="284"/>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9" w15:restartNumberingAfterBreak="0">
    <w:nsid w:val="4BBB0A66"/>
    <w:multiLevelType w:val="hybridMultilevel"/>
    <w:tmpl w:val="1E74BBF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60" w15:restartNumberingAfterBreak="0">
    <w:nsid w:val="4D4F25E6"/>
    <w:multiLevelType w:val="hybridMultilevel"/>
    <w:tmpl w:val="4CF6EABE"/>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F5F31A3"/>
    <w:multiLevelType w:val="hybridMultilevel"/>
    <w:tmpl w:val="AFC0ED8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62" w15:restartNumberingAfterBreak="0">
    <w:nsid w:val="50260A40"/>
    <w:multiLevelType w:val="hybridMultilevel"/>
    <w:tmpl w:val="F576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50A634B3"/>
    <w:multiLevelType w:val="multilevel"/>
    <w:tmpl w:val="8144B13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13" w:firstLine="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532D1DD8"/>
    <w:multiLevelType w:val="hybridMultilevel"/>
    <w:tmpl w:val="3FC49DD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5" w15:restartNumberingAfterBreak="0">
    <w:nsid w:val="533C5DFA"/>
    <w:multiLevelType w:val="hybridMultilevel"/>
    <w:tmpl w:val="E7E01910"/>
    <w:lvl w:ilvl="0" w:tplc="5488788E">
      <w:start w:val="1"/>
      <w:numFmt w:val="bullet"/>
      <w:lvlText w:val=""/>
      <w:lvlJc w:val="left"/>
      <w:pPr>
        <w:ind w:left="905" w:hanging="480"/>
      </w:pPr>
      <w:rPr>
        <w:rFonts w:ascii="Wingdings 3" w:hAnsi="Wingdings 3"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66" w15:restartNumberingAfterBreak="0">
    <w:nsid w:val="539B2265"/>
    <w:multiLevelType w:val="hybridMultilevel"/>
    <w:tmpl w:val="F0EC3F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540873F2"/>
    <w:multiLevelType w:val="hybridMultilevel"/>
    <w:tmpl w:val="22CAE48C"/>
    <w:lvl w:ilvl="0" w:tplc="6DE695EA">
      <w:start w:val="1"/>
      <w:numFmt w:val="bullet"/>
      <w:lvlText w:val=""/>
      <w:lvlJc w:val="left"/>
      <w:pPr>
        <w:ind w:left="480" w:hanging="480"/>
      </w:pPr>
      <w:rPr>
        <w:rFonts w:ascii="Wingdings" w:hAnsi="Wingdings" w:hint="default"/>
        <w:sz w:val="20"/>
        <w:szCs w:val="20"/>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54127C21"/>
    <w:multiLevelType w:val="hybridMultilevel"/>
    <w:tmpl w:val="B2D062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47D0032"/>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55171B20"/>
    <w:multiLevelType w:val="hybridMultilevel"/>
    <w:tmpl w:val="BC1882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551D103C"/>
    <w:multiLevelType w:val="multilevel"/>
    <w:tmpl w:val="DBD65468"/>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563E4DDC"/>
    <w:multiLevelType w:val="hybridMultilevel"/>
    <w:tmpl w:val="FF1EBB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56F81E6B"/>
    <w:multiLevelType w:val="hybridMultilevel"/>
    <w:tmpl w:val="7B6692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58C13EA5"/>
    <w:multiLevelType w:val="hybridMultilevel"/>
    <w:tmpl w:val="1F9AD6D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9834B47"/>
    <w:multiLevelType w:val="hybridMultilevel"/>
    <w:tmpl w:val="30327A3E"/>
    <w:lvl w:ilvl="0" w:tplc="04090001">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C200DE9"/>
    <w:multiLevelType w:val="hybridMultilevel"/>
    <w:tmpl w:val="BA888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E8E2F08"/>
    <w:multiLevelType w:val="hybridMultilevel"/>
    <w:tmpl w:val="574C86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F3D6280"/>
    <w:multiLevelType w:val="hybridMultilevel"/>
    <w:tmpl w:val="D602B154"/>
    <w:lvl w:ilvl="0" w:tplc="75188E22">
      <w:start w:val="1"/>
      <w:numFmt w:val="decimal"/>
      <w:lvlText w:val="%1."/>
      <w:lvlJc w:val="left"/>
      <w:pPr>
        <w:ind w:left="480" w:hanging="480"/>
      </w:pPr>
      <w:rPr>
        <w:rFonts w:ascii="Times New Roman" w:eastAsia="標楷體" w:hAnsi="Times New Roman" w:hint="default"/>
        <w:b w:val="0"/>
        <w:bCs/>
        <w:i w:val="0"/>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62B2086E"/>
    <w:multiLevelType w:val="hybridMultilevel"/>
    <w:tmpl w:val="89948C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2EB1D34"/>
    <w:multiLevelType w:val="hybridMultilevel"/>
    <w:tmpl w:val="5C8841E0"/>
    <w:lvl w:ilvl="0" w:tplc="B3902E7A">
      <w:start w:val="1"/>
      <w:numFmt w:val="decimal"/>
      <w:lvlText w:val="%1."/>
      <w:lvlJc w:val="left"/>
      <w:pPr>
        <w:ind w:left="480" w:hanging="480"/>
      </w:pPr>
      <w:rPr>
        <w:rFonts w:ascii="Times New Roman" w:eastAsia="標楷體" w:hAnsi="Times New Roman" w:hint="default"/>
        <w:b w:val="0"/>
        <w:i w:val="0"/>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63A5EF0B"/>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2" w15:restartNumberingAfterBreak="0">
    <w:nsid w:val="6539795A"/>
    <w:multiLevelType w:val="hybridMultilevel"/>
    <w:tmpl w:val="5A96C430"/>
    <w:lvl w:ilvl="0" w:tplc="1B107832">
      <w:start w:val="1"/>
      <w:numFmt w:val="decim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670A325D"/>
    <w:multiLevelType w:val="hybridMultilevel"/>
    <w:tmpl w:val="BCD60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679D4D70"/>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68E26D39"/>
    <w:multiLevelType w:val="multilevel"/>
    <w:tmpl w:val="0A7CA7A4"/>
    <w:lvl w:ilvl="0">
      <w:start w:val="1"/>
      <w:numFmt w:val="decimal"/>
      <w:lvlText w:val="%1."/>
      <w:lvlJc w:val="left"/>
      <w:pPr>
        <w:tabs>
          <w:tab w:val="num" w:pos="720"/>
        </w:tabs>
        <w:ind w:left="720" w:hanging="360"/>
      </w:pPr>
    </w:lvl>
    <w:lvl w:ilvl="1">
      <w:start w:val="1"/>
      <w:numFmt w:val="decimal"/>
      <w:lvlText w:val="(%2)."/>
      <w:lvlJc w:val="righ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185AFA"/>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6A714535"/>
    <w:multiLevelType w:val="hybridMultilevel"/>
    <w:tmpl w:val="675ED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15:restartNumberingAfterBreak="0">
    <w:nsid w:val="6A9775FB"/>
    <w:multiLevelType w:val="hybridMultilevel"/>
    <w:tmpl w:val="E48417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6AAD4D58"/>
    <w:multiLevelType w:val="hybridMultilevel"/>
    <w:tmpl w:val="4146AB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15:restartNumberingAfterBreak="0">
    <w:nsid w:val="6AC309EB"/>
    <w:multiLevelType w:val="hybridMultilevel"/>
    <w:tmpl w:val="72C8F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6B7245AA"/>
    <w:multiLevelType w:val="hybridMultilevel"/>
    <w:tmpl w:val="B45256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C09610F"/>
    <w:multiLevelType w:val="hybridMultilevel"/>
    <w:tmpl w:val="BD807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6C4555D8"/>
    <w:multiLevelType w:val="hybridMultilevel"/>
    <w:tmpl w:val="7B749E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E6317B7"/>
    <w:multiLevelType w:val="hybridMultilevel"/>
    <w:tmpl w:val="A4EED0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F1258BF"/>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708F6A4A"/>
    <w:multiLevelType w:val="hybridMultilevel"/>
    <w:tmpl w:val="D19E3A02"/>
    <w:lvl w:ilvl="0" w:tplc="D41CBCBA">
      <w:start w:val="1"/>
      <w:numFmt w:val="decimal"/>
      <w:lvlText w:val="%1."/>
      <w:lvlJc w:val="left"/>
      <w:pPr>
        <w:ind w:left="480" w:hanging="480"/>
      </w:pPr>
      <w:rPr>
        <w:rFonts w:ascii="Times New Roman" w:eastAsia="標楷體" w:hAnsi="Times New Roman" w:hint="default"/>
        <w:b w:val="0"/>
        <w:i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36C44F4"/>
    <w:multiLevelType w:val="hybridMultilevel"/>
    <w:tmpl w:val="13F88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74681975"/>
    <w:multiLevelType w:val="hybridMultilevel"/>
    <w:tmpl w:val="70F601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763054A1"/>
    <w:multiLevelType w:val="hybridMultilevel"/>
    <w:tmpl w:val="CA1AC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77512A7F"/>
    <w:multiLevelType w:val="hybridMultilevel"/>
    <w:tmpl w:val="29D05F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77E72F7D"/>
    <w:multiLevelType w:val="hybridMultilevel"/>
    <w:tmpl w:val="EC9A4F72"/>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7B0B1B2B"/>
    <w:multiLevelType w:val="hybridMultilevel"/>
    <w:tmpl w:val="E7AC459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15:restartNumberingAfterBreak="0">
    <w:nsid w:val="7B6949DE"/>
    <w:multiLevelType w:val="hybridMultilevel"/>
    <w:tmpl w:val="006A4452"/>
    <w:lvl w:ilvl="0" w:tplc="E082860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4" w15:restartNumberingAfterBreak="0">
    <w:nsid w:val="7B971614"/>
    <w:multiLevelType w:val="hybridMultilevel"/>
    <w:tmpl w:val="86E693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05" w15:restartNumberingAfterBreak="0">
    <w:nsid w:val="7C3D011B"/>
    <w:multiLevelType w:val="hybridMultilevel"/>
    <w:tmpl w:val="3F669FC4"/>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06" w15:restartNumberingAfterBreak="0">
    <w:nsid w:val="7CB87729"/>
    <w:multiLevelType w:val="hybridMultilevel"/>
    <w:tmpl w:val="5AB677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7" w15:restartNumberingAfterBreak="0">
    <w:nsid w:val="7E6A7079"/>
    <w:multiLevelType w:val="hybridMultilevel"/>
    <w:tmpl w:val="2ED4DE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8" w15:restartNumberingAfterBreak="0">
    <w:nsid w:val="7F900CFE"/>
    <w:multiLevelType w:val="multilevel"/>
    <w:tmpl w:val="C16AA440"/>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109982">
    <w:abstractNumId w:val="58"/>
  </w:num>
  <w:num w:numId="2" w16cid:durableId="180584039">
    <w:abstractNumId w:val="34"/>
  </w:num>
  <w:num w:numId="3" w16cid:durableId="94850645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355291">
    <w:abstractNumId w:val="33"/>
  </w:num>
  <w:num w:numId="5" w16cid:durableId="2093354328">
    <w:abstractNumId w:val="105"/>
  </w:num>
  <w:num w:numId="6" w16cid:durableId="1135441172">
    <w:abstractNumId w:val="63"/>
  </w:num>
  <w:num w:numId="7" w16cid:durableId="129254507">
    <w:abstractNumId w:val="61"/>
  </w:num>
  <w:num w:numId="8" w16cid:durableId="1629893717">
    <w:abstractNumId w:val="61"/>
  </w:num>
  <w:num w:numId="9" w16cid:durableId="1764914207">
    <w:abstractNumId w:val="83"/>
  </w:num>
  <w:num w:numId="10" w16cid:durableId="135805623">
    <w:abstractNumId w:val="30"/>
  </w:num>
  <w:num w:numId="11" w16cid:durableId="1936329519">
    <w:abstractNumId w:val="91"/>
  </w:num>
  <w:num w:numId="12" w16cid:durableId="1074860698">
    <w:abstractNumId w:val="53"/>
  </w:num>
  <w:num w:numId="13" w16cid:durableId="174199782">
    <w:abstractNumId w:val="76"/>
  </w:num>
  <w:num w:numId="14" w16cid:durableId="1640573878">
    <w:abstractNumId w:val="20"/>
  </w:num>
  <w:num w:numId="15" w16cid:durableId="1452550582">
    <w:abstractNumId w:val="62"/>
  </w:num>
  <w:num w:numId="16" w16cid:durableId="1446264266">
    <w:abstractNumId w:val="68"/>
  </w:num>
  <w:num w:numId="17" w16cid:durableId="2066446752">
    <w:abstractNumId w:val="104"/>
  </w:num>
  <w:num w:numId="18" w16cid:durableId="2108190279">
    <w:abstractNumId w:val="108"/>
  </w:num>
  <w:num w:numId="19" w16cid:durableId="982850111">
    <w:abstractNumId w:val="50"/>
  </w:num>
  <w:num w:numId="20" w16cid:durableId="1862548216">
    <w:abstractNumId w:val="31"/>
  </w:num>
  <w:num w:numId="21" w16cid:durableId="1578588122">
    <w:abstractNumId w:val="93"/>
  </w:num>
  <w:num w:numId="22" w16cid:durableId="56708432">
    <w:abstractNumId w:val="72"/>
  </w:num>
  <w:num w:numId="23" w16cid:durableId="2111074993">
    <w:abstractNumId w:val="25"/>
  </w:num>
  <w:num w:numId="24" w16cid:durableId="457063974">
    <w:abstractNumId w:val="21"/>
  </w:num>
  <w:num w:numId="25" w16cid:durableId="1190952903">
    <w:abstractNumId w:val="87"/>
  </w:num>
  <w:num w:numId="26" w16cid:durableId="143162559">
    <w:abstractNumId w:val="86"/>
  </w:num>
  <w:num w:numId="27" w16cid:durableId="1781416753">
    <w:abstractNumId w:val="3"/>
  </w:num>
  <w:num w:numId="28" w16cid:durableId="1837303936">
    <w:abstractNumId w:val="48"/>
  </w:num>
  <w:num w:numId="29" w16cid:durableId="1887835166">
    <w:abstractNumId w:val="47"/>
  </w:num>
  <w:num w:numId="30" w16cid:durableId="325059399">
    <w:abstractNumId w:val="4"/>
  </w:num>
  <w:num w:numId="31" w16cid:durableId="1256330056">
    <w:abstractNumId w:val="16"/>
  </w:num>
  <w:num w:numId="32" w16cid:durableId="1176071219">
    <w:abstractNumId w:val="56"/>
  </w:num>
  <w:num w:numId="33" w16cid:durableId="1618222535">
    <w:abstractNumId w:val="35"/>
  </w:num>
  <w:num w:numId="34" w16cid:durableId="220214614">
    <w:abstractNumId w:val="95"/>
  </w:num>
  <w:num w:numId="35" w16cid:durableId="2002467111">
    <w:abstractNumId w:val="28"/>
  </w:num>
  <w:num w:numId="36" w16cid:durableId="1640766298">
    <w:abstractNumId w:val="36"/>
  </w:num>
  <w:num w:numId="37" w16cid:durableId="1353801845">
    <w:abstractNumId w:val="64"/>
  </w:num>
  <w:num w:numId="38" w16cid:durableId="2092777250">
    <w:abstractNumId w:val="102"/>
  </w:num>
  <w:num w:numId="39" w16cid:durableId="1976636943">
    <w:abstractNumId w:val="82"/>
  </w:num>
  <w:num w:numId="40" w16cid:durableId="114104397">
    <w:abstractNumId w:val="19"/>
  </w:num>
  <w:num w:numId="41" w16cid:durableId="1927959961">
    <w:abstractNumId w:val="27"/>
  </w:num>
  <w:num w:numId="42" w16cid:durableId="920258771">
    <w:abstractNumId w:val="84"/>
  </w:num>
  <w:num w:numId="43" w16cid:durableId="353457857">
    <w:abstractNumId w:val="15"/>
  </w:num>
  <w:num w:numId="44" w16cid:durableId="1087077030">
    <w:abstractNumId w:val="69"/>
  </w:num>
  <w:num w:numId="45" w16cid:durableId="553856215">
    <w:abstractNumId w:val="52"/>
  </w:num>
  <w:num w:numId="46" w16cid:durableId="1387487123">
    <w:abstractNumId w:val="92"/>
  </w:num>
  <w:num w:numId="47" w16cid:durableId="1935087964">
    <w:abstractNumId w:val="85"/>
  </w:num>
  <w:num w:numId="48" w16cid:durableId="248392470">
    <w:abstractNumId w:val="99"/>
  </w:num>
  <w:num w:numId="49" w16cid:durableId="1591547752">
    <w:abstractNumId w:val="12"/>
  </w:num>
  <w:num w:numId="50" w16cid:durableId="511606543">
    <w:abstractNumId w:val="41"/>
  </w:num>
  <w:num w:numId="51" w16cid:durableId="389038929">
    <w:abstractNumId w:val="54"/>
  </w:num>
  <w:num w:numId="52" w16cid:durableId="1418097402">
    <w:abstractNumId w:val="57"/>
  </w:num>
  <w:num w:numId="53" w16cid:durableId="1929998610">
    <w:abstractNumId w:val="2"/>
  </w:num>
  <w:num w:numId="54" w16cid:durableId="57368627">
    <w:abstractNumId w:val="101"/>
  </w:num>
  <w:num w:numId="55" w16cid:durableId="1795324923">
    <w:abstractNumId w:val="67"/>
  </w:num>
  <w:num w:numId="56" w16cid:durableId="1920556334">
    <w:abstractNumId w:val="45"/>
    <w:lvlOverride w:ilvl="0">
      <w:startOverride w:val="1"/>
    </w:lvlOverride>
  </w:num>
  <w:num w:numId="57" w16cid:durableId="562523522">
    <w:abstractNumId w:val="46"/>
    <w:lvlOverride w:ilvl="0">
      <w:startOverride w:val="2"/>
    </w:lvlOverride>
  </w:num>
  <w:num w:numId="58" w16cid:durableId="1427384023">
    <w:abstractNumId w:val="73"/>
  </w:num>
  <w:num w:numId="59" w16cid:durableId="2050302885">
    <w:abstractNumId w:val="79"/>
  </w:num>
  <w:num w:numId="60" w16cid:durableId="1028794189">
    <w:abstractNumId w:val="44"/>
  </w:num>
  <w:num w:numId="61" w16cid:durableId="1436635119">
    <w:abstractNumId w:val="26"/>
  </w:num>
  <w:num w:numId="62" w16cid:durableId="463930165">
    <w:abstractNumId w:val="37"/>
  </w:num>
  <w:num w:numId="63" w16cid:durableId="517744382">
    <w:abstractNumId w:val="32"/>
  </w:num>
  <w:num w:numId="64" w16cid:durableId="1313023354">
    <w:abstractNumId w:val="60"/>
  </w:num>
  <w:num w:numId="65" w16cid:durableId="157430985">
    <w:abstractNumId w:val="107"/>
  </w:num>
  <w:num w:numId="66" w16cid:durableId="78328046">
    <w:abstractNumId w:val="75"/>
  </w:num>
  <w:num w:numId="67" w16cid:durableId="1843084273">
    <w:abstractNumId w:val="59"/>
  </w:num>
  <w:num w:numId="68" w16cid:durableId="2070616503">
    <w:abstractNumId w:val="14"/>
  </w:num>
  <w:num w:numId="69" w16cid:durableId="1802268225">
    <w:abstractNumId w:val="8"/>
  </w:num>
  <w:num w:numId="70" w16cid:durableId="1526282502">
    <w:abstractNumId w:val="65"/>
  </w:num>
  <w:num w:numId="71" w16cid:durableId="603001593">
    <w:abstractNumId w:val="94"/>
  </w:num>
  <w:num w:numId="72" w16cid:durableId="672531405">
    <w:abstractNumId w:val="7"/>
  </w:num>
  <w:num w:numId="73" w16cid:durableId="1214972455">
    <w:abstractNumId w:val="22"/>
  </w:num>
  <w:num w:numId="74" w16cid:durableId="529876336">
    <w:abstractNumId w:val="66"/>
  </w:num>
  <w:num w:numId="75" w16cid:durableId="1455517542">
    <w:abstractNumId w:val="74"/>
  </w:num>
  <w:num w:numId="76" w16cid:durableId="497889392">
    <w:abstractNumId w:val="10"/>
  </w:num>
  <w:num w:numId="77" w16cid:durableId="918707890">
    <w:abstractNumId w:val="17"/>
  </w:num>
  <w:num w:numId="78" w16cid:durableId="825324423">
    <w:abstractNumId w:val="49"/>
  </w:num>
  <w:num w:numId="79" w16cid:durableId="799343985">
    <w:abstractNumId w:val="89"/>
  </w:num>
  <w:num w:numId="80" w16cid:durableId="774252685">
    <w:abstractNumId w:val="77"/>
  </w:num>
  <w:num w:numId="81" w16cid:durableId="1116826553">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47354895">
    <w:abstractNumId w:val="51"/>
    <w:lvlOverride w:ilvl="0">
      <w:startOverride w:val="1"/>
    </w:lvlOverride>
    <w:lvlOverride w:ilvl="1"/>
    <w:lvlOverride w:ilvl="2"/>
    <w:lvlOverride w:ilvl="3"/>
    <w:lvlOverride w:ilvl="4"/>
    <w:lvlOverride w:ilvl="5"/>
    <w:lvlOverride w:ilvl="6"/>
    <w:lvlOverride w:ilvl="7"/>
    <w:lvlOverride w:ilvl="8"/>
  </w:num>
  <w:num w:numId="83" w16cid:durableId="1957178701">
    <w:abstractNumId w:val="81"/>
    <w:lvlOverride w:ilvl="0">
      <w:startOverride w:val="1"/>
    </w:lvlOverride>
    <w:lvlOverride w:ilvl="1"/>
    <w:lvlOverride w:ilvl="2"/>
    <w:lvlOverride w:ilvl="3"/>
    <w:lvlOverride w:ilvl="4"/>
    <w:lvlOverride w:ilvl="5"/>
    <w:lvlOverride w:ilvl="6"/>
    <w:lvlOverride w:ilvl="7"/>
    <w:lvlOverride w:ilvl="8"/>
  </w:num>
  <w:num w:numId="84" w16cid:durableId="485514419">
    <w:abstractNumId w:val="18"/>
    <w:lvlOverride w:ilvl="0">
      <w:startOverride w:val="1"/>
    </w:lvlOverride>
    <w:lvlOverride w:ilvl="1"/>
    <w:lvlOverride w:ilvl="2"/>
    <w:lvlOverride w:ilvl="3"/>
    <w:lvlOverride w:ilvl="4"/>
    <w:lvlOverride w:ilvl="5"/>
    <w:lvlOverride w:ilvl="6"/>
    <w:lvlOverride w:ilvl="7"/>
    <w:lvlOverride w:ilvl="8"/>
  </w:num>
  <w:num w:numId="85" w16cid:durableId="1937442745">
    <w:abstractNumId w:val="9"/>
  </w:num>
  <w:num w:numId="86" w16cid:durableId="2052000432">
    <w:abstractNumId w:val="11"/>
  </w:num>
  <w:num w:numId="87" w16cid:durableId="1124426811">
    <w:abstractNumId w:val="98"/>
  </w:num>
  <w:num w:numId="88" w16cid:durableId="718432498">
    <w:abstractNumId w:val="90"/>
  </w:num>
  <w:num w:numId="89" w16cid:durableId="2032100096">
    <w:abstractNumId w:val="24"/>
  </w:num>
  <w:num w:numId="90" w16cid:durableId="237248693">
    <w:abstractNumId w:val="6"/>
  </w:num>
  <w:num w:numId="91" w16cid:durableId="969240154">
    <w:abstractNumId w:val="39"/>
  </w:num>
  <w:num w:numId="92" w16cid:durableId="840121572">
    <w:abstractNumId w:val="42"/>
  </w:num>
  <w:num w:numId="93" w16cid:durableId="67046090">
    <w:abstractNumId w:val="29"/>
  </w:num>
  <w:num w:numId="94" w16cid:durableId="2039356920">
    <w:abstractNumId w:val="106"/>
  </w:num>
  <w:num w:numId="95" w16cid:durableId="1824589870">
    <w:abstractNumId w:val="100"/>
  </w:num>
  <w:num w:numId="96" w16cid:durableId="39090352">
    <w:abstractNumId w:val="55"/>
  </w:num>
  <w:num w:numId="97" w16cid:durableId="361782437">
    <w:abstractNumId w:val="88"/>
  </w:num>
  <w:num w:numId="98" w16cid:durableId="896547632">
    <w:abstractNumId w:val="70"/>
  </w:num>
  <w:num w:numId="99" w16cid:durableId="1260335617">
    <w:abstractNumId w:val="0"/>
  </w:num>
  <w:num w:numId="100" w16cid:durableId="427426329">
    <w:abstractNumId w:val="40"/>
  </w:num>
  <w:num w:numId="101" w16cid:durableId="1162506668">
    <w:abstractNumId w:val="23"/>
  </w:num>
  <w:num w:numId="102" w16cid:durableId="1852641470">
    <w:abstractNumId w:val="97"/>
  </w:num>
  <w:num w:numId="103" w16cid:durableId="1683243962">
    <w:abstractNumId w:val="1"/>
  </w:num>
  <w:num w:numId="104" w16cid:durableId="1006909386">
    <w:abstractNumId w:val="5"/>
  </w:num>
  <w:num w:numId="105" w16cid:durableId="138425131">
    <w:abstractNumId w:val="43"/>
  </w:num>
  <w:num w:numId="106" w16cid:durableId="575671500">
    <w:abstractNumId w:val="38"/>
  </w:num>
  <w:num w:numId="107" w16cid:durableId="217933720">
    <w:abstractNumId w:val="96"/>
  </w:num>
  <w:num w:numId="108" w16cid:durableId="669791597">
    <w:abstractNumId w:val="78"/>
  </w:num>
  <w:num w:numId="109" w16cid:durableId="124930592">
    <w:abstractNumId w:val="80"/>
  </w:num>
  <w:num w:numId="110" w16cid:durableId="285739198">
    <w:abstractNumId w:val="1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en-US" w:vendorID="64" w:dllVersion="0" w:nlCheck="1" w:checkStyle="0"/>
  <w:activeWritingStyle w:appName="MSWord" w:lang="zh-HK" w:vendorID="64" w:dllVersion="0" w:nlCheck="1" w:checkStyle="1"/>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E7"/>
    <w:rsid w:val="000003A7"/>
    <w:rsid w:val="00000F10"/>
    <w:rsid w:val="00001355"/>
    <w:rsid w:val="00001382"/>
    <w:rsid w:val="00001A5B"/>
    <w:rsid w:val="000041FE"/>
    <w:rsid w:val="00004552"/>
    <w:rsid w:val="00005A8D"/>
    <w:rsid w:val="00005BDF"/>
    <w:rsid w:val="00005D82"/>
    <w:rsid w:val="00010ADF"/>
    <w:rsid w:val="00011546"/>
    <w:rsid w:val="00011597"/>
    <w:rsid w:val="0001226D"/>
    <w:rsid w:val="00012B76"/>
    <w:rsid w:val="00014A75"/>
    <w:rsid w:val="00014AE4"/>
    <w:rsid w:val="000163DF"/>
    <w:rsid w:val="0001660D"/>
    <w:rsid w:val="0001673D"/>
    <w:rsid w:val="00017828"/>
    <w:rsid w:val="000179D7"/>
    <w:rsid w:val="00017C8F"/>
    <w:rsid w:val="0002059C"/>
    <w:rsid w:val="000208FC"/>
    <w:rsid w:val="00020B54"/>
    <w:rsid w:val="00021518"/>
    <w:rsid w:val="000218D6"/>
    <w:rsid w:val="00022742"/>
    <w:rsid w:val="00022B44"/>
    <w:rsid w:val="00023906"/>
    <w:rsid w:val="00024545"/>
    <w:rsid w:val="0002474B"/>
    <w:rsid w:val="000247CD"/>
    <w:rsid w:val="00025557"/>
    <w:rsid w:val="00025A8B"/>
    <w:rsid w:val="000265BE"/>
    <w:rsid w:val="00026BAD"/>
    <w:rsid w:val="00027D76"/>
    <w:rsid w:val="000302E9"/>
    <w:rsid w:val="00031526"/>
    <w:rsid w:val="00031B6F"/>
    <w:rsid w:val="000329CB"/>
    <w:rsid w:val="00032A7A"/>
    <w:rsid w:val="00032AE6"/>
    <w:rsid w:val="00032E11"/>
    <w:rsid w:val="00034178"/>
    <w:rsid w:val="00035678"/>
    <w:rsid w:val="000359C4"/>
    <w:rsid w:val="00035F29"/>
    <w:rsid w:val="000361D5"/>
    <w:rsid w:val="0003628D"/>
    <w:rsid w:val="000374DF"/>
    <w:rsid w:val="00037DEC"/>
    <w:rsid w:val="00040A0F"/>
    <w:rsid w:val="00041734"/>
    <w:rsid w:val="0004174D"/>
    <w:rsid w:val="00041FD0"/>
    <w:rsid w:val="00042DD9"/>
    <w:rsid w:val="00042F73"/>
    <w:rsid w:val="000432FA"/>
    <w:rsid w:val="000433DC"/>
    <w:rsid w:val="00044BA0"/>
    <w:rsid w:val="000454AC"/>
    <w:rsid w:val="00045F8C"/>
    <w:rsid w:val="00047094"/>
    <w:rsid w:val="00047BAA"/>
    <w:rsid w:val="00047E3B"/>
    <w:rsid w:val="00051770"/>
    <w:rsid w:val="0005245B"/>
    <w:rsid w:val="00052A40"/>
    <w:rsid w:val="0005353F"/>
    <w:rsid w:val="000555DE"/>
    <w:rsid w:val="00055711"/>
    <w:rsid w:val="00055DFF"/>
    <w:rsid w:val="00055E44"/>
    <w:rsid w:val="0005700A"/>
    <w:rsid w:val="0005755A"/>
    <w:rsid w:val="000605B5"/>
    <w:rsid w:val="000619EE"/>
    <w:rsid w:val="000647AE"/>
    <w:rsid w:val="00064CF1"/>
    <w:rsid w:val="00064E14"/>
    <w:rsid w:val="00065336"/>
    <w:rsid w:val="0006545A"/>
    <w:rsid w:val="00065731"/>
    <w:rsid w:val="00065E35"/>
    <w:rsid w:val="00065FA3"/>
    <w:rsid w:val="0006618C"/>
    <w:rsid w:val="0006696E"/>
    <w:rsid w:val="0006698B"/>
    <w:rsid w:val="000670B1"/>
    <w:rsid w:val="0006716A"/>
    <w:rsid w:val="000672B8"/>
    <w:rsid w:val="00067462"/>
    <w:rsid w:val="000675EF"/>
    <w:rsid w:val="0007071F"/>
    <w:rsid w:val="0007150F"/>
    <w:rsid w:val="0007286A"/>
    <w:rsid w:val="00072977"/>
    <w:rsid w:val="00072DDD"/>
    <w:rsid w:val="00073CFB"/>
    <w:rsid w:val="00074568"/>
    <w:rsid w:val="00075A84"/>
    <w:rsid w:val="00077117"/>
    <w:rsid w:val="00077B17"/>
    <w:rsid w:val="00077B40"/>
    <w:rsid w:val="00077F2D"/>
    <w:rsid w:val="00080AB2"/>
    <w:rsid w:val="00080DF7"/>
    <w:rsid w:val="000812A8"/>
    <w:rsid w:val="00081821"/>
    <w:rsid w:val="00081E19"/>
    <w:rsid w:val="00081F39"/>
    <w:rsid w:val="00083276"/>
    <w:rsid w:val="000835BD"/>
    <w:rsid w:val="000836BD"/>
    <w:rsid w:val="00083C9B"/>
    <w:rsid w:val="000855AE"/>
    <w:rsid w:val="00085CEE"/>
    <w:rsid w:val="00087A68"/>
    <w:rsid w:val="00087A9F"/>
    <w:rsid w:val="00087BD0"/>
    <w:rsid w:val="00087D40"/>
    <w:rsid w:val="00087D6C"/>
    <w:rsid w:val="00090229"/>
    <w:rsid w:val="00091447"/>
    <w:rsid w:val="00091787"/>
    <w:rsid w:val="00091E96"/>
    <w:rsid w:val="0009203A"/>
    <w:rsid w:val="00093174"/>
    <w:rsid w:val="000933BD"/>
    <w:rsid w:val="00094367"/>
    <w:rsid w:val="00094895"/>
    <w:rsid w:val="000956CB"/>
    <w:rsid w:val="0009653E"/>
    <w:rsid w:val="00096C40"/>
    <w:rsid w:val="0009784E"/>
    <w:rsid w:val="000A018A"/>
    <w:rsid w:val="000A02A4"/>
    <w:rsid w:val="000A0F3D"/>
    <w:rsid w:val="000A11CD"/>
    <w:rsid w:val="000A209E"/>
    <w:rsid w:val="000A26D2"/>
    <w:rsid w:val="000A3CC5"/>
    <w:rsid w:val="000A3D2E"/>
    <w:rsid w:val="000A4247"/>
    <w:rsid w:val="000A50C9"/>
    <w:rsid w:val="000A50F4"/>
    <w:rsid w:val="000A53E0"/>
    <w:rsid w:val="000A5419"/>
    <w:rsid w:val="000A5670"/>
    <w:rsid w:val="000A5A15"/>
    <w:rsid w:val="000A622B"/>
    <w:rsid w:val="000A6658"/>
    <w:rsid w:val="000A7466"/>
    <w:rsid w:val="000A76DF"/>
    <w:rsid w:val="000B125B"/>
    <w:rsid w:val="000B20DF"/>
    <w:rsid w:val="000B2F67"/>
    <w:rsid w:val="000B3C89"/>
    <w:rsid w:val="000B49B5"/>
    <w:rsid w:val="000B62B5"/>
    <w:rsid w:val="000B6E12"/>
    <w:rsid w:val="000C1C04"/>
    <w:rsid w:val="000C2A35"/>
    <w:rsid w:val="000C35FF"/>
    <w:rsid w:val="000C391F"/>
    <w:rsid w:val="000C3A71"/>
    <w:rsid w:val="000C3C40"/>
    <w:rsid w:val="000C51D1"/>
    <w:rsid w:val="000C66E5"/>
    <w:rsid w:val="000C6E24"/>
    <w:rsid w:val="000D043D"/>
    <w:rsid w:val="000D0828"/>
    <w:rsid w:val="000D08F3"/>
    <w:rsid w:val="000D0E21"/>
    <w:rsid w:val="000D1EAA"/>
    <w:rsid w:val="000D22C1"/>
    <w:rsid w:val="000D2D94"/>
    <w:rsid w:val="000D306F"/>
    <w:rsid w:val="000D40C0"/>
    <w:rsid w:val="000D40F9"/>
    <w:rsid w:val="000D4415"/>
    <w:rsid w:val="000D5B1D"/>
    <w:rsid w:val="000D7652"/>
    <w:rsid w:val="000D77B2"/>
    <w:rsid w:val="000D78A5"/>
    <w:rsid w:val="000D7BE7"/>
    <w:rsid w:val="000D7F31"/>
    <w:rsid w:val="000E0965"/>
    <w:rsid w:val="000E0CB8"/>
    <w:rsid w:val="000E0E8A"/>
    <w:rsid w:val="000E1C94"/>
    <w:rsid w:val="000E24C3"/>
    <w:rsid w:val="000E2638"/>
    <w:rsid w:val="000E337C"/>
    <w:rsid w:val="000E3C04"/>
    <w:rsid w:val="000E465D"/>
    <w:rsid w:val="000E475C"/>
    <w:rsid w:val="000E4814"/>
    <w:rsid w:val="000E5143"/>
    <w:rsid w:val="000E5EC8"/>
    <w:rsid w:val="000E72BA"/>
    <w:rsid w:val="000E765C"/>
    <w:rsid w:val="000F040E"/>
    <w:rsid w:val="000F077B"/>
    <w:rsid w:val="000F0D35"/>
    <w:rsid w:val="000F10FF"/>
    <w:rsid w:val="000F14A5"/>
    <w:rsid w:val="000F19F6"/>
    <w:rsid w:val="000F1D66"/>
    <w:rsid w:val="000F226B"/>
    <w:rsid w:val="000F2402"/>
    <w:rsid w:val="000F309D"/>
    <w:rsid w:val="000F32AF"/>
    <w:rsid w:val="000F36EF"/>
    <w:rsid w:val="000F3711"/>
    <w:rsid w:val="000F3938"/>
    <w:rsid w:val="000F447A"/>
    <w:rsid w:val="000F4890"/>
    <w:rsid w:val="000F5F4D"/>
    <w:rsid w:val="000F5FF2"/>
    <w:rsid w:val="000F6419"/>
    <w:rsid w:val="000F69ED"/>
    <w:rsid w:val="000F6A54"/>
    <w:rsid w:val="000F7EEA"/>
    <w:rsid w:val="00100AE1"/>
    <w:rsid w:val="001010DA"/>
    <w:rsid w:val="001017C3"/>
    <w:rsid w:val="001019B8"/>
    <w:rsid w:val="00101C1A"/>
    <w:rsid w:val="001026FF"/>
    <w:rsid w:val="00102B7A"/>
    <w:rsid w:val="00102F2C"/>
    <w:rsid w:val="0010338E"/>
    <w:rsid w:val="00103C6F"/>
    <w:rsid w:val="001044A4"/>
    <w:rsid w:val="001045DE"/>
    <w:rsid w:val="001048AD"/>
    <w:rsid w:val="00105545"/>
    <w:rsid w:val="0010665F"/>
    <w:rsid w:val="00107A5F"/>
    <w:rsid w:val="00107D07"/>
    <w:rsid w:val="00110B2F"/>
    <w:rsid w:val="0011223F"/>
    <w:rsid w:val="001122CD"/>
    <w:rsid w:val="001125F7"/>
    <w:rsid w:val="00112C2E"/>
    <w:rsid w:val="00112C6D"/>
    <w:rsid w:val="00112DCF"/>
    <w:rsid w:val="0011313C"/>
    <w:rsid w:val="00114EA7"/>
    <w:rsid w:val="00115789"/>
    <w:rsid w:val="0011701A"/>
    <w:rsid w:val="001175FD"/>
    <w:rsid w:val="0012082A"/>
    <w:rsid w:val="001209BB"/>
    <w:rsid w:val="00120F1A"/>
    <w:rsid w:val="0012156C"/>
    <w:rsid w:val="001218F4"/>
    <w:rsid w:val="00121D92"/>
    <w:rsid w:val="00122615"/>
    <w:rsid w:val="00122CA4"/>
    <w:rsid w:val="0012342B"/>
    <w:rsid w:val="0012367E"/>
    <w:rsid w:val="00123A31"/>
    <w:rsid w:val="00123F9A"/>
    <w:rsid w:val="00124B12"/>
    <w:rsid w:val="00124E75"/>
    <w:rsid w:val="00125228"/>
    <w:rsid w:val="001255DE"/>
    <w:rsid w:val="00126A1F"/>
    <w:rsid w:val="00126CE1"/>
    <w:rsid w:val="00127734"/>
    <w:rsid w:val="00127B42"/>
    <w:rsid w:val="00127B7B"/>
    <w:rsid w:val="001304B4"/>
    <w:rsid w:val="001315B3"/>
    <w:rsid w:val="001335F1"/>
    <w:rsid w:val="001350B0"/>
    <w:rsid w:val="00135340"/>
    <w:rsid w:val="001363B5"/>
    <w:rsid w:val="001367C0"/>
    <w:rsid w:val="00137018"/>
    <w:rsid w:val="00137BAB"/>
    <w:rsid w:val="00140BDD"/>
    <w:rsid w:val="001413E8"/>
    <w:rsid w:val="00141AA3"/>
    <w:rsid w:val="001427C2"/>
    <w:rsid w:val="00142D17"/>
    <w:rsid w:val="001439B9"/>
    <w:rsid w:val="00144324"/>
    <w:rsid w:val="00144640"/>
    <w:rsid w:val="00144878"/>
    <w:rsid w:val="001463E8"/>
    <w:rsid w:val="00146C81"/>
    <w:rsid w:val="00151BA2"/>
    <w:rsid w:val="00151D53"/>
    <w:rsid w:val="00152FBA"/>
    <w:rsid w:val="00154268"/>
    <w:rsid w:val="00154413"/>
    <w:rsid w:val="0015469B"/>
    <w:rsid w:val="00154E43"/>
    <w:rsid w:val="001554C4"/>
    <w:rsid w:val="00155CA5"/>
    <w:rsid w:val="00157080"/>
    <w:rsid w:val="00157D69"/>
    <w:rsid w:val="00160377"/>
    <w:rsid w:val="00160597"/>
    <w:rsid w:val="00161272"/>
    <w:rsid w:val="00161B11"/>
    <w:rsid w:val="00161EFC"/>
    <w:rsid w:val="00163C14"/>
    <w:rsid w:val="00163DD1"/>
    <w:rsid w:val="00163F36"/>
    <w:rsid w:val="00165EF7"/>
    <w:rsid w:val="001662CD"/>
    <w:rsid w:val="001663B5"/>
    <w:rsid w:val="0016640E"/>
    <w:rsid w:val="00166CC7"/>
    <w:rsid w:val="00166F68"/>
    <w:rsid w:val="00167051"/>
    <w:rsid w:val="001679EC"/>
    <w:rsid w:val="00170664"/>
    <w:rsid w:val="001715ED"/>
    <w:rsid w:val="00171699"/>
    <w:rsid w:val="00171C44"/>
    <w:rsid w:val="00172D98"/>
    <w:rsid w:val="00173212"/>
    <w:rsid w:val="00173AE4"/>
    <w:rsid w:val="00173E2C"/>
    <w:rsid w:val="001749F6"/>
    <w:rsid w:val="001760D8"/>
    <w:rsid w:val="00176E6F"/>
    <w:rsid w:val="00180256"/>
    <w:rsid w:val="00180A2F"/>
    <w:rsid w:val="00180B0C"/>
    <w:rsid w:val="00180B5B"/>
    <w:rsid w:val="00180B83"/>
    <w:rsid w:val="00180B85"/>
    <w:rsid w:val="00184980"/>
    <w:rsid w:val="00184A83"/>
    <w:rsid w:val="0018510E"/>
    <w:rsid w:val="0018551E"/>
    <w:rsid w:val="00185DB5"/>
    <w:rsid w:val="0018646D"/>
    <w:rsid w:val="00186753"/>
    <w:rsid w:val="00186F70"/>
    <w:rsid w:val="00191270"/>
    <w:rsid w:val="00192767"/>
    <w:rsid w:val="00192C67"/>
    <w:rsid w:val="0019309D"/>
    <w:rsid w:val="00194482"/>
    <w:rsid w:val="00195915"/>
    <w:rsid w:val="001959B1"/>
    <w:rsid w:val="00195AA4"/>
    <w:rsid w:val="00196377"/>
    <w:rsid w:val="00196A53"/>
    <w:rsid w:val="0019721D"/>
    <w:rsid w:val="00197425"/>
    <w:rsid w:val="001A06E7"/>
    <w:rsid w:val="001A0AB6"/>
    <w:rsid w:val="001A0D0A"/>
    <w:rsid w:val="001A0D1E"/>
    <w:rsid w:val="001A0E71"/>
    <w:rsid w:val="001A1192"/>
    <w:rsid w:val="001A1F27"/>
    <w:rsid w:val="001A2012"/>
    <w:rsid w:val="001A31FE"/>
    <w:rsid w:val="001A39FD"/>
    <w:rsid w:val="001A3BFC"/>
    <w:rsid w:val="001A5ED8"/>
    <w:rsid w:val="001A6E1C"/>
    <w:rsid w:val="001A7DC5"/>
    <w:rsid w:val="001A7E7C"/>
    <w:rsid w:val="001B02AE"/>
    <w:rsid w:val="001B1424"/>
    <w:rsid w:val="001B1DFD"/>
    <w:rsid w:val="001B2645"/>
    <w:rsid w:val="001B3D8D"/>
    <w:rsid w:val="001B40BC"/>
    <w:rsid w:val="001B4353"/>
    <w:rsid w:val="001B48BA"/>
    <w:rsid w:val="001B4FAC"/>
    <w:rsid w:val="001B5333"/>
    <w:rsid w:val="001B5505"/>
    <w:rsid w:val="001B56F1"/>
    <w:rsid w:val="001B5F9D"/>
    <w:rsid w:val="001B658D"/>
    <w:rsid w:val="001B72B3"/>
    <w:rsid w:val="001B75D4"/>
    <w:rsid w:val="001B7F79"/>
    <w:rsid w:val="001C0100"/>
    <w:rsid w:val="001C02A1"/>
    <w:rsid w:val="001C07B2"/>
    <w:rsid w:val="001C1744"/>
    <w:rsid w:val="001C18A2"/>
    <w:rsid w:val="001C2298"/>
    <w:rsid w:val="001C3CAF"/>
    <w:rsid w:val="001C4ECE"/>
    <w:rsid w:val="001C4F5C"/>
    <w:rsid w:val="001C50A2"/>
    <w:rsid w:val="001C56A0"/>
    <w:rsid w:val="001C5CC7"/>
    <w:rsid w:val="001D105E"/>
    <w:rsid w:val="001D1196"/>
    <w:rsid w:val="001D22A0"/>
    <w:rsid w:val="001D22EE"/>
    <w:rsid w:val="001D25E2"/>
    <w:rsid w:val="001D28EC"/>
    <w:rsid w:val="001D5258"/>
    <w:rsid w:val="001D557A"/>
    <w:rsid w:val="001D637D"/>
    <w:rsid w:val="001D6C5F"/>
    <w:rsid w:val="001D6FD7"/>
    <w:rsid w:val="001D770B"/>
    <w:rsid w:val="001E0389"/>
    <w:rsid w:val="001E08DD"/>
    <w:rsid w:val="001E0EEF"/>
    <w:rsid w:val="001E0FCF"/>
    <w:rsid w:val="001E10D8"/>
    <w:rsid w:val="001E1FB2"/>
    <w:rsid w:val="001E2469"/>
    <w:rsid w:val="001E2A4B"/>
    <w:rsid w:val="001E2BD7"/>
    <w:rsid w:val="001E30CA"/>
    <w:rsid w:val="001E3148"/>
    <w:rsid w:val="001E394A"/>
    <w:rsid w:val="001E3C85"/>
    <w:rsid w:val="001E46C1"/>
    <w:rsid w:val="001E6070"/>
    <w:rsid w:val="001E65B1"/>
    <w:rsid w:val="001E6F16"/>
    <w:rsid w:val="001F0210"/>
    <w:rsid w:val="001F0349"/>
    <w:rsid w:val="001F10CF"/>
    <w:rsid w:val="001F138B"/>
    <w:rsid w:val="001F2E95"/>
    <w:rsid w:val="001F49BF"/>
    <w:rsid w:val="001F4DDB"/>
    <w:rsid w:val="001F4FFC"/>
    <w:rsid w:val="001F56A5"/>
    <w:rsid w:val="001F6DB5"/>
    <w:rsid w:val="001F7595"/>
    <w:rsid w:val="001F79F1"/>
    <w:rsid w:val="00200A55"/>
    <w:rsid w:val="00200D14"/>
    <w:rsid w:val="00200F9C"/>
    <w:rsid w:val="002021F1"/>
    <w:rsid w:val="00202957"/>
    <w:rsid w:val="00203664"/>
    <w:rsid w:val="0020407D"/>
    <w:rsid w:val="00205713"/>
    <w:rsid w:val="002077E4"/>
    <w:rsid w:val="002078A6"/>
    <w:rsid w:val="0020799A"/>
    <w:rsid w:val="00211636"/>
    <w:rsid w:val="00211B7D"/>
    <w:rsid w:val="00212DE1"/>
    <w:rsid w:val="00213E31"/>
    <w:rsid w:val="00214C98"/>
    <w:rsid w:val="00215631"/>
    <w:rsid w:val="00215F22"/>
    <w:rsid w:val="0021629D"/>
    <w:rsid w:val="00217266"/>
    <w:rsid w:val="00217F11"/>
    <w:rsid w:val="002200C0"/>
    <w:rsid w:val="00220E09"/>
    <w:rsid w:val="00221221"/>
    <w:rsid w:val="00222321"/>
    <w:rsid w:val="00222716"/>
    <w:rsid w:val="002227B4"/>
    <w:rsid w:val="002229FA"/>
    <w:rsid w:val="00222D97"/>
    <w:rsid w:val="002232F0"/>
    <w:rsid w:val="002239B2"/>
    <w:rsid w:val="002248F2"/>
    <w:rsid w:val="00224C0F"/>
    <w:rsid w:val="0022787C"/>
    <w:rsid w:val="002278A5"/>
    <w:rsid w:val="00227C02"/>
    <w:rsid w:val="00230213"/>
    <w:rsid w:val="002305D6"/>
    <w:rsid w:val="00231111"/>
    <w:rsid w:val="00231379"/>
    <w:rsid w:val="002327CC"/>
    <w:rsid w:val="00232DD7"/>
    <w:rsid w:val="00233B52"/>
    <w:rsid w:val="00233CA0"/>
    <w:rsid w:val="00234D8E"/>
    <w:rsid w:val="002352F1"/>
    <w:rsid w:val="00236066"/>
    <w:rsid w:val="00237212"/>
    <w:rsid w:val="002373A6"/>
    <w:rsid w:val="00237EB8"/>
    <w:rsid w:val="0024040C"/>
    <w:rsid w:val="0024086D"/>
    <w:rsid w:val="00240B6A"/>
    <w:rsid w:val="002411B6"/>
    <w:rsid w:val="002421F1"/>
    <w:rsid w:val="0024352F"/>
    <w:rsid w:val="00243BA8"/>
    <w:rsid w:val="00243D8B"/>
    <w:rsid w:val="002444E4"/>
    <w:rsid w:val="00244F0B"/>
    <w:rsid w:val="00245048"/>
    <w:rsid w:val="0024685A"/>
    <w:rsid w:val="00247A08"/>
    <w:rsid w:val="00250CF1"/>
    <w:rsid w:val="00250EE2"/>
    <w:rsid w:val="00252002"/>
    <w:rsid w:val="00252311"/>
    <w:rsid w:val="00253101"/>
    <w:rsid w:val="00253561"/>
    <w:rsid w:val="00254285"/>
    <w:rsid w:val="00255305"/>
    <w:rsid w:val="002553D7"/>
    <w:rsid w:val="0025638F"/>
    <w:rsid w:val="00256B07"/>
    <w:rsid w:val="00257109"/>
    <w:rsid w:val="002577A1"/>
    <w:rsid w:val="00257AFA"/>
    <w:rsid w:val="0026099D"/>
    <w:rsid w:val="0026142B"/>
    <w:rsid w:val="00261795"/>
    <w:rsid w:val="00261C53"/>
    <w:rsid w:val="00262130"/>
    <w:rsid w:val="002623BA"/>
    <w:rsid w:val="0026259A"/>
    <w:rsid w:val="00263C26"/>
    <w:rsid w:val="00264251"/>
    <w:rsid w:val="00264574"/>
    <w:rsid w:val="002646C0"/>
    <w:rsid w:val="00264CFF"/>
    <w:rsid w:val="0026539E"/>
    <w:rsid w:val="002656B2"/>
    <w:rsid w:val="002659A2"/>
    <w:rsid w:val="00265C93"/>
    <w:rsid w:val="00265D94"/>
    <w:rsid w:val="00267BEE"/>
    <w:rsid w:val="00267FF6"/>
    <w:rsid w:val="002714A8"/>
    <w:rsid w:val="002714DB"/>
    <w:rsid w:val="002720E4"/>
    <w:rsid w:val="00272EF9"/>
    <w:rsid w:val="00273E4E"/>
    <w:rsid w:val="00274C7C"/>
    <w:rsid w:val="002768D6"/>
    <w:rsid w:val="00276BD0"/>
    <w:rsid w:val="00277D4D"/>
    <w:rsid w:val="00280427"/>
    <w:rsid w:val="002808BA"/>
    <w:rsid w:val="00280DAB"/>
    <w:rsid w:val="00281249"/>
    <w:rsid w:val="00281BFA"/>
    <w:rsid w:val="0028224D"/>
    <w:rsid w:val="00282315"/>
    <w:rsid w:val="0028239F"/>
    <w:rsid w:val="0028282D"/>
    <w:rsid w:val="002828C2"/>
    <w:rsid w:val="00282976"/>
    <w:rsid w:val="00282DE0"/>
    <w:rsid w:val="00283056"/>
    <w:rsid w:val="00283986"/>
    <w:rsid w:val="00283C49"/>
    <w:rsid w:val="002847B4"/>
    <w:rsid w:val="00285918"/>
    <w:rsid w:val="002859F0"/>
    <w:rsid w:val="002868B0"/>
    <w:rsid w:val="00286AFE"/>
    <w:rsid w:val="002876C4"/>
    <w:rsid w:val="002911B3"/>
    <w:rsid w:val="0029177F"/>
    <w:rsid w:val="00291BEB"/>
    <w:rsid w:val="002928EC"/>
    <w:rsid w:val="00293A11"/>
    <w:rsid w:val="0029436E"/>
    <w:rsid w:val="00294B42"/>
    <w:rsid w:val="00295D21"/>
    <w:rsid w:val="002964C6"/>
    <w:rsid w:val="00297B2B"/>
    <w:rsid w:val="00297B6D"/>
    <w:rsid w:val="002A005A"/>
    <w:rsid w:val="002A0C47"/>
    <w:rsid w:val="002A126A"/>
    <w:rsid w:val="002A3347"/>
    <w:rsid w:val="002A3FA4"/>
    <w:rsid w:val="002A4D9A"/>
    <w:rsid w:val="002A4FC4"/>
    <w:rsid w:val="002A5276"/>
    <w:rsid w:val="002A57C2"/>
    <w:rsid w:val="002A5BD8"/>
    <w:rsid w:val="002A5DEC"/>
    <w:rsid w:val="002A67AD"/>
    <w:rsid w:val="002B08E3"/>
    <w:rsid w:val="002B0A51"/>
    <w:rsid w:val="002B16D7"/>
    <w:rsid w:val="002B19E6"/>
    <w:rsid w:val="002B2777"/>
    <w:rsid w:val="002B27C8"/>
    <w:rsid w:val="002B28A7"/>
    <w:rsid w:val="002B2ACB"/>
    <w:rsid w:val="002B2F37"/>
    <w:rsid w:val="002B457D"/>
    <w:rsid w:val="002B4AD6"/>
    <w:rsid w:val="002B4D3E"/>
    <w:rsid w:val="002B6B05"/>
    <w:rsid w:val="002B6B0D"/>
    <w:rsid w:val="002B734F"/>
    <w:rsid w:val="002B73EA"/>
    <w:rsid w:val="002B7406"/>
    <w:rsid w:val="002B769D"/>
    <w:rsid w:val="002C0992"/>
    <w:rsid w:val="002C0B26"/>
    <w:rsid w:val="002C12D9"/>
    <w:rsid w:val="002C1682"/>
    <w:rsid w:val="002C1AA6"/>
    <w:rsid w:val="002C20D9"/>
    <w:rsid w:val="002C2C94"/>
    <w:rsid w:val="002C2CC2"/>
    <w:rsid w:val="002C418A"/>
    <w:rsid w:val="002C6827"/>
    <w:rsid w:val="002C6E45"/>
    <w:rsid w:val="002C7630"/>
    <w:rsid w:val="002D0311"/>
    <w:rsid w:val="002D1375"/>
    <w:rsid w:val="002D1EA8"/>
    <w:rsid w:val="002D2285"/>
    <w:rsid w:val="002D3979"/>
    <w:rsid w:val="002D3C63"/>
    <w:rsid w:val="002D3CD9"/>
    <w:rsid w:val="002D40A7"/>
    <w:rsid w:val="002D4C33"/>
    <w:rsid w:val="002D5975"/>
    <w:rsid w:val="002D5ABD"/>
    <w:rsid w:val="002D7364"/>
    <w:rsid w:val="002D7DA0"/>
    <w:rsid w:val="002D7E34"/>
    <w:rsid w:val="002D7F17"/>
    <w:rsid w:val="002E0C6A"/>
    <w:rsid w:val="002E16A0"/>
    <w:rsid w:val="002E1A02"/>
    <w:rsid w:val="002E1FB1"/>
    <w:rsid w:val="002E3051"/>
    <w:rsid w:val="002E379B"/>
    <w:rsid w:val="002E3C97"/>
    <w:rsid w:val="002E45DD"/>
    <w:rsid w:val="002E4914"/>
    <w:rsid w:val="002E6769"/>
    <w:rsid w:val="002E74EB"/>
    <w:rsid w:val="002E7F53"/>
    <w:rsid w:val="002F0154"/>
    <w:rsid w:val="002F01DD"/>
    <w:rsid w:val="002F09D3"/>
    <w:rsid w:val="002F119E"/>
    <w:rsid w:val="002F1359"/>
    <w:rsid w:val="002F1394"/>
    <w:rsid w:val="002F1E2F"/>
    <w:rsid w:val="002F1F5C"/>
    <w:rsid w:val="002F3073"/>
    <w:rsid w:val="002F4027"/>
    <w:rsid w:val="002F4085"/>
    <w:rsid w:val="002F439C"/>
    <w:rsid w:val="002F55BA"/>
    <w:rsid w:val="002F5711"/>
    <w:rsid w:val="002F5D64"/>
    <w:rsid w:val="002F61C6"/>
    <w:rsid w:val="002F632C"/>
    <w:rsid w:val="002F6354"/>
    <w:rsid w:val="002F635C"/>
    <w:rsid w:val="002F6578"/>
    <w:rsid w:val="002F7AAD"/>
    <w:rsid w:val="00300200"/>
    <w:rsid w:val="00300BB0"/>
    <w:rsid w:val="00300D74"/>
    <w:rsid w:val="00300E73"/>
    <w:rsid w:val="00300F81"/>
    <w:rsid w:val="00301935"/>
    <w:rsid w:val="00301B23"/>
    <w:rsid w:val="00303F7B"/>
    <w:rsid w:val="00304A7D"/>
    <w:rsid w:val="00305B4D"/>
    <w:rsid w:val="003065C6"/>
    <w:rsid w:val="003068DD"/>
    <w:rsid w:val="00306FC2"/>
    <w:rsid w:val="00307285"/>
    <w:rsid w:val="00307804"/>
    <w:rsid w:val="00307976"/>
    <w:rsid w:val="00307E24"/>
    <w:rsid w:val="0031068A"/>
    <w:rsid w:val="00311733"/>
    <w:rsid w:val="00311A2F"/>
    <w:rsid w:val="0031261E"/>
    <w:rsid w:val="0031267A"/>
    <w:rsid w:val="00314321"/>
    <w:rsid w:val="003148E9"/>
    <w:rsid w:val="003149F3"/>
    <w:rsid w:val="00315344"/>
    <w:rsid w:val="00315F26"/>
    <w:rsid w:val="003164DD"/>
    <w:rsid w:val="00316F2D"/>
    <w:rsid w:val="0031713B"/>
    <w:rsid w:val="003177A0"/>
    <w:rsid w:val="00320506"/>
    <w:rsid w:val="00320856"/>
    <w:rsid w:val="00320987"/>
    <w:rsid w:val="00320A79"/>
    <w:rsid w:val="0032125C"/>
    <w:rsid w:val="00321333"/>
    <w:rsid w:val="00321DBC"/>
    <w:rsid w:val="003225EA"/>
    <w:rsid w:val="00322757"/>
    <w:rsid w:val="00322E90"/>
    <w:rsid w:val="00323225"/>
    <w:rsid w:val="00323302"/>
    <w:rsid w:val="00323E2F"/>
    <w:rsid w:val="00323EFF"/>
    <w:rsid w:val="00324FF1"/>
    <w:rsid w:val="003267F7"/>
    <w:rsid w:val="00327698"/>
    <w:rsid w:val="0032773C"/>
    <w:rsid w:val="00327A19"/>
    <w:rsid w:val="0033094C"/>
    <w:rsid w:val="003310C9"/>
    <w:rsid w:val="003312BC"/>
    <w:rsid w:val="00331A99"/>
    <w:rsid w:val="0033221E"/>
    <w:rsid w:val="00333038"/>
    <w:rsid w:val="00333ABF"/>
    <w:rsid w:val="00334196"/>
    <w:rsid w:val="003345B8"/>
    <w:rsid w:val="00335E3E"/>
    <w:rsid w:val="00335F81"/>
    <w:rsid w:val="003363B8"/>
    <w:rsid w:val="0033686E"/>
    <w:rsid w:val="00336C1B"/>
    <w:rsid w:val="003378C4"/>
    <w:rsid w:val="00337B64"/>
    <w:rsid w:val="00340FA8"/>
    <w:rsid w:val="00341D07"/>
    <w:rsid w:val="00342183"/>
    <w:rsid w:val="0034251B"/>
    <w:rsid w:val="0034252F"/>
    <w:rsid w:val="00342851"/>
    <w:rsid w:val="00342ABA"/>
    <w:rsid w:val="00342D73"/>
    <w:rsid w:val="00343D4A"/>
    <w:rsid w:val="00344371"/>
    <w:rsid w:val="0034460B"/>
    <w:rsid w:val="00344A38"/>
    <w:rsid w:val="003452D4"/>
    <w:rsid w:val="00345774"/>
    <w:rsid w:val="00345DAF"/>
    <w:rsid w:val="003464D6"/>
    <w:rsid w:val="0034658C"/>
    <w:rsid w:val="00346956"/>
    <w:rsid w:val="0035016D"/>
    <w:rsid w:val="003501A6"/>
    <w:rsid w:val="00351026"/>
    <w:rsid w:val="00351FE6"/>
    <w:rsid w:val="00353C66"/>
    <w:rsid w:val="003550FE"/>
    <w:rsid w:val="0035534A"/>
    <w:rsid w:val="00356177"/>
    <w:rsid w:val="00356730"/>
    <w:rsid w:val="0035687E"/>
    <w:rsid w:val="00357E5D"/>
    <w:rsid w:val="00360230"/>
    <w:rsid w:val="003607BC"/>
    <w:rsid w:val="00361271"/>
    <w:rsid w:val="0036277E"/>
    <w:rsid w:val="003638C5"/>
    <w:rsid w:val="00363DAE"/>
    <w:rsid w:val="00364391"/>
    <w:rsid w:val="0036468D"/>
    <w:rsid w:val="0036494D"/>
    <w:rsid w:val="003659A3"/>
    <w:rsid w:val="00365AD7"/>
    <w:rsid w:val="00365BA2"/>
    <w:rsid w:val="003662E1"/>
    <w:rsid w:val="0036631C"/>
    <w:rsid w:val="00366B55"/>
    <w:rsid w:val="00366DDF"/>
    <w:rsid w:val="003674E6"/>
    <w:rsid w:val="003679E5"/>
    <w:rsid w:val="00367AAC"/>
    <w:rsid w:val="00372ED2"/>
    <w:rsid w:val="00372F2F"/>
    <w:rsid w:val="00373880"/>
    <w:rsid w:val="00374751"/>
    <w:rsid w:val="003751D7"/>
    <w:rsid w:val="00375C40"/>
    <w:rsid w:val="003762B6"/>
    <w:rsid w:val="003767E8"/>
    <w:rsid w:val="003772EA"/>
    <w:rsid w:val="0037751F"/>
    <w:rsid w:val="00380A3F"/>
    <w:rsid w:val="00381245"/>
    <w:rsid w:val="0038167B"/>
    <w:rsid w:val="00382979"/>
    <w:rsid w:val="00382B3B"/>
    <w:rsid w:val="00382F9B"/>
    <w:rsid w:val="00382FAE"/>
    <w:rsid w:val="00383A21"/>
    <w:rsid w:val="00383CE6"/>
    <w:rsid w:val="00383DC0"/>
    <w:rsid w:val="00384B47"/>
    <w:rsid w:val="00385994"/>
    <w:rsid w:val="00385AA0"/>
    <w:rsid w:val="003860BB"/>
    <w:rsid w:val="00386D09"/>
    <w:rsid w:val="00387605"/>
    <w:rsid w:val="00390B13"/>
    <w:rsid w:val="003919D7"/>
    <w:rsid w:val="00391DA8"/>
    <w:rsid w:val="00391E5A"/>
    <w:rsid w:val="003926C6"/>
    <w:rsid w:val="0039313D"/>
    <w:rsid w:val="003948C7"/>
    <w:rsid w:val="003954AB"/>
    <w:rsid w:val="0039590A"/>
    <w:rsid w:val="00397C95"/>
    <w:rsid w:val="00397F74"/>
    <w:rsid w:val="003A00FF"/>
    <w:rsid w:val="003A01FD"/>
    <w:rsid w:val="003A0BD7"/>
    <w:rsid w:val="003A0C10"/>
    <w:rsid w:val="003A0E05"/>
    <w:rsid w:val="003A19F7"/>
    <w:rsid w:val="003A242B"/>
    <w:rsid w:val="003A340D"/>
    <w:rsid w:val="003A346A"/>
    <w:rsid w:val="003A462E"/>
    <w:rsid w:val="003A58B9"/>
    <w:rsid w:val="003A601E"/>
    <w:rsid w:val="003A6091"/>
    <w:rsid w:val="003A6A9F"/>
    <w:rsid w:val="003A72CB"/>
    <w:rsid w:val="003A7B07"/>
    <w:rsid w:val="003B055B"/>
    <w:rsid w:val="003B05D9"/>
    <w:rsid w:val="003B12F3"/>
    <w:rsid w:val="003B3095"/>
    <w:rsid w:val="003B37D9"/>
    <w:rsid w:val="003B4231"/>
    <w:rsid w:val="003B446F"/>
    <w:rsid w:val="003B4A3B"/>
    <w:rsid w:val="003B4D77"/>
    <w:rsid w:val="003B5D82"/>
    <w:rsid w:val="003B5E4C"/>
    <w:rsid w:val="003B67EB"/>
    <w:rsid w:val="003B7830"/>
    <w:rsid w:val="003B7C4D"/>
    <w:rsid w:val="003C00B2"/>
    <w:rsid w:val="003C141E"/>
    <w:rsid w:val="003C41D4"/>
    <w:rsid w:val="003C4A92"/>
    <w:rsid w:val="003C4FA6"/>
    <w:rsid w:val="003C538B"/>
    <w:rsid w:val="003C5430"/>
    <w:rsid w:val="003C5BA4"/>
    <w:rsid w:val="003C61A3"/>
    <w:rsid w:val="003C78E0"/>
    <w:rsid w:val="003D0354"/>
    <w:rsid w:val="003D2747"/>
    <w:rsid w:val="003D2D9F"/>
    <w:rsid w:val="003D3191"/>
    <w:rsid w:val="003D394B"/>
    <w:rsid w:val="003D4534"/>
    <w:rsid w:val="003D47C4"/>
    <w:rsid w:val="003D4ACA"/>
    <w:rsid w:val="003D4C97"/>
    <w:rsid w:val="003D4DCF"/>
    <w:rsid w:val="003D6440"/>
    <w:rsid w:val="003D7084"/>
    <w:rsid w:val="003D72E9"/>
    <w:rsid w:val="003D7A4B"/>
    <w:rsid w:val="003E1AD6"/>
    <w:rsid w:val="003E1E3E"/>
    <w:rsid w:val="003E254B"/>
    <w:rsid w:val="003E2BE6"/>
    <w:rsid w:val="003E515C"/>
    <w:rsid w:val="003E53D6"/>
    <w:rsid w:val="003E63A2"/>
    <w:rsid w:val="003E6642"/>
    <w:rsid w:val="003E7687"/>
    <w:rsid w:val="003E7F29"/>
    <w:rsid w:val="003F00CC"/>
    <w:rsid w:val="003F1044"/>
    <w:rsid w:val="003F218C"/>
    <w:rsid w:val="003F23B8"/>
    <w:rsid w:val="003F294B"/>
    <w:rsid w:val="003F2DF7"/>
    <w:rsid w:val="003F38A6"/>
    <w:rsid w:val="003F4220"/>
    <w:rsid w:val="003F53DC"/>
    <w:rsid w:val="003F5AA5"/>
    <w:rsid w:val="003F7260"/>
    <w:rsid w:val="004006FF"/>
    <w:rsid w:val="00400D91"/>
    <w:rsid w:val="00401335"/>
    <w:rsid w:val="00401E39"/>
    <w:rsid w:val="00403AF1"/>
    <w:rsid w:val="00404A26"/>
    <w:rsid w:val="00404FE4"/>
    <w:rsid w:val="00406A64"/>
    <w:rsid w:val="00407737"/>
    <w:rsid w:val="004106F0"/>
    <w:rsid w:val="00410F20"/>
    <w:rsid w:val="004114C1"/>
    <w:rsid w:val="00411600"/>
    <w:rsid w:val="00411C46"/>
    <w:rsid w:val="00412B73"/>
    <w:rsid w:val="00412D94"/>
    <w:rsid w:val="00412E62"/>
    <w:rsid w:val="00413A7A"/>
    <w:rsid w:val="00413F1E"/>
    <w:rsid w:val="0041407B"/>
    <w:rsid w:val="00414932"/>
    <w:rsid w:val="004149ED"/>
    <w:rsid w:val="00415218"/>
    <w:rsid w:val="00415C39"/>
    <w:rsid w:val="00416288"/>
    <w:rsid w:val="00416F8E"/>
    <w:rsid w:val="004172ED"/>
    <w:rsid w:val="004178C3"/>
    <w:rsid w:val="00417BCF"/>
    <w:rsid w:val="0042151D"/>
    <w:rsid w:val="0042164B"/>
    <w:rsid w:val="00421D56"/>
    <w:rsid w:val="004233DA"/>
    <w:rsid w:val="00423529"/>
    <w:rsid w:val="00424249"/>
    <w:rsid w:val="00424BBA"/>
    <w:rsid w:val="00424F1D"/>
    <w:rsid w:val="004250A7"/>
    <w:rsid w:val="004266F4"/>
    <w:rsid w:val="004267D9"/>
    <w:rsid w:val="00426C92"/>
    <w:rsid w:val="00427C86"/>
    <w:rsid w:val="00430711"/>
    <w:rsid w:val="00430FF7"/>
    <w:rsid w:val="00434007"/>
    <w:rsid w:val="0043404A"/>
    <w:rsid w:val="00435FB3"/>
    <w:rsid w:val="00437608"/>
    <w:rsid w:val="004403A4"/>
    <w:rsid w:val="00440840"/>
    <w:rsid w:val="00440E44"/>
    <w:rsid w:val="00443266"/>
    <w:rsid w:val="0044367B"/>
    <w:rsid w:val="00445AD5"/>
    <w:rsid w:val="004467DB"/>
    <w:rsid w:val="00446FA2"/>
    <w:rsid w:val="00446FE0"/>
    <w:rsid w:val="00447065"/>
    <w:rsid w:val="00447468"/>
    <w:rsid w:val="00447D09"/>
    <w:rsid w:val="004509DB"/>
    <w:rsid w:val="00450B0C"/>
    <w:rsid w:val="00450FB6"/>
    <w:rsid w:val="00451028"/>
    <w:rsid w:val="004512AA"/>
    <w:rsid w:val="00451439"/>
    <w:rsid w:val="00452675"/>
    <w:rsid w:val="00452C14"/>
    <w:rsid w:val="004534EB"/>
    <w:rsid w:val="00453F1B"/>
    <w:rsid w:val="00453F85"/>
    <w:rsid w:val="00454626"/>
    <w:rsid w:val="004546F3"/>
    <w:rsid w:val="00455949"/>
    <w:rsid w:val="00455C1A"/>
    <w:rsid w:val="00456689"/>
    <w:rsid w:val="0045697F"/>
    <w:rsid w:val="00456B70"/>
    <w:rsid w:val="0045715B"/>
    <w:rsid w:val="0046079F"/>
    <w:rsid w:val="00460C42"/>
    <w:rsid w:val="00460E2E"/>
    <w:rsid w:val="004618C9"/>
    <w:rsid w:val="00461EA7"/>
    <w:rsid w:val="0046205F"/>
    <w:rsid w:val="00462965"/>
    <w:rsid w:val="00462D5D"/>
    <w:rsid w:val="004631B5"/>
    <w:rsid w:val="004632C2"/>
    <w:rsid w:val="0046332D"/>
    <w:rsid w:val="00463A12"/>
    <w:rsid w:val="0046497A"/>
    <w:rsid w:val="00464A29"/>
    <w:rsid w:val="00465B6C"/>
    <w:rsid w:val="00465C41"/>
    <w:rsid w:val="00466BD8"/>
    <w:rsid w:val="00467712"/>
    <w:rsid w:val="00467F7D"/>
    <w:rsid w:val="004705C9"/>
    <w:rsid w:val="00470F74"/>
    <w:rsid w:val="00471192"/>
    <w:rsid w:val="00471547"/>
    <w:rsid w:val="00471C98"/>
    <w:rsid w:val="004723BF"/>
    <w:rsid w:val="00472780"/>
    <w:rsid w:val="004734DF"/>
    <w:rsid w:val="0047374A"/>
    <w:rsid w:val="0047398A"/>
    <w:rsid w:val="0047398D"/>
    <w:rsid w:val="00474AC0"/>
    <w:rsid w:val="00475F85"/>
    <w:rsid w:val="0047680D"/>
    <w:rsid w:val="00477ADF"/>
    <w:rsid w:val="00480221"/>
    <w:rsid w:val="00480F71"/>
    <w:rsid w:val="00481B8A"/>
    <w:rsid w:val="00481F78"/>
    <w:rsid w:val="00482497"/>
    <w:rsid w:val="00482561"/>
    <w:rsid w:val="00482831"/>
    <w:rsid w:val="004837E3"/>
    <w:rsid w:val="00484B11"/>
    <w:rsid w:val="00485949"/>
    <w:rsid w:val="004869B2"/>
    <w:rsid w:val="00486D86"/>
    <w:rsid w:val="00487CE3"/>
    <w:rsid w:val="00487E8A"/>
    <w:rsid w:val="004937B0"/>
    <w:rsid w:val="0049432A"/>
    <w:rsid w:val="00494B45"/>
    <w:rsid w:val="00495DED"/>
    <w:rsid w:val="0049759C"/>
    <w:rsid w:val="004978DA"/>
    <w:rsid w:val="004A0046"/>
    <w:rsid w:val="004A04A7"/>
    <w:rsid w:val="004A101B"/>
    <w:rsid w:val="004A15E8"/>
    <w:rsid w:val="004A3654"/>
    <w:rsid w:val="004A3BEB"/>
    <w:rsid w:val="004A3BF2"/>
    <w:rsid w:val="004A46B5"/>
    <w:rsid w:val="004A550A"/>
    <w:rsid w:val="004A5AC4"/>
    <w:rsid w:val="004A6CF3"/>
    <w:rsid w:val="004A7D26"/>
    <w:rsid w:val="004B0C0A"/>
    <w:rsid w:val="004B13C5"/>
    <w:rsid w:val="004B174F"/>
    <w:rsid w:val="004B1B78"/>
    <w:rsid w:val="004B2387"/>
    <w:rsid w:val="004B34F2"/>
    <w:rsid w:val="004B41B6"/>
    <w:rsid w:val="004B4312"/>
    <w:rsid w:val="004B5903"/>
    <w:rsid w:val="004B5FE2"/>
    <w:rsid w:val="004B6653"/>
    <w:rsid w:val="004B6BD9"/>
    <w:rsid w:val="004B6C8E"/>
    <w:rsid w:val="004B735D"/>
    <w:rsid w:val="004C0F54"/>
    <w:rsid w:val="004C1350"/>
    <w:rsid w:val="004C1408"/>
    <w:rsid w:val="004C144C"/>
    <w:rsid w:val="004C23CC"/>
    <w:rsid w:val="004C2BB3"/>
    <w:rsid w:val="004C2FFF"/>
    <w:rsid w:val="004C32E2"/>
    <w:rsid w:val="004C363A"/>
    <w:rsid w:val="004C3810"/>
    <w:rsid w:val="004C3A00"/>
    <w:rsid w:val="004C3FB8"/>
    <w:rsid w:val="004C48E5"/>
    <w:rsid w:val="004C4DFE"/>
    <w:rsid w:val="004C5230"/>
    <w:rsid w:val="004C5776"/>
    <w:rsid w:val="004C6521"/>
    <w:rsid w:val="004C68B3"/>
    <w:rsid w:val="004C6A49"/>
    <w:rsid w:val="004C6C11"/>
    <w:rsid w:val="004C70AA"/>
    <w:rsid w:val="004C7D50"/>
    <w:rsid w:val="004C7F5B"/>
    <w:rsid w:val="004D03BD"/>
    <w:rsid w:val="004D0696"/>
    <w:rsid w:val="004D1932"/>
    <w:rsid w:val="004D2E1E"/>
    <w:rsid w:val="004D2F34"/>
    <w:rsid w:val="004D2F65"/>
    <w:rsid w:val="004D30AC"/>
    <w:rsid w:val="004D39A0"/>
    <w:rsid w:val="004D3D67"/>
    <w:rsid w:val="004D3DFE"/>
    <w:rsid w:val="004D4335"/>
    <w:rsid w:val="004D48DA"/>
    <w:rsid w:val="004D4B14"/>
    <w:rsid w:val="004D65B7"/>
    <w:rsid w:val="004D6A5C"/>
    <w:rsid w:val="004D7202"/>
    <w:rsid w:val="004D7919"/>
    <w:rsid w:val="004D7E3E"/>
    <w:rsid w:val="004E04BB"/>
    <w:rsid w:val="004E0833"/>
    <w:rsid w:val="004E08A3"/>
    <w:rsid w:val="004E0BF0"/>
    <w:rsid w:val="004E0F37"/>
    <w:rsid w:val="004E1856"/>
    <w:rsid w:val="004E1F6E"/>
    <w:rsid w:val="004E263B"/>
    <w:rsid w:val="004E2E63"/>
    <w:rsid w:val="004E3141"/>
    <w:rsid w:val="004E356A"/>
    <w:rsid w:val="004E50D8"/>
    <w:rsid w:val="004E5146"/>
    <w:rsid w:val="004E56AC"/>
    <w:rsid w:val="004E5807"/>
    <w:rsid w:val="004E652C"/>
    <w:rsid w:val="004E7AE9"/>
    <w:rsid w:val="004F02C8"/>
    <w:rsid w:val="004F068A"/>
    <w:rsid w:val="004F0817"/>
    <w:rsid w:val="004F2E03"/>
    <w:rsid w:val="004F2F5E"/>
    <w:rsid w:val="004F3D7F"/>
    <w:rsid w:val="004F4112"/>
    <w:rsid w:val="004F50BF"/>
    <w:rsid w:val="004F58B3"/>
    <w:rsid w:val="004F5950"/>
    <w:rsid w:val="004F5D3F"/>
    <w:rsid w:val="004F5E97"/>
    <w:rsid w:val="004F6647"/>
    <w:rsid w:val="004F66BA"/>
    <w:rsid w:val="004F72E4"/>
    <w:rsid w:val="004F75F2"/>
    <w:rsid w:val="0050032B"/>
    <w:rsid w:val="00501322"/>
    <w:rsid w:val="005017E4"/>
    <w:rsid w:val="00501982"/>
    <w:rsid w:val="00501F63"/>
    <w:rsid w:val="00503351"/>
    <w:rsid w:val="00504291"/>
    <w:rsid w:val="0050533E"/>
    <w:rsid w:val="00505E22"/>
    <w:rsid w:val="005104C6"/>
    <w:rsid w:val="005105F0"/>
    <w:rsid w:val="00511419"/>
    <w:rsid w:val="00511450"/>
    <w:rsid w:val="005124D5"/>
    <w:rsid w:val="00512ED6"/>
    <w:rsid w:val="00514A03"/>
    <w:rsid w:val="00515C44"/>
    <w:rsid w:val="00515CD9"/>
    <w:rsid w:val="00515E2E"/>
    <w:rsid w:val="00515E45"/>
    <w:rsid w:val="00516141"/>
    <w:rsid w:val="00517192"/>
    <w:rsid w:val="00517C73"/>
    <w:rsid w:val="00520352"/>
    <w:rsid w:val="0052156F"/>
    <w:rsid w:val="00521B5D"/>
    <w:rsid w:val="00521FFA"/>
    <w:rsid w:val="0052212D"/>
    <w:rsid w:val="00523497"/>
    <w:rsid w:val="00523650"/>
    <w:rsid w:val="0052372A"/>
    <w:rsid w:val="0052431E"/>
    <w:rsid w:val="00524CC6"/>
    <w:rsid w:val="00524ED8"/>
    <w:rsid w:val="005252E1"/>
    <w:rsid w:val="00525DC6"/>
    <w:rsid w:val="0052627D"/>
    <w:rsid w:val="00527B1B"/>
    <w:rsid w:val="00530975"/>
    <w:rsid w:val="00530A55"/>
    <w:rsid w:val="00530EA2"/>
    <w:rsid w:val="00531F9B"/>
    <w:rsid w:val="00532294"/>
    <w:rsid w:val="0053240D"/>
    <w:rsid w:val="005328A4"/>
    <w:rsid w:val="00533825"/>
    <w:rsid w:val="00533DC5"/>
    <w:rsid w:val="00534579"/>
    <w:rsid w:val="00534830"/>
    <w:rsid w:val="00535ACA"/>
    <w:rsid w:val="00535F62"/>
    <w:rsid w:val="005373FB"/>
    <w:rsid w:val="0053798C"/>
    <w:rsid w:val="00540493"/>
    <w:rsid w:val="00540ACD"/>
    <w:rsid w:val="00540DE3"/>
    <w:rsid w:val="00541042"/>
    <w:rsid w:val="0054122D"/>
    <w:rsid w:val="00541432"/>
    <w:rsid w:val="005418FB"/>
    <w:rsid w:val="005425ED"/>
    <w:rsid w:val="00543DD2"/>
    <w:rsid w:val="00543FB7"/>
    <w:rsid w:val="005441DC"/>
    <w:rsid w:val="00544434"/>
    <w:rsid w:val="00544EB7"/>
    <w:rsid w:val="0054500A"/>
    <w:rsid w:val="00545894"/>
    <w:rsid w:val="00545A5C"/>
    <w:rsid w:val="00545D67"/>
    <w:rsid w:val="00546D13"/>
    <w:rsid w:val="005479D0"/>
    <w:rsid w:val="00547A49"/>
    <w:rsid w:val="00547C3F"/>
    <w:rsid w:val="0055009A"/>
    <w:rsid w:val="0055101B"/>
    <w:rsid w:val="005520C6"/>
    <w:rsid w:val="00553344"/>
    <w:rsid w:val="00553A6A"/>
    <w:rsid w:val="00553B64"/>
    <w:rsid w:val="00553E14"/>
    <w:rsid w:val="0055467D"/>
    <w:rsid w:val="0055489B"/>
    <w:rsid w:val="00555609"/>
    <w:rsid w:val="00555A98"/>
    <w:rsid w:val="00555DF6"/>
    <w:rsid w:val="0055621F"/>
    <w:rsid w:val="00556436"/>
    <w:rsid w:val="00556CCA"/>
    <w:rsid w:val="00556CCC"/>
    <w:rsid w:val="00557167"/>
    <w:rsid w:val="00557BD6"/>
    <w:rsid w:val="005613CC"/>
    <w:rsid w:val="00561C16"/>
    <w:rsid w:val="00561FBE"/>
    <w:rsid w:val="00562A07"/>
    <w:rsid w:val="00562D9B"/>
    <w:rsid w:val="00563BE5"/>
    <w:rsid w:val="00566846"/>
    <w:rsid w:val="00566E3E"/>
    <w:rsid w:val="00567098"/>
    <w:rsid w:val="005722E4"/>
    <w:rsid w:val="0057285B"/>
    <w:rsid w:val="00572B70"/>
    <w:rsid w:val="00572D11"/>
    <w:rsid w:val="00572E37"/>
    <w:rsid w:val="00573498"/>
    <w:rsid w:val="00573792"/>
    <w:rsid w:val="00574572"/>
    <w:rsid w:val="0057710E"/>
    <w:rsid w:val="00577B30"/>
    <w:rsid w:val="00580DEE"/>
    <w:rsid w:val="00580E4F"/>
    <w:rsid w:val="005812B3"/>
    <w:rsid w:val="0058174F"/>
    <w:rsid w:val="0058190A"/>
    <w:rsid w:val="0058273D"/>
    <w:rsid w:val="00582797"/>
    <w:rsid w:val="00583AD5"/>
    <w:rsid w:val="00583C2A"/>
    <w:rsid w:val="00583D48"/>
    <w:rsid w:val="00584807"/>
    <w:rsid w:val="005849DE"/>
    <w:rsid w:val="00584CD3"/>
    <w:rsid w:val="005850C2"/>
    <w:rsid w:val="00585801"/>
    <w:rsid w:val="00585BFF"/>
    <w:rsid w:val="00585C07"/>
    <w:rsid w:val="005874F7"/>
    <w:rsid w:val="0059046A"/>
    <w:rsid w:val="00590A0B"/>
    <w:rsid w:val="00590B4C"/>
    <w:rsid w:val="00590DBF"/>
    <w:rsid w:val="00590EC0"/>
    <w:rsid w:val="005911DB"/>
    <w:rsid w:val="005918AC"/>
    <w:rsid w:val="00591969"/>
    <w:rsid w:val="00591B14"/>
    <w:rsid w:val="00591D18"/>
    <w:rsid w:val="00593409"/>
    <w:rsid w:val="00593D3E"/>
    <w:rsid w:val="00593DB7"/>
    <w:rsid w:val="00593ED2"/>
    <w:rsid w:val="005940D8"/>
    <w:rsid w:val="005941CB"/>
    <w:rsid w:val="005947D9"/>
    <w:rsid w:val="00595918"/>
    <w:rsid w:val="005970D9"/>
    <w:rsid w:val="005A16A4"/>
    <w:rsid w:val="005A2279"/>
    <w:rsid w:val="005A2779"/>
    <w:rsid w:val="005A32A3"/>
    <w:rsid w:val="005A3DAC"/>
    <w:rsid w:val="005A4596"/>
    <w:rsid w:val="005A5415"/>
    <w:rsid w:val="005A55CD"/>
    <w:rsid w:val="005A58B6"/>
    <w:rsid w:val="005A74B7"/>
    <w:rsid w:val="005B080C"/>
    <w:rsid w:val="005B096D"/>
    <w:rsid w:val="005B0C16"/>
    <w:rsid w:val="005B1BDF"/>
    <w:rsid w:val="005B1F91"/>
    <w:rsid w:val="005B2299"/>
    <w:rsid w:val="005B2C1E"/>
    <w:rsid w:val="005B4B5B"/>
    <w:rsid w:val="005B4C0F"/>
    <w:rsid w:val="005B4EFE"/>
    <w:rsid w:val="005B5F22"/>
    <w:rsid w:val="005B6418"/>
    <w:rsid w:val="005B66FE"/>
    <w:rsid w:val="005B6778"/>
    <w:rsid w:val="005B6A8F"/>
    <w:rsid w:val="005B7346"/>
    <w:rsid w:val="005B765F"/>
    <w:rsid w:val="005B7DE4"/>
    <w:rsid w:val="005C03C9"/>
    <w:rsid w:val="005C0F38"/>
    <w:rsid w:val="005C16BC"/>
    <w:rsid w:val="005C1935"/>
    <w:rsid w:val="005C1F67"/>
    <w:rsid w:val="005C27AF"/>
    <w:rsid w:val="005C2D23"/>
    <w:rsid w:val="005C424D"/>
    <w:rsid w:val="005C4DA5"/>
    <w:rsid w:val="005C678A"/>
    <w:rsid w:val="005C6F7C"/>
    <w:rsid w:val="005C7942"/>
    <w:rsid w:val="005C7CB6"/>
    <w:rsid w:val="005D0CBA"/>
    <w:rsid w:val="005D135B"/>
    <w:rsid w:val="005D1C40"/>
    <w:rsid w:val="005D3E33"/>
    <w:rsid w:val="005D6978"/>
    <w:rsid w:val="005D6B59"/>
    <w:rsid w:val="005D7278"/>
    <w:rsid w:val="005D7979"/>
    <w:rsid w:val="005D7EB4"/>
    <w:rsid w:val="005E0346"/>
    <w:rsid w:val="005E042A"/>
    <w:rsid w:val="005E07CB"/>
    <w:rsid w:val="005E0E9D"/>
    <w:rsid w:val="005E1513"/>
    <w:rsid w:val="005E1B65"/>
    <w:rsid w:val="005E1C01"/>
    <w:rsid w:val="005E1D5F"/>
    <w:rsid w:val="005E2CE1"/>
    <w:rsid w:val="005E2D25"/>
    <w:rsid w:val="005E304C"/>
    <w:rsid w:val="005E3208"/>
    <w:rsid w:val="005E33CF"/>
    <w:rsid w:val="005E39FC"/>
    <w:rsid w:val="005E3AFC"/>
    <w:rsid w:val="005E3B2E"/>
    <w:rsid w:val="005E41CE"/>
    <w:rsid w:val="005E43A9"/>
    <w:rsid w:val="005E47FE"/>
    <w:rsid w:val="005E4A0D"/>
    <w:rsid w:val="005E4BC2"/>
    <w:rsid w:val="005E5A33"/>
    <w:rsid w:val="005E5EB3"/>
    <w:rsid w:val="005E6000"/>
    <w:rsid w:val="005E6D2C"/>
    <w:rsid w:val="005E6EDC"/>
    <w:rsid w:val="005F1B74"/>
    <w:rsid w:val="005F20D3"/>
    <w:rsid w:val="005F253B"/>
    <w:rsid w:val="005F3CF1"/>
    <w:rsid w:val="005F5F25"/>
    <w:rsid w:val="005F6C04"/>
    <w:rsid w:val="006016A7"/>
    <w:rsid w:val="0060253F"/>
    <w:rsid w:val="0060269D"/>
    <w:rsid w:val="00602776"/>
    <w:rsid w:val="00602E3B"/>
    <w:rsid w:val="00603C1F"/>
    <w:rsid w:val="006042A1"/>
    <w:rsid w:val="00604371"/>
    <w:rsid w:val="0060540F"/>
    <w:rsid w:val="00605C84"/>
    <w:rsid w:val="00605FCD"/>
    <w:rsid w:val="0060619E"/>
    <w:rsid w:val="00607932"/>
    <w:rsid w:val="00610118"/>
    <w:rsid w:val="0061018D"/>
    <w:rsid w:val="00610C6C"/>
    <w:rsid w:val="00611527"/>
    <w:rsid w:val="00611819"/>
    <w:rsid w:val="00612267"/>
    <w:rsid w:val="00613549"/>
    <w:rsid w:val="00613A9F"/>
    <w:rsid w:val="006161B9"/>
    <w:rsid w:val="006172EC"/>
    <w:rsid w:val="00617AFF"/>
    <w:rsid w:val="00617BD5"/>
    <w:rsid w:val="00617EEE"/>
    <w:rsid w:val="00620A57"/>
    <w:rsid w:val="00620CDB"/>
    <w:rsid w:val="00621620"/>
    <w:rsid w:val="00622064"/>
    <w:rsid w:val="00623641"/>
    <w:rsid w:val="00623877"/>
    <w:rsid w:val="006239FC"/>
    <w:rsid w:val="00623CBF"/>
    <w:rsid w:val="006241AB"/>
    <w:rsid w:val="00624954"/>
    <w:rsid w:val="00624D1F"/>
    <w:rsid w:val="00624F38"/>
    <w:rsid w:val="00625BB4"/>
    <w:rsid w:val="00625F0F"/>
    <w:rsid w:val="00625F89"/>
    <w:rsid w:val="00626CD4"/>
    <w:rsid w:val="00626FD3"/>
    <w:rsid w:val="006273D5"/>
    <w:rsid w:val="00627A44"/>
    <w:rsid w:val="006305D5"/>
    <w:rsid w:val="006307D2"/>
    <w:rsid w:val="00630C3A"/>
    <w:rsid w:val="006320FE"/>
    <w:rsid w:val="00632219"/>
    <w:rsid w:val="0063410A"/>
    <w:rsid w:val="00634778"/>
    <w:rsid w:val="0063576C"/>
    <w:rsid w:val="006358C8"/>
    <w:rsid w:val="006365D5"/>
    <w:rsid w:val="006367F5"/>
    <w:rsid w:val="00637556"/>
    <w:rsid w:val="00637B48"/>
    <w:rsid w:val="00640B58"/>
    <w:rsid w:val="0064113A"/>
    <w:rsid w:val="00641C2E"/>
    <w:rsid w:val="006421A3"/>
    <w:rsid w:val="00642C79"/>
    <w:rsid w:val="00642D58"/>
    <w:rsid w:val="00643CCA"/>
    <w:rsid w:val="00644C29"/>
    <w:rsid w:val="00645998"/>
    <w:rsid w:val="00645F4B"/>
    <w:rsid w:val="00646B39"/>
    <w:rsid w:val="006501B7"/>
    <w:rsid w:val="006503EF"/>
    <w:rsid w:val="006504EE"/>
    <w:rsid w:val="00650C3B"/>
    <w:rsid w:val="006515DE"/>
    <w:rsid w:val="00651781"/>
    <w:rsid w:val="0065291C"/>
    <w:rsid w:val="00652B4B"/>
    <w:rsid w:val="006537BF"/>
    <w:rsid w:val="00653D2A"/>
    <w:rsid w:val="00653FD6"/>
    <w:rsid w:val="00654271"/>
    <w:rsid w:val="006554FF"/>
    <w:rsid w:val="006555FC"/>
    <w:rsid w:val="00655ED0"/>
    <w:rsid w:val="00656049"/>
    <w:rsid w:val="00656327"/>
    <w:rsid w:val="0065636E"/>
    <w:rsid w:val="006567EA"/>
    <w:rsid w:val="00656A2F"/>
    <w:rsid w:val="00656C1B"/>
    <w:rsid w:val="00657824"/>
    <w:rsid w:val="0065791B"/>
    <w:rsid w:val="006603DF"/>
    <w:rsid w:val="006607E4"/>
    <w:rsid w:val="00660847"/>
    <w:rsid w:val="00660D01"/>
    <w:rsid w:val="00660FD4"/>
    <w:rsid w:val="00662300"/>
    <w:rsid w:val="006627DC"/>
    <w:rsid w:val="006631E5"/>
    <w:rsid w:val="00663D5C"/>
    <w:rsid w:val="00664205"/>
    <w:rsid w:val="0066436B"/>
    <w:rsid w:val="00664422"/>
    <w:rsid w:val="0066495A"/>
    <w:rsid w:val="0066530B"/>
    <w:rsid w:val="006656EA"/>
    <w:rsid w:val="006660A3"/>
    <w:rsid w:val="00666829"/>
    <w:rsid w:val="00666BAF"/>
    <w:rsid w:val="00666D2D"/>
    <w:rsid w:val="00667908"/>
    <w:rsid w:val="00667EC3"/>
    <w:rsid w:val="0067028A"/>
    <w:rsid w:val="006704A8"/>
    <w:rsid w:val="00670D18"/>
    <w:rsid w:val="006719F6"/>
    <w:rsid w:val="0067215B"/>
    <w:rsid w:val="006721DC"/>
    <w:rsid w:val="00672BFC"/>
    <w:rsid w:val="00672DDA"/>
    <w:rsid w:val="00673505"/>
    <w:rsid w:val="0067383D"/>
    <w:rsid w:val="00673B4C"/>
    <w:rsid w:val="00673F84"/>
    <w:rsid w:val="006740EF"/>
    <w:rsid w:val="00674235"/>
    <w:rsid w:val="00674B8D"/>
    <w:rsid w:val="00674CA1"/>
    <w:rsid w:val="00674F83"/>
    <w:rsid w:val="006759F8"/>
    <w:rsid w:val="006760B9"/>
    <w:rsid w:val="006775AA"/>
    <w:rsid w:val="00680390"/>
    <w:rsid w:val="0068149F"/>
    <w:rsid w:val="0068172F"/>
    <w:rsid w:val="00681833"/>
    <w:rsid w:val="00681B0F"/>
    <w:rsid w:val="0068271C"/>
    <w:rsid w:val="006828C8"/>
    <w:rsid w:val="006828FE"/>
    <w:rsid w:val="006829AF"/>
    <w:rsid w:val="00685250"/>
    <w:rsid w:val="00685913"/>
    <w:rsid w:val="00685C06"/>
    <w:rsid w:val="00685D4D"/>
    <w:rsid w:val="00685E8F"/>
    <w:rsid w:val="00686725"/>
    <w:rsid w:val="00686A34"/>
    <w:rsid w:val="00687DA5"/>
    <w:rsid w:val="006903C9"/>
    <w:rsid w:val="00691745"/>
    <w:rsid w:val="006917B1"/>
    <w:rsid w:val="006918D6"/>
    <w:rsid w:val="006924C1"/>
    <w:rsid w:val="00692A85"/>
    <w:rsid w:val="00692BA9"/>
    <w:rsid w:val="00693221"/>
    <w:rsid w:val="0069345D"/>
    <w:rsid w:val="00693577"/>
    <w:rsid w:val="00694323"/>
    <w:rsid w:val="00694885"/>
    <w:rsid w:val="006954AF"/>
    <w:rsid w:val="00697DDE"/>
    <w:rsid w:val="006A0F1A"/>
    <w:rsid w:val="006A121F"/>
    <w:rsid w:val="006A35F5"/>
    <w:rsid w:val="006A387C"/>
    <w:rsid w:val="006A4FB6"/>
    <w:rsid w:val="006A51C9"/>
    <w:rsid w:val="006A5710"/>
    <w:rsid w:val="006A64CC"/>
    <w:rsid w:val="006A74B9"/>
    <w:rsid w:val="006A77A1"/>
    <w:rsid w:val="006B02B6"/>
    <w:rsid w:val="006B0C94"/>
    <w:rsid w:val="006B140A"/>
    <w:rsid w:val="006B1893"/>
    <w:rsid w:val="006B1B19"/>
    <w:rsid w:val="006B20F4"/>
    <w:rsid w:val="006B2A10"/>
    <w:rsid w:val="006B2DFF"/>
    <w:rsid w:val="006B326E"/>
    <w:rsid w:val="006B33F0"/>
    <w:rsid w:val="006B3EE5"/>
    <w:rsid w:val="006B4A95"/>
    <w:rsid w:val="006B553A"/>
    <w:rsid w:val="006B5F8C"/>
    <w:rsid w:val="006B5FCE"/>
    <w:rsid w:val="006B694C"/>
    <w:rsid w:val="006B6D2B"/>
    <w:rsid w:val="006B6EC3"/>
    <w:rsid w:val="006C0EDB"/>
    <w:rsid w:val="006C1AED"/>
    <w:rsid w:val="006C1B86"/>
    <w:rsid w:val="006C1BF5"/>
    <w:rsid w:val="006C1F5E"/>
    <w:rsid w:val="006C242B"/>
    <w:rsid w:val="006C3306"/>
    <w:rsid w:val="006C523C"/>
    <w:rsid w:val="006C537F"/>
    <w:rsid w:val="006C6B78"/>
    <w:rsid w:val="006C729B"/>
    <w:rsid w:val="006D0C1B"/>
    <w:rsid w:val="006D0C7E"/>
    <w:rsid w:val="006D0EEA"/>
    <w:rsid w:val="006D21E5"/>
    <w:rsid w:val="006D2754"/>
    <w:rsid w:val="006D452D"/>
    <w:rsid w:val="006D5864"/>
    <w:rsid w:val="006D5C6D"/>
    <w:rsid w:val="006D60BF"/>
    <w:rsid w:val="006D67AF"/>
    <w:rsid w:val="006D67F2"/>
    <w:rsid w:val="006D7677"/>
    <w:rsid w:val="006E018F"/>
    <w:rsid w:val="006E0265"/>
    <w:rsid w:val="006E0F99"/>
    <w:rsid w:val="006E283F"/>
    <w:rsid w:val="006E39D6"/>
    <w:rsid w:val="006E3F98"/>
    <w:rsid w:val="006E56FB"/>
    <w:rsid w:val="006E6343"/>
    <w:rsid w:val="006E66A3"/>
    <w:rsid w:val="006E6AE7"/>
    <w:rsid w:val="006E701D"/>
    <w:rsid w:val="006E744C"/>
    <w:rsid w:val="006E75C2"/>
    <w:rsid w:val="006F084C"/>
    <w:rsid w:val="006F1AEB"/>
    <w:rsid w:val="006F2DAC"/>
    <w:rsid w:val="006F2F80"/>
    <w:rsid w:val="006F356F"/>
    <w:rsid w:val="006F383A"/>
    <w:rsid w:val="006F4916"/>
    <w:rsid w:val="006F4A22"/>
    <w:rsid w:val="006F75A2"/>
    <w:rsid w:val="0070057F"/>
    <w:rsid w:val="00700689"/>
    <w:rsid w:val="00700907"/>
    <w:rsid w:val="0070147D"/>
    <w:rsid w:val="00701485"/>
    <w:rsid w:val="00701882"/>
    <w:rsid w:val="007029C3"/>
    <w:rsid w:val="00702C75"/>
    <w:rsid w:val="0070379A"/>
    <w:rsid w:val="00703A57"/>
    <w:rsid w:val="00703DDB"/>
    <w:rsid w:val="00703E86"/>
    <w:rsid w:val="0070461A"/>
    <w:rsid w:val="00704A90"/>
    <w:rsid w:val="00704CDA"/>
    <w:rsid w:val="00705399"/>
    <w:rsid w:val="00705C46"/>
    <w:rsid w:val="00705D51"/>
    <w:rsid w:val="00706448"/>
    <w:rsid w:val="007068A3"/>
    <w:rsid w:val="00707575"/>
    <w:rsid w:val="00707E94"/>
    <w:rsid w:val="007103EF"/>
    <w:rsid w:val="007104F8"/>
    <w:rsid w:val="00710CC8"/>
    <w:rsid w:val="007132DA"/>
    <w:rsid w:val="007137E7"/>
    <w:rsid w:val="00713F76"/>
    <w:rsid w:val="0071406D"/>
    <w:rsid w:val="007147A8"/>
    <w:rsid w:val="007148DC"/>
    <w:rsid w:val="007150C5"/>
    <w:rsid w:val="0071696D"/>
    <w:rsid w:val="00716A14"/>
    <w:rsid w:val="007204A3"/>
    <w:rsid w:val="007213A6"/>
    <w:rsid w:val="00721972"/>
    <w:rsid w:val="00721EA6"/>
    <w:rsid w:val="00721FDA"/>
    <w:rsid w:val="00722AAF"/>
    <w:rsid w:val="00722E85"/>
    <w:rsid w:val="00723C48"/>
    <w:rsid w:val="007241CA"/>
    <w:rsid w:val="00724314"/>
    <w:rsid w:val="00724ADC"/>
    <w:rsid w:val="00724D64"/>
    <w:rsid w:val="00724D9B"/>
    <w:rsid w:val="00724F41"/>
    <w:rsid w:val="007267EE"/>
    <w:rsid w:val="00727561"/>
    <w:rsid w:val="00727DD8"/>
    <w:rsid w:val="00730029"/>
    <w:rsid w:val="00730326"/>
    <w:rsid w:val="007310CA"/>
    <w:rsid w:val="007321CC"/>
    <w:rsid w:val="00732E28"/>
    <w:rsid w:val="00733EC5"/>
    <w:rsid w:val="00734186"/>
    <w:rsid w:val="007342F2"/>
    <w:rsid w:val="00734AFB"/>
    <w:rsid w:val="00736B7E"/>
    <w:rsid w:val="00737ECF"/>
    <w:rsid w:val="0074011B"/>
    <w:rsid w:val="00740810"/>
    <w:rsid w:val="00740BC7"/>
    <w:rsid w:val="007414E3"/>
    <w:rsid w:val="00741525"/>
    <w:rsid w:val="00742804"/>
    <w:rsid w:val="00742B5E"/>
    <w:rsid w:val="00742D14"/>
    <w:rsid w:val="007431C4"/>
    <w:rsid w:val="007439B6"/>
    <w:rsid w:val="00743FBD"/>
    <w:rsid w:val="007440F9"/>
    <w:rsid w:val="007449A7"/>
    <w:rsid w:val="0074618E"/>
    <w:rsid w:val="00746210"/>
    <w:rsid w:val="00746D83"/>
    <w:rsid w:val="00746FFB"/>
    <w:rsid w:val="00747250"/>
    <w:rsid w:val="007506D6"/>
    <w:rsid w:val="00751F66"/>
    <w:rsid w:val="007528E5"/>
    <w:rsid w:val="00752997"/>
    <w:rsid w:val="007535F1"/>
    <w:rsid w:val="00753A44"/>
    <w:rsid w:val="00753CC7"/>
    <w:rsid w:val="00757AAE"/>
    <w:rsid w:val="00757E5F"/>
    <w:rsid w:val="0076044B"/>
    <w:rsid w:val="007607D3"/>
    <w:rsid w:val="007608D3"/>
    <w:rsid w:val="00760A07"/>
    <w:rsid w:val="00760BA7"/>
    <w:rsid w:val="0076153D"/>
    <w:rsid w:val="0076235B"/>
    <w:rsid w:val="00763719"/>
    <w:rsid w:val="0076423A"/>
    <w:rsid w:val="00764768"/>
    <w:rsid w:val="00764D66"/>
    <w:rsid w:val="00765391"/>
    <w:rsid w:val="007665D1"/>
    <w:rsid w:val="00766CB5"/>
    <w:rsid w:val="00767919"/>
    <w:rsid w:val="0077036E"/>
    <w:rsid w:val="007703F8"/>
    <w:rsid w:val="00770772"/>
    <w:rsid w:val="00770D44"/>
    <w:rsid w:val="00770E4F"/>
    <w:rsid w:val="00771DDC"/>
    <w:rsid w:val="0077224D"/>
    <w:rsid w:val="007730C6"/>
    <w:rsid w:val="00773A2F"/>
    <w:rsid w:val="00773FCA"/>
    <w:rsid w:val="00774A75"/>
    <w:rsid w:val="007757DA"/>
    <w:rsid w:val="00775862"/>
    <w:rsid w:val="00775D5A"/>
    <w:rsid w:val="0077644D"/>
    <w:rsid w:val="00776E3C"/>
    <w:rsid w:val="0077708F"/>
    <w:rsid w:val="007776DB"/>
    <w:rsid w:val="0078018E"/>
    <w:rsid w:val="0078069A"/>
    <w:rsid w:val="007806BE"/>
    <w:rsid w:val="00781816"/>
    <w:rsid w:val="00781B09"/>
    <w:rsid w:val="007825DD"/>
    <w:rsid w:val="0078262C"/>
    <w:rsid w:val="00782F50"/>
    <w:rsid w:val="0078404B"/>
    <w:rsid w:val="0078419D"/>
    <w:rsid w:val="0078652A"/>
    <w:rsid w:val="007866B2"/>
    <w:rsid w:val="00787A08"/>
    <w:rsid w:val="00787DD2"/>
    <w:rsid w:val="007902AB"/>
    <w:rsid w:val="007903B6"/>
    <w:rsid w:val="007909FB"/>
    <w:rsid w:val="00791387"/>
    <w:rsid w:val="00791645"/>
    <w:rsid w:val="00791F1E"/>
    <w:rsid w:val="007920FF"/>
    <w:rsid w:val="00792214"/>
    <w:rsid w:val="00792567"/>
    <w:rsid w:val="00793154"/>
    <w:rsid w:val="0079372A"/>
    <w:rsid w:val="00793F04"/>
    <w:rsid w:val="00794281"/>
    <w:rsid w:val="00795B5F"/>
    <w:rsid w:val="007979F4"/>
    <w:rsid w:val="007A0946"/>
    <w:rsid w:val="007A17FD"/>
    <w:rsid w:val="007A1BCC"/>
    <w:rsid w:val="007A293D"/>
    <w:rsid w:val="007A3DE8"/>
    <w:rsid w:val="007A4733"/>
    <w:rsid w:val="007A4759"/>
    <w:rsid w:val="007A5384"/>
    <w:rsid w:val="007A61DB"/>
    <w:rsid w:val="007A6C7A"/>
    <w:rsid w:val="007A6E9B"/>
    <w:rsid w:val="007B09C9"/>
    <w:rsid w:val="007B0CBC"/>
    <w:rsid w:val="007B0D6B"/>
    <w:rsid w:val="007B0E2D"/>
    <w:rsid w:val="007B2CE0"/>
    <w:rsid w:val="007B362E"/>
    <w:rsid w:val="007B3895"/>
    <w:rsid w:val="007B407A"/>
    <w:rsid w:val="007B46EC"/>
    <w:rsid w:val="007B522F"/>
    <w:rsid w:val="007B5570"/>
    <w:rsid w:val="007B590A"/>
    <w:rsid w:val="007B662C"/>
    <w:rsid w:val="007B676E"/>
    <w:rsid w:val="007B693E"/>
    <w:rsid w:val="007B7DFE"/>
    <w:rsid w:val="007C1439"/>
    <w:rsid w:val="007C318A"/>
    <w:rsid w:val="007C3833"/>
    <w:rsid w:val="007C41ED"/>
    <w:rsid w:val="007C43F4"/>
    <w:rsid w:val="007C4FDB"/>
    <w:rsid w:val="007C54AC"/>
    <w:rsid w:val="007C5A1A"/>
    <w:rsid w:val="007C5BC8"/>
    <w:rsid w:val="007D04FC"/>
    <w:rsid w:val="007D0777"/>
    <w:rsid w:val="007D0AC6"/>
    <w:rsid w:val="007D122D"/>
    <w:rsid w:val="007D2DEA"/>
    <w:rsid w:val="007D3F6A"/>
    <w:rsid w:val="007D427D"/>
    <w:rsid w:val="007D5776"/>
    <w:rsid w:val="007D5B19"/>
    <w:rsid w:val="007D71F7"/>
    <w:rsid w:val="007D7886"/>
    <w:rsid w:val="007D7FB5"/>
    <w:rsid w:val="007E05C5"/>
    <w:rsid w:val="007E084F"/>
    <w:rsid w:val="007E0CFB"/>
    <w:rsid w:val="007E13A1"/>
    <w:rsid w:val="007E2226"/>
    <w:rsid w:val="007E2B35"/>
    <w:rsid w:val="007E3436"/>
    <w:rsid w:val="007E362A"/>
    <w:rsid w:val="007E3672"/>
    <w:rsid w:val="007E3C31"/>
    <w:rsid w:val="007E3DA5"/>
    <w:rsid w:val="007E3DE5"/>
    <w:rsid w:val="007E4661"/>
    <w:rsid w:val="007E6FAD"/>
    <w:rsid w:val="007E73E6"/>
    <w:rsid w:val="007F10D5"/>
    <w:rsid w:val="007F11EA"/>
    <w:rsid w:val="007F157C"/>
    <w:rsid w:val="007F3007"/>
    <w:rsid w:val="007F3731"/>
    <w:rsid w:val="007F3843"/>
    <w:rsid w:val="007F3E87"/>
    <w:rsid w:val="007F46B0"/>
    <w:rsid w:val="007F48CF"/>
    <w:rsid w:val="007F50EE"/>
    <w:rsid w:val="007F579A"/>
    <w:rsid w:val="007F57DF"/>
    <w:rsid w:val="007F60AF"/>
    <w:rsid w:val="007F644B"/>
    <w:rsid w:val="007F6B54"/>
    <w:rsid w:val="007F7061"/>
    <w:rsid w:val="007F7062"/>
    <w:rsid w:val="007F7DC9"/>
    <w:rsid w:val="008000DA"/>
    <w:rsid w:val="0080042E"/>
    <w:rsid w:val="00800EC4"/>
    <w:rsid w:val="00801DD2"/>
    <w:rsid w:val="008024DA"/>
    <w:rsid w:val="008028D9"/>
    <w:rsid w:val="008036D0"/>
    <w:rsid w:val="008046E8"/>
    <w:rsid w:val="00804D1E"/>
    <w:rsid w:val="00805B20"/>
    <w:rsid w:val="00805CC6"/>
    <w:rsid w:val="00805EEC"/>
    <w:rsid w:val="008060CC"/>
    <w:rsid w:val="00806735"/>
    <w:rsid w:val="00806F97"/>
    <w:rsid w:val="00807742"/>
    <w:rsid w:val="00810A88"/>
    <w:rsid w:val="00811C88"/>
    <w:rsid w:val="00812D6B"/>
    <w:rsid w:val="0081377C"/>
    <w:rsid w:val="00813DBE"/>
    <w:rsid w:val="0081513D"/>
    <w:rsid w:val="00815A63"/>
    <w:rsid w:val="00815EFB"/>
    <w:rsid w:val="00817B4C"/>
    <w:rsid w:val="00820669"/>
    <w:rsid w:val="00820EEB"/>
    <w:rsid w:val="00821830"/>
    <w:rsid w:val="00821E3B"/>
    <w:rsid w:val="008225A8"/>
    <w:rsid w:val="00822F1E"/>
    <w:rsid w:val="008231F9"/>
    <w:rsid w:val="008238CA"/>
    <w:rsid w:val="00823C4A"/>
    <w:rsid w:val="00824585"/>
    <w:rsid w:val="00825000"/>
    <w:rsid w:val="008272F5"/>
    <w:rsid w:val="008275B9"/>
    <w:rsid w:val="0082774E"/>
    <w:rsid w:val="00830057"/>
    <w:rsid w:val="008300C4"/>
    <w:rsid w:val="008301B3"/>
    <w:rsid w:val="008305E8"/>
    <w:rsid w:val="00830893"/>
    <w:rsid w:val="00830971"/>
    <w:rsid w:val="00830C72"/>
    <w:rsid w:val="0083131A"/>
    <w:rsid w:val="00831919"/>
    <w:rsid w:val="00831EDD"/>
    <w:rsid w:val="0083296F"/>
    <w:rsid w:val="00832AEF"/>
    <w:rsid w:val="00832B1B"/>
    <w:rsid w:val="00833295"/>
    <w:rsid w:val="008335D9"/>
    <w:rsid w:val="00833AFD"/>
    <w:rsid w:val="00833E11"/>
    <w:rsid w:val="008341CD"/>
    <w:rsid w:val="008349A5"/>
    <w:rsid w:val="008353A8"/>
    <w:rsid w:val="00836AB4"/>
    <w:rsid w:val="00840487"/>
    <w:rsid w:val="008412E7"/>
    <w:rsid w:val="008413DD"/>
    <w:rsid w:val="00841670"/>
    <w:rsid w:val="00842472"/>
    <w:rsid w:val="00842E18"/>
    <w:rsid w:val="00843131"/>
    <w:rsid w:val="00844243"/>
    <w:rsid w:val="0084570F"/>
    <w:rsid w:val="008458C3"/>
    <w:rsid w:val="00845ABE"/>
    <w:rsid w:val="00845F42"/>
    <w:rsid w:val="008465CE"/>
    <w:rsid w:val="00846ECB"/>
    <w:rsid w:val="00847D82"/>
    <w:rsid w:val="008506C3"/>
    <w:rsid w:val="00850D0B"/>
    <w:rsid w:val="00850EFA"/>
    <w:rsid w:val="00851052"/>
    <w:rsid w:val="00851417"/>
    <w:rsid w:val="00852E16"/>
    <w:rsid w:val="00854313"/>
    <w:rsid w:val="00854517"/>
    <w:rsid w:val="0085520A"/>
    <w:rsid w:val="00855865"/>
    <w:rsid w:val="00855867"/>
    <w:rsid w:val="00855C74"/>
    <w:rsid w:val="00856319"/>
    <w:rsid w:val="00856A5A"/>
    <w:rsid w:val="00856DD1"/>
    <w:rsid w:val="00857CDA"/>
    <w:rsid w:val="008608DB"/>
    <w:rsid w:val="00861B0F"/>
    <w:rsid w:val="008621C3"/>
    <w:rsid w:val="008626ED"/>
    <w:rsid w:val="00862C47"/>
    <w:rsid w:val="008631CC"/>
    <w:rsid w:val="008634F5"/>
    <w:rsid w:val="00863B83"/>
    <w:rsid w:val="008649FA"/>
    <w:rsid w:val="00864E51"/>
    <w:rsid w:val="00865826"/>
    <w:rsid w:val="008660A4"/>
    <w:rsid w:val="00866789"/>
    <w:rsid w:val="008668D9"/>
    <w:rsid w:val="00866A36"/>
    <w:rsid w:val="00866AFA"/>
    <w:rsid w:val="0086783F"/>
    <w:rsid w:val="00870EA6"/>
    <w:rsid w:val="008717AA"/>
    <w:rsid w:val="00872D74"/>
    <w:rsid w:val="00872FFE"/>
    <w:rsid w:val="008735D9"/>
    <w:rsid w:val="00874158"/>
    <w:rsid w:val="0087437F"/>
    <w:rsid w:val="008744FD"/>
    <w:rsid w:val="0087495A"/>
    <w:rsid w:val="00875CB8"/>
    <w:rsid w:val="00876082"/>
    <w:rsid w:val="008760B5"/>
    <w:rsid w:val="00876118"/>
    <w:rsid w:val="008770BB"/>
    <w:rsid w:val="00877667"/>
    <w:rsid w:val="008776F6"/>
    <w:rsid w:val="008778D1"/>
    <w:rsid w:val="00877AC9"/>
    <w:rsid w:val="00880575"/>
    <w:rsid w:val="008816FF"/>
    <w:rsid w:val="00882227"/>
    <w:rsid w:val="00882495"/>
    <w:rsid w:val="00882D60"/>
    <w:rsid w:val="00883142"/>
    <w:rsid w:val="00883622"/>
    <w:rsid w:val="00883B44"/>
    <w:rsid w:val="00883E4B"/>
    <w:rsid w:val="0088429D"/>
    <w:rsid w:val="00884444"/>
    <w:rsid w:val="00884FEF"/>
    <w:rsid w:val="008859DD"/>
    <w:rsid w:val="00885DF7"/>
    <w:rsid w:val="00887086"/>
    <w:rsid w:val="008909F3"/>
    <w:rsid w:val="00890CC9"/>
    <w:rsid w:val="008925AB"/>
    <w:rsid w:val="00892E1F"/>
    <w:rsid w:val="0089314D"/>
    <w:rsid w:val="0089318B"/>
    <w:rsid w:val="00893CB9"/>
    <w:rsid w:val="00895A60"/>
    <w:rsid w:val="008A0ACA"/>
    <w:rsid w:val="008A2B54"/>
    <w:rsid w:val="008A2E1E"/>
    <w:rsid w:val="008A4223"/>
    <w:rsid w:val="008A56C9"/>
    <w:rsid w:val="008A56E3"/>
    <w:rsid w:val="008A5E5D"/>
    <w:rsid w:val="008A62D0"/>
    <w:rsid w:val="008A639F"/>
    <w:rsid w:val="008A6755"/>
    <w:rsid w:val="008A687F"/>
    <w:rsid w:val="008A7062"/>
    <w:rsid w:val="008A71C6"/>
    <w:rsid w:val="008B04FD"/>
    <w:rsid w:val="008B1078"/>
    <w:rsid w:val="008B1712"/>
    <w:rsid w:val="008B1AA9"/>
    <w:rsid w:val="008B1C5E"/>
    <w:rsid w:val="008B3DBF"/>
    <w:rsid w:val="008B5097"/>
    <w:rsid w:val="008B7E50"/>
    <w:rsid w:val="008B7ED9"/>
    <w:rsid w:val="008C0126"/>
    <w:rsid w:val="008C016A"/>
    <w:rsid w:val="008C0ADE"/>
    <w:rsid w:val="008C0D14"/>
    <w:rsid w:val="008C0F15"/>
    <w:rsid w:val="008C1801"/>
    <w:rsid w:val="008C50FC"/>
    <w:rsid w:val="008C58CF"/>
    <w:rsid w:val="008C5F45"/>
    <w:rsid w:val="008C6577"/>
    <w:rsid w:val="008C6AC2"/>
    <w:rsid w:val="008C6CC1"/>
    <w:rsid w:val="008C75FD"/>
    <w:rsid w:val="008C773D"/>
    <w:rsid w:val="008C7820"/>
    <w:rsid w:val="008C7889"/>
    <w:rsid w:val="008C7B01"/>
    <w:rsid w:val="008C7DCA"/>
    <w:rsid w:val="008C7F51"/>
    <w:rsid w:val="008D00BD"/>
    <w:rsid w:val="008D2AF5"/>
    <w:rsid w:val="008D389E"/>
    <w:rsid w:val="008D3D9A"/>
    <w:rsid w:val="008D4758"/>
    <w:rsid w:val="008D6739"/>
    <w:rsid w:val="008D7A9A"/>
    <w:rsid w:val="008E0A14"/>
    <w:rsid w:val="008E1129"/>
    <w:rsid w:val="008E15DC"/>
    <w:rsid w:val="008E1A78"/>
    <w:rsid w:val="008E1B4A"/>
    <w:rsid w:val="008E30A1"/>
    <w:rsid w:val="008E3279"/>
    <w:rsid w:val="008E335C"/>
    <w:rsid w:val="008E404C"/>
    <w:rsid w:val="008E65CF"/>
    <w:rsid w:val="008E7ADC"/>
    <w:rsid w:val="008F0966"/>
    <w:rsid w:val="008F0F34"/>
    <w:rsid w:val="008F10D9"/>
    <w:rsid w:val="008F1DF3"/>
    <w:rsid w:val="008F2B78"/>
    <w:rsid w:val="008F35F2"/>
    <w:rsid w:val="008F4618"/>
    <w:rsid w:val="008F4F5C"/>
    <w:rsid w:val="008F5013"/>
    <w:rsid w:val="008F56D2"/>
    <w:rsid w:val="008F5E56"/>
    <w:rsid w:val="008F6330"/>
    <w:rsid w:val="008F6D76"/>
    <w:rsid w:val="008F7072"/>
    <w:rsid w:val="008F764D"/>
    <w:rsid w:val="009004A7"/>
    <w:rsid w:val="00901C57"/>
    <w:rsid w:val="00901FCC"/>
    <w:rsid w:val="009022A4"/>
    <w:rsid w:val="009023D5"/>
    <w:rsid w:val="009029AA"/>
    <w:rsid w:val="00902B4F"/>
    <w:rsid w:val="009035C7"/>
    <w:rsid w:val="0090434C"/>
    <w:rsid w:val="00904A93"/>
    <w:rsid w:val="00904C6F"/>
    <w:rsid w:val="009055DB"/>
    <w:rsid w:val="00905B53"/>
    <w:rsid w:val="0090603A"/>
    <w:rsid w:val="00906429"/>
    <w:rsid w:val="009065C3"/>
    <w:rsid w:val="00906976"/>
    <w:rsid w:val="00906F7D"/>
    <w:rsid w:val="00907116"/>
    <w:rsid w:val="0090735C"/>
    <w:rsid w:val="0090748D"/>
    <w:rsid w:val="0090762E"/>
    <w:rsid w:val="00911911"/>
    <w:rsid w:val="00911B47"/>
    <w:rsid w:val="00911D4C"/>
    <w:rsid w:val="00912A1E"/>
    <w:rsid w:val="00912BB6"/>
    <w:rsid w:val="0091306E"/>
    <w:rsid w:val="009137C3"/>
    <w:rsid w:val="009138A6"/>
    <w:rsid w:val="009141C1"/>
    <w:rsid w:val="00914EB9"/>
    <w:rsid w:val="009150F9"/>
    <w:rsid w:val="009156ED"/>
    <w:rsid w:val="009158B1"/>
    <w:rsid w:val="00916A7A"/>
    <w:rsid w:val="00916E5F"/>
    <w:rsid w:val="00917B81"/>
    <w:rsid w:val="00917BBE"/>
    <w:rsid w:val="00920404"/>
    <w:rsid w:val="00920E2B"/>
    <w:rsid w:val="00920FA5"/>
    <w:rsid w:val="009211DB"/>
    <w:rsid w:val="009216E2"/>
    <w:rsid w:val="009219F3"/>
    <w:rsid w:val="00921DB1"/>
    <w:rsid w:val="00921DB6"/>
    <w:rsid w:val="00921F38"/>
    <w:rsid w:val="00922DB6"/>
    <w:rsid w:val="009237C5"/>
    <w:rsid w:val="009241DE"/>
    <w:rsid w:val="00925337"/>
    <w:rsid w:val="00925ADE"/>
    <w:rsid w:val="00925ECF"/>
    <w:rsid w:val="009263EF"/>
    <w:rsid w:val="0092735B"/>
    <w:rsid w:val="00927A0E"/>
    <w:rsid w:val="00930B70"/>
    <w:rsid w:val="00930CC3"/>
    <w:rsid w:val="00930FFD"/>
    <w:rsid w:val="0093116A"/>
    <w:rsid w:val="00931C6C"/>
    <w:rsid w:val="009328E8"/>
    <w:rsid w:val="00932F37"/>
    <w:rsid w:val="0093332D"/>
    <w:rsid w:val="00934EE3"/>
    <w:rsid w:val="00935B93"/>
    <w:rsid w:val="00935CEF"/>
    <w:rsid w:val="009363C3"/>
    <w:rsid w:val="00936937"/>
    <w:rsid w:val="00936DA2"/>
    <w:rsid w:val="009402DD"/>
    <w:rsid w:val="009404BD"/>
    <w:rsid w:val="00940B75"/>
    <w:rsid w:val="009418B8"/>
    <w:rsid w:val="0094355A"/>
    <w:rsid w:val="00943AD8"/>
    <w:rsid w:val="0094433B"/>
    <w:rsid w:val="0094446C"/>
    <w:rsid w:val="00944A40"/>
    <w:rsid w:val="0094525A"/>
    <w:rsid w:val="00945789"/>
    <w:rsid w:val="00945AB9"/>
    <w:rsid w:val="009460C3"/>
    <w:rsid w:val="009464E8"/>
    <w:rsid w:val="009466EF"/>
    <w:rsid w:val="0094729C"/>
    <w:rsid w:val="009473CA"/>
    <w:rsid w:val="0095011C"/>
    <w:rsid w:val="009514BE"/>
    <w:rsid w:val="00951500"/>
    <w:rsid w:val="00952157"/>
    <w:rsid w:val="009522BE"/>
    <w:rsid w:val="009523CC"/>
    <w:rsid w:val="0095243E"/>
    <w:rsid w:val="00952BC1"/>
    <w:rsid w:val="0095478E"/>
    <w:rsid w:val="009548E2"/>
    <w:rsid w:val="00954C17"/>
    <w:rsid w:val="0095598E"/>
    <w:rsid w:val="00955A9D"/>
    <w:rsid w:val="0095609C"/>
    <w:rsid w:val="00956863"/>
    <w:rsid w:val="0095689A"/>
    <w:rsid w:val="00957097"/>
    <w:rsid w:val="00957322"/>
    <w:rsid w:val="00957724"/>
    <w:rsid w:val="0096054E"/>
    <w:rsid w:val="00960D35"/>
    <w:rsid w:val="00961108"/>
    <w:rsid w:val="00961AE8"/>
    <w:rsid w:val="00961C95"/>
    <w:rsid w:val="00961D78"/>
    <w:rsid w:val="009624C3"/>
    <w:rsid w:val="00962892"/>
    <w:rsid w:val="00963934"/>
    <w:rsid w:val="00964006"/>
    <w:rsid w:val="00964519"/>
    <w:rsid w:val="00964C9C"/>
    <w:rsid w:val="00965030"/>
    <w:rsid w:val="00965582"/>
    <w:rsid w:val="00965CDF"/>
    <w:rsid w:val="009667C1"/>
    <w:rsid w:val="00966DB6"/>
    <w:rsid w:val="009670A1"/>
    <w:rsid w:val="00970538"/>
    <w:rsid w:val="0097122F"/>
    <w:rsid w:val="00971679"/>
    <w:rsid w:val="009718FA"/>
    <w:rsid w:val="00971A96"/>
    <w:rsid w:val="00971D37"/>
    <w:rsid w:val="00971EBE"/>
    <w:rsid w:val="00971EBF"/>
    <w:rsid w:val="0097216E"/>
    <w:rsid w:val="009721B4"/>
    <w:rsid w:val="00972359"/>
    <w:rsid w:val="009725A3"/>
    <w:rsid w:val="0097268B"/>
    <w:rsid w:val="00973B3A"/>
    <w:rsid w:val="00973B78"/>
    <w:rsid w:val="00974016"/>
    <w:rsid w:val="00974DB0"/>
    <w:rsid w:val="0097553C"/>
    <w:rsid w:val="009756E9"/>
    <w:rsid w:val="009757DA"/>
    <w:rsid w:val="00975A2F"/>
    <w:rsid w:val="009760A3"/>
    <w:rsid w:val="00976B12"/>
    <w:rsid w:val="00976E7B"/>
    <w:rsid w:val="00976F3E"/>
    <w:rsid w:val="00980756"/>
    <w:rsid w:val="009809E8"/>
    <w:rsid w:val="009811E4"/>
    <w:rsid w:val="00981399"/>
    <w:rsid w:val="00982D12"/>
    <w:rsid w:val="009836CC"/>
    <w:rsid w:val="00983714"/>
    <w:rsid w:val="00984617"/>
    <w:rsid w:val="0098576B"/>
    <w:rsid w:val="00985F17"/>
    <w:rsid w:val="00985FFF"/>
    <w:rsid w:val="00987883"/>
    <w:rsid w:val="00987C14"/>
    <w:rsid w:val="009906FA"/>
    <w:rsid w:val="00990B07"/>
    <w:rsid w:val="00991240"/>
    <w:rsid w:val="009913DA"/>
    <w:rsid w:val="00991A26"/>
    <w:rsid w:val="00991BCF"/>
    <w:rsid w:val="00991D01"/>
    <w:rsid w:val="00991DEF"/>
    <w:rsid w:val="00991F48"/>
    <w:rsid w:val="00992290"/>
    <w:rsid w:val="0099320C"/>
    <w:rsid w:val="009932B5"/>
    <w:rsid w:val="009937F3"/>
    <w:rsid w:val="0099449F"/>
    <w:rsid w:val="00994FB2"/>
    <w:rsid w:val="00995186"/>
    <w:rsid w:val="009963F5"/>
    <w:rsid w:val="00996841"/>
    <w:rsid w:val="00997027"/>
    <w:rsid w:val="009A0077"/>
    <w:rsid w:val="009A06AE"/>
    <w:rsid w:val="009A0C84"/>
    <w:rsid w:val="009A2311"/>
    <w:rsid w:val="009A2722"/>
    <w:rsid w:val="009A27A4"/>
    <w:rsid w:val="009A2A74"/>
    <w:rsid w:val="009A2D8F"/>
    <w:rsid w:val="009A3343"/>
    <w:rsid w:val="009A3558"/>
    <w:rsid w:val="009A417A"/>
    <w:rsid w:val="009A4500"/>
    <w:rsid w:val="009A47AC"/>
    <w:rsid w:val="009A60F7"/>
    <w:rsid w:val="009A619E"/>
    <w:rsid w:val="009A6B7F"/>
    <w:rsid w:val="009A6CA3"/>
    <w:rsid w:val="009A6EC6"/>
    <w:rsid w:val="009A7CF4"/>
    <w:rsid w:val="009B0F11"/>
    <w:rsid w:val="009B12FE"/>
    <w:rsid w:val="009B1946"/>
    <w:rsid w:val="009B1AED"/>
    <w:rsid w:val="009B1F52"/>
    <w:rsid w:val="009B227C"/>
    <w:rsid w:val="009B2EAD"/>
    <w:rsid w:val="009B421F"/>
    <w:rsid w:val="009B62F4"/>
    <w:rsid w:val="009B6313"/>
    <w:rsid w:val="009B6E69"/>
    <w:rsid w:val="009B7D54"/>
    <w:rsid w:val="009C0626"/>
    <w:rsid w:val="009C0A25"/>
    <w:rsid w:val="009C1284"/>
    <w:rsid w:val="009C32C5"/>
    <w:rsid w:val="009C370A"/>
    <w:rsid w:val="009C38AF"/>
    <w:rsid w:val="009C422D"/>
    <w:rsid w:val="009C4EA2"/>
    <w:rsid w:val="009C5A10"/>
    <w:rsid w:val="009C65F5"/>
    <w:rsid w:val="009C6624"/>
    <w:rsid w:val="009C7043"/>
    <w:rsid w:val="009C749F"/>
    <w:rsid w:val="009D0456"/>
    <w:rsid w:val="009D1125"/>
    <w:rsid w:val="009D239A"/>
    <w:rsid w:val="009D2FB3"/>
    <w:rsid w:val="009D36B4"/>
    <w:rsid w:val="009D3810"/>
    <w:rsid w:val="009D3BEE"/>
    <w:rsid w:val="009D45C7"/>
    <w:rsid w:val="009D46AD"/>
    <w:rsid w:val="009D4E1D"/>
    <w:rsid w:val="009D63CD"/>
    <w:rsid w:val="009D680C"/>
    <w:rsid w:val="009D6E97"/>
    <w:rsid w:val="009D6F7F"/>
    <w:rsid w:val="009D75AD"/>
    <w:rsid w:val="009D7785"/>
    <w:rsid w:val="009D7980"/>
    <w:rsid w:val="009E05E5"/>
    <w:rsid w:val="009E0729"/>
    <w:rsid w:val="009E11EA"/>
    <w:rsid w:val="009E1360"/>
    <w:rsid w:val="009E18CA"/>
    <w:rsid w:val="009E1E9E"/>
    <w:rsid w:val="009E2BE6"/>
    <w:rsid w:val="009E2E13"/>
    <w:rsid w:val="009E318E"/>
    <w:rsid w:val="009E46A2"/>
    <w:rsid w:val="009E72DD"/>
    <w:rsid w:val="009F03E4"/>
    <w:rsid w:val="009F08AA"/>
    <w:rsid w:val="009F25D8"/>
    <w:rsid w:val="009F273A"/>
    <w:rsid w:val="009F303F"/>
    <w:rsid w:val="009F30B0"/>
    <w:rsid w:val="009F3EE2"/>
    <w:rsid w:val="009F4405"/>
    <w:rsid w:val="009F45F6"/>
    <w:rsid w:val="009F4C2D"/>
    <w:rsid w:val="009F6010"/>
    <w:rsid w:val="009F6434"/>
    <w:rsid w:val="009F6848"/>
    <w:rsid w:val="009F6F27"/>
    <w:rsid w:val="009F700A"/>
    <w:rsid w:val="009F7B74"/>
    <w:rsid w:val="00A00395"/>
    <w:rsid w:val="00A008A4"/>
    <w:rsid w:val="00A01194"/>
    <w:rsid w:val="00A01D58"/>
    <w:rsid w:val="00A02A1F"/>
    <w:rsid w:val="00A02BA8"/>
    <w:rsid w:val="00A039AC"/>
    <w:rsid w:val="00A03E23"/>
    <w:rsid w:val="00A04542"/>
    <w:rsid w:val="00A04E07"/>
    <w:rsid w:val="00A063EC"/>
    <w:rsid w:val="00A06B52"/>
    <w:rsid w:val="00A06EC5"/>
    <w:rsid w:val="00A07116"/>
    <w:rsid w:val="00A07932"/>
    <w:rsid w:val="00A07DB7"/>
    <w:rsid w:val="00A10595"/>
    <w:rsid w:val="00A119F6"/>
    <w:rsid w:val="00A13098"/>
    <w:rsid w:val="00A13582"/>
    <w:rsid w:val="00A13B25"/>
    <w:rsid w:val="00A13D3C"/>
    <w:rsid w:val="00A14023"/>
    <w:rsid w:val="00A14247"/>
    <w:rsid w:val="00A14343"/>
    <w:rsid w:val="00A14382"/>
    <w:rsid w:val="00A147EC"/>
    <w:rsid w:val="00A16AEA"/>
    <w:rsid w:val="00A16DB9"/>
    <w:rsid w:val="00A1783E"/>
    <w:rsid w:val="00A20AD4"/>
    <w:rsid w:val="00A20F5B"/>
    <w:rsid w:val="00A226D3"/>
    <w:rsid w:val="00A229C1"/>
    <w:rsid w:val="00A22D1F"/>
    <w:rsid w:val="00A22FDB"/>
    <w:rsid w:val="00A23569"/>
    <w:rsid w:val="00A23997"/>
    <w:rsid w:val="00A23D79"/>
    <w:rsid w:val="00A244DE"/>
    <w:rsid w:val="00A24B70"/>
    <w:rsid w:val="00A24F02"/>
    <w:rsid w:val="00A25A82"/>
    <w:rsid w:val="00A26972"/>
    <w:rsid w:val="00A27336"/>
    <w:rsid w:val="00A30634"/>
    <w:rsid w:val="00A306CC"/>
    <w:rsid w:val="00A30A71"/>
    <w:rsid w:val="00A30DA7"/>
    <w:rsid w:val="00A32A98"/>
    <w:rsid w:val="00A32F4E"/>
    <w:rsid w:val="00A33751"/>
    <w:rsid w:val="00A34054"/>
    <w:rsid w:val="00A34897"/>
    <w:rsid w:val="00A3513F"/>
    <w:rsid w:val="00A359D6"/>
    <w:rsid w:val="00A35CE3"/>
    <w:rsid w:val="00A3700F"/>
    <w:rsid w:val="00A37182"/>
    <w:rsid w:val="00A37793"/>
    <w:rsid w:val="00A3797C"/>
    <w:rsid w:val="00A37E92"/>
    <w:rsid w:val="00A419D7"/>
    <w:rsid w:val="00A41A27"/>
    <w:rsid w:val="00A4220A"/>
    <w:rsid w:val="00A429B8"/>
    <w:rsid w:val="00A43A4D"/>
    <w:rsid w:val="00A43DB0"/>
    <w:rsid w:val="00A44087"/>
    <w:rsid w:val="00A44B94"/>
    <w:rsid w:val="00A45851"/>
    <w:rsid w:val="00A45AAA"/>
    <w:rsid w:val="00A45BB3"/>
    <w:rsid w:val="00A466E1"/>
    <w:rsid w:val="00A47A8D"/>
    <w:rsid w:val="00A50A3E"/>
    <w:rsid w:val="00A52160"/>
    <w:rsid w:val="00A5255C"/>
    <w:rsid w:val="00A5378D"/>
    <w:rsid w:val="00A54831"/>
    <w:rsid w:val="00A54A4C"/>
    <w:rsid w:val="00A553FE"/>
    <w:rsid w:val="00A5579C"/>
    <w:rsid w:val="00A5615A"/>
    <w:rsid w:val="00A571C9"/>
    <w:rsid w:val="00A57B5E"/>
    <w:rsid w:val="00A60E7B"/>
    <w:rsid w:val="00A6109E"/>
    <w:rsid w:val="00A617BA"/>
    <w:rsid w:val="00A61B3C"/>
    <w:rsid w:val="00A631FC"/>
    <w:rsid w:val="00A633E2"/>
    <w:rsid w:val="00A63D36"/>
    <w:rsid w:val="00A64B09"/>
    <w:rsid w:val="00A65D5A"/>
    <w:rsid w:val="00A66C40"/>
    <w:rsid w:val="00A66F57"/>
    <w:rsid w:val="00A66F86"/>
    <w:rsid w:val="00A6741B"/>
    <w:rsid w:val="00A70079"/>
    <w:rsid w:val="00A70570"/>
    <w:rsid w:val="00A705BC"/>
    <w:rsid w:val="00A70704"/>
    <w:rsid w:val="00A708E9"/>
    <w:rsid w:val="00A7190E"/>
    <w:rsid w:val="00A72BEE"/>
    <w:rsid w:val="00A73683"/>
    <w:rsid w:val="00A73E5A"/>
    <w:rsid w:val="00A74D34"/>
    <w:rsid w:val="00A75519"/>
    <w:rsid w:val="00A76ABB"/>
    <w:rsid w:val="00A76CC6"/>
    <w:rsid w:val="00A77073"/>
    <w:rsid w:val="00A775D3"/>
    <w:rsid w:val="00A7796E"/>
    <w:rsid w:val="00A77CFF"/>
    <w:rsid w:val="00A80610"/>
    <w:rsid w:val="00A80A91"/>
    <w:rsid w:val="00A8122F"/>
    <w:rsid w:val="00A81406"/>
    <w:rsid w:val="00A8146F"/>
    <w:rsid w:val="00A821C2"/>
    <w:rsid w:val="00A83C49"/>
    <w:rsid w:val="00A84031"/>
    <w:rsid w:val="00A844C3"/>
    <w:rsid w:val="00A84703"/>
    <w:rsid w:val="00A85191"/>
    <w:rsid w:val="00A85338"/>
    <w:rsid w:val="00A853D5"/>
    <w:rsid w:val="00A85A0B"/>
    <w:rsid w:val="00A8670F"/>
    <w:rsid w:val="00A87AF2"/>
    <w:rsid w:val="00A87F0F"/>
    <w:rsid w:val="00A90102"/>
    <w:rsid w:val="00A9028C"/>
    <w:rsid w:val="00A90E08"/>
    <w:rsid w:val="00A924CC"/>
    <w:rsid w:val="00A94567"/>
    <w:rsid w:val="00A94E08"/>
    <w:rsid w:val="00A94F4E"/>
    <w:rsid w:val="00A95775"/>
    <w:rsid w:val="00A969EA"/>
    <w:rsid w:val="00A978DA"/>
    <w:rsid w:val="00A97B48"/>
    <w:rsid w:val="00A97EA9"/>
    <w:rsid w:val="00AA009E"/>
    <w:rsid w:val="00AA0895"/>
    <w:rsid w:val="00AA15BE"/>
    <w:rsid w:val="00AA359B"/>
    <w:rsid w:val="00AA3AC0"/>
    <w:rsid w:val="00AA3B40"/>
    <w:rsid w:val="00AA49C7"/>
    <w:rsid w:val="00AA521A"/>
    <w:rsid w:val="00AA55FD"/>
    <w:rsid w:val="00AA5CE3"/>
    <w:rsid w:val="00AA61C7"/>
    <w:rsid w:val="00AA6C1B"/>
    <w:rsid w:val="00AA777E"/>
    <w:rsid w:val="00AA7DF1"/>
    <w:rsid w:val="00AB0A8A"/>
    <w:rsid w:val="00AB23A1"/>
    <w:rsid w:val="00AB4CB7"/>
    <w:rsid w:val="00AB56BC"/>
    <w:rsid w:val="00AB5E12"/>
    <w:rsid w:val="00AB778B"/>
    <w:rsid w:val="00AB7C97"/>
    <w:rsid w:val="00AC00D3"/>
    <w:rsid w:val="00AC04CF"/>
    <w:rsid w:val="00AC066E"/>
    <w:rsid w:val="00AC1B08"/>
    <w:rsid w:val="00AC1CE4"/>
    <w:rsid w:val="00AC2382"/>
    <w:rsid w:val="00AC28D8"/>
    <w:rsid w:val="00AC36E3"/>
    <w:rsid w:val="00AC4293"/>
    <w:rsid w:val="00AC4789"/>
    <w:rsid w:val="00AC4EA1"/>
    <w:rsid w:val="00AC50F8"/>
    <w:rsid w:val="00AC5840"/>
    <w:rsid w:val="00AC5D47"/>
    <w:rsid w:val="00AC61FA"/>
    <w:rsid w:val="00AC6E95"/>
    <w:rsid w:val="00AD07DD"/>
    <w:rsid w:val="00AD0C4F"/>
    <w:rsid w:val="00AD10FD"/>
    <w:rsid w:val="00AD1BF6"/>
    <w:rsid w:val="00AD1C5A"/>
    <w:rsid w:val="00AD1E0D"/>
    <w:rsid w:val="00AD2AFD"/>
    <w:rsid w:val="00AD37E1"/>
    <w:rsid w:val="00AD4A08"/>
    <w:rsid w:val="00AD4A54"/>
    <w:rsid w:val="00AD5115"/>
    <w:rsid w:val="00AD5549"/>
    <w:rsid w:val="00AD57AE"/>
    <w:rsid w:val="00AD6A74"/>
    <w:rsid w:val="00AD72C9"/>
    <w:rsid w:val="00AD7A4C"/>
    <w:rsid w:val="00AD7AFF"/>
    <w:rsid w:val="00AD7EA0"/>
    <w:rsid w:val="00AE0069"/>
    <w:rsid w:val="00AE0B46"/>
    <w:rsid w:val="00AE1507"/>
    <w:rsid w:val="00AE1F60"/>
    <w:rsid w:val="00AE2E66"/>
    <w:rsid w:val="00AE2F37"/>
    <w:rsid w:val="00AE3712"/>
    <w:rsid w:val="00AE3DC3"/>
    <w:rsid w:val="00AE4381"/>
    <w:rsid w:val="00AE49F2"/>
    <w:rsid w:val="00AE4F1C"/>
    <w:rsid w:val="00AE57A2"/>
    <w:rsid w:val="00AE5FEC"/>
    <w:rsid w:val="00AE7C64"/>
    <w:rsid w:val="00AE7F70"/>
    <w:rsid w:val="00AF01D1"/>
    <w:rsid w:val="00AF0F45"/>
    <w:rsid w:val="00AF1D1E"/>
    <w:rsid w:val="00AF2594"/>
    <w:rsid w:val="00AF45C8"/>
    <w:rsid w:val="00AF47E9"/>
    <w:rsid w:val="00AF4D5A"/>
    <w:rsid w:val="00AF4E3A"/>
    <w:rsid w:val="00B0023F"/>
    <w:rsid w:val="00B005BE"/>
    <w:rsid w:val="00B006A6"/>
    <w:rsid w:val="00B00ABA"/>
    <w:rsid w:val="00B018C5"/>
    <w:rsid w:val="00B01986"/>
    <w:rsid w:val="00B02FE0"/>
    <w:rsid w:val="00B03F6C"/>
    <w:rsid w:val="00B048C6"/>
    <w:rsid w:val="00B05239"/>
    <w:rsid w:val="00B05451"/>
    <w:rsid w:val="00B05A62"/>
    <w:rsid w:val="00B05F3D"/>
    <w:rsid w:val="00B06196"/>
    <w:rsid w:val="00B064E0"/>
    <w:rsid w:val="00B10852"/>
    <w:rsid w:val="00B1149A"/>
    <w:rsid w:val="00B128CC"/>
    <w:rsid w:val="00B13790"/>
    <w:rsid w:val="00B13EB5"/>
    <w:rsid w:val="00B14782"/>
    <w:rsid w:val="00B1485B"/>
    <w:rsid w:val="00B15022"/>
    <w:rsid w:val="00B159ED"/>
    <w:rsid w:val="00B15DB7"/>
    <w:rsid w:val="00B16B0C"/>
    <w:rsid w:val="00B16CBF"/>
    <w:rsid w:val="00B16FE3"/>
    <w:rsid w:val="00B1748A"/>
    <w:rsid w:val="00B17BA0"/>
    <w:rsid w:val="00B22787"/>
    <w:rsid w:val="00B22A19"/>
    <w:rsid w:val="00B22CA5"/>
    <w:rsid w:val="00B22ECA"/>
    <w:rsid w:val="00B22FDC"/>
    <w:rsid w:val="00B22FF0"/>
    <w:rsid w:val="00B23533"/>
    <w:rsid w:val="00B23C57"/>
    <w:rsid w:val="00B24A9C"/>
    <w:rsid w:val="00B25235"/>
    <w:rsid w:val="00B258E8"/>
    <w:rsid w:val="00B259F0"/>
    <w:rsid w:val="00B263AD"/>
    <w:rsid w:val="00B2720E"/>
    <w:rsid w:val="00B27869"/>
    <w:rsid w:val="00B309ED"/>
    <w:rsid w:val="00B30A12"/>
    <w:rsid w:val="00B30B4A"/>
    <w:rsid w:val="00B30BC7"/>
    <w:rsid w:val="00B30FA1"/>
    <w:rsid w:val="00B31A48"/>
    <w:rsid w:val="00B31FD3"/>
    <w:rsid w:val="00B32448"/>
    <w:rsid w:val="00B32DE8"/>
    <w:rsid w:val="00B32FFB"/>
    <w:rsid w:val="00B339B1"/>
    <w:rsid w:val="00B34479"/>
    <w:rsid w:val="00B3465D"/>
    <w:rsid w:val="00B348F3"/>
    <w:rsid w:val="00B3493D"/>
    <w:rsid w:val="00B365D4"/>
    <w:rsid w:val="00B365D6"/>
    <w:rsid w:val="00B36742"/>
    <w:rsid w:val="00B37206"/>
    <w:rsid w:val="00B402B4"/>
    <w:rsid w:val="00B41081"/>
    <w:rsid w:val="00B411C7"/>
    <w:rsid w:val="00B411FC"/>
    <w:rsid w:val="00B4127F"/>
    <w:rsid w:val="00B418AC"/>
    <w:rsid w:val="00B4208F"/>
    <w:rsid w:val="00B42334"/>
    <w:rsid w:val="00B42F3E"/>
    <w:rsid w:val="00B4437D"/>
    <w:rsid w:val="00B45752"/>
    <w:rsid w:val="00B464E9"/>
    <w:rsid w:val="00B46555"/>
    <w:rsid w:val="00B46C9A"/>
    <w:rsid w:val="00B4717C"/>
    <w:rsid w:val="00B47696"/>
    <w:rsid w:val="00B47982"/>
    <w:rsid w:val="00B47AF2"/>
    <w:rsid w:val="00B47C66"/>
    <w:rsid w:val="00B50BA6"/>
    <w:rsid w:val="00B510D5"/>
    <w:rsid w:val="00B51F70"/>
    <w:rsid w:val="00B5217B"/>
    <w:rsid w:val="00B5220D"/>
    <w:rsid w:val="00B529FF"/>
    <w:rsid w:val="00B52E57"/>
    <w:rsid w:val="00B53119"/>
    <w:rsid w:val="00B532D5"/>
    <w:rsid w:val="00B53DC4"/>
    <w:rsid w:val="00B54CA4"/>
    <w:rsid w:val="00B5516C"/>
    <w:rsid w:val="00B55D65"/>
    <w:rsid w:val="00B5601C"/>
    <w:rsid w:val="00B56646"/>
    <w:rsid w:val="00B566C0"/>
    <w:rsid w:val="00B56B3E"/>
    <w:rsid w:val="00B57A2C"/>
    <w:rsid w:val="00B57DF9"/>
    <w:rsid w:val="00B61D1B"/>
    <w:rsid w:val="00B621CB"/>
    <w:rsid w:val="00B62879"/>
    <w:rsid w:val="00B63187"/>
    <w:rsid w:val="00B63B04"/>
    <w:rsid w:val="00B63FF8"/>
    <w:rsid w:val="00B65B4E"/>
    <w:rsid w:val="00B67ABE"/>
    <w:rsid w:val="00B70DF2"/>
    <w:rsid w:val="00B7250E"/>
    <w:rsid w:val="00B7329E"/>
    <w:rsid w:val="00B73E1F"/>
    <w:rsid w:val="00B74A51"/>
    <w:rsid w:val="00B74B36"/>
    <w:rsid w:val="00B7517D"/>
    <w:rsid w:val="00B75311"/>
    <w:rsid w:val="00B76E7F"/>
    <w:rsid w:val="00B77505"/>
    <w:rsid w:val="00B7754E"/>
    <w:rsid w:val="00B7779F"/>
    <w:rsid w:val="00B810A5"/>
    <w:rsid w:val="00B81ED1"/>
    <w:rsid w:val="00B8228B"/>
    <w:rsid w:val="00B824F7"/>
    <w:rsid w:val="00B82D02"/>
    <w:rsid w:val="00B82FCC"/>
    <w:rsid w:val="00B83B8C"/>
    <w:rsid w:val="00B84085"/>
    <w:rsid w:val="00B84088"/>
    <w:rsid w:val="00B84287"/>
    <w:rsid w:val="00B85456"/>
    <w:rsid w:val="00B85CA0"/>
    <w:rsid w:val="00B86149"/>
    <w:rsid w:val="00B86231"/>
    <w:rsid w:val="00B86B5D"/>
    <w:rsid w:val="00B87E4A"/>
    <w:rsid w:val="00B905D8"/>
    <w:rsid w:val="00B9099A"/>
    <w:rsid w:val="00B916B7"/>
    <w:rsid w:val="00B91D76"/>
    <w:rsid w:val="00B92AB9"/>
    <w:rsid w:val="00B9332F"/>
    <w:rsid w:val="00B9339A"/>
    <w:rsid w:val="00B941E5"/>
    <w:rsid w:val="00B9568E"/>
    <w:rsid w:val="00B958C4"/>
    <w:rsid w:val="00B95C46"/>
    <w:rsid w:val="00B9715D"/>
    <w:rsid w:val="00BA029F"/>
    <w:rsid w:val="00BA0BE7"/>
    <w:rsid w:val="00BA187E"/>
    <w:rsid w:val="00BA20CF"/>
    <w:rsid w:val="00BA25C1"/>
    <w:rsid w:val="00BA2AA7"/>
    <w:rsid w:val="00BA2C64"/>
    <w:rsid w:val="00BA2FCF"/>
    <w:rsid w:val="00BA3392"/>
    <w:rsid w:val="00BA37D1"/>
    <w:rsid w:val="00BA3B3B"/>
    <w:rsid w:val="00BA400C"/>
    <w:rsid w:val="00BA4148"/>
    <w:rsid w:val="00BA4430"/>
    <w:rsid w:val="00BA4819"/>
    <w:rsid w:val="00BA5070"/>
    <w:rsid w:val="00BA53E5"/>
    <w:rsid w:val="00BA5694"/>
    <w:rsid w:val="00BA5E35"/>
    <w:rsid w:val="00BA6345"/>
    <w:rsid w:val="00BA63AA"/>
    <w:rsid w:val="00BA7039"/>
    <w:rsid w:val="00BA7D6D"/>
    <w:rsid w:val="00BB0007"/>
    <w:rsid w:val="00BB041B"/>
    <w:rsid w:val="00BB0DF4"/>
    <w:rsid w:val="00BB1073"/>
    <w:rsid w:val="00BB13DA"/>
    <w:rsid w:val="00BB1A2A"/>
    <w:rsid w:val="00BB1CCF"/>
    <w:rsid w:val="00BB2D29"/>
    <w:rsid w:val="00BB3EB0"/>
    <w:rsid w:val="00BB3F2D"/>
    <w:rsid w:val="00BB40E2"/>
    <w:rsid w:val="00BB60B7"/>
    <w:rsid w:val="00BB6B9A"/>
    <w:rsid w:val="00BB7090"/>
    <w:rsid w:val="00BB771A"/>
    <w:rsid w:val="00BB7825"/>
    <w:rsid w:val="00BC0182"/>
    <w:rsid w:val="00BC0212"/>
    <w:rsid w:val="00BC042F"/>
    <w:rsid w:val="00BC0C4B"/>
    <w:rsid w:val="00BC0DD8"/>
    <w:rsid w:val="00BC12DD"/>
    <w:rsid w:val="00BC24A1"/>
    <w:rsid w:val="00BC36E7"/>
    <w:rsid w:val="00BC42CA"/>
    <w:rsid w:val="00BC4AC3"/>
    <w:rsid w:val="00BC5F24"/>
    <w:rsid w:val="00BC64BF"/>
    <w:rsid w:val="00BC6B17"/>
    <w:rsid w:val="00BC6DEF"/>
    <w:rsid w:val="00BC6ED1"/>
    <w:rsid w:val="00BC7ABE"/>
    <w:rsid w:val="00BD0D1E"/>
    <w:rsid w:val="00BD0F75"/>
    <w:rsid w:val="00BD1522"/>
    <w:rsid w:val="00BD15E2"/>
    <w:rsid w:val="00BD1E63"/>
    <w:rsid w:val="00BD287C"/>
    <w:rsid w:val="00BD2A6A"/>
    <w:rsid w:val="00BD31D8"/>
    <w:rsid w:val="00BD328C"/>
    <w:rsid w:val="00BD33CF"/>
    <w:rsid w:val="00BD36D4"/>
    <w:rsid w:val="00BD3A29"/>
    <w:rsid w:val="00BD430C"/>
    <w:rsid w:val="00BD4D16"/>
    <w:rsid w:val="00BD50DD"/>
    <w:rsid w:val="00BD52C9"/>
    <w:rsid w:val="00BD5F62"/>
    <w:rsid w:val="00BD625E"/>
    <w:rsid w:val="00BD68FD"/>
    <w:rsid w:val="00BD6D7B"/>
    <w:rsid w:val="00BD7CA2"/>
    <w:rsid w:val="00BD7FCD"/>
    <w:rsid w:val="00BE06E0"/>
    <w:rsid w:val="00BE0968"/>
    <w:rsid w:val="00BE0BE8"/>
    <w:rsid w:val="00BE1101"/>
    <w:rsid w:val="00BE16FA"/>
    <w:rsid w:val="00BE2098"/>
    <w:rsid w:val="00BE23CB"/>
    <w:rsid w:val="00BE2455"/>
    <w:rsid w:val="00BE33DC"/>
    <w:rsid w:val="00BE3FA8"/>
    <w:rsid w:val="00BE41D7"/>
    <w:rsid w:val="00BE4768"/>
    <w:rsid w:val="00BE47E0"/>
    <w:rsid w:val="00BE4C6E"/>
    <w:rsid w:val="00BE4D1F"/>
    <w:rsid w:val="00BE4DB3"/>
    <w:rsid w:val="00BE4DC7"/>
    <w:rsid w:val="00BE504B"/>
    <w:rsid w:val="00BE5446"/>
    <w:rsid w:val="00BE5679"/>
    <w:rsid w:val="00BE72AC"/>
    <w:rsid w:val="00BF0CBB"/>
    <w:rsid w:val="00BF1C56"/>
    <w:rsid w:val="00BF2F5E"/>
    <w:rsid w:val="00BF33BA"/>
    <w:rsid w:val="00BF3E15"/>
    <w:rsid w:val="00BF53CA"/>
    <w:rsid w:val="00BF6687"/>
    <w:rsid w:val="00BF733C"/>
    <w:rsid w:val="00BF767D"/>
    <w:rsid w:val="00C00076"/>
    <w:rsid w:val="00C004EE"/>
    <w:rsid w:val="00C033D2"/>
    <w:rsid w:val="00C03ACD"/>
    <w:rsid w:val="00C0420E"/>
    <w:rsid w:val="00C0480B"/>
    <w:rsid w:val="00C05395"/>
    <w:rsid w:val="00C0589F"/>
    <w:rsid w:val="00C0592C"/>
    <w:rsid w:val="00C0635E"/>
    <w:rsid w:val="00C07125"/>
    <w:rsid w:val="00C10E27"/>
    <w:rsid w:val="00C11ADC"/>
    <w:rsid w:val="00C11C68"/>
    <w:rsid w:val="00C11D73"/>
    <w:rsid w:val="00C12144"/>
    <w:rsid w:val="00C12461"/>
    <w:rsid w:val="00C13027"/>
    <w:rsid w:val="00C138E1"/>
    <w:rsid w:val="00C13C4D"/>
    <w:rsid w:val="00C143D3"/>
    <w:rsid w:val="00C1600C"/>
    <w:rsid w:val="00C16199"/>
    <w:rsid w:val="00C162C6"/>
    <w:rsid w:val="00C17C1D"/>
    <w:rsid w:val="00C17F06"/>
    <w:rsid w:val="00C20176"/>
    <w:rsid w:val="00C203A5"/>
    <w:rsid w:val="00C209AF"/>
    <w:rsid w:val="00C21214"/>
    <w:rsid w:val="00C21501"/>
    <w:rsid w:val="00C21AAB"/>
    <w:rsid w:val="00C221AE"/>
    <w:rsid w:val="00C223D7"/>
    <w:rsid w:val="00C227DC"/>
    <w:rsid w:val="00C22EF9"/>
    <w:rsid w:val="00C23209"/>
    <w:rsid w:val="00C234AE"/>
    <w:rsid w:val="00C2595A"/>
    <w:rsid w:val="00C25DFF"/>
    <w:rsid w:val="00C2619D"/>
    <w:rsid w:val="00C269F7"/>
    <w:rsid w:val="00C2747A"/>
    <w:rsid w:val="00C277F8"/>
    <w:rsid w:val="00C27B8B"/>
    <w:rsid w:val="00C27FB8"/>
    <w:rsid w:val="00C32485"/>
    <w:rsid w:val="00C332DB"/>
    <w:rsid w:val="00C3330D"/>
    <w:rsid w:val="00C34921"/>
    <w:rsid w:val="00C34C45"/>
    <w:rsid w:val="00C34EFA"/>
    <w:rsid w:val="00C3582D"/>
    <w:rsid w:val="00C359B2"/>
    <w:rsid w:val="00C35EE3"/>
    <w:rsid w:val="00C36BEC"/>
    <w:rsid w:val="00C3749B"/>
    <w:rsid w:val="00C37765"/>
    <w:rsid w:val="00C379EC"/>
    <w:rsid w:val="00C37DEE"/>
    <w:rsid w:val="00C40075"/>
    <w:rsid w:val="00C40CA7"/>
    <w:rsid w:val="00C41764"/>
    <w:rsid w:val="00C4230C"/>
    <w:rsid w:val="00C42B58"/>
    <w:rsid w:val="00C433DF"/>
    <w:rsid w:val="00C448EA"/>
    <w:rsid w:val="00C44FCE"/>
    <w:rsid w:val="00C45D8E"/>
    <w:rsid w:val="00C47A7A"/>
    <w:rsid w:val="00C47F7D"/>
    <w:rsid w:val="00C51393"/>
    <w:rsid w:val="00C51400"/>
    <w:rsid w:val="00C515CC"/>
    <w:rsid w:val="00C52523"/>
    <w:rsid w:val="00C52F3E"/>
    <w:rsid w:val="00C5303D"/>
    <w:rsid w:val="00C5407F"/>
    <w:rsid w:val="00C549C4"/>
    <w:rsid w:val="00C54F0B"/>
    <w:rsid w:val="00C556B4"/>
    <w:rsid w:val="00C55761"/>
    <w:rsid w:val="00C55BDE"/>
    <w:rsid w:val="00C55DB8"/>
    <w:rsid w:val="00C5608B"/>
    <w:rsid w:val="00C56D40"/>
    <w:rsid w:val="00C57332"/>
    <w:rsid w:val="00C613A0"/>
    <w:rsid w:val="00C613DB"/>
    <w:rsid w:val="00C6232D"/>
    <w:rsid w:val="00C6405A"/>
    <w:rsid w:val="00C65D4F"/>
    <w:rsid w:val="00C65D8E"/>
    <w:rsid w:val="00C6645A"/>
    <w:rsid w:val="00C66694"/>
    <w:rsid w:val="00C66803"/>
    <w:rsid w:val="00C669C9"/>
    <w:rsid w:val="00C66E9B"/>
    <w:rsid w:val="00C66ECF"/>
    <w:rsid w:val="00C66F0F"/>
    <w:rsid w:val="00C672E2"/>
    <w:rsid w:val="00C705B5"/>
    <w:rsid w:val="00C708B0"/>
    <w:rsid w:val="00C70CF4"/>
    <w:rsid w:val="00C713B1"/>
    <w:rsid w:val="00C721DD"/>
    <w:rsid w:val="00C725E3"/>
    <w:rsid w:val="00C726BA"/>
    <w:rsid w:val="00C729E9"/>
    <w:rsid w:val="00C72BAB"/>
    <w:rsid w:val="00C736E2"/>
    <w:rsid w:val="00C756AF"/>
    <w:rsid w:val="00C75B67"/>
    <w:rsid w:val="00C75BA3"/>
    <w:rsid w:val="00C75DCE"/>
    <w:rsid w:val="00C768E3"/>
    <w:rsid w:val="00C778FA"/>
    <w:rsid w:val="00C800EC"/>
    <w:rsid w:val="00C8050E"/>
    <w:rsid w:val="00C8089C"/>
    <w:rsid w:val="00C80B64"/>
    <w:rsid w:val="00C810C7"/>
    <w:rsid w:val="00C81761"/>
    <w:rsid w:val="00C81F88"/>
    <w:rsid w:val="00C829FF"/>
    <w:rsid w:val="00C82E9E"/>
    <w:rsid w:val="00C83E24"/>
    <w:rsid w:val="00C8421F"/>
    <w:rsid w:val="00C860BF"/>
    <w:rsid w:val="00C8743B"/>
    <w:rsid w:val="00C87E0C"/>
    <w:rsid w:val="00C87F9B"/>
    <w:rsid w:val="00C90D34"/>
    <w:rsid w:val="00C92DE0"/>
    <w:rsid w:val="00C94204"/>
    <w:rsid w:val="00C9438B"/>
    <w:rsid w:val="00C9566C"/>
    <w:rsid w:val="00C96332"/>
    <w:rsid w:val="00C97559"/>
    <w:rsid w:val="00CA0AFD"/>
    <w:rsid w:val="00CA1687"/>
    <w:rsid w:val="00CA1CDF"/>
    <w:rsid w:val="00CA222F"/>
    <w:rsid w:val="00CA26A0"/>
    <w:rsid w:val="00CA3B6A"/>
    <w:rsid w:val="00CA4C43"/>
    <w:rsid w:val="00CA5A47"/>
    <w:rsid w:val="00CA62A9"/>
    <w:rsid w:val="00CA63CA"/>
    <w:rsid w:val="00CA67C0"/>
    <w:rsid w:val="00CB0C80"/>
    <w:rsid w:val="00CB267F"/>
    <w:rsid w:val="00CB279D"/>
    <w:rsid w:val="00CB3312"/>
    <w:rsid w:val="00CB3491"/>
    <w:rsid w:val="00CB46EB"/>
    <w:rsid w:val="00CB4B40"/>
    <w:rsid w:val="00CB4B9B"/>
    <w:rsid w:val="00CB4CB3"/>
    <w:rsid w:val="00CB4CE9"/>
    <w:rsid w:val="00CB5F7B"/>
    <w:rsid w:val="00CB5FA5"/>
    <w:rsid w:val="00CB5FF6"/>
    <w:rsid w:val="00CB6634"/>
    <w:rsid w:val="00CB6E21"/>
    <w:rsid w:val="00CC0147"/>
    <w:rsid w:val="00CC043F"/>
    <w:rsid w:val="00CC084A"/>
    <w:rsid w:val="00CC2F6F"/>
    <w:rsid w:val="00CC3211"/>
    <w:rsid w:val="00CC458F"/>
    <w:rsid w:val="00CC4591"/>
    <w:rsid w:val="00CC4BE1"/>
    <w:rsid w:val="00CC5274"/>
    <w:rsid w:val="00CC5D42"/>
    <w:rsid w:val="00CC5E6A"/>
    <w:rsid w:val="00CC62BD"/>
    <w:rsid w:val="00CC67AF"/>
    <w:rsid w:val="00CC74D3"/>
    <w:rsid w:val="00CC7E3B"/>
    <w:rsid w:val="00CD0508"/>
    <w:rsid w:val="00CD239F"/>
    <w:rsid w:val="00CD268B"/>
    <w:rsid w:val="00CD2DC5"/>
    <w:rsid w:val="00CD2F1C"/>
    <w:rsid w:val="00CD4D36"/>
    <w:rsid w:val="00CD5271"/>
    <w:rsid w:val="00CD583D"/>
    <w:rsid w:val="00CD5A9C"/>
    <w:rsid w:val="00CD7174"/>
    <w:rsid w:val="00CD7BCB"/>
    <w:rsid w:val="00CE14F1"/>
    <w:rsid w:val="00CE2425"/>
    <w:rsid w:val="00CE4090"/>
    <w:rsid w:val="00CE578F"/>
    <w:rsid w:val="00CE580C"/>
    <w:rsid w:val="00CE6535"/>
    <w:rsid w:val="00CE6933"/>
    <w:rsid w:val="00CE73DA"/>
    <w:rsid w:val="00CE7D09"/>
    <w:rsid w:val="00CF144F"/>
    <w:rsid w:val="00CF288B"/>
    <w:rsid w:val="00CF3865"/>
    <w:rsid w:val="00CF3A29"/>
    <w:rsid w:val="00CF3CD5"/>
    <w:rsid w:val="00CF4051"/>
    <w:rsid w:val="00CF4D25"/>
    <w:rsid w:val="00CF6464"/>
    <w:rsid w:val="00CF6A51"/>
    <w:rsid w:val="00CF6A98"/>
    <w:rsid w:val="00CF73E0"/>
    <w:rsid w:val="00CF7881"/>
    <w:rsid w:val="00CF7B25"/>
    <w:rsid w:val="00CF7FFA"/>
    <w:rsid w:val="00D00815"/>
    <w:rsid w:val="00D00F68"/>
    <w:rsid w:val="00D0148D"/>
    <w:rsid w:val="00D01D8C"/>
    <w:rsid w:val="00D02CD6"/>
    <w:rsid w:val="00D03BC2"/>
    <w:rsid w:val="00D047B6"/>
    <w:rsid w:val="00D04AAC"/>
    <w:rsid w:val="00D05871"/>
    <w:rsid w:val="00D059AF"/>
    <w:rsid w:val="00D0635C"/>
    <w:rsid w:val="00D06C22"/>
    <w:rsid w:val="00D06D66"/>
    <w:rsid w:val="00D07B1D"/>
    <w:rsid w:val="00D07E0D"/>
    <w:rsid w:val="00D101A9"/>
    <w:rsid w:val="00D10A36"/>
    <w:rsid w:val="00D10B44"/>
    <w:rsid w:val="00D10F2B"/>
    <w:rsid w:val="00D119B6"/>
    <w:rsid w:val="00D11D87"/>
    <w:rsid w:val="00D11F58"/>
    <w:rsid w:val="00D12033"/>
    <w:rsid w:val="00D1237A"/>
    <w:rsid w:val="00D12C0A"/>
    <w:rsid w:val="00D13BEB"/>
    <w:rsid w:val="00D1494E"/>
    <w:rsid w:val="00D154CC"/>
    <w:rsid w:val="00D15886"/>
    <w:rsid w:val="00D162F1"/>
    <w:rsid w:val="00D16A46"/>
    <w:rsid w:val="00D16CFA"/>
    <w:rsid w:val="00D171EC"/>
    <w:rsid w:val="00D172E6"/>
    <w:rsid w:val="00D1735D"/>
    <w:rsid w:val="00D1767E"/>
    <w:rsid w:val="00D179DA"/>
    <w:rsid w:val="00D17ACE"/>
    <w:rsid w:val="00D17AEE"/>
    <w:rsid w:val="00D17B5C"/>
    <w:rsid w:val="00D17CBD"/>
    <w:rsid w:val="00D20B16"/>
    <w:rsid w:val="00D20CD7"/>
    <w:rsid w:val="00D21B7F"/>
    <w:rsid w:val="00D227B0"/>
    <w:rsid w:val="00D22CD8"/>
    <w:rsid w:val="00D22E17"/>
    <w:rsid w:val="00D24210"/>
    <w:rsid w:val="00D247FB"/>
    <w:rsid w:val="00D248C2"/>
    <w:rsid w:val="00D24E13"/>
    <w:rsid w:val="00D24FBE"/>
    <w:rsid w:val="00D25993"/>
    <w:rsid w:val="00D25CF9"/>
    <w:rsid w:val="00D263B0"/>
    <w:rsid w:val="00D27135"/>
    <w:rsid w:val="00D277E6"/>
    <w:rsid w:val="00D27E30"/>
    <w:rsid w:val="00D30F70"/>
    <w:rsid w:val="00D31534"/>
    <w:rsid w:val="00D323F5"/>
    <w:rsid w:val="00D32604"/>
    <w:rsid w:val="00D33642"/>
    <w:rsid w:val="00D34857"/>
    <w:rsid w:val="00D34EC7"/>
    <w:rsid w:val="00D35EA5"/>
    <w:rsid w:val="00D36372"/>
    <w:rsid w:val="00D36E60"/>
    <w:rsid w:val="00D37852"/>
    <w:rsid w:val="00D4126B"/>
    <w:rsid w:val="00D41B44"/>
    <w:rsid w:val="00D438A2"/>
    <w:rsid w:val="00D43F5F"/>
    <w:rsid w:val="00D450FC"/>
    <w:rsid w:val="00D45AB2"/>
    <w:rsid w:val="00D4667B"/>
    <w:rsid w:val="00D46BCF"/>
    <w:rsid w:val="00D47674"/>
    <w:rsid w:val="00D478E9"/>
    <w:rsid w:val="00D47975"/>
    <w:rsid w:val="00D5073F"/>
    <w:rsid w:val="00D5152C"/>
    <w:rsid w:val="00D51E75"/>
    <w:rsid w:val="00D52435"/>
    <w:rsid w:val="00D52522"/>
    <w:rsid w:val="00D532AE"/>
    <w:rsid w:val="00D53A51"/>
    <w:rsid w:val="00D54CFB"/>
    <w:rsid w:val="00D5578D"/>
    <w:rsid w:val="00D566D9"/>
    <w:rsid w:val="00D56D4D"/>
    <w:rsid w:val="00D56D55"/>
    <w:rsid w:val="00D5764F"/>
    <w:rsid w:val="00D579FD"/>
    <w:rsid w:val="00D600E1"/>
    <w:rsid w:val="00D60646"/>
    <w:rsid w:val="00D6121A"/>
    <w:rsid w:val="00D6187F"/>
    <w:rsid w:val="00D6230B"/>
    <w:rsid w:val="00D6259A"/>
    <w:rsid w:val="00D63AFD"/>
    <w:rsid w:val="00D6484C"/>
    <w:rsid w:val="00D648FB"/>
    <w:rsid w:val="00D65139"/>
    <w:rsid w:val="00D65C94"/>
    <w:rsid w:val="00D669F4"/>
    <w:rsid w:val="00D66AB8"/>
    <w:rsid w:val="00D67DA5"/>
    <w:rsid w:val="00D70A42"/>
    <w:rsid w:val="00D70F18"/>
    <w:rsid w:val="00D7107E"/>
    <w:rsid w:val="00D710D0"/>
    <w:rsid w:val="00D715DC"/>
    <w:rsid w:val="00D71FED"/>
    <w:rsid w:val="00D72B20"/>
    <w:rsid w:val="00D72B80"/>
    <w:rsid w:val="00D735B3"/>
    <w:rsid w:val="00D73B4F"/>
    <w:rsid w:val="00D73EB5"/>
    <w:rsid w:val="00D73F46"/>
    <w:rsid w:val="00D74A73"/>
    <w:rsid w:val="00D757C4"/>
    <w:rsid w:val="00D75EEA"/>
    <w:rsid w:val="00D7659E"/>
    <w:rsid w:val="00D80204"/>
    <w:rsid w:val="00D803D1"/>
    <w:rsid w:val="00D8184A"/>
    <w:rsid w:val="00D82094"/>
    <w:rsid w:val="00D82955"/>
    <w:rsid w:val="00D82D26"/>
    <w:rsid w:val="00D8461B"/>
    <w:rsid w:val="00D85928"/>
    <w:rsid w:val="00D86915"/>
    <w:rsid w:val="00D90059"/>
    <w:rsid w:val="00D9043B"/>
    <w:rsid w:val="00D904E6"/>
    <w:rsid w:val="00D90CDF"/>
    <w:rsid w:val="00D915CE"/>
    <w:rsid w:val="00D922E7"/>
    <w:rsid w:val="00D92EFB"/>
    <w:rsid w:val="00D94AF5"/>
    <w:rsid w:val="00D94E44"/>
    <w:rsid w:val="00D95852"/>
    <w:rsid w:val="00D9637D"/>
    <w:rsid w:val="00D96A65"/>
    <w:rsid w:val="00DA1420"/>
    <w:rsid w:val="00DA19A6"/>
    <w:rsid w:val="00DA1E3A"/>
    <w:rsid w:val="00DA1FD1"/>
    <w:rsid w:val="00DA2C58"/>
    <w:rsid w:val="00DA2F96"/>
    <w:rsid w:val="00DA384E"/>
    <w:rsid w:val="00DA3B2E"/>
    <w:rsid w:val="00DA49CA"/>
    <w:rsid w:val="00DA579D"/>
    <w:rsid w:val="00DA590A"/>
    <w:rsid w:val="00DA5BBC"/>
    <w:rsid w:val="00DA623F"/>
    <w:rsid w:val="00DA6E97"/>
    <w:rsid w:val="00DA7906"/>
    <w:rsid w:val="00DA7914"/>
    <w:rsid w:val="00DA7C36"/>
    <w:rsid w:val="00DB0008"/>
    <w:rsid w:val="00DB0043"/>
    <w:rsid w:val="00DB03AB"/>
    <w:rsid w:val="00DB1545"/>
    <w:rsid w:val="00DB18FF"/>
    <w:rsid w:val="00DB250C"/>
    <w:rsid w:val="00DB27AF"/>
    <w:rsid w:val="00DB30D5"/>
    <w:rsid w:val="00DB4050"/>
    <w:rsid w:val="00DB5041"/>
    <w:rsid w:val="00DB57AF"/>
    <w:rsid w:val="00DB623A"/>
    <w:rsid w:val="00DB6337"/>
    <w:rsid w:val="00DB64C4"/>
    <w:rsid w:val="00DB6C4C"/>
    <w:rsid w:val="00DB74BA"/>
    <w:rsid w:val="00DB78E0"/>
    <w:rsid w:val="00DC0262"/>
    <w:rsid w:val="00DC06F6"/>
    <w:rsid w:val="00DC0712"/>
    <w:rsid w:val="00DC0A5A"/>
    <w:rsid w:val="00DC0DB4"/>
    <w:rsid w:val="00DC117A"/>
    <w:rsid w:val="00DC14D0"/>
    <w:rsid w:val="00DC1EA0"/>
    <w:rsid w:val="00DC1F7A"/>
    <w:rsid w:val="00DC2160"/>
    <w:rsid w:val="00DC23BD"/>
    <w:rsid w:val="00DC2D3F"/>
    <w:rsid w:val="00DC31F9"/>
    <w:rsid w:val="00DC3367"/>
    <w:rsid w:val="00DC3C8F"/>
    <w:rsid w:val="00DC5DF7"/>
    <w:rsid w:val="00DC626C"/>
    <w:rsid w:val="00DC6C64"/>
    <w:rsid w:val="00DC6E8B"/>
    <w:rsid w:val="00DC79DD"/>
    <w:rsid w:val="00DC7D13"/>
    <w:rsid w:val="00DC7E0E"/>
    <w:rsid w:val="00DD049F"/>
    <w:rsid w:val="00DD084C"/>
    <w:rsid w:val="00DD2740"/>
    <w:rsid w:val="00DD2CAA"/>
    <w:rsid w:val="00DD3695"/>
    <w:rsid w:val="00DD57E1"/>
    <w:rsid w:val="00DD5F23"/>
    <w:rsid w:val="00DD6052"/>
    <w:rsid w:val="00DD6683"/>
    <w:rsid w:val="00DD676F"/>
    <w:rsid w:val="00DD6925"/>
    <w:rsid w:val="00DD6B8B"/>
    <w:rsid w:val="00DD6E93"/>
    <w:rsid w:val="00DD70E9"/>
    <w:rsid w:val="00DD7B3D"/>
    <w:rsid w:val="00DD7DAC"/>
    <w:rsid w:val="00DE08EE"/>
    <w:rsid w:val="00DE1569"/>
    <w:rsid w:val="00DE1767"/>
    <w:rsid w:val="00DE1861"/>
    <w:rsid w:val="00DE2695"/>
    <w:rsid w:val="00DE29BA"/>
    <w:rsid w:val="00DE34EB"/>
    <w:rsid w:val="00DE3653"/>
    <w:rsid w:val="00DE3D44"/>
    <w:rsid w:val="00DE4C82"/>
    <w:rsid w:val="00DE6D81"/>
    <w:rsid w:val="00DE7271"/>
    <w:rsid w:val="00DE7662"/>
    <w:rsid w:val="00DE779C"/>
    <w:rsid w:val="00DE7A17"/>
    <w:rsid w:val="00DF05B1"/>
    <w:rsid w:val="00DF0AC4"/>
    <w:rsid w:val="00DF0D76"/>
    <w:rsid w:val="00DF2E70"/>
    <w:rsid w:val="00DF354F"/>
    <w:rsid w:val="00DF393E"/>
    <w:rsid w:val="00DF3E6B"/>
    <w:rsid w:val="00DF417C"/>
    <w:rsid w:val="00DF48ED"/>
    <w:rsid w:val="00DF4C69"/>
    <w:rsid w:val="00DF5800"/>
    <w:rsid w:val="00DF5BAA"/>
    <w:rsid w:val="00DF6162"/>
    <w:rsid w:val="00DF793C"/>
    <w:rsid w:val="00E00CB8"/>
    <w:rsid w:val="00E00E53"/>
    <w:rsid w:val="00E01086"/>
    <w:rsid w:val="00E01192"/>
    <w:rsid w:val="00E01B4B"/>
    <w:rsid w:val="00E02416"/>
    <w:rsid w:val="00E02D08"/>
    <w:rsid w:val="00E03334"/>
    <w:rsid w:val="00E03DA8"/>
    <w:rsid w:val="00E04967"/>
    <w:rsid w:val="00E04D33"/>
    <w:rsid w:val="00E054B5"/>
    <w:rsid w:val="00E05693"/>
    <w:rsid w:val="00E06312"/>
    <w:rsid w:val="00E0674E"/>
    <w:rsid w:val="00E06D35"/>
    <w:rsid w:val="00E109A5"/>
    <w:rsid w:val="00E110E6"/>
    <w:rsid w:val="00E11FD1"/>
    <w:rsid w:val="00E129D0"/>
    <w:rsid w:val="00E13F56"/>
    <w:rsid w:val="00E17009"/>
    <w:rsid w:val="00E175A1"/>
    <w:rsid w:val="00E17CA3"/>
    <w:rsid w:val="00E17FA1"/>
    <w:rsid w:val="00E20736"/>
    <w:rsid w:val="00E20F42"/>
    <w:rsid w:val="00E20F7A"/>
    <w:rsid w:val="00E21630"/>
    <w:rsid w:val="00E21981"/>
    <w:rsid w:val="00E21E16"/>
    <w:rsid w:val="00E22CF0"/>
    <w:rsid w:val="00E22F3F"/>
    <w:rsid w:val="00E24885"/>
    <w:rsid w:val="00E24EBE"/>
    <w:rsid w:val="00E254B3"/>
    <w:rsid w:val="00E264F6"/>
    <w:rsid w:val="00E2667D"/>
    <w:rsid w:val="00E2690D"/>
    <w:rsid w:val="00E26C75"/>
    <w:rsid w:val="00E27005"/>
    <w:rsid w:val="00E27445"/>
    <w:rsid w:val="00E27A30"/>
    <w:rsid w:val="00E308A8"/>
    <w:rsid w:val="00E30CD1"/>
    <w:rsid w:val="00E31F8C"/>
    <w:rsid w:val="00E32422"/>
    <w:rsid w:val="00E3330E"/>
    <w:rsid w:val="00E3375E"/>
    <w:rsid w:val="00E33823"/>
    <w:rsid w:val="00E33E26"/>
    <w:rsid w:val="00E35066"/>
    <w:rsid w:val="00E35294"/>
    <w:rsid w:val="00E3595C"/>
    <w:rsid w:val="00E35AFB"/>
    <w:rsid w:val="00E3608A"/>
    <w:rsid w:val="00E37C98"/>
    <w:rsid w:val="00E405A7"/>
    <w:rsid w:val="00E40720"/>
    <w:rsid w:val="00E4104D"/>
    <w:rsid w:val="00E4133B"/>
    <w:rsid w:val="00E424C3"/>
    <w:rsid w:val="00E434AC"/>
    <w:rsid w:val="00E43C50"/>
    <w:rsid w:val="00E43E63"/>
    <w:rsid w:val="00E4424C"/>
    <w:rsid w:val="00E44C3B"/>
    <w:rsid w:val="00E45405"/>
    <w:rsid w:val="00E4588F"/>
    <w:rsid w:val="00E471F9"/>
    <w:rsid w:val="00E50116"/>
    <w:rsid w:val="00E502D8"/>
    <w:rsid w:val="00E511DD"/>
    <w:rsid w:val="00E51B61"/>
    <w:rsid w:val="00E51F5C"/>
    <w:rsid w:val="00E52383"/>
    <w:rsid w:val="00E523A0"/>
    <w:rsid w:val="00E52A50"/>
    <w:rsid w:val="00E536D9"/>
    <w:rsid w:val="00E5379F"/>
    <w:rsid w:val="00E548AD"/>
    <w:rsid w:val="00E555EE"/>
    <w:rsid w:val="00E55936"/>
    <w:rsid w:val="00E55970"/>
    <w:rsid w:val="00E55E1A"/>
    <w:rsid w:val="00E562B7"/>
    <w:rsid w:val="00E56B10"/>
    <w:rsid w:val="00E57CFD"/>
    <w:rsid w:val="00E57F64"/>
    <w:rsid w:val="00E60358"/>
    <w:rsid w:val="00E605B9"/>
    <w:rsid w:val="00E608C6"/>
    <w:rsid w:val="00E618CC"/>
    <w:rsid w:val="00E62E83"/>
    <w:rsid w:val="00E63789"/>
    <w:rsid w:val="00E63868"/>
    <w:rsid w:val="00E6388A"/>
    <w:rsid w:val="00E64E6B"/>
    <w:rsid w:val="00E65F95"/>
    <w:rsid w:val="00E66BB1"/>
    <w:rsid w:val="00E66F51"/>
    <w:rsid w:val="00E66F7B"/>
    <w:rsid w:val="00E674D6"/>
    <w:rsid w:val="00E6769E"/>
    <w:rsid w:val="00E67C01"/>
    <w:rsid w:val="00E67CA3"/>
    <w:rsid w:val="00E72A8A"/>
    <w:rsid w:val="00E7353C"/>
    <w:rsid w:val="00E736ED"/>
    <w:rsid w:val="00E743D8"/>
    <w:rsid w:val="00E744B3"/>
    <w:rsid w:val="00E745C6"/>
    <w:rsid w:val="00E74728"/>
    <w:rsid w:val="00E74E29"/>
    <w:rsid w:val="00E766D5"/>
    <w:rsid w:val="00E778AE"/>
    <w:rsid w:val="00E77B4C"/>
    <w:rsid w:val="00E80ABB"/>
    <w:rsid w:val="00E81421"/>
    <w:rsid w:val="00E8152B"/>
    <w:rsid w:val="00E81B7D"/>
    <w:rsid w:val="00E82AEB"/>
    <w:rsid w:val="00E82B2E"/>
    <w:rsid w:val="00E82C5B"/>
    <w:rsid w:val="00E82FAA"/>
    <w:rsid w:val="00E82FD7"/>
    <w:rsid w:val="00E83261"/>
    <w:rsid w:val="00E837A3"/>
    <w:rsid w:val="00E83992"/>
    <w:rsid w:val="00E83CC4"/>
    <w:rsid w:val="00E840CF"/>
    <w:rsid w:val="00E853E6"/>
    <w:rsid w:val="00E85500"/>
    <w:rsid w:val="00E90C3D"/>
    <w:rsid w:val="00E90CFD"/>
    <w:rsid w:val="00E911BA"/>
    <w:rsid w:val="00E91CAB"/>
    <w:rsid w:val="00E9256D"/>
    <w:rsid w:val="00E92838"/>
    <w:rsid w:val="00E93E4F"/>
    <w:rsid w:val="00E941C0"/>
    <w:rsid w:val="00E94317"/>
    <w:rsid w:val="00E9588E"/>
    <w:rsid w:val="00E973D8"/>
    <w:rsid w:val="00EA06FD"/>
    <w:rsid w:val="00EA0719"/>
    <w:rsid w:val="00EA075C"/>
    <w:rsid w:val="00EA0D88"/>
    <w:rsid w:val="00EA1570"/>
    <w:rsid w:val="00EA16B1"/>
    <w:rsid w:val="00EA1774"/>
    <w:rsid w:val="00EA1C1D"/>
    <w:rsid w:val="00EA2349"/>
    <w:rsid w:val="00EA28AE"/>
    <w:rsid w:val="00EA2F02"/>
    <w:rsid w:val="00EA3DCF"/>
    <w:rsid w:val="00EA3E06"/>
    <w:rsid w:val="00EA4F6B"/>
    <w:rsid w:val="00EA4FAF"/>
    <w:rsid w:val="00EA50DC"/>
    <w:rsid w:val="00EA56B8"/>
    <w:rsid w:val="00EA57B7"/>
    <w:rsid w:val="00EA58E7"/>
    <w:rsid w:val="00EA75A7"/>
    <w:rsid w:val="00EA7D73"/>
    <w:rsid w:val="00EB04B6"/>
    <w:rsid w:val="00EB08C1"/>
    <w:rsid w:val="00EB0957"/>
    <w:rsid w:val="00EB0D5F"/>
    <w:rsid w:val="00EB13B8"/>
    <w:rsid w:val="00EB18F4"/>
    <w:rsid w:val="00EB1ADD"/>
    <w:rsid w:val="00EB1DEF"/>
    <w:rsid w:val="00EB2E8E"/>
    <w:rsid w:val="00EB3603"/>
    <w:rsid w:val="00EB4408"/>
    <w:rsid w:val="00EB4812"/>
    <w:rsid w:val="00EB5512"/>
    <w:rsid w:val="00EB55BF"/>
    <w:rsid w:val="00EB5EB7"/>
    <w:rsid w:val="00EB661E"/>
    <w:rsid w:val="00EB6F81"/>
    <w:rsid w:val="00EC0424"/>
    <w:rsid w:val="00EC10D2"/>
    <w:rsid w:val="00EC1658"/>
    <w:rsid w:val="00EC18D5"/>
    <w:rsid w:val="00EC1D21"/>
    <w:rsid w:val="00EC1D31"/>
    <w:rsid w:val="00EC2058"/>
    <w:rsid w:val="00EC26B1"/>
    <w:rsid w:val="00EC2815"/>
    <w:rsid w:val="00EC2CB5"/>
    <w:rsid w:val="00EC4376"/>
    <w:rsid w:val="00EC4733"/>
    <w:rsid w:val="00EC56B0"/>
    <w:rsid w:val="00EC57E5"/>
    <w:rsid w:val="00EC6118"/>
    <w:rsid w:val="00EC6B50"/>
    <w:rsid w:val="00EC6F3E"/>
    <w:rsid w:val="00EC744B"/>
    <w:rsid w:val="00EC777C"/>
    <w:rsid w:val="00ED0111"/>
    <w:rsid w:val="00ED033F"/>
    <w:rsid w:val="00ED0555"/>
    <w:rsid w:val="00ED0CA3"/>
    <w:rsid w:val="00ED2B0D"/>
    <w:rsid w:val="00ED30C2"/>
    <w:rsid w:val="00ED3492"/>
    <w:rsid w:val="00ED37DD"/>
    <w:rsid w:val="00ED3A3E"/>
    <w:rsid w:val="00ED3AB0"/>
    <w:rsid w:val="00ED3DFD"/>
    <w:rsid w:val="00ED40EB"/>
    <w:rsid w:val="00ED4B56"/>
    <w:rsid w:val="00ED4C85"/>
    <w:rsid w:val="00ED51E3"/>
    <w:rsid w:val="00ED5A4F"/>
    <w:rsid w:val="00ED62C7"/>
    <w:rsid w:val="00ED66DD"/>
    <w:rsid w:val="00ED6E3A"/>
    <w:rsid w:val="00ED7060"/>
    <w:rsid w:val="00ED7482"/>
    <w:rsid w:val="00EE024E"/>
    <w:rsid w:val="00EE0365"/>
    <w:rsid w:val="00EE0849"/>
    <w:rsid w:val="00EE18AE"/>
    <w:rsid w:val="00EE1ED1"/>
    <w:rsid w:val="00EE23F0"/>
    <w:rsid w:val="00EE2517"/>
    <w:rsid w:val="00EE44C9"/>
    <w:rsid w:val="00EE44CF"/>
    <w:rsid w:val="00EE5195"/>
    <w:rsid w:val="00EE56F0"/>
    <w:rsid w:val="00EE573D"/>
    <w:rsid w:val="00EE574B"/>
    <w:rsid w:val="00EE57BF"/>
    <w:rsid w:val="00EE6358"/>
    <w:rsid w:val="00EE6372"/>
    <w:rsid w:val="00EE6DB5"/>
    <w:rsid w:val="00EE743B"/>
    <w:rsid w:val="00EE759E"/>
    <w:rsid w:val="00EE7D81"/>
    <w:rsid w:val="00EF01A4"/>
    <w:rsid w:val="00EF0342"/>
    <w:rsid w:val="00EF195B"/>
    <w:rsid w:val="00EF1DFE"/>
    <w:rsid w:val="00EF2F84"/>
    <w:rsid w:val="00EF3019"/>
    <w:rsid w:val="00EF3C27"/>
    <w:rsid w:val="00EF466D"/>
    <w:rsid w:val="00EF4827"/>
    <w:rsid w:val="00EF4D8B"/>
    <w:rsid w:val="00EF52E1"/>
    <w:rsid w:val="00EF53CE"/>
    <w:rsid w:val="00EF53F0"/>
    <w:rsid w:val="00EF5CB6"/>
    <w:rsid w:val="00EF5DA2"/>
    <w:rsid w:val="00EF63BB"/>
    <w:rsid w:val="00EF681E"/>
    <w:rsid w:val="00EF6A41"/>
    <w:rsid w:val="00EF70C6"/>
    <w:rsid w:val="00EF7EB7"/>
    <w:rsid w:val="00F00B12"/>
    <w:rsid w:val="00F00B94"/>
    <w:rsid w:val="00F015CD"/>
    <w:rsid w:val="00F01B30"/>
    <w:rsid w:val="00F02EFD"/>
    <w:rsid w:val="00F03BAF"/>
    <w:rsid w:val="00F03D48"/>
    <w:rsid w:val="00F03D87"/>
    <w:rsid w:val="00F03E26"/>
    <w:rsid w:val="00F04244"/>
    <w:rsid w:val="00F04520"/>
    <w:rsid w:val="00F04D2C"/>
    <w:rsid w:val="00F04ED6"/>
    <w:rsid w:val="00F05859"/>
    <w:rsid w:val="00F06A06"/>
    <w:rsid w:val="00F06BCD"/>
    <w:rsid w:val="00F10882"/>
    <w:rsid w:val="00F10C5B"/>
    <w:rsid w:val="00F11041"/>
    <w:rsid w:val="00F1229E"/>
    <w:rsid w:val="00F12885"/>
    <w:rsid w:val="00F139DD"/>
    <w:rsid w:val="00F14027"/>
    <w:rsid w:val="00F14A29"/>
    <w:rsid w:val="00F14E8D"/>
    <w:rsid w:val="00F154CB"/>
    <w:rsid w:val="00F16312"/>
    <w:rsid w:val="00F165B5"/>
    <w:rsid w:val="00F168E6"/>
    <w:rsid w:val="00F16A9A"/>
    <w:rsid w:val="00F1761F"/>
    <w:rsid w:val="00F22073"/>
    <w:rsid w:val="00F22450"/>
    <w:rsid w:val="00F23D72"/>
    <w:rsid w:val="00F23FEC"/>
    <w:rsid w:val="00F25653"/>
    <w:rsid w:val="00F25C7A"/>
    <w:rsid w:val="00F26B55"/>
    <w:rsid w:val="00F26BCC"/>
    <w:rsid w:val="00F26C20"/>
    <w:rsid w:val="00F2797E"/>
    <w:rsid w:val="00F27D20"/>
    <w:rsid w:val="00F309F0"/>
    <w:rsid w:val="00F30C6F"/>
    <w:rsid w:val="00F31401"/>
    <w:rsid w:val="00F31680"/>
    <w:rsid w:val="00F316B8"/>
    <w:rsid w:val="00F327FE"/>
    <w:rsid w:val="00F32AFE"/>
    <w:rsid w:val="00F32DC5"/>
    <w:rsid w:val="00F3311F"/>
    <w:rsid w:val="00F331A1"/>
    <w:rsid w:val="00F33259"/>
    <w:rsid w:val="00F33CED"/>
    <w:rsid w:val="00F341E2"/>
    <w:rsid w:val="00F345B1"/>
    <w:rsid w:val="00F35A05"/>
    <w:rsid w:val="00F35A15"/>
    <w:rsid w:val="00F3649C"/>
    <w:rsid w:val="00F368FF"/>
    <w:rsid w:val="00F37079"/>
    <w:rsid w:val="00F372C0"/>
    <w:rsid w:val="00F405D8"/>
    <w:rsid w:val="00F40A6E"/>
    <w:rsid w:val="00F41AF8"/>
    <w:rsid w:val="00F41E24"/>
    <w:rsid w:val="00F42A82"/>
    <w:rsid w:val="00F43083"/>
    <w:rsid w:val="00F43179"/>
    <w:rsid w:val="00F441B4"/>
    <w:rsid w:val="00F44549"/>
    <w:rsid w:val="00F445F0"/>
    <w:rsid w:val="00F44A77"/>
    <w:rsid w:val="00F453CC"/>
    <w:rsid w:val="00F454B9"/>
    <w:rsid w:val="00F46BCD"/>
    <w:rsid w:val="00F46D33"/>
    <w:rsid w:val="00F47544"/>
    <w:rsid w:val="00F51430"/>
    <w:rsid w:val="00F51BC6"/>
    <w:rsid w:val="00F51D8A"/>
    <w:rsid w:val="00F51DB6"/>
    <w:rsid w:val="00F52555"/>
    <w:rsid w:val="00F52F5C"/>
    <w:rsid w:val="00F5316D"/>
    <w:rsid w:val="00F533BD"/>
    <w:rsid w:val="00F53DF1"/>
    <w:rsid w:val="00F540C7"/>
    <w:rsid w:val="00F546A8"/>
    <w:rsid w:val="00F54842"/>
    <w:rsid w:val="00F54900"/>
    <w:rsid w:val="00F54C7E"/>
    <w:rsid w:val="00F550E0"/>
    <w:rsid w:val="00F55828"/>
    <w:rsid w:val="00F574C1"/>
    <w:rsid w:val="00F57922"/>
    <w:rsid w:val="00F60416"/>
    <w:rsid w:val="00F60BB6"/>
    <w:rsid w:val="00F61593"/>
    <w:rsid w:val="00F62997"/>
    <w:rsid w:val="00F62D3F"/>
    <w:rsid w:val="00F62E1C"/>
    <w:rsid w:val="00F6307D"/>
    <w:rsid w:val="00F63D8E"/>
    <w:rsid w:val="00F63EE1"/>
    <w:rsid w:val="00F6411A"/>
    <w:rsid w:val="00F641AB"/>
    <w:rsid w:val="00F6428A"/>
    <w:rsid w:val="00F647B5"/>
    <w:rsid w:val="00F65C7B"/>
    <w:rsid w:val="00F66138"/>
    <w:rsid w:val="00F6619F"/>
    <w:rsid w:val="00F67A2B"/>
    <w:rsid w:val="00F71ADF"/>
    <w:rsid w:val="00F71C3A"/>
    <w:rsid w:val="00F72231"/>
    <w:rsid w:val="00F73BF6"/>
    <w:rsid w:val="00F746CE"/>
    <w:rsid w:val="00F767AF"/>
    <w:rsid w:val="00F7695F"/>
    <w:rsid w:val="00F76DDB"/>
    <w:rsid w:val="00F77C46"/>
    <w:rsid w:val="00F81B43"/>
    <w:rsid w:val="00F81EA7"/>
    <w:rsid w:val="00F825A4"/>
    <w:rsid w:val="00F8296C"/>
    <w:rsid w:val="00F83BD9"/>
    <w:rsid w:val="00F83D5B"/>
    <w:rsid w:val="00F843CF"/>
    <w:rsid w:val="00F84AD4"/>
    <w:rsid w:val="00F84B64"/>
    <w:rsid w:val="00F862AF"/>
    <w:rsid w:val="00F872F7"/>
    <w:rsid w:val="00F87640"/>
    <w:rsid w:val="00F879E2"/>
    <w:rsid w:val="00F90714"/>
    <w:rsid w:val="00F91F7F"/>
    <w:rsid w:val="00F94111"/>
    <w:rsid w:val="00F94977"/>
    <w:rsid w:val="00F94AE0"/>
    <w:rsid w:val="00F95CD7"/>
    <w:rsid w:val="00F97CBB"/>
    <w:rsid w:val="00F97D15"/>
    <w:rsid w:val="00FA129E"/>
    <w:rsid w:val="00FA12AF"/>
    <w:rsid w:val="00FA1589"/>
    <w:rsid w:val="00FA3388"/>
    <w:rsid w:val="00FA356B"/>
    <w:rsid w:val="00FA4116"/>
    <w:rsid w:val="00FA4F70"/>
    <w:rsid w:val="00FA5AEB"/>
    <w:rsid w:val="00FA5E17"/>
    <w:rsid w:val="00FA5E2B"/>
    <w:rsid w:val="00FA6C3B"/>
    <w:rsid w:val="00FA7E10"/>
    <w:rsid w:val="00FB0CE0"/>
    <w:rsid w:val="00FB0D8E"/>
    <w:rsid w:val="00FB0F65"/>
    <w:rsid w:val="00FB1B55"/>
    <w:rsid w:val="00FB2646"/>
    <w:rsid w:val="00FB2675"/>
    <w:rsid w:val="00FB2D96"/>
    <w:rsid w:val="00FB2E04"/>
    <w:rsid w:val="00FB2FB7"/>
    <w:rsid w:val="00FB370B"/>
    <w:rsid w:val="00FB377F"/>
    <w:rsid w:val="00FB3A42"/>
    <w:rsid w:val="00FB3A52"/>
    <w:rsid w:val="00FB3E07"/>
    <w:rsid w:val="00FB4184"/>
    <w:rsid w:val="00FB46DF"/>
    <w:rsid w:val="00FB4A44"/>
    <w:rsid w:val="00FB5248"/>
    <w:rsid w:val="00FB52AB"/>
    <w:rsid w:val="00FB5316"/>
    <w:rsid w:val="00FB552C"/>
    <w:rsid w:val="00FB5CDC"/>
    <w:rsid w:val="00FB63ED"/>
    <w:rsid w:val="00FB70B5"/>
    <w:rsid w:val="00FB75B0"/>
    <w:rsid w:val="00FB7CBF"/>
    <w:rsid w:val="00FC05D6"/>
    <w:rsid w:val="00FC1AEE"/>
    <w:rsid w:val="00FC211E"/>
    <w:rsid w:val="00FC25DD"/>
    <w:rsid w:val="00FC4051"/>
    <w:rsid w:val="00FC44FD"/>
    <w:rsid w:val="00FC474D"/>
    <w:rsid w:val="00FC486B"/>
    <w:rsid w:val="00FC5067"/>
    <w:rsid w:val="00FC507E"/>
    <w:rsid w:val="00FC5474"/>
    <w:rsid w:val="00FC5B83"/>
    <w:rsid w:val="00FC6009"/>
    <w:rsid w:val="00FC79F9"/>
    <w:rsid w:val="00FD0449"/>
    <w:rsid w:val="00FD07BE"/>
    <w:rsid w:val="00FD120A"/>
    <w:rsid w:val="00FD1260"/>
    <w:rsid w:val="00FD165B"/>
    <w:rsid w:val="00FD1969"/>
    <w:rsid w:val="00FD24F0"/>
    <w:rsid w:val="00FD3390"/>
    <w:rsid w:val="00FD33AC"/>
    <w:rsid w:val="00FD3779"/>
    <w:rsid w:val="00FD3DB2"/>
    <w:rsid w:val="00FD4123"/>
    <w:rsid w:val="00FD42BA"/>
    <w:rsid w:val="00FD5406"/>
    <w:rsid w:val="00FD5A51"/>
    <w:rsid w:val="00FD621F"/>
    <w:rsid w:val="00FD6CD3"/>
    <w:rsid w:val="00FD70F7"/>
    <w:rsid w:val="00FD728F"/>
    <w:rsid w:val="00FE0A43"/>
    <w:rsid w:val="00FE2508"/>
    <w:rsid w:val="00FE2C6C"/>
    <w:rsid w:val="00FE2EB7"/>
    <w:rsid w:val="00FE359C"/>
    <w:rsid w:val="00FE3745"/>
    <w:rsid w:val="00FE37C3"/>
    <w:rsid w:val="00FE4608"/>
    <w:rsid w:val="00FE46D2"/>
    <w:rsid w:val="00FE4879"/>
    <w:rsid w:val="00FE7065"/>
    <w:rsid w:val="00FE7A9F"/>
    <w:rsid w:val="00FE7BB4"/>
    <w:rsid w:val="00FF009E"/>
    <w:rsid w:val="00FF0A7D"/>
    <w:rsid w:val="00FF106C"/>
    <w:rsid w:val="00FF14E8"/>
    <w:rsid w:val="00FF2492"/>
    <w:rsid w:val="00FF41C4"/>
    <w:rsid w:val="00FF4A60"/>
    <w:rsid w:val="00FF53D1"/>
    <w:rsid w:val="00FF55CF"/>
    <w:rsid w:val="00FF5838"/>
    <w:rsid w:val="00FF5E74"/>
    <w:rsid w:val="00FF635B"/>
    <w:rsid w:val="00FF67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E2790"/>
  <w15:docId w15:val="{9A347482-E184-47EA-9299-10D9CB3C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979"/>
    <w:pPr>
      <w:widowControl w:val="0"/>
    </w:pPr>
    <w:rPr>
      <w:rFonts w:ascii="Times New Roman" w:eastAsia="標楷體" w:hAnsi="Times New Roman" w:cs="Times New Roman"/>
      <w:szCs w:val="24"/>
    </w:rPr>
  </w:style>
  <w:style w:type="paragraph" w:styleId="1">
    <w:name w:val="heading 1"/>
    <w:basedOn w:val="a"/>
    <w:next w:val="a"/>
    <w:link w:val="10"/>
    <w:qFormat/>
    <w:rsid w:val="00BC36E7"/>
    <w:pPr>
      <w:keepNext/>
      <w:spacing w:before="180" w:after="180" w:line="720" w:lineRule="auto"/>
      <w:outlineLvl w:val="0"/>
    </w:pPr>
    <w:rPr>
      <w:rFonts w:ascii="Arial" w:hAnsi="Arial"/>
      <w:b/>
      <w:bCs/>
      <w:kern w:val="52"/>
      <w:sz w:val="52"/>
      <w:szCs w:val="52"/>
    </w:rPr>
  </w:style>
  <w:style w:type="paragraph" w:styleId="2">
    <w:name w:val="heading 2"/>
    <w:basedOn w:val="a"/>
    <w:next w:val="a"/>
    <w:link w:val="20"/>
    <w:unhideWhenUsed/>
    <w:qFormat/>
    <w:rsid w:val="00BC36E7"/>
    <w:pPr>
      <w:keepNext/>
      <w:spacing w:line="720" w:lineRule="auto"/>
      <w:outlineLvl w:val="1"/>
    </w:pPr>
    <w:rPr>
      <w:rFonts w:ascii="Arial" w:hAnsi="Arial"/>
      <w:b/>
      <w:bCs/>
      <w:sz w:val="40"/>
      <w:szCs w:val="48"/>
    </w:rPr>
  </w:style>
  <w:style w:type="paragraph" w:styleId="3">
    <w:name w:val="heading 3"/>
    <w:basedOn w:val="a"/>
    <w:next w:val="a"/>
    <w:link w:val="30"/>
    <w:unhideWhenUsed/>
    <w:qFormat/>
    <w:rsid w:val="00BC36E7"/>
    <w:pPr>
      <w:keepNext/>
      <w:spacing w:line="720" w:lineRule="auto"/>
      <w:outlineLvl w:val="2"/>
    </w:pPr>
    <w:rPr>
      <w:rFonts w:ascii="Arial" w:eastAsia="Courier New" w:hAnsi="Arial"/>
      <w:b/>
      <w:bCs/>
      <w:sz w:val="32"/>
      <w:szCs w:val="36"/>
    </w:rPr>
  </w:style>
  <w:style w:type="paragraph" w:styleId="4">
    <w:name w:val="heading 4"/>
    <w:basedOn w:val="a"/>
    <w:next w:val="a"/>
    <w:link w:val="40"/>
    <w:unhideWhenUsed/>
    <w:qFormat/>
    <w:rsid w:val="00BC36E7"/>
    <w:pPr>
      <w:keepNext/>
      <w:spacing w:line="720" w:lineRule="auto"/>
      <w:outlineLvl w:val="3"/>
    </w:pPr>
    <w:rPr>
      <w:rFonts w:ascii="Cambria" w:eastAsia="新細明體" w:hAnsi="Cambria"/>
      <w:sz w:val="36"/>
      <w:szCs w:val="36"/>
    </w:rPr>
  </w:style>
  <w:style w:type="paragraph" w:styleId="5">
    <w:name w:val="heading 5"/>
    <w:basedOn w:val="a"/>
    <w:next w:val="a"/>
    <w:link w:val="50"/>
    <w:uiPriority w:val="9"/>
    <w:unhideWhenUsed/>
    <w:qFormat/>
    <w:rsid w:val="00D04AAC"/>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D04AAC"/>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41407B"/>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BC36E7"/>
    <w:rPr>
      <w:rFonts w:ascii="Arial" w:eastAsia="標楷體" w:hAnsi="Arial" w:cs="Times New Roman"/>
      <w:b/>
      <w:bCs/>
      <w:kern w:val="52"/>
      <w:sz w:val="52"/>
      <w:szCs w:val="52"/>
    </w:rPr>
  </w:style>
  <w:style w:type="character" w:customStyle="1" w:styleId="20">
    <w:name w:val="標題 2 字元"/>
    <w:basedOn w:val="a0"/>
    <w:link w:val="2"/>
    <w:rsid w:val="00BC36E7"/>
    <w:rPr>
      <w:rFonts w:ascii="Arial" w:eastAsia="標楷體" w:hAnsi="Arial" w:cs="Times New Roman"/>
      <w:b/>
      <w:bCs/>
      <w:sz w:val="40"/>
      <w:szCs w:val="48"/>
    </w:rPr>
  </w:style>
  <w:style w:type="character" w:customStyle="1" w:styleId="30">
    <w:name w:val="標題 3 字元"/>
    <w:basedOn w:val="a0"/>
    <w:link w:val="3"/>
    <w:rsid w:val="00BC36E7"/>
    <w:rPr>
      <w:rFonts w:ascii="Arial" w:eastAsia="Courier New" w:hAnsi="Arial" w:cs="Times New Roman"/>
      <w:b/>
      <w:bCs/>
      <w:sz w:val="32"/>
      <w:szCs w:val="36"/>
    </w:rPr>
  </w:style>
  <w:style w:type="character" w:customStyle="1" w:styleId="40">
    <w:name w:val="標題 4 字元"/>
    <w:basedOn w:val="a0"/>
    <w:link w:val="4"/>
    <w:rsid w:val="00BC36E7"/>
    <w:rPr>
      <w:rFonts w:ascii="Cambria" w:eastAsia="新細明體" w:hAnsi="Cambria" w:cs="Times New Roman"/>
      <w:sz w:val="36"/>
      <w:szCs w:val="36"/>
    </w:rPr>
  </w:style>
  <w:style w:type="character" w:styleId="a3">
    <w:name w:val="Hyperlink"/>
    <w:uiPriority w:val="99"/>
    <w:unhideWhenUsed/>
    <w:rsid w:val="00BC36E7"/>
    <w:rPr>
      <w:color w:val="0000FF"/>
      <w:u w:val="single"/>
    </w:rPr>
  </w:style>
  <w:style w:type="character" w:styleId="a4">
    <w:name w:val="FollowedHyperlink"/>
    <w:semiHidden/>
    <w:unhideWhenUsed/>
    <w:rsid w:val="00BC36E7"/>
    <w:rPr>
      <w:color w:val="800080"/>
      <w:u w:val="single"/>
    </w:rPr>
  </w:style>
  <w:style w:type="paragraph" w:customStyle="1" w:styleId="msonormal0">
    <w:name w:val="msonormal"/>
    <w:basedOn w:val="a"/>
    <w:uiPriority w:val="99"/>
    <w:rsid w:val="00BC36E7"/>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unhideWhenUsed/>
    <w:rsid w:val="00BC36E7"/>
    <w:pPr>
      <w:widowControl/>
      <w:spacing w:before="100" w:beforeAutospacing="1" w:after="100" w:afterAutospacing="1"/>
    </w:pPr>
    <w:rPr>
      <w:rFonts w:ascii="新細明體" w:eastAsia="新細明體" w:hAnsi="新細明體" w:cs="新細明體"/>
      <w:kern w:val="0"/>
    </w:rPr>
  </w:style>
  <w:style w:type="paragraph" w:styleId="a5">
    <w:name w:val="annotation text"/>
    <w:basedOn w:val="a"/>
    <w:link w:val="a6"/>
    <w:uiPriority w:val="99"/>
    <w:semiHidden/>
    <w:unhideWhenUsed/>
    <w:rsid w:val="00BC36E7"/>
  </w:style>
  <w:style w:type="character" w:customStyle="1" w:styleId="a6">
    <w:name w:val="註解文字 字元"/>
    <w:basedOn w:val="a0"/>
    <w:link w:val="a5"/>
    <w:uiPriority w:val="99"/>
    <w:semiHidden/>
    <w:rsid w:val="00BC36E7"/>
    <w:rPr>
      <w:rFonts w:ascii="Times New Roman" w:eastAsia="標楷體" w:hAnsi="Times New Roman" w:cs="Times New Roman"/>
      <w:szCs w:val="24"/>
    </w:rPr>
  </w:style>
  <w:style w:type="paragraph" w:styleId="a7">
    <w:name w:val="header"/>
    <w:basedOn w:val="a"/>
    <w:link w:val="a8"/>
    <w:uiPriority w:val="99"/>
    <w:unhideWhenUsed/>
    <w:rsid w:val="00BC36E7"/>
    <w:pPr>
      <w:tabs>
        <w:tab w:val="center" w:pos="4153"/>
        <w:tab w:val="right" w:pos="8306"/>
      </w:tabs>
      <w:snapToGrid w:val="0"/>
    </w:pPr>
    <w:rPr>
      <w:sz w:val="20"/>
      <w:szCs w:val="20"/>
    </w:rPr>
  </w:style>
  <w:style w:type="character" w:customStyle="1" w:styleId="a8">
    <w:name w:val="頁首 字元"/>
    <w:basedOn w:val="a0"/>
    <w:link w:val="a7"/>
    <w:uiPriority w:val="99"/>
    <w:rsid w:val="00BC36E7"/>
    <w:rPr>
      <w:rFonts w:ascii="Times New Roman" w:eastAsia="標楷體" w:hAnsi="Times New Roman" w:cs="Times New Roman"/>
      <w:sz w:val="20"/>
      <w:szCs w:val="20"/>
    </w:rPr>
  </w:style>
  <w:style w:type="paragraph" w:styleId="a9">
    <w:name w:val="footer"/>
    <w:basedOn w:val="a"/>
    <w:link w:val="aa"/>
    <w:uiPriority w:val="99"/>
    <w:unhideWhenUsed/>
    <w:rsid w:val="00BC36E7"/>
    <w:pPr>
      <w:tabs>
        <w:tab w:val="center" w:pos="4153"/>
        <w:tab w:val="right" w:pos="8306"/>
      </w:tabs>
      <w:snapToGrid w:val="0"/>
    </w:pPr>
    <w:rPr>
      <w:sz w:val="20"/>
      <w:szCs w:val="20"/>
    </w:rPr>
  </w:style>
  <w:style w:type="character" w:customStyle="1" w:styleId="aa">
    <w:name w:val="頁尾 字元"/>
    <w:basedOn w:val="a0"/>
    <w:link w:val="a9"/>
    <w:uiPriority w:val="99"/>
    <w:rsid w:val="00BC36E7"/>
    <w:rPr>
      <w:rFonts w:ascii="Times New Roman" w:eastAsia="標楷體" w:hAnsi="Times New Roman" w:cs="Times New Roman"/>
      <w:sz w:val="20"/>
      <w:szCs w:val="20"/>
    </w:rPr>
  </w:style>
  <w:style w:type="paragraph" w:styleId="ab">
    <w:name w:val="Title"/>
    <w:basedOn w:val="a"/>
    <w:next w:val="a"/>
    <w:link w:val="ac"/>
    <w:uiPriority w:val="99"/>
    <w:qFormat/>
    <w:rsid w:val="00BC36E7"/>
    <w:pPr>
      <w:spacing w:before="240" w:after="60"/>
      <w:jc w:val="center"/>
      <w:outlineLvl w:val="0"/>
    </w:pPr>
    <w:rPr>
      <w:rFonts w:ascii="Cambria" w:eastAsia="新細明體" w:hAnsi="Cambria"/>
      <w:b/>
      <w:bCs/>
      <w:sz w:val="32"/>
      <w:szCs w:val="32"/>
    </w:rPr>
  </w:style>
  <w:style w:type="character" w:customStyle="1" w:styleId="ac">
    <w:name w:val="標題 字元"/>
    <w:basedOn w:val="a0"/>
    <w:link w:val="ab"/>
    <w:uiPriority w:val="99"/>
    <w:rsid w:val="00BC36E7"/>
    <w:rPr>
      <w:rFonts w:ascii="Cambria" w:eastAsia="新細明體" w:hAnsi="Cambria" w:cs="Times New Roman"/>
      <w:b/>
      <w:bCs/>
      <w:sz w:val="32"/>
      <w:szCs w:val="32"/>
    </w:rPr>
  </w:style>
  <w:style w:type="paragraph" w:styleId="ad">
    <w:name w:val="Subtitle"/>
    <w:basedOn w:val="a"/>
    <w:next w:val="a"/>
    <w:link w:val="ae"/>
    <w:uiPriority w:val="99"/>
    <w:qFormat/>
    <w:rsid w:val="00BC36E7"/>
    <w:pPr>
      <w:spacing w:after="60"/>
      <w:jc w:val="center"/>
      <w:outlineLvl w:val="1"/>
    </w:pPr>
    <w:rPr>
      <w:rFonts w:ascii="Cambria" w:eastAsia="新細明體" w:hAnsi="Cambria"/>
      <w:i/>
      <w:iCs/>
    </w:rPr>
  </w:style>
  <w:style w:type="character" w:customStyle="1" w:styleId="ae">
    <w:name w:val="副標題 字元"/>
    <w:basedOn w:val="a0"/>
    <w:link w:val="ad"/>
    <w:uiPriority w:val="99"/>
    <w:rsid w:val="00BC36E7"/>
    <w:rPr>
      <w:rFonts w:ascii="Cambria" w:eastAsia="新細明體" w:hAnsi="Cambria" w:cs="Times New Roman"/>
      <w:i/>
      <w:iCs/>
      <w:szCs w:val="24"/>
    </w:rPr>
  </w:style>
  <w:style w:type="paragraph" w:styleId="af">
    <w:name w:val="Date"/>
    <w:basedOn w:val="a"/>
    <w:next w:val="a"/>
    <w:link w:val="af0"/>
    <w:uiPriority w:val="99"/>
    <w:semiHidden/>
    <w:unhideWhenUsed/>
    <w:rsid w:val="00BC36E7"/>
    <w:pPr>
      <w:jc w:val="right"/>
    </w:pPr>
  </w:style>
  <w:style w:type="character" w:customStyle="1" w:styleId="af0">
    <w:name w:val="日期 字元"/>
    <w:basedOn w:val="a0"/>
    <w:link w:val="af"/>
    <w:uiPriority w:val="99"/>
    <w:semiHidden/>
    <w:rsid w:val="00BC36E7"/>
    <w:rPr>
      <w:rFonts w:ascii="Times New Roman" w:eastAsia="標楷體" w:hAnsi="Times New Roman" w:cs="Times New Roman"/>
      <w:szCs w:val="24"/>
    </w:rPr>
  </w:style>
  <w:style w:type="paragraph" w:styleId="af1">
    <w:name w:val="annotation subject"/>
    <w:basedOn w:val="a5"/>
    <w:next w:val="a5"/>
    <w:link w:val="af2"/>
    <w:uiPriority w:val="99"/>
    <w:semiHidden/>
    <w:unhideWhenUsed/>
    <w:rsid w:val="00BC36E7"/>
    <w:rPr>
      <w:b/>
      <w:bCs/>
    </w:rPr>
  </w:style>
  <w:style w:type="character" w:customStyle="1" w:styleId="af2">
    <w:name w:val="註解主旨 字元"/>
    <w:basedOn w:val="a6"/>
    <w:link w:val="af1"/>
    <w:uiPriority w:val="99"/>
    <w:semiHidden/>
    <w:rsid w:val="00BC36E7"/>
    <w:rPr>
      <w:rFonts w:ascii="Times New Roman" w:eastAsia="標楷體" w:hAnsi="Times New Roman" w:cs="Times New Roman"/>
      <w:b/>
      <w:bCs/>
      <w:szCs w:val="24"/>
    </w:rPr>
  </w:style>
  <w:style w:type="paragraph" w:styleId="af3">
    <w:name w:val="Balloon Text"/>
    <w:basedOn w:val="a"/>
    <w:link w:val="af4"/>
    <w:uiPriority w:val="99"/>
    <w:semiHidden/>
    <w:unhideWhenUsed/>
    <w:rsid w:val="00BC36E7"/>
    <w:rPr>
      <w:rFonts w:ascii="Arial" w:eastAsia="新細明體" w:hAnsi="Arial"/>
      <w:sz w:val="18"/>
      <w:szCs w:val="18"/>
    </w:rPr>
  </w:style>
  <w:style w:type="character" w:customStyle="1" w:styleId="af4">
    <w:name w:val="註解方塊文字 字元"/>
    <w:basedOn w:val="a0"/>
    <w:link w:val="af3"/>
    <w:uiPriority w:val="99"/>
    <w:semiHidden/>
    <w:rsid w:val="00BC36E7"/>
    <w:rPr>
      <w:rFonts w:ascii="Arial" w:eastAsia="新細明體" w:hAnsi="Arial" w:cs="Times New Roman"/>
      <w:sz w:val="18"/>
      <w:szCs w:val="18"/>
    </w:rPr>
  </w:style>
  <w:style w:type="paragraph" w:styleId="af5">
    <w:name w:val="Revision"/>
    <w:uiPriority w:val="99"/>
    <w:semiHidden/>
    <w:rsid w:val="00BC36E7"/>
    <w:rPr>
      <w:rFonts w:ascii="Times New Roman" w:eastAsia="標楷體" w:hAnsi="Times New Roman" w:cs="Times New Roman"/>
      <w:szCs w:val="24"/>
    </w:rPr>
  </w:style>
  <w:style w:type="paragraph" w:styleId="af6">
    <w:name w:val="List Paragraph"/>
    <w:basedOn w:val="a"/>
    <w:uiPriority w:val="34"/>
    <w:qFormat/>
    <w:rsid w:val="00BC36E7"/>
    <w:pPr>
      <w:ind w:leftChars="200" w:left="480"/>
    </w:pPr>
    <w:rPr>
      <w:rFonts w:ascii="Calibri" w:eastAsia="新細明體" w:hAnsi="Calibri"/>
      <w:szCs w:val="22"/>
    </w:rPr>
  </w:style>
  <w:style w:type="paragraph" w:customStyle="1" w:styleId="2141">
    <w:name w:val="樣式 標題 2 + 標楷體 14 點 套用後:  1 列"/>
    <w:basedOn w:val="2"/>
    <w:uiPriority w:val="99"/>
    <w:rsid w:val="00BC36E7"/>
    <w:pPr>
      <w:spacing w:after="240" w:line="600" w:lineRule="auto"/>
    </w:pPr>
    <w:rPr>
      <w:rFonts w:ascii="標楷體" w:hAnsi="標楷體" w:cs="新細明體"/>
      <w:sz w:val="28"/>
      <w:szCs w:val="20"/>
    </w:rPr>
  </w:style>
  <w:style w:type="character" w:styleId="af7">
    <w:name w:val="annotation reference"/>
    <w:uiPriority w:val="99"/>
    <w:semiHidden/>
    <w:unhideWhenUsed/>
    <w:rsid w:val="00BC36E7"/>
    <w:rPr>
      <w:sz w:val="18"/>
      <w:szCs w:val="18"/>
    </w:rPr>
  </w:style>
  <w:style w:type="character" w:styleId="af8">
    <w:name w:val="Intense Reference"/>
    <w:uiPriority w:val="32"/>
    <w:qFormat/>
    <w:rsid w:val="00BC36E7"/>
    <w:rPr>
      <w:b/>
      <w:bCs/>
      <w:smallCaps/>
      <w:color w:val="C0504D"/>
      <w:spacing w:val="5"/>
      <w:u w:val="single"/>
    </w:rPr>
  </w:style>
  <w:style w:type="character" w:customStyle="1" w:styleId="apple-converted-space">
    <w:name w:val="apple-converted-space"/>
    <w:rsid w:val="00BC36E7"/>
  </w:style>
  <w:style w:type="table" w:styleId="af9">
    <w:name w:val="Table Grid"/>
    <w:basedOn w:val="a1"/>
    <w:uiPriority w:val="39"/>
    <w:rsid w:val="00BC36E7"/>
    <w:pPr>
      <w:widowControl w:val="0"/>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0"/>
    <w:uiPriority w:val="22"/>
    <w:qFormat/>
    <w:rsid w:val="00BC36E7"/>
    <w:rPr>
      <w:b/>
      <w:bCs/>
    </w:rPr>
  </w:style>
  <w:style w:type="paragraph" w:customStyle="1" w:styleId="Default">
    <w:name w:val="Default"/>
    <w:rsid w:val="00184A83"/>
    <w:pPr>
      <w:widowControl w:val="0"/>
      <w:autoSpaceDE w:val="0"/>
      <w:autoSpaceDN w:val="0"/>
      <w:adjustRightInd w:val="0"/>
    </w:pPr>
    <w:rPr>
      <w:rFonts w:ascii="微軟正黑體" w:eastAsia="微軟正黑體" w:cs="微軟正黑體"/>
      <w:color w:val="000000"/>
      <w:kern w:val="0"/>
      <w:szCs w:val="24"/>
    </w:rPr>
  </w:style>
  <w:style w:type="character" w:styleId="afb">
    <w:name w:val="Placeholder Text"/>
    <w:basedOn w:val="a0"/>
    <w:uiPriority w:val="99"/>
    <w:semiHidden/>
    <w:rsid w:val="0029177F"/>
    <w:rPr>
      <w:color w:val="808080"/>
    </w:rPr>
  </w:style>
  <w:style w:type="paragraph" w:styleId="afc">
    <w:name w:val="No Spacing"/>
    <w:link w:val="afd"/>
    <w:uiPriority w:val="1"/>
    <w:qFormat/>
    <w:rsid w:val="00F445F0"/>
    <w:rPr>
      <w:rFonts w:ascii="Calibri" w:eastAsia="新細明體" w:hAnsi="Calibri" w:cs="Times New Roman"/>
      <w:kern w:val="0"/>
      <w:sz w:val="22"/>
    </w:rPr>
  </w:style>
  <w:style w:type="character" w:customStyle="1" w:styleId="afd">
    <w:name w:val="無間距 字元"/>
    <w:link w:val="afc"/>
    <w:uiPriority w:val="1"/>
    <w:rsid w:val="00F445F0"/>
    <w:rPr>
      <w:rFonts w:ascii="Calibri" w:eastAsia="新細明體" w:hAnsi="Calibri" w:cs="Times New Roman"/>
      <w:kern w:val="0"/>
      <w:sz w:val="22"/>
    </w:rPr>
  </w:style>
  <w:style w:type="character" w:styleId="afe">
    <w:name w:val="Subtle Emphasis"/>
    <w:basedOn w:val="a0"/>
    <w:uiPriority w:val="19"/>
    <w:qFormat/>
    <w:rsid w:val="00705D51"/>
    <w:rPr>
      <w:i/>
      <w:iCs/>
      <w:color w:val="404040" w:themeColor="text1" w:themeTint="BF"/>
    </w:rPr>
  </w:style>
  <w:style w:type="character" w:styleId="aff">
    <w:name w:val="Emphasis"/>
    <w:basedOn w:val="a0"/>
    <w:uiPriority w:val="20"/>
    <w:qFormat/>
    <w:rsid w:val="00705D51"/>
    <w:rPr>
      <w:i/>
      <w:iCs/>
    </w:rPr>
  </w:style>
  <w:style w:type="paragraph" w:styleId="aff0">
    <w:name w:val="Plain Text"/>
    <w:basedOn w:val="a"/>
    <w:link w:val="aff1"/>
    <w:uiPriority w:val="99"/>
    <w:unhideWhenUsed/>
    <w:rsid w:val="004114C1"/>
    <w:pPr>
      <w:widowControl/>
    </w:pPr>
    <w:rPr>
      <w:rFonts w:ascii="Calibri" w:eastAsia="新細明體" w:hAnsi="Calibri" w:cs="Calibri"/>
      <w:kern w:val="0"/>
    </w:rPr>
  </w:style>
  <w:style w:type="character" w:customStyle="1" w:styleId="aff1">
    <w:name w:val="純文字 字元"/>
    <w:basedOn w:val="a0"/>
    <w:link w:val="aff0"/>
    <w:uiPriority w:val="99"/>
    <w:rsid w:val="004114C1"/>
    <w:rPr>
      <w:rFonts w:ascii="Calibri" w:eastAsia="新細明體" w:hAnsi="Calibri" w:cs="Calibri"/>
      <w:kern w:val="0"/>
      <w:szCs w:val="24"/>
    </w:rPr>
  </w:style>
  <w:style w:type="character" w:customStyle="1" w:styleId="50">
    <w:name w:val="標題 5 字元"/>
    <w:basedOn w:val="a0"/>
    <w:link w:val="5"/>
    <w:uiPriority w:val="9"/>
    <w:rsid w:val="00D04AAC"/>
    <w:rPr>
      <w:rFonts w:asciiTheme="majorHAnsi" w:eastAsiaTheme="majorEastAsia" w:hAnsiTheme="majorHAnsi" w:cstheme="majorBidi"/>
      <w:b/>
      <w:bCs/>
      <w:sz w:val="36"/>
      <w:szCs w:val="36"/>
    </w:rPr>
  </w:style>
  <w:style w:type="character" w:customStyle="1" w:styleId="60">
    <w:name w:val="標題 6 字元"/>
    <w:basedOn w:val="a0"/>
    <w:link w:val="6"/>
    <w:uiPriority w:val="9"/>
    <w:rsid w:val="00D04AAC"/>
    <w:rPr>
      <w:rFonts w:asciiTheme="majorHAnsi" w:eastAsiaTheme="majorEastAsia" w:hAnsiTheme="majorHAnsi" w:cstheme="majorBidi"/>
      <w:sz w:val="36"/>
      <w:szCs w:val="36"/>
    </w:rPr>
  </w:style>
  <w:style w:type="character" w:customStyle="1" w:styleId="70">
    <w:name w:val="標題 7 字元"/>
    <w:basedOn w:val="a0"/>
    <w:link w:val="7"/>
    <w:uiPriority w:val="9"/>
    <w:rsid w:val="0041407B"/>
    <w:rPr>
      <w:rFonts w:asciiTheme="majorHAnsi" w:eastAsiaTheme="majorEastAsia" w:hAnsiTheme="majorHAnsi" w:cstheme="majorBidi"/>
      <w:b/>
      <w:bCs/>
      <w:sz w:val="36"/>
      <w:szCs w:val="36"/>
    </w:rPr>
  </w:style>
  <w:style w:type="character" w:customStyle="1" w:styleId="ui-provider">
    <w:name w:val="ui-provider"/>
    <w:basedOn w:val="a0"/>
    <w:rsid w:val="003A00FF"/>
  </w:style>
  <w:style w:type="character" w:styleId="aff2">
    <w:name w:val="Unresolved Mention"/>
    <w:basedOn w:val="a0"/>
    <w:uiPriority w:val="99"/>
    <w:semiHidden/>
    <w:unhideWhenUsed/>
    <w:rsid w:val="00234D8E"/>
    <w:rPr>
      <w:color w:val="605E5C"/>
      <w:shd w:val="clear" w:color="auto" w:fill="E1DFDD"/>
    </w:rPr>
  </w:style>
  <w:style w:type="character" w:customStyle="1" w:styleId="sc21">
    <w:name w:val="sc21"/>
    <w:basedOn w:val="a0"/>
    <w:rsid w:val="00672BFC"/>
    <w:rPr>
      <w:rFonts w:ascii="Courier New" w:hAnsi="Courier New" w:cs="Courier New" w:hint="default"/>
      <w:color w:val="1E9AE0"/>
      <w:sz w:val="20"/>
      <w:szCs w:val="20"/>
    </w:rPr>
  </w:style>
  <w:style w:type="character" w:customStyle="1" w:styleId="sc111">
    <w:name w:val="sc111"/>
    <w:basedOn w:val="a0"/>
    <w:rsid w:val="00672BFC"/>
    <w:rPr>
      <w:rFonts w:ascii="Courier New" w:hAnsi="Courier New" w:cs="Courier New" w:hint="default"/>
      <w:color w:val="F8F8F8"/>
      <w:sz w:val="20"/>
      <w:szCs w:val="20"/>
    </w:rPr>
  </w:style>
  <w:style w:type="character" w:customStyle="1" w:styleId="sc101">
    <w:name w:val="sc101"/>
    <w:basedOn w:val="a0"/>
    <w:rsid w:val="00672BFC"/>
    <w:rPr>
      <w:rFonts w:ascii="Courier New" w:hAnsi="Courier New" w:cs="Courier New" w:hint="default"/>
      <w:color w:val="FFAA00"/>
      <w:sz w:val="20"/>
      <w:szCs w:val="20"/>
    </w:rPr>
  </w:style>
  <w:style w:type="character" w:customStyle="1" w:styleId="sc0">
    <w:name w:val="sc0"/>
    <w:basedOn w:val="a0"/>
    <w:rsid w:val="00672BFC"/>
    <w:rPr>
      <w:rFonts w:ascii="Courier New" w:hAnsi="Courier New" w:cs="Courier New" w:hint="default"/>
      <w:color w:val="BDAE9D"/>
      <w:sz w:val="20"/>
      <w:szCs w:val="20"/>
    </w:rPr>
  </w:style>
  <w:style w:type="character" w:customStyle="1" w:styleId="sc61">
    <w:name w:val="sc61"/>
    <w:basedOn w:val="a0"/>
    <w:rsid w:val="00672BFC"/>
    <w:rPr>
      <w:rFonts w:ascii="Courier New" w:hAnsi="Courier New" w:cs="Courier New" w:hint="default"/>
      <w:color w:val="55E439"/>
      <w:sz w:val="20"/>
      <w:szCs w:val="20"/>
    </w:rPr>
  </w:style>
  <w:style w:type="character" w:customStyle="1" w:styleId="sc51">
    <w:name w:val="sc51"/>
    <w:basedOn w:val="a0"/>
    <w:rsid w:val="00180B83"/>
    <w:rPr>
      <w:rFonts w:ascii="Courier New" w:hAnsi="Courier New" w:cs="Courier New" w:hint="default"/>
      <w:color w:val="F6F080"/>
      <w:sz w:val="20"/>
      <w:szCs w:val="20"/>
    </w:rPr>
  </w:style>
  <w:style w:type="character" w:customStyle="1" w:styleId="sc161">
    <w:name w:val="sc161"/>
    <w:basedOn w:val="a0"/>
    <w:rsid w:val="00180B83"/>
    <w:rPr>
      <w:rFonts w:ascii="Courier New" w:hAnsi="Courier New" w:cs="Courier New" w:hint="default"/>
      <w:color w:val="FFAA00"/>
      <w:sz w:val="20"/>
      <w:szCs w:val="20"/>
    </w:rPr>
  </w:style>
  <w:style w:type="character" w:customStyle="1" w:styleId="sc41">
    <w:name w:val="sc41"/>
    <w:basedOn w:val="a0"/>
    <w:rsid w:val="00B3493D"/>
    <w:rPr>
      <w:rFonts w:ascii="Courier New" w:hAnsi="Courier New" w:cs="Courier New" w:hint="default"/>
      <w:color w:val="FF3A8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526">
      <w:bodyDiv w:val="1"/>
      <w:marLeft w:val="0"/>
      <w:marRight w:val="0"/>
      <w:marTop w:val="0"/>
      <w:marBottom w:val="0"/>
      <w:divBdr>
        <w:top w:val="none" w:sz="0" w:space="0" w:color="auto"/>
        <w:left w:val="none" w:sz="0" w:space="0" w:color="auto"/>
        <w:bottom w:val="none" w:sz="0" w:space="0" w:color="auto"/>
        <w:right w:val="none" w:sz="0" w:space="0" w:color="auto"/>
      </w:divBdr>
    </w:div>
    <w:div w:id="12995947">
      <w:bodyDiv w:val="1"/>
      <w:marLeft w:val="0"/>
      <w:marRight w:val="0"/>
      <w:marTop w:val="0"/>
      <w:marBottom w:val="0"/>
      <w:divBdr>
        <w:top w:val="none" w:sz="0" w:space="0" w:color="auto"/>
        <w:left w:val="none" w:sz="0" w:space="0" w:color="auto"/>
        <w:bottom w:val="none" w:sz="0" w:space="0" w:color="auto"/>
        <w:right w:val="none" w:sz="0" w:space="0" w:color="auto"/>
      </w:divBdr>
      <w:divsChild>
        <w:div w:id="1409382802">
          <w:marLeft w:val="0"/>
          <w:marRight w:val="0"/>
          <w:marTop w:val="0"/>
          <w:marBottom w:val="0"/>
          <w:divBdr>
            <w:top w:val="none" w:sz="0" w:space="0" w:color="auto"/>
            <w:left w:val="none" w:sz="0" w:space="0" w:color="auto"/>
            <w:bottom w:val="none" w:sz="0" w:space="0" w:color="auto"/>
            <w:right w:val="none" w:sz="0" w:space="0" w:color="auto"/>
          </w:divBdr>
        </w:div>
      </w:divsChild>
    </w:div>
    <w:div w:id="29578146">
      <w:bodyDiv w:val="1"/>
      <w:marLeft w:val="0"/>
      <w:marRight w:val="0"/>
      <w:marTop w:val="0"/>
      <w:marBottom w:val="0"/>
      <w:divBdr>
        <w:top w:val="none" w:sz="0" w:space="0" w:color="auto"/>
        <w:left w:val="none" w:sz="0" w:space="0" w:color="auto"/>
        <w:bottom w:val="none" w:sz="0" w:space="0" w:color="auto"/>
        <w:right w:val="none" w:sz="0" w:space="0" w:color="auto"/>
      </w:divBdr>
    </w:div>
    <w:div w:id="41441949">
      <w:bodyDiv w:val="1"/>
      <w:marLeft w:val="0"/>
      <w:marRight w:val="0"/>
      <w:marTop w:val="0"/>
      <w:marBottom w:val="0"/>
      <w:divBdr>
        <w:top w:val="none" w:sz="0" w:space="0" w:color="auto"/>
        <w:left w:val="none" w:sz="0" w:space="0" w:color="auto"/>
        <w:bottom w:val="none" w:sz="0" w:space="0" w:color="auto"/>
        <w:right w:val="none" w:sz="0" w:space="0" w:color="auto"/>
      </w:divBdr>
    </w:div>
    <w:div w:id="52972167">
      <w:bodyDiv w:val="1"/>
      <w:marLeft w:val="0"/>
      <w:marRight w:val="0"/>
      <w:marTop w:val="0"/>
      <w:marBottom w:val="0"/>
      <w:divBdr>
        <w:top w:val="none" w:sz="0" w:space="0" w:color="auto"/>
        <w:left w:val="none" w:sz="0" w:space="0" w:color="auto"/>
        <w:bottom w:val="none" w:sz="0" w:space="0" w:color="auto"/>
        <w:right w:val="none" w:sz="0" w:space="0" w:color="auto"/>
      </w:divBdr>
    </w:div>
    <w:div w:id="10986090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16">
          <w:marLeft w:val="0"/>
          <w:marRight w:val="0"/>
          <w:marTop w:val="0"/>
          <w:marBottom w:val="0"/>
          <w:divBdr>
            <w:top w:val="none" w:sz="0" w:space="0" w:color="auto"/>
            <w:left w:val="none" w:sz="0" w:space="0" w:color="auto"/>
            <w:bottom w:val="none" w:sz="0" w:space="0" w:color="auto"/>
            <w:right w:val="none" w:sz="0" w:space="0" w:color="auto"/>
          </w:divBdr>
        </w:div>
      </w:divsChild>
    </w:div>
    <w:div w:id="158085539">
      <w:bodyDiv w:val="1"/>
      <w:marLeft w:val="0"/>
      <w:marRight w:val="0"/>
      <w:marTop w:val="0"/>
      <w:marBottom w:val="0"/>
      <w:divBdr>
        <w:top w:val="none" w:sz="0" w:space="0" w:color="auto"/>
        <w:left w:val="none" w:sz="0" w:space="0" w:color="auto"/>
        <w:bottom w:val="none" w:sz="0" w:space="0" w:color="auto"/>
        <w:right w:val="none" w:sz="0" w:space="0" w:color="auto"/>
      </w:divBdr>
    </w:div>
    <w:div w:id="193815565">
      <w:bodyDiv w:val="1"/>
      <w:marLeft w:val="0"/>
      <w:marRight w:val="0"/>
      <w:marTop w:val="0"/>
      <w:marBottom w:val="0"/>
      <w:divBdr>
        <w:top w:val="none" w:sz="0" w:space="0" w:color="auto"/>
        <w:left w:val="none" w:sz="0" w:space="0" w:color="auto"/>
        <w:bottom w:val="none" w:sz="0" w:space="0" w:color="auto"/>
        <w:right w:val="none" w:sz="0" w:space="0" w:color="auto"/>
      </w:divBdr>
    </w:div>
    <w:div w:id="200360615">
      <w:bodyDiv w:val="1"/>
      <w:marLeft w:val="0"/>
      <w:marRight w:val="0"/>
      <w:marTop w:val="0"/>
      <w:marBottom w:val="0"/>
      <w:divBdr>
        <w:top w:val="none" w:sz="0" w:space="0" w:color="auto"/>
        <w:left w:val="none" w:sz="0" w:space="0" w:color="auto"/>
        <w:bottom w:val="none" w:sz="0" w:space="0" w:color="auto"/>
        <w:right w:val="none" w:sz="0" w:space="0" w:color="auto"/>
      </w:divBdr>
      <w:divsChild>
        <w:div w:id="1343433981">
          <w:marLeft w:val="0"/>
          <w:marRight w:val="0"/>
          <w:marTop w:val="0"/>
          <w:marBottom w:val="0"/>
          <w:divBdr>
            <w:top w:val="none" w:sz="0" w:space="0" w:color="auto"/>
            <w:left w:val="none" w:sz="0" w:space="0" w:color="auto"/>
            <w:bottom w:val="none" w:sz="0" w:space="0" w:color="auto"/>
            <w:right w:val="none" w:sz="0" w:space="0" w:color="auto"/>
          </w:divBdr>
        </w:div>
      </w:divsChild>
    </w:div>
    <w:div w:id="245771361">
      <w:bodyDiv w:val="1"/>
      <w:marLeft w:val="0"/>
      <w:marRight w:val="0"/>
      <w:marTop w:val="0"/>
      <w:marBottom w:val="0"/>
      <w:divBdr>
        <w:top w:val="none" w:sz="0" w:space="0" w:color="auto"/>
        <w:left w:val="none" w:sz="0" w:space="0" w:color="auto"/>
        <w:bottom w:val="none" w:sz="0" w:space="0" w:color="auto"/>
        <w:right w:val="none" w:sz="0" w:space="0" w:color="auto"/>
      </w:divBdr>
    </w:div>
    <w:div w:id="277298085">
      <w:bodyDiv w:val="1"/>
      <w:marLeft w:val="0"/>
      <w:marRight w:val="0"/>
      <w:marTop w:val="0"/>
      <w:marBottom w:val="0"/>
      <w:divBdr>
        <w:top w:val="none" w:sz="0" w:space="0" w:color="auto"/>
        <w:left w:val="none" w:sz="0" w:space="0" w:color="auto"/>
        <w:bottom w:val="none" w:sz="0" w:space="0" w:color="auto"/>
        <w:right w:val="none" w:sz="0" w:space="0" w:color="auto"/>
      </w:divBdr>
    </w:div>
    <w:div w:id="280377859">
      <w:bodyDiv w:val="1"/>
      <w:marLeft w:val="0"/>
      <w:marRight w:val="0"/>
      <w:marTop w:val="0"/>
      <w:marBottom w:val="0"/>
      <w:divBdr>
        <w:top w:val="none" w:sz="0" w:space="0" w:color="auto"/>
        <w:left w:val="none" w:sz="0" w:space="0" w:color="auto"/>
        <w:bottom w:val="none" w:sz="0" w:space="0" w:color="auto"/>
        <w:right w:val="none" w:sz="0" w:space="0" w:color="auto"/>
      </w:divBdr>
    </w:div>
    <w:div w:id="305014460">
      <w:bodyDiv w:val="1"/>
      <w:marLeft w:val="0"/>
      <w:marRight w:val="0"/>
      <w:marTop w:val="0"/>
      <w:marBottom w:val="0"/>
      <w:divBdr>
        <w:top w:val="none" w:sz="0" w:space="0" w:color="auto"/>
        <w:left w:val="none" w:sz="0" w:space="0" w:color="auto"/>
        <w:bottom w:val="none" w:sz="0" w:space="0" w:color="auto"/>
        <w:right w:val="none" w:sz="0" w:space="0" w:color="auto"/>
      </w:divBdr>
      <w:divsChild>
        <w:div w:id="2010791233">
          <w:marLeft w:val="0"/>
          <w:marRight w:val="0"/>
          <w:marTop w:val="0"/>
          <w:marBottom w:val="0"/>
          <w:divBdr>
            <w:top w:val="none" w:sz="0" w:space="0" w:color="auto"/>
            <w:left w:val="none" w:sz="0" w:space="0" w:color="auto"/>
            <w:bottom w:val="none" w:sz="0" w:space="0" w:color="auto"/>
            <w:right w:val="none" w:sz="0" w:space="0" w:color="auto"/>
          </w:divBdr>
        </w:div>
      </w:divsChild>
    </w:div>
    <w:div w:id="308630162">
      <w:bodyDiv w:val="1"/>
      <w:marLeft w:val="0"/>
      <w:marRight w:val="0"/>
      <w:marTop w:val="0"/>
      <w:marBottom w:val="0"/>
      <w:divBdr>
        <w:top w:val="none" w:sz="0" w:space="0" w:color="auto"/>
        <w:left w:val="none" w:sz="0" w:space="0" w:color="auto"/>
        <w:bottom w:val="none" w:sz="0" w:space="0" w:color="auto"/>
        <w:right w:val="none" w:sz="0" w:space="0" w:color="auto"/>
      </w:divBdr>
      <w:divsChild>
        <w:div w:id="868027617">
          <w:marLeft w:val="0"/>
          <w:marRight w:val="0"/>
          <w:marTop w:val="0"/>
          <w:marBottom w:val="0"/>
          <w:divBdr>
            <w:top w:val="none" w:sz="0" w:space="0" w:color="auto"/>
            <w:left w:val="none" w:sz="0" w:space="0" w:color="auto"/>
            <w:bottom w:val="none" w:sz="0" w:space="0" w:color="auto"/>
            <w:right w:val="none" w:sz="0" w:space="0" w:color="auto"/>
          </w:divBdr>
        </w:div>
      </w:divsChild>
    </w:div>
    <w:div w:id="335429205">
      <w:bodyDiv w:val="1"/>
      <w:marLeft w:val="0"/>
      <w:marRight w:val="0"/>
      <w:marTop w:val="0"/>
      <w:marBottom w:val="0"/>
      <w:divBdr>
        <w:top w:val="none" w:sz="0" w:space="0" w:color="auto"/>
        <w:left w:val="none" w:sz="0" w:space="0" w:color="auto"/>
        <w:bottom w:val="none" w:sz="0" w:space="0" w:color="auto"/>
        <w:right w:val="none" w:sz="0" w:space="0" w:color="auto"/>
      </w:divBdr>
    </w:div>
    <w:div w:id="353650410">
      <w:bodyDiv w:val="1"/>
      <w:marLeft w:val="0"/>
      <w:marRight w:val="0"/>
      <w:marTop w:val="0"/>
      <w:marBottom w:val="0"/>
      <w:divBdr>
        <w:top w:val="none" w:sz="0" w:space="0" w:color="auto"/>
        <w:left w:val="none" w:sz="0" w:space="0" w:color="auto"/>
        <w:bottom w:val="none" w:sz="0" w:space="0" w:color="auto"/>
        <w:right w:val="none" w:sz="0" w:space="0" w:color="auto"/>
      </w:divBdr>
    </w:div>
    <w:div w:id="370307159">
      <w:bodyDiv w:val="1"/>
      <w:marLeft w:val="0"/>
      <w:marRight w:val="0"/>
      <w:marTop w:val="0"/>
      <w:marBottom w:val="0"/>
      <w:divBdr>
        <w:top w:val="none" w:sz="0" w:space="0" w:color="auto"/>
        <w:left w:val="none" w:sz="0" w:space="0" w:color="auto"/>
        <w:bottom w:val="none" w:sz="0" w:space="0" w:color="auto"/>
        <w:right w:val="none" w:sz="0" w:space="0" w:color="auto"/>
      </w:divBdr>
    </w:div>
    <w:div w:id="374618875">
      <w:bodyDiv w:val="1"/>
      <w:marLeft w:val="0"/>
      <w:marRight w:val="0"/>
      <w:marTop w:val="0"/>
      <w:marBottom w:val="0"/>
      <w:divBdr>
        <w:top w:val="none" w:sz="0" w:space="0" w:color="auto"/>
        <w:left w:val="none" w:sz="0" w:space="0" w:color="auto"/>
        <w:bottom w:val="none" w:sz="0" w:space="0" w:color="auto"/>
        <w:right w:val="none" w:sz="0" w:space="0" w:color="auto"/>
      </w:divBdr>
      <w:divsChild>
        <w:div w:id="459958610">
          <w:marLeft w:val="0"/>
          <w:marRight w:val="0"/>
          <w:marTop w:val="0"/>
          <w:marBottom w:val="0"/>
          <w:divBdr>
            <w:top w:val="none" w:sz="0" w:space="0" w:color="auto"/>
            <w:left w:val="none" w:sz="0" w:space="0" w:color="auto"/>
            <w:bottom w:val="none" w:sz="0" w:space="0" w:color="auto"/>
            <w:right w:val="none" w:sz="0" w:space="0" w:color="auto"/>
          </w:divBdr>
        </w:div>
      </w:divsChild>
    </w:div>
    <w:div w:id="452095064">
      <w:bodyDiv w:val="1"/>
      <w:marLeft w:val="0"/>
      <w:marRight w:val="0"/>
      <w:marTop w:val="0"/>
      <w:marBottom w:val="0"/>
      <w:divBdr>
        <w:top w:val="none" w:sz="0" w:space="0" w:color="auto"/>
        <w:left w:val="none" w:sz="0" w:space="0" w:color="auto"/>
        <w:bottom w:val="none" w:sz="0" w:space="0" w:color="auto"/>
        <w:right w:val="none" w:sz="0" w:space="0" w:color="auto"/>
      </w:divBdr>
    </w:div>
    <w:div w:id="463625592">
      <w:bodyDiv w:val="1"/>
      <w:marLeft w:val="0"/>
      <w:marRight w:val="0"/>
      <w:marTop w:val="0"/>
      <w:marBottom w:val="0"/>
      <w:divBdr>
        <w:top w:val="none" w:sz="0" w:space="0" w:color="auto"/>
        <w:left w:val="none" w:sz="0" w:space="0" w:color="auto"/>
        <w:bottom w:val="none" w:sz="0" w:space="0" w:color="auto"/>
        <w:right w:val="none" w:sz="0" w:space="0" w:color="auto"/>
      </w:divBdr>
    </w:div>
    <w:div w:id="468254733">
      <w:bodyDiv w:val="1"/>
      <w:marLeft w:val="0"/>
      <w:marRight w:val="0"/>
      <w:marTop w:val="0"/>
      <w:marBottom w:val="0"/>
      <w:divBdr>
        <w:top w:val="none" w:sz="0" w:space="0" w:color="auto"/>
        <w:left w:val="none" w:sz="0" w:space="0" w:color="auto"/>
        <w:bottom w:val="none" w:sz="0" w:space="0" w:color="auto"/>
        <w:right w:val="none" w:sz="0" w:space="0" w:color="auto"/>
      </w:divBdr>
    </w:div>
    <w:div w:id="474564642">
      <w:bodyDiv w:val="1"/>
      <w:marLeft w:val="0"/>
      <w:marRight w:val="0"/>
      <w:marTop w:val="0"/>
      <w:marBottom w:val="0"/>
      <w:divBdr>
        <w:top w:val="none" w:sz="0" w:space="0" w:color="auto"/>
        <w:left w:val="none" w:sz="0" w:space="0" w:color="auto"/>
        <w:bottom w:val="none" w:sz="0" w:space="0" w:color="auto"/>
        <w:right w:val="none" w:sz="0" w:space="0" w:color="auto"/>
      </w:divBdr>
      <w:divsChild>
        <w:div w:id="50229914">
          <w:marLeft w:val="0"/>
          <w:marRight w:val="0"/>
          <w:marTop w:val="0"/>
          <w:marBottom w:val="0"/>
          <w:divBdr>
            <w:top w:val="none" w:sz="0" w:space="0" w:color="auto"/>
            <w:left w:val="none" w:sz="0" w:space="0" w:color="auto"/>
            <w:bottom w:val="none" w:sz="0" w:space="0" w:color="auto"/>
            <w:right w:val="none" w:sz="0" w:space="0" w:color="auto"/>
          </w:divBdr>
        </w:div>
      </w:divsChild>
    </w:div>
    <w:div w:id="489642860">
      <w:bodyDiv w:val="1"/>
      <w:marLeft w:val="0"/>
      <w:marRight w:val="0"/>
      <w:marTop w:val="0"/>
      <w:marBottom w:val="0"/>
      <w:divBdr>
        <w:top w:val="none" w:sz="0" w:space="0" w:color="auto"/>
        <w:left w:val="none" w:sz="0" w:space="0" w:color="auto"/>
        <w:bottom w:val="none" w:sz="0" w:space="0" w:color="auto"/>
        <w:right w:val="none" w:sz="0" w:space="0" w:color="auto"/>
      </w:divBdr>
      <w:divsChild>
        <w:div w:id="2056157146">
          <w:marLeft w:val="0"/>
          <w:marRight w:val="0"/>
          <w:marTop w:val="0"/>
          <w:marBottom w:val="0"/>
          <w:divBdr>
            <w:top w:val="none" w:sz="0" w:space="0" w:color="auto"/>
            <w:left w:val="none" w:sz="0" w:space="0" w:color="auto"/>
            <w:bottom w:val="none" w:sz="0" w:space="0" w:color="auto"/>
            <w:right w:val="none" w:sz="0" w:space="0" w:color="auto"/>
          </w:divBdr>
        </w:div>
      </w:divsChild>
    </w:div>
    <w:div w:id="493840948">
      <w:bodyDiv w:val="1"/>
      <w:marLeft w:val="0"/>
      <w:marRight w:val="0"/>
      <w:marTop w:val="0"/>
      <w:marBottom w:val="0"/>
      <w:divBdr>
        <w:top w:val="none" w:sz="0" w:space="0" w:color="auto"/>
        <w:left w:val="none" w:sz="0" w:space="0" w:color="auto"/>
        <w:bottom w:val="none" w:sz="0" w:space="0" w:color="auto"/>
        <w:right w:val="none" w:sz="0" w:space="0" w:color="auto"/>
      </w:divBdr>
      <w:divsChild>
        <w:div w:id="183175869">
          <w:marLeft w:val="0"/>
          <w:marRight w:val="0"/>
          <w:marTop w:val="0"/>
          <w:marBottom w:val="0"/>
          <w:divBdr>
            <w:top w:val="none" w:sz="0" w:space="0" w:color="auto"/>
            <w:left w:val="none" w:sz="0" w:space="0" w:color="auto"/>
            <w:bottom w:val="none" w:sz="0" w:space="0" w:color="auto"/>
            <w:right w:val="none" w:sz="0" w:space="0" w:color="auto"/>
          </w:divBdr>
        </w:div>
        <w:div w:id="319386542">
          <w:marLeft w:val="0"/>
          <w:marRight w:val="0"/>
          <w:marTop w:val="0"/>
          <w:marBottom w:val="0"/>
          <w:divBdr>
            <w:top w:val="none" w:sz="0" w:space="0" w:color="auto"/>
            <w:left w:val="none" w:sz="0" w:space="0" w:color="auto"/>
            <w:bottom w:val="none" w:sz="0" w:space="0" w:color="auto"/>
            <w:right w:val="none" w:sz="0" w:space="0" w:color="auto"/>
          </w:divBdr>
        </w:div>
        <w:div w:id="370348811">
          <w:marLeft w:val="0"/>
          <w:marRight w:val="0"/>
          <w:marTop w:val="0"/>
          <w:marBottom w:val="0"/>
          <w:divBdr>
            <w:top w:val="none" w:sz="0" w:space="0" w:color="auto"/>
            <w:left w:val="none" w:sz="0" w:space="0" w:color="auto"/>
            <w:bottom w:val="none" w:sz="0" w:space="0" w:color="auto"/>
            <w:right w:val="none" w:sz="0" w:space="0" w:color="auto"/>
          </w:divBdr>
        </w:div>
        <w:div w:id="2131588081">
          <w:marLeft w:val="0"/>
          <w:marRight w:val="0"/>
          <w:marTop w:val="0"/>
          <w:marBottom w:val="0"/>
          <w:divBdr>
            <w:top w:val="none" w:sz="0" w:space="0" w:color="auto"/>
            <w:left w:val="none" w:sz="0" w:space="0" w:color="auto"/>
            <w:bottom w:val="none" w:sz="0" w:space="0" w:color="auto"/>
            <w:right w:val="none" w:sz="0" w:space="0" w:color="auto"/>
          </w:divBdr>
        </w:div>
      </w:divsChild>
    </w:div>
    <w:div w:id="559290756">
      <w:bodyDiv w:val="1"/>
      <w:marLeft w:val="0"/>
      <w:marRight w:val="0"/>
      <w:marTop w:val="0"/>
      <w:marBottom w:val="0"/>
      <w:divBdr>
        <w:top w:val="none" w:sz="0" w:space="0" w:color="auto"/>
        <w:left w:val="none" w:sz="0" w:space="0" w:color="auto"/>
        <w:bottom w:val="none" w:sz="0" w:space="0" w:color="auto"/>
        <w:right w:val="none" w:sz="0" w:space="0" w:color="auto"/>
      </w:divBdr>
    </w:div>
    <w:div w:id="564612034">
      <w:bodyDiv w:val="1"/>
      <w:marLeft w:val="0"/>
      <w:marRight w:val="0"/>
      <w:marTop w:val="0"/>
      <w:marBottom w:val="0"/>
      <w:divBdr>
        <w:top w:val="none" w:sz="0" w:space="0" w:color="auto"/>
        <w:left w:val="none" w:sz="0" w:space="0" w:color="auto"/>
        <w:bottom w:val="none" w:sz="0" w:space="0" w:color="auto"/>
        <w:right w:val="none" w:sz="0" w:space="0" w:color="auto"/>
      </w:divBdr>
    </w:div>
    <w:div w:id="569972368">
      <w:bodyDiv w:val="1"/>
      <w:marLeft w:val="0"/>
      <w:marRight w:val="0"/>
      <w:marTop w:val="0"/>
      <w:marBottom w:val="0"/>
      <w:divBdr>
        <w:top w:val="none" w:sz="0" w:space="0" w:color="auto"/>
        <w:left w:val="none" w:sz="0" w:space="0" w:color="auto"/>
        <w:bottom w:val="none" w:sz="0" w:space="0" w:color="auto"/>
        <w:right w:val="none" w:sz="0" w:space="0" w:color="auto"/>
      </w:divBdr>
    </w:div>
    <w:div w:id="573393157">
      <w:bodyDiv w:val="1"/>
      <w:marLeft w:val="0"/>
      <w:marRight w:val="0"/>
      <w:marTop w:val="0"/>
      <w:marBottom w:val="0"/>
      <w:divBdr>
        <w:top w:val="none" w:sz="0" w:space="0" w:color="auto"/>
        <w:left w:val="none" w:sz="0" w:space="0" w:color="auto"/>
        <w:bottom w:val="none" w:sz="0" w:space="0" w:color="auto"/>
        <w:right w:val="none" w:sz="0" w:space="0" w:color="auto"/>
      </w:divBdr>
    </w:div>
    <w:div w:id="620915498">
      <w:bodyDiv w:val="1"/>
      <w:marLeft w:val="0"/>
      <w:marRight w:val="0"/>
      <w:marTop w:val="0"/>
      <w:marBottom w:val="0"/>
      <w:divBdr>
        <w:top w:val="none" w:sz="0" w:space="0" w:color="auto"/>
        <w:left w:val="none" w:sz="0" w:space="0" w:color="auto"/>
        <w:bottom w:val="none" w:sz="0" w:space="0" w:color="auto"/>
        <w:right w:val="none" w:sz="0" w:space="0" w:color="auto"/>
      </w:divBdr>
      <w:divsChild>
        <w:div w:id="286741748">
          <w:marLeft w:val="0"/>
          <w:marRight w:val="0"/>
          <w:marTop w:val="0"/>
          <w:marBottom w:val="0"/>
          <w:divBdr>
            <w:top w:val="none" w:sz="0" w:space="0" w:color="auto"/>
            <w:left w:val="none" w:sz="0" w:space="0" w:color="auto"/>
            <w:bottom w:val="none" w:sz="0" w:space="0" w:color="auto"/>
            <w:right w:val="none" w:sz="0" w:space="0" w:color="auto"/>
          </w:divBdr>
        </w:div>
      </w:divsChild>
    </w:div>
    <w:div w:id="639655509">
      <w:bodyDiv w:val="1"/>
      <w:marLeft w:val="0"/>
      <w:marRight w:val="0"/>
      <w:marTop w:val="0"/>
      <w:marBottom w:val="0"/>
      <w:divBdr>
        <w:top w:val="none" w:sz="0" w:space="0" w:color="auto"/>
        <w:left w:val="none" w:sz="0" w:space="0" w:color="auto"/>
        <w:bottom w:val="none" w:sz="0" w:space="0" w:color="auto"/>
        <w:right w:val="none" w:sz="0" w:space="0" w:color="auto"/>
      </w:divBdr>
    </w:div>
    <w:div w:id="682054977">
      <w:bodyDiv w:val="1"/>
      <w:marLeft w:val="0"/>
      <w:marRight w:val="0"/>
      <w:marTop w:val="0"/>
      <w:marBottom w:val="0"/>
      <w:divBdr>
        <w:top w:val="none" w:sz="0" w:space="0" w:color="auto"/>
        <w:left w:val="none" w:sz="0" w:space="0" w:color="auto"/>
        <w:bottom w:val="none" w:sz="0" w:space="0" w:color="auto"/>
        <w:right w:val="none" w:sz="0" w:space="0" w:color="auto"/>
      </w:divBdr>
    </w:div>
    <w:div w:id="682325139">
      <w:bodyDiv w:val="1"/>
      <w:marLeft w:val="0"/>
      <w:marRight w:val="0"/>
      <w:marTop w:val="0"/>
      <w:marBottom w:val="0"/>
      <w:divBdr>
        <w:top w:val="none" w:sz="0" w:space="0" w:color="auto"/>
        <w:left w:val="none" w:sz="0" w:space="0" w:color="auto"/>
        <w:bottom w:val="none" w:sz="0" w:space="0" w:color="auto"/>
        <w:right w:val="none" w:sz="0" w:space="0" w:color="auto"/>
      </w:divBdr>
    </w:div>
    <w:div w:id="722683363">
      <w:bodyDiv w:val="1"/>
      <w:marLeft w:val="0"/>
      <w:marRight w:val="0"/>
      <w:marTop w:val="0"/>
      <w:marBottom w:val="0"/>
      <w:divBdr>
        <w:top w:val="none" w:sz="0" w:space="0" w:color="auto"/>
        <w:left w:val="none" w:sz="0" w:space="0" w:color="auto"/>
        <w:bottom w:val="none" w:sz="0" w:space="0" w:color="auto"/>
        <w:right w:val="none" w:sz="0" w:space="0" w:color="auto"/>
      </w:divBdr>
    </w:div>
    <w:div w:id="799344906">
      <w:bodyDiv w:val="1"/>
      <w:marLeft w:val="0"/>
      <w:marRight w:val="0"/>
      <w:marTop w:val="0"/>
      <w:marBottom w:val="0"/>
      <w:divBdr>
        <w:top w:val="none" w:sz="0" w:space="0" w:color="auto"/>
        <w:left w:val="none" w:sz="0" w:space="0" w:color="auto"/>
        <w:bottom w:val="none" w:sz="0" w:space="0" w:color="auto"/>
        <w:right w:val="none" w:sz="0" w:space="0" w:color="auto"/>
      </w:divBdr>
      <w:divsChild>
        <w:div w:id="1874532982">
          <w:marLeft w:val="0"/>
          <w:marRight w:val="0"/>
          <w:marTop w:val="0"/>
          <w:marBottom w:val="0"/>
          <w:divBdr>
            <w:top w:val="none" w:sz="0" w:space="0" w:color="auto"/>
            <w:left w:val="none" w:sz="0" w:space="0" w:color="auto"/>
            <w:bottom w:val="none" w:sz="0" w:space="0" w:color="auto"/>
            <w:right w:val="none" w:sz="0" w:space="0" w:color="auto"/>
          </w:divBdr>
        </w:div>
      </w:divsChild>
    </w:div>
    <w:div w:id="808594211">
      <w:bodyDiv w:val="1"/>
      <w:marLeft w:val="0"/>
      <w:marRight w:val="0"/>
      <w:marTop w:val="0"/>
      <w:marBottom w:val="0"/>
      <w:divBdr>
        <w:top w:val="none" w:sz="0" w:space="0" w:color="auto"/>
        <w:left w:val="none" w:sz="0" w:space="0" w:color="auto"/>
        <w:bottom w:val="none" w:sz="0" w:space="0" w:color="auto"/>
        <w:right w:val="none" w:sz="0" w:space="0" w:color="auto"/>
      </w:divBdr>
    </w:div>
    <w:div w:id="825585805">
      <w:bodyDiv w:val="1"/>
      <w:marLeft w:val="0"/>
      <w:marRight w:val="0"/>
      <w:marTop w:val="0"/>
      <w:marBottom w:val="0"/>
      <w:divBdr>
        <w:top w:val="none" w:sz="0" w:space="0" w:color="auto"/>
        <w:left w:val="none" w:sz="0" w:space="0" w:color="auto"/>
        <w:bottom w:val="none" w:sz="0" w:space="0" w:color="auto"/>
        <w:right w:val="none" w:sz="0" w:space="0" w:color="auto"/>
      </w:divBdr>
    </w:div>
    <w:div w:id="830947139">
      <w:bodyDiv w:val="1"/>
      <w:marLeft w:val="0"/>
      <w:marRight w:val="0"/>
      <w:marTop w:val="0"/>
      <w:marBottom w:val="0"/>
      <w:divBdr>
        <w:top w:val="none" w:sz="0" w:space="0" w:color="auto"/>
        <w:left w:val="none" w:sz="0" w:space="0" w:color="auto"/>
        <w:bottom w:val="none" w:sz="0" w:space="0" w:color="auto"/>
        <w:right w:val="none" w:sz="0" w:space="0" w:color="auto"/>
      </w:divBdr>
      <w:divsChild>
        <w:div w:id="2025741353">
          <w:marLeft w:val="0"/>
          <w:marRight w:val="0"/>
          <w:marTop w:val="0"/>
          <w:marBottom w:val="0"/>
          <w:divBdr>
            <w:top w:val="none" w:sz="0" w:space="0" w:color="auto"/>
            <w:left w:val="none" w:sz="0" w:space="0" w:color="auto"/>
            <w:bottom w:val="none" w:sz="0" w:space="0" w:color="auto"/>
            <w:right w:val="none" w:sz="0" w:space="0" w:color="auto"/>
          </w:divBdr>
        </w:div>
      </w:divsChild>
    </w:div>
    <w:div w:id="845822153">
      <w:bodyDiv w:val="1"/>
      <w:marLeft w:val="0"/>
      <w:marRight w:val="0"/>
      <w:marTop w:val="0"/>
      <w:marBottom w:val="0"/>
      <w:divBdr>
        <w:top w:val="none" w:sz="0" w:space="0" w:color="auto"/>
        <w:left w:val="none" w:sz="0" w:space="0" w:color="auto"/>
        <w:bottom w:val="none" w:sz="0" w:space="0" w:color="auto"/>
        <w:right w:val="none" w:sz="0" w:space="0" w:color="auto"/>
      </w:divBdr>
    </w:div>
    <w:div w:id="912740142">
      <w:bodyDiv w:val="1"/>
      <w:marLeft w:val="0"/>
      <w:marRight w:val="0"/>
      <w:marTop w:val="0"/>
      <w:marBottom w:val="0"/>
      <w:divBdr>
        <w:top w:val="none" w:sz="0" w:space="0" w:color="auto"/>
        <w:left w:val="none" w:sz="0" w:space="0" w:color="auto"/>
        <w:bottom w:val="none" w:sz="0" w:space="0" w:color="auto"/>
        <w:right w:val="none" w:sz="0" w:space="0" w:color="auto"/>
      </w:divBdr>
    </w:div>
    <w:div w:id="914557641">
      <w:bodyDiv w:val="1"/>
      <w:marLeft w:val="0"/>
      <w:marRight w:val="0"/>
      <w:marTop w:val="0"/>
      <w:marBottom w:val="0"/>
      <w:divBdr>
        <w:top w:val="none" w:sz="0" w:space="0" w:color="auto"/>
        <w:left w:val="none" w:sz="0" w:space="0" w:color="auto"/>
        <w:bottom w:val="none" w:sz="0" w:space="0" w:color="auto"/>
        <w:right w:val="none" w:sz="0" w:space="0" w:color="auto"/>
      </w:divBdr>
    </w:div>
    <w:div w:id="932319019">
      <w:bodyDiv w:val="1"/>
      <w:marLeft w:val="0"/>
      <w:marRight w:val="0"/>
      <w:marTop w:val="0"/>
      <w:marBottom w:val="0"/>
      <w:divBdr>
        <w:top w:val="none" w:sz="0" w:space="0" w:color="auto"/>
        <w:left w:val="none" w:sz="0" w:space="0" w:color="auto"/>
        <w:bottom w:val="none" w:sz="0" w:space="0" w:color="auto"/>
        <w:right w:val="none" w:sz="0" w:space="0" w:color="auto"/>
      </w:divBdr>
    </w:div>
    <w:div w:id="973558353">
      <w:bodyDiv w:val="1"/>
      <w:marLeft w:val="0"/>
      <w:marRight w:val="0"/>
      <w:marTop w:val="0"/>
      <w:marBottom w:val="0"/>
      <w:divBdr>
        <w:top w:val="none" w:sz="0" w:space="0" w:color="auto"/>
        <w:left w:val="none" w:sz="0" w:space="0" w:color="auto"/>
        <w:bottom w:val="none" w:sz="0" w:space="0" w:color="auto"/>
        <w:right w:val="none" w:sz="0" w:space="0" w:color="auto"/>
      </w:divBdr>
    </w:div>
    <w:div w:id="976567313">
      <w:bodyDiv w:val="1"/>
      <w:marLeft w:val="0"/>
      <w:marRight w:val="0"/>
      <w:marTop w:val="0"/>
      <w:marBottom w:val="0"/>
      <w:divBdr>
        <w:top w:val="none" w:sz="0" w:space="0" w:color="auto"/>
        <w:left w:val="none" w:sz="0" w:space="0" w:color="auto"/>
        <w:bottom w:val="none" w:sz="0" w:space="0" w:color="auto"/>
        <w:right w:val="none" w:sz="0" w:space="0" w:color="auto"/>
      </w:divBdr>
    </w:div>
    <w:div w:id="992101328">
      <w:bodyDiv w:val="1"/>
      <w:marLeft w:val="0"/>
      <w:marRight w:val="0"/>
      <w:marTop w:val="0"/>
      <w:marBottom w:val="0"/>
      <w:divBdr>
        <w:top w:val="none" w:sz="0" w:space="0" w:color="auto"/>
        <w:left w:val="none" w:sz="0" w:space="0" w:color="auto"/>
        <w:bottom w:val="none" w:sz="0" w:space="0" w:color="auto"/>
        <w:right w:val="none" w:sz="0" w:space="0" w:color="auto"/>
      </w:divBdr>
    </w:div>
    <w:div w:id="1043556291">
      <w:bodyDiv w:val="1"/>
      <w:marLeft w:val="0"/>
      <w:marRight w:val="0"/>
      <w:marTop w:val="0"/>
      <w:marBottom w:val="0"/>
      <w:divBdr>
        <w:top w:val="none" w:sz="0" w:space="0" w:color="auto"/>
        <w:left w:val="none" w:sz="0" w:space="0" w:color="auto"/>
        <w:bottom w:val="none" w:sz="0" w:space="0" w:color="auto"/>
        <w:right w:val="none" w:sz="0" w:space="0" w:color="auto"/>
      </w:divBdr>
    </w:div>
    <w:div w:id="1053307552">
      <w:bodyDiv w:val="1"/>
      <w:marLeft w:val="0"/>
      <w:marRight w:val="0"/>
      <w:marTop w:val="0"/>
      <w:marBottom w:val="0"/>
      <w:divBdr>
        <w:top w:val="none" w:sz="0" w:space="0" w:color="auto"/>
        <w:left w:val="none" w:sz="0" w:space="0" w:color="auto"/>
        <w:bottom w:val="none" w:sz="0" w:space="0" w:color="auto"/>
        <w:right w:val="none" w:sz="0" w:space="0" w:color="auto"/>
      </w:divBdr>
    </w:div>
    <w:div w:id="1098677440">
      <w:bodyDiv w:val="1"/>
      <w:marLeft w:val="0"/>
      <w:marRight w:val="0"/>
      <w:marTop w:val="0"/>
      <w:marBottom w:val="0"/>
      <w:divBdr>
        <w:top w:val="none" w:sz="0" w:space="0" w:color="auto"/>
        <w:left w:val="none" w:sz="0" w:space="0" w:color="auto"/>
        <w:bottom w:val="none" w:sz="0" w:space="0" w:color="auto"/>
        <w:right w:val="none" w:sz="0" w:space="0" w:color="auto"/>
      </w:divBdr>
      <w:divsChild>
        <w:div w:id="999692989">
          <w:marLeft w:val="0"/>
          <w:marRight w:val="0"/>
          <w:marTop w:val="0"/>
          <w:marBottom w:val="0"/>
          <w:divBdr>
            <w:top w:val="none" w:sz="0" w:space="0" w:color="auto"/>
            <w:left w:val="none" w:sz="0" w:space="0" w:color="auto"/>
            <w:bottom w:val="none" w:sz="0" w:space="0" w:color="auto"/>
            <w:right w:val="none" w:sz="0" w:space="0" w:color="auto"/>
          </w:divBdr>
        </w:div>
      </w:divsChild>
    </w:div>
    <w:div w:id="1121147355">
      <w:bodyDiv w:val="1"/>
      <w:marLeft w:val="0"/>
      <w:marRight w:val="0"/>
      <w:marTop w:val="0"/>
      <w:marBottom w:val="0"/>
      <w:divBdr>
        <w:top w:val="none" w:sz="0" w:space="0" w:color="auto"/>
        <w:left w:val="none" w:sz="0" w:space="0" w:color="auto"/>
        <w:bottom w:val="none" w:sz="0" w:space="0" w:color="auto"/>
        <w:right w:val="none" w:sz="0" w:space="0" w:color="auto"/>
      </w:divBdr>
    </w:div>
    <w:div w:id="1141264215">
      <w:bodyDiv w:val="1"/>
      <w:marLeft w:val="0"/>
      <w:marRight w:val="0"/>
      <w:marTop w:val="0"/>
      <w:marBottom w:val="0"/>
      <w:divBdr>
        <w:top w:val="none" w:sz="0" w:space="0" w:color="auto"/>
        <w:left w:val="none" w:sz="0" w:space="0" w:color="auto"/>
        <w:bottom w:val="none" w:sz="0" w:space="0" w:color="auto"/>
        <w:right w:val="none" w:sz="0" w:space="0" w:color="auto"/>
      </w:divBdr>
    </w:div>
    <w:div w:id="1150102037">
      <w:bodyDiv w:val="1"/>
      <w:marLeft w:val="0"/>
      <w:marRight w:val="0"/>
      <w:marTop w:val="0"/>
      <w:marBottom w:val="0"/>
      <w:divBdr>
        <w:top w:val="none" w:sz="0" w:space="0" w:color="auto"/>
        <w:left w:val="none" w:sz="0" w:space="0" w:color="auto"/>
        <w:bottom w:val="none" w:sz="0" w:space="0" w:color="auto"/>
        <w:right w:val="none" w:sz="0" w:space="0" w:color="auto"/>
      </w:divBdr>
    </w:div>
    <w:div w:id="1180197616">
      <w:bodyDiv w:val="1"/>
      <w:marLeft w:val="0"/>
      <w:marRight w:val="0"/>
      <w:marTop w:val="0"/>
      <w:marBottom w:val="0"/>
      <w:divBdr>
        <w:top w:val="none" w:sz="0" w:space="0" w:color="auto"/>
        <w:left w:val="none" w:sz="0" w:space="0" w:color="auto"/>
        <w:bottom w:val="none" w:sz="0" w:space="0" w:color="auto"/>
        <w:right w:val="none" w:sz="0" w:space="0" w:color="auto"/>
      </w:divBdr>
    </w:div>
    <w:div w:id="1196580086">
      <w:bodyDiv w:val="1"/>
      <w:marLeft w:val="0"/>
      <w:marRight w:val="0"/>
      <w:marTop w:val="0"/>
      <w:marBottom w:val="0"/>
      <w:divBdr>
        <w:top w:val="none" w:sz="0" w:space="0" w:color="auto"/>
        <w:left w:val="none" w:sz="0" w:space="0" w:color="auto"/>
        <w:bottom w:val="none" w:sz="0" w:space="0" w:color="auto"/>
        <w:right w:val="none" w:sz="0" w:space="0" w:color="auto"/>
      </w:divBdr>
    </w:div>
    <w:div w:id="1199246676">
      <w:bodyDiv w:val="1"/>
      <w:marLeft w:val="0"/>
      <w:marRight w:val="0"/>
      <w:marTop w:val="0"/>
      <w:marBottom w:val="0"/>
      <w:divBdr>
        <w:top w:val="none" w:sz="0" w:space="0" w:color="auto"/>
        <w:left w:val="none" w:sz="0" w:space="0" w:color="auto"/>
        <w:bottom w:val="none" w:sz="0" w:space="0" w:color="auto"/>
        <w:right w:val="none" w:sz="0" w:space="0" w:color="auto"/>
      </w:divBdr>
      <w:divsChild>
        <w:div w:id="623847926">
          <w:marLeft w:val="0"/>
          <w:marRight w:val="0"/>
          <w:marTop w:val="0"/>
          <w:marBottom w:val="0"/>
          <w:divBdr>
            <w:top w:val="none" w:sz="0" w:space="0" w:color="auto"/>
            <w:left w:val="none" w:sz="0" w:space="0" w:color="auto"/>
            <w:bottom w:val="none" w:sz="0" w:space="0" w:color="auto"/>
            <w:right w:val="none" w:sz="0" w:space="0" w:color="auto"/>
          </w:divBdr>
        </w:div>
      </w:divsChild>
    </w:div>
    <w:div w:id="1214580641">
      <w:bodyDiv w:val="1"/>
      <w:marLeft w:val="0"/>
      <w:marRight w:val="0"/>
      <w:marTop w:val="0"/>
      <w:marBottom w:val="0"/>
      <w:divBdr>
        <w:top w:val="none" w:sz="0" w:space="0" w:color="auto"/>
        <w:left w:val="none" w:sz="0" w:space="0" w:color="auto"/>
        <w:bottom w:val="none" w:sz="0" w:space="0" w:color="auto"/>
        <w:right w:val="none" w:sz="0" w:space="0" w:color="auto"/>
      </w:divBdr>
    </w:div>
    <w:div w:id="1220022596">
      <w:bodyDiv w:val="1"/>
      <w:marLeft w:val="0"/>
      <w:marRight w:val="0"/>
      <w:marTop w:val="0"/>
      <w:marBottom w:val="0"/>
      <w:divBdr>
        <w:top w:val="none" w:sz="0" w:space="0" w:color="auto"/>
        <w:left w:val="none" w:sz="0" w:space="0" w:color="auto"/>
        <w:bottom w:val="none" w:sz="0" w:space="0" w:color="auto"/>
        <w:right w:val="none" w:sz="0" w:space="0" w:color="auto"/>
      </w:divBdr>
    </w:div>
    <w:div w:id="1221551829">
      <w:bodyDiv w:val="1"/>
      <w:marLeft w:val="0"/>
      <w:marRight w:val="0"/>
      <w:marTop w:val="0"/>
      <w:marBottom w:val="0"/>
      <w:divBdr>
        <w:top w:val="none" w:sz="0" w:space="0" w:color="auto"/>
        <w:left w:val="none" w:sz="0" w:space="0" w:color="auto"/>
        <w:bottom w:val="none" w:sz="0" w:space="0" w:color="auto"/>
        <w:right w:val="none" w:sz="0" w:space="0" w:color="auto"/>
      </w:divBdr>
    </w:div>
    <w:div w:id="1225336863">
      <w:bodyDiv w:val="1"/>
      <w:marLeft w:val="0"/>
      <w:marRight w:val="0"/>
      <w:marTop w:val="0"/>
      <w:marBottom w:val="0"/>
      <w:divBdr>
        <w:top w:val="none" w:sz="0" w:space="0" w:color="auto"/>
        <w:left w:val="none" w:sz="0" w:space="0" w:color="auto"/>
        <w:bottom w:val="none" w:sz="0" w:space="0" w:color="auto"/>
        <w:right w:val="none" w:sz="0" w:space="0" w:color="auto"/>
      </w:divBdr>
    </w:div>
    <w:div w:id="1249003244">
      <w:bodyDiv w:val="1"/>
      <w:marLeft w:val="0"/>
      <w:marRight w:val="0"/>
      <w:marTop w:val="0"/>
      <w:marBottom w:val="0"/>
      <w:divBdr>
        <w:top w:val="none" w:sz="0" w:space="0" w:color="auto"/>
        <w:left w:val="none" w:sz="0" w:space="0" w:color="auto"/>
        <w:bottom w:val="none" w:sz="0" w:space="0" w:color="auto"/>
        <w:right w:val="none" w:sz="0" w:space="0" w:color="auto"/>
      </w:divBdr>
      <w:divsChild>
        <w:div w:id="616570510">
          <w:marLeft w:val="0"/>
          <w:marRight w:val="0"/>
          <w:marTop w:val="0"/>
          <w:marBottom w:val="0"/>
          <w:divBdr>
            <w:top w:val="none" w:sz="0" w:space="0" w:color="auto"/>
            <w:left w:val="none" w:sz="0" w:space="0" w:color="auto"/>
            <w:bottom w:val="none" w:sz="0" w:space="0" w:color="auto"/>
            <w:right w:val="none" w:sz="0" w:space="0" w:color="auto"/>
          </w:divBdr>
        </w:div>
      </w:divsChild>
    </w:div>
    <w:div w:id="1252201042">
      <w:bodyDiv w:val="1"/>
      <w:marLeft w:val="0"/>
      <w:marRight w:val="0"/>
      <w:marTop w:val="0"/>
      <w:marBottom w:val="0"/>
      <w:divBdr>
        <w:top w:val="none" w:sz="0" w:space="0" w:color="auto"/>
        <w:left w:val="none" w:sz="0" w:space="0" w:color="auto"/>
        <w:bottom w:val="none" w:sz="0" w:space="0" w:color="auto"/>
        <w:right w:val="none" w:sz="0" w:space="0" w:color="auto"/>
      </w:divBdr>
    </w:div>
    <w:div w:id="1253929608">
      <w:bodyDiv w:val="1"/>
      <w:marLeft w:val="0"/>
      <w:marRight w:val="0"/>
      <w:marTop w:val="0"/>
      <w:marBottom w:val="0"/>
      <w:divBdr>
        <w:top w:val="none" w:sz="0" w:space="0" w:color="auto"/>
        <w:left w:val="none" w:sz="0" w:space="0" w:color="auto"/>
        <w:bottom w:val="none" w:sz="0" w:space="0" w:color="auto"/>
        <w:right w:val="none" w:sz="0" w:space="0" w:color="auto"/>
      </w:divBdr>
      <w:divsChild>
        <w:div w:id="1922523655">
          <w:marLeft w:val="0"/>
          <w:marRight w:val="0"/>
          <w:marTop w:val="0"/>
          <w:marBottom w:val="0"/>
          <w:divBdr>
            <w:top w:val="none" w:sz="0" w:space="0" w:color="auto"/>
            <w:left w:val="none" w:sz="0" w:space="0" w:color="auto"/>
            <w:bottom w:val="none" w:sz="0" w:space="0" w:color="auto"/>
            <w:right w:val="none" w:sz="0" w:space="0" w:color="auto"/>
          </w:divBdr>
        </w:div>
      </w:divsChild>
    </w:div>
    <w:div w:id="1289970735">
      <w:bodyDiv w:val="1"/>
      <w:marLeft w:val="0"/>
      <w:marRight w:val="0"/>
      <w:marTop w:val="0"/>
      <w:marBottom w:val="0"/>
      <w:divBdr>
        <w:top w:val="none" w:sz="0" w:space="0" w:color="auto"/>
        <w:left w:val="none" w:sz="0" w:space="0" w:color="auto"/>
        <w:bottom w:val="none" w:sz="0" w:space="0" w:color="auto"/>
        <w:right w:val="none" w:sz="0" w:space="0" w:color="auto"/>
      </w:divBdr>
    </w:div>
    <w:div w:id="1325082994">
      <w:bodyDiv w:val="1"/>
      <w:marLeft w:val="0"/>
      <w:marRight w:val="0"/>
      <w:marTop w:val="0"/>
      <w:marBottom w:val="0"/>
      <w:divBdr>
        <w:top w:val="none" w:sz="0" w:space="0" w:color="auto"/>
        <w:left w:val="none" w:sz="0" w:space="0" w:color="auto"/>
        <w:bottom w:val="none" w:sz="0" w:space="0" w:color="auto"/>
        <w:right w:val="none" w:sz="0" w:space="0" w:color="auto"/>
      </w:divBdr>
    </w:div>
    <w:div w:id="1361006693">
      <w:bodyDiv w:val="1"/>
      <w:marLeft w:val="0"/>
      <w:marRight w:val="0"/>
      <w:marTop w:val="0"/>
      <w:marBottom w:val="0"/>
      <w:divBdr>
        <w:top w:val="none" w:sz="0" w:space="0" w:color="auto"/>
        <w:left w:val="none" w:sz="0" w:space="0" w:color="auto"/>
        <w:bottom w:val="none" w:sz="0" w:space="0" w:color="auto"/>
        <w:right w:val="none" w:sz="0" w:space="0" w:color="auto"/>
      </w:divBdr>
    </w:div>
    <w:div w:id="1371029874">
      <w:bodyDiv w:val="1"/>
      <w:marLeft w:val="0"/>
      <w:marRight w:val="0"/>
      <w:marTop w:val="0"/>
      <w:marBottom w:val="0"/>
      <w:divBdr>
        <w:top w:val="none" w:sz="0" w:space="0" w:color="auto"/>
        <w:left w:val="none" w:sz="0" w:space="0" w:color="auto"/>
        <w:bottom w:val="none" w:sz="0" w:space="0" w:color="auto"/>
        <w:right w:val="none" w:sz="0" w:space="0" w:color="auto"/>
      </w:divBdr>
    </w:div>
    <w:div w:id="1391344867">
      <w:bodyDiv w:val="1"/>
      <w:marLeft w:val="0"/>
      <w:marRight w:val="0"/>
      <w:marTop w:val="0"/>
      <w:marBottom w:val="0"/>
      <w:divBdr>
        <w:top w:val="none" w:sz="0" w:space="0" w:color="auto"/>
        <w:left w:val="none" w:sz="0" w:space="0" w:color="auto"/>
        <w:bottom w:val="none" w:sz="0" w:space="0" w:color="auto"/>
        <w:right w:val="none" w:sz="0" w:space="0" w:color="auto"/>
      </w:divBdr>
      <w:divsChild>
        <w:div w:id="1857618980">
          <w:marLeft w:val="0"/>
          <w:marRight w:val="0"/>
          <w:marTop w:val="0"/>
          <w:marBottom w:val="0"/>
          <w:divBdr>
            <w:top w:val="none" w:sz="0" w:space="0" w:color="auto"/>
            <w:left w:val="none" w:sz="0" w:space="0" w:color="auto"/>
            <w:bottom w:val="none" w:sz="0" w:space="0" w:color="auto"/>
            <w:right w:val="none" w:sz="0" w:space="0" w:color="auto"/>
          </w:divBdr>
        </w:div>
      </w:divsChild>
    </w:div>
    <w:div w:id="1415662852">
      <w:bodyDiv w:val="1"/>
      <w:marLeft w:val="0"/>
      <w:marRight w:val="0"/>
      <w:marTop w:val="0"/>
      <w:marBottom w:val="0"/>
      <w:divBdr>
        <w:top w:val="none" w:sz="0" w:space="0" w:color="auto"/>
        <w:left w:val="none" w:sz="0" w:space="0" w:color="auto"/>
        <w:bottom w:val="none" w:sz="0" w:space="0" w:color="auto"/>
        <w:right w:val="none" w:sz="0" w:space="0" w:color="auto"/>
      </w:divBdr>
      <w:divsChild>
        <w:div w:id="1105270104">
          <w:marLeft w:val="0"/>
          <w:marRight w:val="0"/>
          <w:marTop w:val="0"/>
          <w:marBottom w:val="0"/>
          <w:divBdr>
            <w:top w:val="none" w:sz="0" w:space="0" w:color="auto"/>
            <w:left w:val="none" w:sz="0" w:space="0" w:color="auto"/>
            <w:bottom w:val="none" w:sz="0" w:space="0" w:color="auto"/>
            <w:right w:val="none" w:sz="0" w:space="0" w:color="auto"/>
          </w:divBdr>
        </w:div>
      </w:divsChild>
    </w:div>
    <w:div w:id="1437362251">
      <w:bodyDiv w:val="1"/>
      <w:marLeft w:val="0"/>
      <w:marRight w:val="0"/>
      <w:marTop w:val="0"/>
      <w:marBottom w:val="0"/>
      <w:divBdr>
        <w:top w:val="none" w:sz="0" w:space="0" w:color="auto"/>
        <w:left w:val="none" w:sz="0" w:space="0" w:color="auto"/>
        <w:bottom w:val="none" w:sz="0" w:space="0" w:color="auto"/>
        <w:right w:val="none" w:sz="0" w:space="0" w:color="auto"/>
      </w:divBdr>
    </w:div>
    <w:div w:id="1448624433">
      <w:bodyDiv w:val="1"/>
      <w:marLeft w:val="0"/>
      <w:marRight w:val="0"/>
      <w:marTop w:val="0"/>
      <w:marBottom w:val="0"/>
      <w:divBdr>
        <w:top w:val="none" w:sz="0" w:space="0" w:color="auto"/>
        <w:left w:val="none" w:sz="0" w:space="0" w:color="auto"/>
        <w:bottom w:val="none" w:sz="0" w:space="0" w:color="auto"/>
        <w:right w:val="none" w:sz="0" w:space="0" w:color="auto"/>
      </w:divBdr>
    </w:div>
    <w:div w:id="1452171503">
      <w:bodyDiv w:val="1"/>
      <w:marLeft w:val="0"/>
      <w:marRight w:val="0"/>
      <w:marTop w:val="0"/>
      <w:marBottom w:val="0"/>
      <w:divBdr>
        <w:top w:val="none" w:sz="0" w:space="0" w:color="auto"/>
        <w:left w:val="none" w:sz="0" w:space="0" w:color="auto"/>
        <w:bottom w:val="none" w:sz="0" w:space="0" w:color="auto"/>
        <w:right w:val="none" w:sz="0" w:space="0" w:color="auto"/>
      </w:divBdr>
    </w:div>
    <w:div w:id="1456215952">
      <w:bodyDiv w:val="1"/>
      <w:marLeft w:val="0"/>
      <w:marRight w:val="0"/>
      <w:marTop w:val="0"/>
      <w:marBottom w:val="0"/>
      <w:divBdr>
        <w:top w:val="none" w:sz="0" w:space="0" w:color="auto"/>
        <w:left w:val="none" w:sz="0" w:space="0" w:color="auto"/>
        <w:bottom w:val="none" w:sz="0" w:space="0" w:color="auto"/>
        <w:right w:val="none" w:sz="0" w:space="0" w:color="auto"/>
      </w:divBdr>
    </w:div>
    <w:div w:id="1462337475">
      <w:bodyDiv w:val="1"/>
      <w:marLeft w:val="0"/>
      <w:marRight w:val="0"/>
      <w:marTop w:val="0"/>
      <w:marBottom w:val="0"/>
      <w:divBdr>
        <w:top w:val="none" w:sz="0" w:space="0" w:color="auto"/>
        <w:left w:val="none" w:sz="0" w:space="0" w:color="auto"/>
        <w:bottom w:val="none" w:sz="0" w:space="0" w:color="auto"/>
        <w:right w:val="none" w:sz="0" w:space="0" w:color="auto"/>
      </w:divBdr>
    </w:div>
    <w:div w:id="1484156400">
      <w:bodyDiv w:val="1"/>
      <w:marLeft w:val="0"/>
      <w:marRight w:val="0"/>
      <w:marTop w:val="0"/>
      <w:marBottom w:val="0"/>
      <w:divBdr>
        <w:top w:val="none" w:sz="0" w:space="0" w:color="auto"/>
        <w:left w:val="none" w:sz="0" w:space="0" w:color="auto"/>
        <w:bottom w:val="none" w:sz="0" w:space="0" w:color="auto"/>
        <w:right w:val="none" w:sz="0" w:space="0" w:color="auto"/>
      </w:divBdr>
    </w:div>
    <w:div w:id="1504053759">
      <w:bodyDiv w:val="1"/>
      <w:marLeft w:val="0"/>
      <w:marRight w:val="0"/>
      <w:marTop w:val="0"/>
      <w:marBottom w:val="0"/>
      <w:divBdr>
        <w:top w:val="none" w:sz="0" w:space="0" w:color="auto"/>
        <w:left w:val="none" w:sz="0" w:space="0" w:color="auto"/>
        <w:bottom w:val="none" w:sz="0" w:space="0" w:color="auto"/>
        <w:right w:val="none" w:sz="0" w:space="0" w:color="auto"/>
      </w:divBdr>
    </w:div>
    <w:div w:id="1513689091">
      <w:bodyDiv w:val="1"/>
      <w:marLeft w:val="0"/>
      <w:marRight w:val="0"/>
      <w:marTop w:val="0"/>
      <w:marBottom w:val="0"/>
      <w:divBdr>
        <w:top w:val="none" w:sz="0" w:space="0" w:color="auto"/>
        <w:left w:val="none" w:sz="0" w:space="0" w:color="auto"/>
        <w:bottom w:val="none" w:sz="0" w:space="0" w:color="auto"/>
        <w:right w:val="none" w:sz="0" w:space="0" w:color="auto"/>
      </w:divBdr>
      <w:divsChild>
        <w:div w:id="1137331418">
          <w:marLeft w:val="0"/>
          <w:marRight w:val="0"/>
          <w:marTop w:val="0"/>
          <w:marBottom w:val="0"/>
          <w:divBdr>
            <w:top w:val="none" w:sz="0" w:space="0" w:color="auto"/>
            <w:left w:val="none" w:sz="0" w:space="0" w:color="auto"/>
            <w:bottom w:val="none" w:sz="0" w:space="0" w:color="auto"/>
            <w:right w:val="none" w:sz="0" w:space="0" w:color="auto"/>
          </w:divBdr>
        </w:div>
      </w:divsChild>
    </w:div>
    <w:div w:id="1536623854">
      <w:bodyDiv w:val="1"/>
      <w:marLeft w:val="0"/>
      <w:marRight w:val="0"/>
      <w:marTop w:val="0"/>
      <w:marBottom w:val="0"/>
      <w:divBdr>
        <w:top w:val="none" w:sz="0" w:space="0" w:color="auto"/>
        <w:left w:val="none" w:sz="0" w:space="0" w:color="auto"/>
        <w:bottom w:val="none" w:sz="0" w:space="0" w:color="auto"/>
        <w:right w:val="none" w:sz="0" w:space="0" w:color="auto"/>
      </w:divBdr>
    </w:div>
    <w:div w:id="1586038118">
      <w:bodyDiv w:val="1"/>
      <w:marLeft w:val="0"/>
      <w:marRight w:val="0"/>
      <w:marTop w:val="0"/>
      <w:marBottom w:val="0"/>
      <w:divBdr>
        <w:top w:val="none" w:sz="0" w:space="0" w:color="auto"/>
        <w:left w:val="none" w:sz="0" w:space="0" w:color="auto"/>
        <w:bottom w:val="none" w:sz="0" w:space="0" w:color="auto"/>
        <w:right w:val="none" w:sz="0" w:space="0" w:color="auto"/>
      </w:divBdr>
    </w:div>
    <w:div w:id="1599217749">
      <w:bodyDiv w:val="1"/>
      <w:marLeft w:val="0"/>
      <w:marRight w:val="0"/>
      <w:marTop w:val="0"/>
      <w:marBottom w:val="0"/>
      <w:divBdr>
        <w:top w:val="none" w:sz="0" w:space="0" w:color="auto"/>
        <w:left w:val="none" w:sz="0" w:space="0" w:color="auto"/>
        <w:bottom w:val="none" w:sz="0" w:space="0" w:color="auto"/>
        <w:right w:val="none" w:sz="0" w:space="0" w:color="auto"/>
      </w:divBdr>
    </w:div>
    <w:div w:id="1612545775">
      <w:bodyDiv w:val="1"/>
      <w:marLeft w:val="0"/>
      <w:marRight w:val="0"/>
      <w:marTop w:val="0"/>
      <w:marBottom w:val="0"/>
      <w:divBdr>
        <w:top w:val="none" w:sz="0" w:space="0" w:color="auto"/>
        <w:left w:val="none" w:sz="0" w:space="0" w:color="auto"/>
        <w:bottom w:val="none" w:sz="0" w:space="0" w:color="auto"/>
        <w:right w:val="none" w:sz="0" w:space="0" w:color="auto"/>
      </w:divBdr>
    </w:div>
    <w:div w:id="1627618173">
      <w:bodyDiv w:val="1"/>
      <w:marLeft w:val="0"/>
      <w:marRight w:val="0"/>
      <w:marTop w:val="0"/>
      <w:marBottom w:val="0"/>
      <w:divBdr>
        <w:top w:val="none" w:sz="0" w:space="0" w:color="auto"/>
        <w:left w:val="none" w:sz="0" w:space="0" w:color="auto"/>
        <w:bottom w:val="none" w:sz="0" w:space="0" w:color="auto"/>
        <w:right w:val="none" w:sz="0" w:space="0" w:color="auto"/>
      </w:divBdr>
      <w:divsChild>
        <w:div w:id="1208446459">
          <w:marLeft w:val="0"/>
          <w:marRight w:val="0"/>
          <w:marTop w:val="0"/>
          <w:marBottom w:val="0"/>
          <w:divBdr>
            <w:top w:val="none" w:sz="0" w:space="0" w:color="auto"/>
            <w:left w:val="none" w:sz="0" w:space="0" w:color="auto"/>
            <w:bottom w:val="none" w:sz="0" w:space="0" w:color="auto"/>
            <w:right w:val="none" w:sz="0" w:space="0" w:color="auto"/>
          </w:divBdr>
        </w:div>
      </w:divsChild>
    </w:div>
    <w:div w:id="1645041553">
      <w:bodyDiv w:val="1"/>
      <w:marLeft w:val="0"/>
      <w:marRight w:val="0"/>
      <w:marTop w:val="0"/>
      <w:marBottom w:val="0"/>
      <w:divBdr>
        <w:top w:val="none" w:sz="0" w:space="0" w:color="auto"/>
        <w:left w:val="none" w:sz="0" w:space="0" w:color="auto"/>
        <w:bottom w:val="none" w:sz="0" w:space="0" w:color="auto"/>
        <w:right w:val="none" w:sz="0" w:space="0" w:color="auto"/>
      </w:divBdr>
    </w:div>
    <w:div w:id="1649281845">
      <w:bodyDiv w:val="1"/>
      <w:marLeft w:val="0"/>
      <w:marRight w:val="0"/>
      <w:marTop w:val="0"/>
      <w:marBottom w:val="0"/>
      <w:divBdr>
        <w:top w:val="none" w:sz="0" w:space="0" w:color="auto"/>
        <w:left w:val="none" w:sz="0" w:space="0" w:color="auto"/>
        <w:bottom w:val="none" w:sz="0" w:space="0" w:color="auto"/>
        <w:right w:val="none" w:sz="0" w:space="0" w:color="auto"/>
      </w:divBdr>
    </w:div>
    <w:div w:id="1667443024">
      <w:bodyDiv w:val="1"/>
      <w:marLeft w:val="0"/>
      <w:marRight w:val="0"/>
      <w:marTop w:val="0"/>
      <w:marBottom w:val="0"/>
      <w:divBdr>
        <w:top w:val="none" w:sz="0" w:space="0" w:color="auto"/>
        <w:left w:val="none" w:sz="0" w:space="0" w:color="auto"/>
        <w:bottom w:val="none" w:sz="0" w:space="0" w:color="auto"/>
        <w:right w:val="none" w:sz="0" w:space="0" w:color="auto"/>
      </w:divBdr>
    </w:div>
    <w:div w:id="1681548250">
      <w:bodyDiv w:val="1"/>
      <w:marLeft w:val="0"/>
      <w:marRight w:val="0"/>
      <w:marTop w:val="0"/>
      <w:marBottom w:val="0"/>
      <w:divBdr>
        <w:top w:val="none" w:sz="0" w:space="0" w:color="auto"/>
        <w:left w:val="none" w:sz="0" w:space="0" w:color="auto"/>
        <w:bottom w:val="none" w:sz="0" w:space="0" w:color="auto"/>
        <w:right w:val="none" w:sz="0" w:space="0" w:color="auto"/>
      </w:divBdr>
    </w:div>
    <w:div w:id="1699118362">
      <w:bodyDiv w:val="1"/>
      <w:marLeft w:val="0"/>
      <w:marRight w:val="0"/>
      <w:marTop w:val="0"/>
      <w:marBottom w:val="0"/>
      <w:divBdr>
        <w:top w:val="none" w:sz="0" w:space="0" w:color="auto"/>
        <w:left w:val="none" w:sz="0" w:space="0" w:color="auto"/>
        <w:bottom w:val="none" w:sz="0" w:space="0" w:color="auto"/>
        <w:right w:val="none" w:sz="0" w:space="0" w:color="auto"/>
      </w:divBdr>
    </w:div>
    <w:div w:id="1737120323">
      <w:bodyDiv w:val="1"/>
      <w:marLeft w:val="0"/>
      <w:marRight w:val="0"/>
      <w:marTop w:val="0"/>
      <w:marBottom w:val="0"/>
      <w:divBdr>
        <w:top w:val="none" w:sz="0" w:space="0" w:color="auto"/>
        <w:left w:val="none" w:sz="0" w:space="0" w:color="auto"/>
        <w:bottom w:val="none" w:sz="0" w:space="0" w:color="auto"/>
        <w:right w:val="none" w:sz="0" w:space="0" w:color="auto"/>
      </w:divBdr>
      <w:divsChild>
        <w:div w:id="357895455">
          <w:marLeft w:val="0"/>
          <w:marRight w:val="0"/>
          <w:marTop w:val="0"/>
          <w:marBottom w:val="0"/>
          <w:divBdr>
            <w:top w:val="none" w:sz="0" w:space="0" w:color="auto"/>
            <w:left w:val="none" w:sz="0" w:space="0" w:color="auto"/>
            <w:bottom w:val="none" w:sz="0" w:space="0" w:color="auto"/>
            <w:right w:val="none" w:sz="0" w:space="0" w:color="auto"/>
          </w:divBdr>
        </w:div>
      </w:divsChild>
    </w:div>
    <w:div w:id="1752853042">
      <w:bodyDiv w:val="1"/>
      <w:marLeft w:val="0"/>
      <w:marRight w:val="0"/>
      <w:marTop w:val="0"/>
      <w:marBottom w:val="0"/>
      <w:divBdr>
        <w:top w:val="none" w:sz="0" w:space="0" w:color="auto"/>
        <w:left w:val="none" w:sz="0" w:space="0" w:color="auto"/>
        <w:bottom w:val="none" w:sz="0" w:space="0" w:color="auto"/>
        <w:right w:val="none" w:sz="0" w:space="0" w:color="auto"/>
      </w:divBdr>
    </w:div>
    <w:div w:id="1773014548">
      <w:bodyDiv w:val="1"/>
      <w:marLeft w:val="0"/>
      <w:marRight w:val="0"/>
      <w:marTop w:val="0"/>
      <w:marBottom w:val="0"/>
      <w:divBdr>
        <w:top w:val="none" w:sz="0" w:space="0" w:color="auto"/>
        <w:left w:val="none" w:sz="0" w:space="0" w:color="auto"/>
        <w:bottom w:val="none" w:sz="0" w:space="0" w:color="auto"/>
        <w:right w:val="none" w:sz="0" w:space="0" w:color="auto"/>
      </w:divBdr>
    </w:div>
    <w:div w:id="1782383777">
      <w:bodyDiv w:val="1"/>
      <w:marLeft w:val="0"/>
      <w:marRight w:val="0"/>
      <w:marTop w:val="0"/>
      <w:marBottom w:val="0"/>
      <w:divBdr>
        <w:top w:val="none" w:sz="0" w:space="0" w:color="auto"/>
        <w:left w:val="none" w:sz="0" w:space="0" w:color="auto"/>
        <w:bottom w:val="none" w:sz="0" w:space="0" w:color="auto"/>
        <w:right w:val="none" w:sz="0" w:space="0" w:color="auto"/>
      </w:divBdr>
    </w:div>
    <w:div w:id="1826824251">
      <w:bodyDiv w:val="1"/>
      <w:marLeft w:val="0"/>
      <w:marRight w:val="0"/>
      <w:marTop w:val="0"/>
      <w:marBottom w:val="0"/>
      <w:divBdr>
        <w:top w:val="none" w:sz="0" w:space="0" w:color="auto"/>
        <w:left w:val="none" w:sz="0" w:space="0" w:color="auto"/>
        <w:bottom w:val="none" w:sz="0" w:space="0" w:color="auto"/>
        <w:right w:val="none" w:sz="0" w:space="0" w:color="auto"/>
      </w:divBdr>
    </w:div>
    <w:div w:id="1829203635">
      <w:bodyDiv w:val="1"/>
      <w:marLeft w:val="0"/>
      <w:marRight w:val="0"/>
      <w:marTop w:val="0"/>
      <w:marBottom w:val="0"/>
      <w:divBdr>
        <w:top w:val="none" w:sz="0" w:space="0" w:color="auto"/>
        <w:left w:val="none" w:sz="0" w:space="0" w:color="auto"/>
        <w:bottom w:val="none" w:sz="0" w:space="0" w:color="auto"/>
        <w:right w:val="none" w:sz="0" w:space="0" w:color="auto"/>
      </w:divBdr>
    </w:div>
    <w:div w:id="1831679056">
      <w:bodyDiv w:val="1"/>
      <w:marLeft w:val="0"/>
      <w:marRight w:val="0"/>
      <w:marTop w:val="0"/>
      <w:marBottom w:val="0"/>
      <w:divBdr>
        <w:top w:val="none" w:sz="0" w:space="0" w:color="auto"/>
        <w:left w:val="none" w:sz="0" w:space="0" w:color="auto"/>
        <w:bottom w:val="none" w:sz="0" w:space="0" w:color="auto"/>
        <w:right w:val="none" w:sz="0" w:space="0" w:color="auto"/>
      </w:divBdr>
    </w:div>
    <w:div w:id="1839538129">
      <w:bodyDiv w:val="1"/>
      <w:marLeft w:val="0"/>
      <w:marRight w:val="0"/>
      <w:marTop w:val="0"/>
      <w:marBottom w:val="0"/>
      <w:divBdr>
        <w:top w:val="none" w:sz="0" w:space="0" w:color="auto"/>
        <w:left w:val="none" w:sz="0" w:space="0" w:color="auto"/>
        <w:bottom w:val="none" w:sz="0" w:space="0" w:color="auto"/>
        <w:right w:val="none" w:sz="0" w:space="0" w:color="auto"/>
      </w:divBdr>
    </w:div>
    <w:div w:id="1841696859">
      <w:bodyDiv w:val="1"/>
      <w:marLeft w:val="0"/>
      <w:marRight w:val="0"/>
      <w:marTop w:val="0"/>
      <w:marBottom w:val="0"/>
      <w:divBdr>
        <w:top w:val="none" w:sz="0" w:space="0" w:color="auto"/>
        <w:left w:val="none" w:sz="0" w:space="0" w:color="auto"/>
        <w:bottom w:val="none" w:sz="0" w:space="0" w:color="auto"/>
        <w:right w:val="none" w:sz="0" w:space="0" w:color="auto"/>
      </w:divBdr>
    </w:div>
    <w:div w:id="1849371039">
      <w:bodyDiv w:val="1"/>
      <w:marLeft w:val="0"/>
      <w:marRight w:val="0"/>
      <w:marTop w:val="0"/>
      <w:marBottom w:val="0"/>
      <w:divBdr>
        <w:top w:val="none" w:sz="0" w:space="0" w:color="auto"/>
        <w:left w:val="none" w:sz="0" w:space="0" w:color="auto"/>
        <w:bottom w:val="none" w:sz="0" w:space="0" w:color="auto"/>
        <w:right w:val="none" w:sz="0" w:space="0" w:color="auto"/>
      </w:divBdr>
    </w:div>
    <w:div w:id="1853184963">
      <w:bodyDiv w:val="1"/>
      <w:marLeft w:val="0"/>
      <w:marRight w:val="0"/>
      <w:marTop w:val="0"/>
      <w:marBottom w:val="0"/>
      <w:divBdr>
        <w:top w:val="none" w:sz="0" w:space="0" w:color="auto"/>
        <w:left w:val="none" w:sz="0" w:space="0" w:color="auto"/>
        <w:bottom w:val="none" w:sz="0" w:space="0" w:color="auto"/>
        <w:right w:val="none" w:sz="0" w:space="0" w:color="auto"/>
      </w:divBdr>
    </w:div>
    <w:div w:id="1876306534">
      <w:bodyDiv w:val="1"/>
      <w:marLeft w:val="0"/>
      <w:marRight w:val="0"/>
      <w:marTop w:val="0"/>
      <w:marBottom w:val="0"/>
      <w:divBdr>
        <w:top w:val="none" w:sz="0" w:space="0" w:color="auto"/>
        <w:left w:val="none" w:sz="0" w:space="0" w:color="auto"/>
        <w:bottom w:val="none" w:sz="0" w:space="0" w:color="auto"/>
        <w:right w:val="none" w:sz="0" w:space="0" w:color="auto"/>
      </w:divBdr>
      <w:divsChild>
        <w:div w:id="430125189">
          <w:marLeft w:val="0"/>
          <w:marRight w:val="0"/>
          <w:marTop w:val="0"/>
          <w:marBottom w:val="0"/>
          <w:divBdr>
            <w:top w:val="none" w:sz="0" w:space="0" w:color="auto"/>
            <w:left w:val="none" w:sz="0" w:space="0" w:color="auto"/>
            <w:bottom w:val="none" w:sz="0" w:space="0" w:color="auto"/>
            <w:right w:val="none" w:sz="0" w:space="0" w:color="auto"/>
          </w:divBdr>
        </w:div>
      </w:divsChild>
    </w:div>
    <w:div w:id="1886525000">
      <w:bodyDiv w:val="1"/>
      <w:marLeft w:val="0"/>
      <w:marRight w:val="0"/>
      <w:marTop w:val="0"/>
      <w:marBottom w:val="0"/>
      <w:divBdr>
        <w:top w:val="none" w:sz="0" w:space="0" w:color="auto"/>
        <w:left w:val="none" w:sz="0" w:space="0" w:color="auto"/>
        <w:bottom w:val="none" w:sz="0" w:space="0" w:color="auto"/>
        <w:right w:val="none" w:sz="0" w:space="0" w:color="auto"/>
      </w:divBdr>
      <w:divsChild>
        <w:div w:id="1903440769">
          <w:marLeft w:val="0"/>
          <w:marRight w:val="0"/>
          <w:marTop w:val="0"/>
          <w:marBottom w:val="0"/>
          <w:divBdr>
            <w:top w:val="none" w:sz="0" w:space="0" w:color="auto"/>
            <w:left w:val="none" w:sz="0" w:space="0" w:color="auto"/>
            <w:bottom w:val="none" w:sz="0" w:space="0" w:color="auto"/>
            <w:right w:val="none" w:sz="0" w:space="0" w:color="auto"/>
          </w:divBdr>
        </w:div>
      </w:divsChild>
    </w:div>
    <w:div w:id="1887403179">
      <w:bodyDiv w:val="1"/>
      <w:marLeft w:val="0"/>
      <w:marRight w:val="0"/>
      <w:marTop w:val="0"/>
      <w:marBottom w:val="0"/>
      <w:divBdr>
        <w:top w:val="none" w:sz="0" w:space="0" w:color="auto"/>
        <w:left w:val="none" w:sz="0" w:space="0" w:color="auto"/>
        <w:bottom w:val="none" w:sz="0" w:space="0" w:color="auto"/>
        <w:right w:val="none" w:sz="0" w:space="0" w:color="auto"/>
      </w:divBdr>
    </w:div>
    <w:div w:id="1912158476">
      <w:bodyDiv w:val="1"/>
      <w:marLeft w:val="0"/>
      <w:marRight w:val="0"/>
      <w:marTop w:val="0"/>
      <w:marBottom w:val="0"/>
      <w:divBdr>
        <w:top w:val="none" w:sz="0" w:space="0" w:color="auto"/>
        <w:left w:val="none" w:sz="0" w:space="0" w:color="auto"/>
        <w:bottom w:val="none" w:sz="0" w:space="0" w:color="auto"/>
        <w:right w:val="none" w:sz="0" w:space="0" w:color="auto"/>
      </w:divBdr>
    </w:div>
    <w:div w:id="1922367523">
      <w:bodyDiv w:val="1"/>
      <w:marLeft w:val="0"/>
      <w:marRight w:val="0"/>
      <w:marTop w:val="0"/>
      <w:marBottom w:val="0"/>
      <w:divBdr>
        <w:top w:val="none" w:sz="0" w:space="0" w:color="auto"/>
        <w:left w:val="none" w:sz="0" w:space="0" w:color="auto"/>
        <w:bottom w:val="none" w:sz="0" w:space="0" w:color="auto"/>
        <w:right w:val="none" w:sz="0" w:space="0" w:color="auto"/>
      </w:divBdr>
      <w:divsChild>
        <w:div w:id="1033071209">
          <w:marLeft w:val="0"/>
          <w:marRight w:val="0"/>
          <w:marTop w:val="0"/>
          <w:marBottom w:val="0"/>
          <w:divBdr>
            <w:top w:val="none" w:sz="0" w:space="0" w:color="auto"/>
            <w:left w:val="none" w:sz="0" w:space="0" w:color="auto"/>
            <w:bottom w:val="none" w:sz="0" w:space="0" w:color="auto"/>
            <w:right w:val="none" w:sz="0" w:space="0" w:color="auto"/>
          </w:divBdr>
        </w:div>
        <w:div w:id="1607351787">
          <w:marLeft w:val="0"/>
          <w:marRight w:val="0"/>
          <w:marTop w:val="0"/>
          <w:marBottom w:val="0"/>
          <w:divBdr>
            <w:top w:val="none" w:sz="0" w:space="0" w:color="auto"/>
            <w:left w:val="none" w:sz="0" w:space="0" w:color="auto"/>
            <w:bottom w:val="none" w:sz="0" w:space="0" w:color="auto"/>
            <w:right w:val="none" w:sz="0" w:space="0" w:color="auto"/>
          </w:divBdr>
        </w:div>
        <w:div w:id="1835610378">
          <w:marLeft w:val="0"/>
          <w:marRight w:val="0"/>
          <w:marTop w:val="0"/>
          <w:marBottom w:val="0"/>
          <w:divBdr>
            <w:top w:val="none" w:sz="0" w:space="0" w:color="auto"/>
            <w:left w:val="none" w:sz="0" w:space="0" w:color="auto"/>
            <w:bottom w:val="none" w:sz="0" w:space="0" w:color="auto"/>
            <w:right w:val="none" w:sz="0" w:space="0" w:color="auto"/>
          </w:divBdr>
        </w:div>
      </w:divsChild>
    </w:div>
    <w:div w:id="1951430155">
      <w:bodyDiv w:val="1"/>
      <w:marLeft w:val="0"/>
      <w:marRight w:val="0"/>
      <w:marTop w:val="0"/>
      <w:marBottom w:val="0"/>
      <w:divBdr>
        <w:top w:val="none" w:sz="0" w:space="0" w:color="auto"/>
        <w:left w:val="none" w:sz="0" w:space="0" w:color="auto"/>
        <w:bottom w:val="none" w:sz="0" w:space="0" w:color="auto"/>
        <w:right w:val="none" w:sz="0" w:space="0" w:color="auto"/>
      </w:divBdr>
    </w:div>
    <w:div w:id="1954899505">
      <w:bodyDiv w:val="1"/>
      <w:marLeft w:val="0"/>
      <w:marRight w:val="0"/>
      <w:marTop w:val="0"/>
      <w:marBottom w:val="0"/>
      <w:divBdr>
        <w:top w:val="none" w:sz="0" w:space="0" w:color="auto"/>
        <w:left w:val="none" w:sz="0" w:space="0" w:color="auto"/>
        <w:bottom w:val="none" w:sz="0" w:space="0" w:color="auto"/>
        <w:right w:val="none" w:sz="0" w:space="0" w:color="auto"/>
      </w:divBdr>
      <w:divsChild>
        <w:div w:id="1281498177">
          <w:marLeft w:val="0"/>
          <w:marRight w:val="0"/>
          <w:marTop w:val="0"/>
          <w:marBottom w:val="0"/>
          <w:divBdr>
            <w:top w:val="none" w:sz="0" w:space="0" w:color="auto"/>
            <w:left w:val="none" w:sz="0" w:space="0" w:color="auto"/>
            <w:bottom w:val="none" w:sz="0" w:space="0" w:color="auto"/>
            <w:right w:val="none" w:sz="0" w:space="0" w:color="auto"/>
          </w:divBdr>
        </w:div>
      </w:divsChild>
    </w:div>
    <w:div w:id="1961376209">
      <w:bodyDiv w:val="1"/>
      <w:marLeft w:val="0"/>
      <w:marRight w:val="0"/>
      <w:marTop w:val="0"/>
      <w:marBottom w:val="0"/>
      <w:divBdr>
        <w:top w:val="none" w:sz="0" w:space="0" w:color="auto"/>
        <w:left w:val="none" w:sz="0" w:space="0" w:color="auto"/>
        <w:bottom w:val="none" w:sz="0" w:space="0" w:color="auto"/>
        <w:right w:val="none" w:sz="0" w:space="0" w:color="auto"/>
      </w:divBdr>
    </w:div>
    <w:div w:id="1966350878">
      <w:bodyDiv w:val="1"/>
      <w:marLeft w:val="0"/>
      <w:marRight w:val="0"/>
      <w:marTop w:val="0"/>
      <w:marBottom w:val="0"/>
      <w:divBdr>
        <w:top w:val="none" w:sz="0" w:space="0" w:color="auto"/>
        <w:left w:val="none" w:sz="0" w:space="0" w:color="auto"/>
        <w:bottom w:val="none" w:sz="0" w:space="0" w:color="auto"/>
        <w:right w:val="none" w:sz="0" w:space="0" w:color="auto"/>
      </w:divBdr>
    </w:div>
    <w:div w:id="1992902518">
      <w:bodyDiv w:val="1"/>
      <w:marLeft w:val="0"/>
      <w:marRight w:val="0"/>
      <w:marTop w:val="0"/>
      <w:marBottom w:val="0"/>
      <w:divBdr>
        <w:top w:val="none" w:sz="0" w:space="0" w:color="auto"/>
        <w:left w:val="none" w:sz="0" w:space="0" w:color="auto"/>
        <w:bottom w:val="none" w:sz="0" w:space="0" w:color="auto"/>
        <w:right w:val="none" w:sz="0" w:space="0" w:color="auto"/>
      </w:divBdr>
    </w:div>
    <w:div w:id="2016376047">
      <w:bodyDiv w:val="1"/>
      <w:marLeft w:val="0"/>
      <w:marRight w:val="0"/>
      <w:marTop w:val="0"/>
      <w:marBottom w:val="0"/>
      <w:divBdr>
        <w:top w:val="none" w:sz="0" w:space="0" w:color="auto"/>
        <w:left w:val="none" w:sz="0" w:space="0" w:color="auto"/>
        <w:bottom w:val="none" w:sz="0" w:space="0" w:color="auto"/>
        <w:right w:val="none" w:sz="0" w:space="0" w:color="auto"/>
      </w:divBdr>
      <w:divsChild>
        <w:div w:id="1818300951">
          <w:marLeft w:val="0"/>
          <w:marRight w:val="0"/>
          <w:marTop w:val="0"/>
          <w:marBottom w:val="0"/>
          <w:divBdr>
            <w:top w:val="none" w:sz="0" w:space="0" w:color="auto"/>
            <w:left w:val="none" w:sz="0" w:space="0" w:color="auto"/>
            <w:bottom w:val="none" w:sz="0" w:space="0" w:color="auto"/>
            <w:right w:val="none" w:sz="0" w:space="0" w:color="auto"/>
          </w:divBdr>
          <w:divsChild>
            <w:div w:id="642659544">
              <w:marLeft w:val="0"/>
              <w:marRight w:val="0"/>
              <w:marTop w:val="0"/>
              <w:marBottom w:val="0"/>
              <w:divBdr>
                <w:top w:val="none" w:sz="0" w:space="0" w:color="auto"/>
                <w:left w:val="none" w:sz="0" w:space="0" w:color="auto"/>
                <w:bottom w:val="none" w:sz="0" w:space="0" w:color="auto"/>
                <w:right w:val="none" w:sz="0" w:space="0" w:color="auto"/>
              </w:divBdr>
            </w:div>
            <w:div w:id="12809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7578">
      <w:bodyDiv w:val="1"/>
      <w:marLeft w:val="0"/>
      <w:marRight w:val="0"/>
      <w:marTop w:val="0"/>
      <w:marBottom w:val="0"/>
      <w:divBdr>
        <w:top w:val="none" w:sz="0" w:space="0" w:color="auto"/>
        <w:left w:val="none" w:sz="0" w:space="0" w:color="auto"/>
        <w:bottom w:val="none" w:sz="0" w:space="0" w:color="auto"/>
        <w:right w:val="none" w:sz="0" w:space="0" w:color="auto"/>
      </w:divBdr>
    </w:div>
    <w:div w:id="2041514402">
      <w:bodyDiv w:val="1"/>
      <w:marLeft w:val="0"/>
      <w:marRight w:val="0"/>
      <w:marTop w:val="0"/>
      <w:marBottom w:val="0"/>
      <w:divBdr>
        <w:top w:val="none" w:sz="0" w:space="0" w:color="auto"/>
        <w:left w:val="none" w:sz="0" w:space="0" w:color="auto"/>
        <w:bottom w:val="none" w:sz="0" w:space="0" w:color="auto"/>
        <w:right w:val="none" w:sz="0" w:space="0" w:color="auto"/>
      </w:divBdr>
    </w:div>
    <w:div w:id="2073579468">
      <w:bodyDiv w:val="1"/>
      <w:marLeft w:val="0"/>
      <w:marRight w:val="0"/>
      <w:marTop w:val="0"/>
      <w:marBottom w:val="0"/>
      <w:divBdr>
        <w:top w:val="none" w:sz="0" w:space="0" w:color="auto"/>
        <w:left w:val="none" w:sz="0" w:space="0" w:color="auto"/>
        <w:bottom w:val="none" w:sz="0" w:space="0" w:color="auto"/>
        <w:right w:val="none" w:sz="0" w:space="0" w:color="auto"/>
      </w:divBdr>
    </w:div>
    <w:div w:id="2114158356">
      <w:bodyDiv w:val="1"/>
      <w:marLeft w:val="0"/>
      <w:marRight w:val="0"/>
      <w:marTop w:val="0"/>
      <w:marBottom w:val="0"/>
      <w:divBdr>
        <w:top w:val="none" w:sz="0" w:space="0" w:color="auto"/>
        <w:left w:val="none" w:sz="0" w:space="0" w:color="auto"/>
        <w:bottom w:val="none" w:sz="0" w:space="0" w:color="auto"/>
        <w:right w:val="none" w:sz="0" w:space="0" w:color="auto"/>
      </w:divBdr>
    </w:div>
    <w:div w:id="2125420194">
      <w:bodyDiv w:val="1"/>
      <w:marLeft w:val="0"/>
      <w:marRight w:val="0"/>
      <w:marTop w:val="0"/>
      <w:marBottom w:val="0"/>
      <w:divBdr>
        <w:top w:val="none" w:sz="0" w:space="0" w:color="auto"/>
        <w:left w:val="none" w:sz="0" w:space="0" w:color="auto"/>
        <w:bottom w:val="none" w:sz="0" w:space="0" w:color="auto"/>
        <w:right w:val="none" w:sz="0" w:space="0" w:color="auto"/>
      </w:divBdr>
    </w:div>
    <w:div w:id="2126268066">
      <w:bodyDiv w:val="1"/>
      <w:marLeft w:val="0"/>
      <w:marRight w:val="0"/>
      <w:marTop w:val="0"/>
      <w:marBottom w:val="0"/>
      <w:divBdr>
        <w:top w:val="none" w:sz="0" w:space="0" w:color="auto"/>
        <w:left w:val="none" w:sz="0" w:space="0" w:color="auto"/>
        <w:bottom w:val="none" w:sz="0" w:space="0" w:color="auto"/>
        <w:right w:val="none" w:sz="0" w:space="0" w:color="auto"/>
      </w:divBdr>
    </w:div>
    <w:div w:id="21364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file:///C:\Users\A99246\Downloads\&#20462;&#25913;&#19968;&#35261;.xlsx" TargetMode="External"/><Relationship Id="rId26" Type="http://schemas.openxmlformats.org/officeDocument/2006/relationships/hyperlink" Target="file:///C:\Users\A99246\Downloads\&#20462;&#25913;&#19968;&#35261;.xlsx" TargetMode="External"/><Relationship Id="rId39" Type="http://schemas.openxmlformats.org/officeDocument/2006/relationships/hyperlink" Target="file:///C:\Users\A99246\Downloads\&#20462;&#25913;&#19968;&#35261;.xlsx" TargetMode="External"/><Relationship Id="rId21" Type="http://schemas.openxmlformats.org/officeDocument/2006/relationships/hyperlink" Target="file:///C:\Users\A99246\Downloads\&#20462;&#25913;&#19968;&#35261;.xlsx" TargetMode="External"/><Relationship Id="rId34" Type="http://schemas.openxmlformats.org/officeDocument/2006/relationships/hyperlink" Target="file:///C:\Users\A99246\Downloads\&#20462;&#25913;&#19968;&#35261;.xlsx" TargetMode="External"/><Relationship Id="rId42" Type="http://schemas.openxmlformats.org/officeDocument/2006/relationships/hyperlink" Target="file:///C:\Users\A99246\Downloads\&#20462;&#25913;&#19968;&#35261;.xlsx" TargetMode="External"/><Relationship Id="rId47" Type="http://schemas.openxmlformats.org/officeDocument/2006/relationships/hyperlink" Target="file:///C:\Users\A99246\Downloads\&#20462;&#25913;&#19968;&#35261;.xlsx" TargetMode="External"/><Relationship Id="rId50" Type="http://schemas.openxmlformats.org/officeDocument/2006/relationships/hyperlink" Target="file:///C:\Users\A99246\Downloads\&#20462;&#25913;&#19968;&#35261;.xlsx"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file:///C:\Users\A99246\Downloads\&#20462;&#25913;&#19968;&#35261;.xlsx" TargetMode="External"/><Relationship Id="rId11" Type="http://schemas.openxmlformats.org/officeDocument/2006/relationships/image" Target="media/image3.png"/><Relationship Id="rId24" Type="http://schemas.openxmlformats.org/officeDocument/2006/relationships/hyperlink" Target="file:///C:\Users\A99246\Downloads\&#20462;&#25913;&#19968;&#35261;.xlsx" TargetMode="External"/><Relationship Id="rId32" Type="http://schemas.openxmlformats.org/officeDocument/2006/relationships/hyperlink" Target="file:///C:\Users\A99246\Downloads\&#20462;&#25913;&#19968;&#35261;.xlsx" TargetMode="External"/><Relationship Id="rId37" Type="http://schemas.openxmlformats.org/officeDocument/2006/relationships/hyperlink" Target="file:///C:\Users\A99246\Downloads\&#20462;&#25913;&#19968;&#35261;.xlsx" TargetMode="External"/><Relationship Id="rId40" Type="http://schemas.openxmlformats.org/officeDocument/2006/relationships/hyperlink" Target="file:///C:\Users\A99246\Downloads\&#20462;&#25913;&#19968;&#35261;.xlsx" TargetMode="External"/><Relationship Id="rId45" Type="http://schemas.openxmlformats.org/officeDocument/2006/relationships/hyperlink" Target="file:///C:\Users\A99246\Downloads\&#20462;&#25913;&#19968;&#35261;.xlsx" TargetMode="External"/><Relationship Id="rId53" Type="http://schemas.openxmlformats.org/officeDocument/2006/relationships/hyperlink" Target="file:///C:\Users\A99246\Downloads\&#20462;&#25913;&#19968;&#35261;.xlsx"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file:///C:\Users\A99246\Downloads\&#20462;&#25913;&#19968;&#35261;.xlsx" TargetMode="External"/><Relationship Id="rId31" Type="http://schemas.openxmlformats.org/officeDocument/2006/relationships/hyperlink" Target="file:///C:\Users\A99246\Downloads\&#20462;&#25913;&#19968;&#35261;.xlsx" TargetMode="External"/><Relationship Id="rId44" Type="http://schemas.openxmlformats.org/officeDocument/2006/relationships/hyperlink" Target="file:///C:\Users\A99246\Downloads\&#20462;&#25913;&#19968;&#35261;.xlsx" TargetMode="External"/><Relationship Id="rId52" Type="http://schemas.openxmlformats.org/officeDocument/2006/relationships/hyperlink" Target="file:///C:\Users\A99246\Downloads\&#20462;&#25913;&#19968;&#35261;.xls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A99246\Downloads\&#20462;&#25913;&#19968;&#35261;.xlsx" TargetMode="External"/><Relationship Id="rId27" Type="http://schemas.openxmlformats.org/officeDocument/2006/relationships/hyperlink" Target="file:///C:\Users\A99246\Downloads\&#20462;&#25913;&#19968;&#35261;.xlsx" TargetMode="External"/><Relationship Id="rId30" Type="http://schemas.openxmlformats.org/officeDocument/2006/relationships/hyperlink" Target="file:///C:\Users\A99246\Downloads\&#20462;&#25913;&#19968;&#35261;.xlsx" TargetMode="External"/><Relationship Id="rId35" Type="http://schemas.openxmlformats.org/officeDocument/2006/relationships/hyperlink" Target="file:///C:\Users\A99246\Downloads\&#20462;&#25913;&#19968;&#35261;.xlsx" TargetMode="External"/><Relationship Id="rId43" Type="http://schemas.openxmlformats.org/officeDocument/2006/relationships/hyperlink" Target="file:///C:\Users\A99246\Downloads\&#20462;&#25913;&#19968;&#35261;.xlsx" TargetMode="External"/><Relationship Id="rId48" Type="http://schemas.openxmlformats.org/officeDocument/2006/relationships/hyperlink" Target="file:///C:\Users\A99246\Downloads\&#20462;&#25913;&#19968;&#35261;.xlsx" TargetMode="External"/><Relationship Id="rId56" Type="http://schemas.openxmlformats.org/officeDocument/2006/relationships/theme" Target="theme/theme1.xml"/><Relationship Id="rId8" Type="http://schemas.openxmlformats.org/officeDocument/2006/relationships/image" Target="NULL"/><Relationship Id="rId51" Type="http://schemas.openxmlformats.org/officeDocument/2006/relationships/hyperlink" Target="file:///C:\Users\A99246\Downloads\&#20462;&#25913;&#19968;&#35261;.xls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file:///C:\Users\A99246\Downloads\&#20462;&#25913;&#19968;&#35261;.xlsx" TargetMode="External"/><Relationship Id="rId25" Type="http://schemas.openxmlformats.org/officeDocument/2006/relationships/hyperlink" Target="file:///C:\Users\A99246\Downloads\&#20462;&#25913;&#19968;&#35261;.xlsx" TargetMode="External"/><Relationship Id="rId33" Type="http://schemas.openxmlformats.org/officeDocument/2006/relationships/hyperlink" Target="file:///C:\Users\A99246\Downloads\&#20462;&#25913;&#19968;&#35261;.xlsx" TargetMode="External"/><Relationship Id="rId38" Type="http://schemas.openxmlformats.org/officeDocument/2006/relationships/hyperlink" Target="file:///C:\Users\A99246\Downloads\&#20462;&#25913;&#19968;&#35261;.xlsx" TargetMode="External"/><Relationship Id="rId46" Type="http://schemas.openxmlformats.org/officeDocument/2006/relationships/hyperlink" Target="file:///C:\Users\A99246\Downloads\&#20462;&#25913;&#19968;&#35261;.xlsx" TargetMode="External"/><Relationship Id="rId20" Type="http://schemas.openxmlformats.org/officeDocument/2006/relationships/hyperlink" Target="file:///C:\Users\A99246\Downloads\&#20462;&#25913;&#19968;&#35261;.xlsx" TargetMode="External"/><Relationship Id="rId41" Type="http://schemas.openxmlformats.org/officeDocument/2006/relationships/hyperlink" Target="file:///C:\Users\A99246\Downloads\&#20462;&#25913;&#19968;&#35261;.xlsx"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file:///C:\Users\A99246\Downloads\&#20462;&#25913;&#19968;&#35261;.xlsx" TargetMode="External"/><Relationship Id="rId28" Type="http://schemas.openxmlformats.org/officeDocument/2006/relationships/hyperlink" Target="file:///C:\Users\A99246\Downloads\&#20462;&#25913;&#19968;&#35261;.xlsx" TargetMode="External"/><Relationship Id="rId36" Type="http://schemas.openxmlformats.org/officeDocument/2006/relationships/hyperlink" Target="file:///C:\Users\A99246\Downloads\&#20462;&#25913;&#19968;&#35261;.xlsx" TargetMode="External"/><Relationship Id="rId49" Type="http://schemas.openxmlformats.org/officeDocument/2006/relationships/hyperlink" Target="file:///C:\Users\A99246\Downloads\&#20462;&#25913;&#19968;&#35261;.xls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5275E-7052-4EDE-A3E9-C266A779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6908</TotalTime>
  <Pages>38</Pages>
  <Words>3931</Words>
  <Characters>22409</Characters>
  <Application>Microsoft Office Word</Application>
  <DocSecurity>0</DocSecurity>
  <Lines>186</Lines>
  <Paragraphs>52</Paragraphs>
  <ScaleCrop>false</ScaleCrop>
  <Company>Capital Group</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策略王API COM元件使用說明</dc:title>
  <dc:subject/>
  <cp:keywords>SKAPI; API COM</cp:keywords>
  <dc:description/>
  <cp:lastModifiedBy>竇祖昱資訊部網路發展處</cp:lastModifiedBy>
  <cp:revision>282</cp:revision>
  <cp:lastPrinted>2021-08-02T01:17:00Z</cp:lastPrinted>
  <dcterms:created xsi:type="dcterms:W3CDTF">2023-03-15T05:12:00Z</dcterms:created>
  <dcterms:modified xsi:type="dcterms:W3CDTF">2024-05-21T08:55:00Z</dcterms:modified>
</cp:coreProperties>
</file>