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1930"/>
        <w:tblW w:w="5305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20"/>
        <w:gridCol w:w="1085"/>
        <w:gridCol w:w="4630"/>
      </w:tblGrid>
      <w:tr w:rsidR="00664A65" w:rsidRPr="00E82AF2" w:rsidTr="002B1790">
        <w:trPr>
          <w:trHeight w:val="4797"/>
        </w:trPr>
        <w:tc>
          <w:tcPr>
            <w:tcW w:w="4963" w:type="dxa"/>
            <w:gridSpan w:val="2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664A65" w:rsidRPr="00E82AF2" w:rsidRDefault="00664A65" w:rsidP="002B1790">
            <w:pPr>
              <w:pStyle w:val="Default"/>
              <w:rPr>
                <w:rFonts w:ascii="Times New Roman" w:hAnsi="Times New Roman" w:cs="Times New Roman"/>
              </w:rPr>
            </w:pPr>
            <w:bookmarkStart w:id="0" w:name="_Hlk486256708"/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252233-</w:t>
            </w:r>
            <w:r w:rsidRPr="00E82AF2">
              <w:rPr>
                <w:rFonts w:asciiTheme="majorHAnsi" w:hAnsiTheme="majorHAnsi" w:cs="Times New Roman"/>
                <w:bCs/>
                <w:color w:val="auto"/>
                <w:sz w:val="40"/>
                <w:szCs w:val="40"/>
              </w:rPr>
              <w:t>FITOSMART: PLATAFORMA TECNOLÓGICA DE FITOMONITORIZACIÓN DE CULTIVO HIDROPÓNICO UTILIZANDO CÓMPUTO SENSIBLE AL CONTEXTO Y TÉCNICAS DE INTELIGENCIA ARTIFICIAL</w:t>
            </w:r>
          </w:p>
          <w:p w:rsidR="00664A65" w:rsidRPr="00E82AF2" w:rsidRDefault="00664A65" w:rsidP="002B1790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Calibri Light" w:hAnsi="Calibri Light"/>
                <w:sz w:val="40"/>
                <w:szCs w:val="40"/>
                <w:lang w:eastAsia="es-MX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(Tercera Etapa)</w:t>
            </w:r>
          </w:p>
          <w:p w:rsidR="00664A65" w:rsidRPr="00E82AF2" w:rsidRDefault="00664A65" w:rsidP="002B1790">
            <w:pPr>
              <w:pStyle w:val="Default"/>
              <w:rPr>
                <w:rFonts w:ascii="Times New Roman" w:hAnsi="Times New Roman" w:cs="Times New Roman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 xml:space="preserve"> </w:t>
            </w:r>
          </w:p>
          <w:p w:rsidR="00664A65" w:rsidRPr="00E82AF2" w:rsidRDefault="00664A65" w:rsidP="002B1790"/>
          <w:p w:rsidR="00664A65" w:rsidRPr="00E82AF2" w:rsidRDefault="00664A65" w:rsidP="002B1790"/>
          <w:p w:rsidR="00664A65" w:rsidRPr="00E82AF2" w:rsidRDefault="00664A65" w:rsidP="002B1790"/>
          <w:p w:rsidR="00664A65" w:rsidRPr="00E82AF2" w:rsidRDefault="00664A65" w:rsidP="002B1790"/>
          <w:p w:rsidR="00664A65" w:rsidRPr="00E82AF2" w:rsidRDefault="00664A65" w:rsidP="002B1790"/>
        </w:tc>
        <w:tc>
          <w:tcPr>
            <w:tcW w:w="4414" w:type="dxa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664A65" w:rsidRPr="00E82AF2" w:rsidRDefault="00664A65" w:rsidP="002B1790">
            <w:pPr>
              <w:spacing w:after="0" w:line="240" w:lineRule="auto"/>
              <w:rPr>
                <w:rFonts w:ascii="Calibri Light" w:eastAsia="Times New Roman" w:hAnsi="Calibri Light"/>
                <w:sz w:val="36"/>
                <w:szCs w:val="36"/>
                <w:lang w:eastAsia="es-MX"/>
              </w:rPr>
            </w:pPr>
            <w:r w:rsidRPr="00E82AF2">
              <w:rPr>
                <w:rFonts w:ascii="Calibri Light" w:eastAsia="Times New Roman" w:hAnsi="Calibri Light"/>
                <w:sz w:val="36"/>
                <w:szCs w:val="36"/>
                <w:lang w:eastAsia="es-MX"/>
              </w:rPr>
              <w:t>Programa de Estímulos a la Innovación</w:t>
            </w:r>
          </w:p>
          <w:p w:rsidR="00664A65" w:rsidRPr="00E82AF2" w:rsidRDefault="00664A65" w:rsidP="002B1790">
            <w:pPr>
              <w:spacing w:after="0" w:line="240" w:lineRule="auto"/>
              <w:jc w:val="center"/>
              <w:rPr>
                <w:rFonts w:eastAsia="Times New Roman"/>
                <w:color w:val="5B9BD5"/>
                <w:sz w:val="200"/>
                <w:szCs w:val="200"/>
                <w:lang w:eastAsia="es-MX"/>
              </w:rPr>
            </w:pPr>
            <w:r w:rsidRPr="00E82AF2">
              <w:rPr>
                <w:rFonts w:eastAsia="Times New Roman"/>
                <w:color w:val="5B9BD5"/>
                <w:sz w:val="144"/>
                <w:szCs w:val="200"/>
                <w:lang w:eastAsia="es-MX"/>
              </w:rPr>
              <w:t>2018</w:t>
            </w:r>
          </w:p>
          <w:p w:rsidR="00664A65" w:rsidRPr="00E82AF2" w:rsidRDefault="00664A65" w:rsidP="002B1790">
            <w:r w:rsidRPr="00E82AF2">
              <w:rPr>
                <w:noProof/>
                <w:lang w:eastAsia="es-MX"/>
              </w:rPr>
              <w:drawing>
                <wp:anchor distT="0" distB="0" distL="114300" distR="114300" simplePos="0" relativeHeight="251672576" behindDoc="0" locked="0" layoutInCell="1" allowOverlap="1" wp14:anchorId="5CF3AEE8" wp14:editId="0B89E668">
                  <wp:simplePos x="0" y="0"/>
                  <wp:positionH relativeFrom="margin">
                    <wp:posOffset>577850</wp:posOffset>
                  </wp:positionH>
                  <wp:positionV relativeFrom="paragraph">
                    <wp:posOffset>73025</wp:posOffset>
                  </wp:positionV>
                  <wp:extent cx="1377315" cy="1176655"/>
                  <wp:effectExtent l="0" t="0" r="0" b="4445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ACY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64A65" w:rsidRPr="00E82AF2" w:rsidRDefault="00664A65" w:rsidP="002B1790"/>
        </w:tc>
      </w:tr>
      <w:tr w:rsidR="00664A65" w:rsidRPr="00E82AF2" w:rsidTr="002B1790">
        <w:trPr>
          <w:trHeight w:val="3278"/>
        </w:trPr>
        <w:tc>
          <w:tcPr>
            <w:tcW w:w="3929" w:type="dxa"/>
            <w:tcBorders>
              <w:top w:val="single" w:sz="18" w:space="0" w:color="808080"/>
            </w:tcBorders>
            <w:vAlign w:val="center"/>
          </w:tcPr>
          <w:p w:rsidR="00664A65" w:rsidRPr="00664A65" w:rsidRDefault="00664A65" w:rsidP="002B1790">
            <w:pPr>
              <w:jc w:val="both"/>
              <w:rPr>
                <w:b/>
                <w:color w:val="000000"/>
              </w:rPr>
            </w:pPr>
            <w:r w:rsidRPr="00664A65">
              <w:rPr>
                <w:b/>
                <w:color w:val="000000"/>
              </w:rPr>
              <w:t>SÍNTESIS DEL PROGRAMA DE CÓMPUTO</w:t>
            </w:r>
            <w:r>
              <w:rPr>
                <w:b/>
                <w:color w:val="000000"/>
              </w:rPr>
              <w:t xml:space="preserve"> </w:t>
            </w:r>
            <w:r>
              <w:t xml:space="preserve"> </w:t>
            </w:r>
            <w:r w:rsidRPr="00664A65">
              <w:rPr>
                <w:b/>
                <w:color w:val="000000"/>
              </w:rPr>
              <w:t>MÓDULO DE SISTEMA DE PLAN DE CULTIVO</w:t>
            </w:r>
          </w:p>
        </w:tc>
        <w:sdt>
          <w:sdtPr>
            <w:rPr>
              <w:i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448" w:type="dxa"/>
                <w:gridSpan w:val="2"/>
                <w:tcBorders>
                  <w:top w:val="single" w:sz="18" w:space="0" w:color="808080"/>
                </w:tcBorders>
                <w:vAlign w:val="center"/>
              </w:tcPr>
              <w:p w:rsidR="00664A65" w:rsidRPr="00E82AF2" w:rsidRDefault="00664A65" w:rsidP="002B1790">
                <w:pPr>
                  <w:jc w:val="both"/>
                  <w:rPr>
                    <w:rFonts w:ascii="Calibri Light" w:eastAsia="Times New Roman" w:hAnsi="Calibri Light"/>
                    <w:b/>
                    <w:sz w:val="20"/>
                    <w:szCs w:val="36"/>
                    <w:lang w:eastAsia="es-MX"/>
                  </w:rPr>
                </w:pPr>
                <w:r>
                  <w:rPr>
                    <w:i/>
                  </w:rPr>
                  <w:t xml:space="preserve">     </w:t>
                </w:r>
              </w:p>
            </w:tc>
          </w:sdtContent>
        </w:sdt>
      </w:tr>
      <w:bookmarkEnd w:id="0"/>
    </w:tbl>
    <w:p w:rsidR="0097282B" w:rsidRPr="0010135A" w:rsidRDefault="0097282B"/>
    <w:p w:rsidR="001C3015" w:rsidRPr="0010135A" w:rsidRDefault="001C3015"/>
    <w:p w:rsidR="001C3015" w:rsidRPr="0010135A" w:rsidRDefault="001C3015"/>
    <w:p w:rsidR="001C3015" w:rsidRPr="0010135A" w:rsidRDefault="001C3015"/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14667230"/>
        <w:docPartObj>
          <w:docPartGallery w:val="Table of Contents"/>
          <w:docPartUnique/>
        </w:docPartObj>
      </w:sdtPr>
      <w:sdtEndPr/>
      <w:sdtContent>
        <w:p w:rsidR="007A61A9" w:rsidRPr="0010135A" w:rsidRDefault="007A61A9" w:rsidP="007A61A9">
          <w:pPr>
            <w:pStyle w:val="TtulodeTDC"/>
            <w:jc w:val="both"/>
            <w:rPr>
              <w:rFonts w:ascii="Calibri" w:hAnsi="Calibri" w:cs="Calibri"/>
              <w:color w:val="000000" w:themeColor="text1"/>
            </w:rPr>
          </w:pPr>
          <w:r w:rsidRPr="0010135A">
            <w:rPr>
              <w:rFonts w:ascii="Calibri" w:hAnsi="Calibri" w:cs="Calibri"/>
              <w:color w:val="000000" w:themeColor="text1"/>
              <w:sz w:val="36"/>
              <w:szCs w:val="36"/>
            </w:rPr>
            <w:t>Contenido</w:t>
          </w:r>
        </w:p>
        <w:p w:rsidR="007A61A9" w:rsidRPr="0010135A" w:rsidRDefault="007A61A9" w:rsidP="007A61A9">
          <w:pPr>
            <w:spacing w:line="480" w:lineRule="auto"/>
            <w:ind w:left="709" w:hanging="709"/>
            <w:jc w:val="both"/>
            <w:rPr>
              <w:rFonts w:cs="Calibri"/>
            </w:rPr>
          </w:pPr>
        </w:p>
        <w:p w:rsidR="005A673D" w:rsidRPr="0010135A" w:rsidRDefault="007A61A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r w:rsidRPr="0010135A">
            <w:rPr>
              <w:rFonts w:cs="Calibri"/>
              <w:b/>
              <w:sz w:val="28"/>
              <w:szCs w:val="28"/>
            </w:rPr>
            <w:fldChar w:fldCharType="begin"/>
          </w:r>
          <w:r w:rsidRPr="0010135A">
            <w:rPr>
              <w:rFonts w:cs="Calibri"/>
              <w:b/>
              <w:sz w:val="28"/>
              <w:szCs w:val="28"/>
            </w:rPr>
            <w:instrText xml:space="preserve"> TOC \o "1-3" \h \z \u </w:instrText>
          </w:r>
          <w:r w:rsidRPr="0010135A">
            <w:rPr>
              <w:rFonts w:cs="Calibri"/>
              <w:b/>
              <w:sz w:val="28"/>
              <w:szCs w:val="28"/>
            </w:rPr>
            <w:fldChar w:fldCharType="separate"/>
          </w:r>
          <w:hyperlink w:anchor="_Toc527579856" w:history="1">
            <w:r w:rsidR="005A673D" w:rsidRPr="0010135A">
              <w:rPr>
                <w:rStyle w:val="Hipervnculo"/>
                <w:rFonts w:cs="Calibri"/>
                <w:noProof/>
              </w:rPr>
              <w:t>NOMBRE DEL PROGRAMA DE CÓMPUTO</w:t>
            </w:r>
            <w:r w:rsidR="005A673D" w:rsidRPr="0010135A">
              <w:rPr>
                <w:noProof/>
                <w:webHidden/>
              </w:rPr>
              <w:tab/>
            </w:r>
            <w:r w:rsidR="005A673D" w:rsidRPr="0010135A">
              <w:rPr>
                <w:noProof/>
                <w:webHidden/>
              </w:rPr>
              <w:fldChar w:fldCharType="begin"/>
            </w:r>
            <w:r w:rsidR="005A673D" w:rsidRPr="0010135A">
              <w:rPr>
                <w:noProof/>
                <w:webHidden/>
              </w:rPr>
              <w:instrText xml:space="preserve"> PAGEREF _Toc527579856 \h </w:instrText>
            </w:r>
            <w:r w:rsidR="005A673D" w:rsidRPr="0010135A">
              <w:rPr>
                <w:noProof/>
                <w:webHidden/>
              </w:rPr>
            </w:r>
            <w:r w:rsidR="005A673D" w:rsidRPr="0010135A">
              <w:rPr>
                <w:noProof/>
                <w:webHidden/>
              </w:rPr>
              <w:fldChar w:fldCharType="separate"/>
            </w:r>
            <w:r w:rsidR="005A673D" w:rsidRPr="0010135A">
              <w:rPr>
                <w:noProof/>
                <w:webHidden/>
              </w:rPr>
              <w:t>3</w:t>
            </w:r>
            <w:r w:rsidR="005A673D" w:rsidRPr="0010135A">
              <w:rPr>
                <w:noProof/>
                <w:webHidden/>
              </w:rPr>
              <w:fldChar w:fldCharType="end"/>
            </w:r>
          </w:hyperlink>
        </w:p>
        <w:p w:rsidR="005A673D" w:rsidRPr="0010135A" w:rsidRDefault="0038761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527579857" w:history="1">
            <w:r w:rsidR="005A673D" w:rsidRPr="0010135A">
              <w:rPr>
                <w:rStyle w:val="Hipervnculo"/>
                <w:rFonts w:cs="Calibri"/>
                <w:noProof/>
              </w:rPr>
              <w:t>PROPÓSITO</w:t>
            </w:r>
            <w:r w:rsidR="005A673D" w:rsidRPr="0010135A">
              <w:rPr>
                <w:noProof/>
                <w:webHidden/>
              </w:rPr>
              <w:tab/>
            </w:r>
            <w:r w:rsidR="005A673D" w:rsidRPr="0010135A">
              <w:rPr>
                <w:noProof/>
                <w:webHidden/>
              </w:rPr>
              <w:fldChar w:fldCharType="begin"/>
            </w:r>
            <w:r w:rsidR="005A673D" w:rsidRPr="0010135A">
              <w:rPr>
                <w:noProof/>
                <w:webHidden/>
              </w:rPr>
              <w:instrText xml:space="preserve"> PAGEREF _Toc527579857 \h </w:instrText>
            </w:r>
            <w:r w:rsidR="005A673D" w:rsidRPr="0010135A">
              <w:rPr>
                <w:noProof/>
                <w:webHidden/>
              </w:rPr>
            </w:r>
            <w:r w:rsidR="005A673D" w:rsidRPr="0010135A">
              <w:rPr>
                <w:noProof/>
                <w:webHidden/>
              </w:rPr>
              <w:fldChar w:fldCharType="separate"/>
            </w:r>
            <w:r w:rsidR="005A673D" w:rsidRPr="0010135A">
              <w:rPr>
                <w:noProof/>
                <w:webHidden/>
              </w:rPr>
              <w:t>3</w:t>
            </w:r>
            <w:r w:rsidR="005A673D" w:rsidRPr="0010135A">
              <w:rPr>
                <w:noProof/>
                <w:webHidden/>
              </w:rPr>
              <w:fldChar w:fldCharType="end"/>
            </w:r>
          </w:hyperlink>
        </w:p>
        <w:p w:rsidR="005A673D" w:rsidRPr="0010135A" w:rsidRDefault="0038761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527579858" w:history="1">
            <w:r w:rsidR="005A673D" w:rsidRPr="0010135A">
              <w:rPr>
                <w:rStyle w:val="Hipervnculo"/>
                <w:rFonts w:cs="Calibri"/>
                <w:noProof/>
              </w:rPr>
              <w:t>ALCANCE</w:t>
            </w:r>
            <w:r w:rsidR="005A673D" w:rsidRPr="0010135A">
              <w:rPr>
                <w:noProof/>
                <w:webHidden/>
              </w:rPr>
              <w:tab/>
            </w:r>
            <w:r w:rsidR="005A673D" w:rsidRPr="0010135A">
              <w:rPr>
                <w:noProof/>
                <w:webHidden/>
              </w:rPr>
              <w:fldChar w:fldCharType="begin"/>
            </w:r>
            <w:r w:rsidR="005A673D" w:rsidRPr="0010135A">
              <w:rPr>
                <w:noProof/>
                <w:webHidden/>
              </w:rPr>
              <w:instrText xml:space="preserve"> PAGEREF _Toc527579858 \h </w:instrText>
            </w:r>
            <w:r w:rsidR="005A673D" w:rsidRPr="0010135A">
              <w:rPr>
                <w:noProof/>
                <w:webHidden/>
              </w:rPr>
            </w:r>
            <w:r w:rsidR="005A673D" w:rsidRPr="0010135A">
              <w:rPr>
                <w:noProof/>
                <w:webHidden/>
              </w:rPr>
              <w:fldChar w:fldCharType="separate"/>
            </w:r>
            <w:r w:rsidR="005A673D" w:rsidRPr="0010135A">
              <w:rPr>
                <w:noProof/>
                <w:webHidden/>
              </w:rPr>
              <w:t>3</w:t>
            </w:r>
            <w:r w:rsidR="005A673D" w:rsidRPr="0010135A">
              <w:rPr>
                <w:noProof/>
                <w:webHidden/>
              </w:rPr>
              <w:fldChar w:fldCharType="end"/>
            </w:r>
          </w:hyperlink>
        </w:p>
        <w:p w:rsidR="005A673D" w:rsidRPr="0010135A" w:rsidRDefault="0038761E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527579859" w:history="1">
            <w:r w:rsidR="005A673D" w:rsidRPr="0010135A">
              <w:rPr>
                <w:rStyle w:val="Hipervnculo"/>
                <w:rFonts w:cs="Calibri"/>
                <w:b/>
                <w:i/>
                <w:noProof/>
              </w:rPr>
              <w:t>A.</w:t>
            </w:r>
            <w:r w:rsidR="005A673D" w:rsidRPr="0010135A">
              <w:rPr>
                <w:rFonts w:asciiTheme="minorHAnsi" w:eastAsiaTheme="minorEastAsia" w:hAnsiTheme="minorHAnsi" w:cstheme="minorBidi"/>
                <w:noProof/>
                <w:lang w:eastAsia="es-MX"/>
              </w:rPr>
              <w:tab/>
            </w:r>
            <w:r w:rsidR="005A673D" w:rsidRPr="0010135A">
              <w:rPr>
                <w:rStyle w:val="Hipervnculo"/>
                <w:rFonts w:cs="Calibri"/>
                <w:b/>
                <w:i/>
                <w:noProof/>
              </w:rPr>
              <w:t>Soluciones nutritivas</w:t>
            </w:r>
            <w:r w:rsidR="005A673D" w:rsidRPr="0010135A">
              <w:rPr>
                <w:noProof/>
                <w:webHidden/>
              </w:rPr>
              <w:tab/>
            </w:r>
            <w:r w:rsidR="005A673D" w:rsidRPr="0010135A">
              <w:rPr>
                <w:noProof/>
                <w:webHidden/>
              </w:rPr>
              <w:fldChar w:fldCharType="begin"/>
            </w:r>
            <w:r w:rsidR="005A673D" w:rsidRPr="0010135A">
              <w:rPr>
                <w:noProof/>
                <w:webHidden/>
              </w:rPr>
              <w:instrText xml:space="preserve"> PAGEREF _Toc527579859 \h </w:instrText>
            </w:r>
            <w:r w:rsidR="005A673D" w:rsidRPr="0010135A">
              <w:rPr>
                <w:noProof/>
                <w:webHidden/>
              </w:rPr>
            </w:r>
            <w:r w:rsidR="005A673D" w:rsidRPr="0010135A">
              <w:rPr>
                <w:noProof/>
                <w:webHidden/>
              </w:rPr>
              <w:fldChar w:fldCharType="separate"/>
            </w:r>
            <w:r w:rsidR="005A673D" w:rsidRPr="0010135A">
              <w:rPr>
                <w:noProof/>
                <w:webHidden/>
              </w:rPr>
              <w:t>4</w:t>
            </w:r>
            <w:r w:rsidR="005A673D" w:rsidRPr="0010135A">
              <w:rPr>
                <w:noProof/>
                <w:webHidden/>
              </w:rPr>
              <w:fldChar w:fldCharType="end"/>
            </w:r>
          </w:hyperlink>
        </w:p>
        <w:p w:rsidR="005A673D" w:rsidRPr="0010135A" w:rsidRDefault="0038761E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527579860" w:history="1">
            <w:r w:rsidR="005A673D" w:rsidRPr="0010135A">
              <w:rPr>
                <w:rStyle w:val="Hipervnculo"/>
                <w:noProof/>
              </w:rPr>
              <w:t>1)</w:t>
            </w:r>
            <w:r w:rsidR="005A673D" w:rsidRPr="0010135A">
              <w:rPr>
                <w:rFonts w:asciiTheme="minorHAnsi" w:eastAsiaTheme="minorEastAsia" w:hAnsiTheme="minorHAnsi" w:cstheme="minorBidi"/>
                <w:noProof/>
                <w:lang w:eastAsia="es-MX"/>
              </w:rPr>
              <w:tab/>
            </w:r>
            <w:r w:rsidR="005A673D" w:rsidRPr="0010135A">
              <w:rPr>
                <w:rStyle w:val="Hipervnculo"/>
                <w:noProof/>
              </w:rPr>
              <w:t>Descripción:</w:t>
            </w:r>
            <w:r w:rsidR="005A673D" w:rsidRPr="0010135A">
              <w:rPr>
                <w:noProof/>
                <w:webHidden/>
              </w:rPr>
              <w:tab/>
            </w:r>
            <w:r w:rsidR="005A673D" w:rsidRPr="0010135A">
              <w:rPr>
                <w:noProof/>
                <w:webHidden/>
              </w:rPr>
              <w:fldChar w:fldCharType="begin"/>
            </w:r>
            <w:r w:rsidR="005A673D" w:rsidRPr="0010135A">
              <w:rPr>
                <w:noProof/>
                <w:webHidden/>
              </w:rPr>
              <w:instrText xml:space="preserve"> PAGEREF _Toc527579860 \h </w:instrText>
            </w:r>
            <w:r w:rsidR="005A673D" w:rsidRPr="0010135A">
              <w:rPr>
                <w:noProof/>
                <w:webHidden/>
              </w:rPr>
            </w:r>
            <w:r w:rsidR="005A673D" w:rsidRPr="0010135A">
              <w:rPr>
                <w:noProof/>
                <w:webHidden/>
              </w:rPr>
              <w:fldChar w:fldCharType="separate"/>
            </w:r>
            <w:r w:rsidR="005A673D" w:rsidRPr="0010135A">
              <w:rPr>
                <w:noProof/>
                <w:webHidden/>
              </w:rPr>
              <w:t>5</w:t>
            </w:r>
            <w:r w:rsidR="005A673D" w:rsidRPr="0010135A">
              <w:rPr>
                <w:noProof/>
                <w:webHidden/>
              </w:rPr>
              <w:fldChar w:fldCharType="end"/>
            </w:r>
          </w:hyperlink>
        </w:p>
        <w:p w:rsidR="005A673D" w:rsidRPr="0010135A" w:rsidRDefault="0038761E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527579861" w:history="1">
            <w:r w:rsidR="005A673D" w:rsidRPr="0010135A">
              <w:rPr>
                <w:rStyle w:val="Hipervnculo"/>
                <w:rFonts w:cs="Calibri"/>
                <w:b/>
                <w:i/>
                <w:noProof/>
              </w:rPr>
              <w:t>B.</w:t>
            </w:r>
            <w:r w:rsidR="005A673D" w:rsidRPr="0010135A">
              <w:rPr>
                <w:rFonts w:asciiTheme="minorHAnsi" w:eastAsiaTheme="minorEastAsia" w:hAnsiTheme="minorHAnsi" w:cstheme="minorBidi"/>
                <w:noProof/>
                <w:lang w:eastAsia="es-MX"/>
              </w:rPr>
              <w:tab/>
            </w:r>
            <w:r w:rsidR="005A673D" w:rsidRPr="0010135A">
              <w:rPr>
                <w:rStyle w:val="Hipervnculo"/>
                <w:rFonts w:cs="Calibri"/>
                <w:b/>
                <w:i/>
                <w:noProof/>
              </w:rPr>
              <w:t>Etapa de crecimiento del cultivo</w:t>
            </w:r>
            <w:r w:rsidR="005A673D" w:rsidRPr="0010135A">
              <w:rPr>
                <w:noProof/>
                <w:webHidden/>
              </w:rPr>
              <w:tab/>
            </w:r>
            <w:r w:rsidR="005A673D" w:rsidRPr="0010135A">
              <w:rPr>
                <w:noProof/>
                <w:webHidden/>
              </w:rPr>
              <w:fldChar w:fldCharType="begin"/>
            </w:r>
            <w:r w:rsidR="005A673D" w:rsidRPr="0010135A">
              <w:rPr>
                <w:noProof/>
                <w:webHidden/>
              </w:rPr>
              <w:instrText xml:space="preserve"> PAGEREF _Toc527579861 \h </w:instrText>
            </w:r>
            <w:r w:rsidR="005A673D" w:rsidRPr="0010135A">
              <w:rPr>
                <w:noProof/>
                <w:webHidden/>
              </w:rPr>
            </w:r>
            <w:r w:rsidR="005A673D" w:rsidRPr="0010135A">
              <w:rPr>
                <w:noProof/>
                <w:webHidden/>
              </w:rPr>
              <w:fldChar w:fldCharType="separate"/>
            </w:r>
            <w:r w:rsidR="005A673D" w:rsidRPr="0010135A">
              <w:rPr>
                <w:noProof/>
                <w:webHidden/>
              </w:rPr>
              <w:t>6</w:t>
            </w:r>
            <w:r w:rsidR="005A673D" w:rsidRPr="0010135A">
              <w:rPr>
                <w:noProof/>
                <w:webHidden/>
              </w:rPr>
              <w:fldChar w:fldCharType="end"/>
            </w:r>
          </w:hyperlink>
        </w:p>
        <w:p w:rsidR="005A673D" w:rsidRPr="0010135A" w:rsidRDefault="0038761E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527579862" w:history="1">
            <w:r w:rsidR="005A673D" w:rsidRPr="0010135A">
              <w:rPr>
                <w:rStyle w:val="Hipervnculo"/>
                <w:noProof/>
              </w:rPr>
              <w:t>2)</w:t>
            </w:r>
            <w:r w:rsidR="005A673D" w:rsidRPr="0010135A">
              <w:rPr>
                <w:rFonts w:asciiTheme="minorHAnsi" w:eastAsiaTheme="minorEastAsia" w:hAnsiTheme="minorHAnsi" w:cstheme="minorBidi"/>
                <w:noProof/>
                <w:lang w:eastAsia="es-MX"/>
              </w:rPr>
              <w:tab/>
            </w:r>
            <w:r w:rsidR="005A673D" w:rsidRPr="0010135A">
              <w:rPr>
                <w:rStyle w:val="Hipervnculo"/>
                <w:noProof/>
              </w:rPr>
              <w:t>Descripción:</w:t>
            </w:r>
            <w:r w:rsidR="005A673D" w:rsidRPr="0010135A">
              <w:rPr>
                <w:noProof/>
                <w:webHidden/>
              </w:rPr>
              <w:tab/>
            </w:r>
            <w:r w:rsidR="005A673D" w:rsidRPr="0010135A">
              <w:rPr>
                <w:noProof/>
                <w:webHidden/>
              </w:rPr>
              <w:fldChar w:fldCharType="begin"/>
            </w:r>
            <w:r w:rsidR="005A673D" w:rsidRPr="0010135A">
              <w:rPr>
                <w:noProof/>
                <w:webHidden/>
              </w:rPr>
              <w:instrText xml:space="preserve"> PAGEREF _Toc527579862 \h </w:instrText>
            </w:r>
            <w:r w:rsidR="005A673D" w:rsidRPr="0010135A">
              <w:rPr>
                <w:noProof/>
                <w:webHidden/>
              </w:rPr>
            </w:r>
            <w:r w:rsidR="005A673D" w:rsidRPr="0010135A">
              <w:rPr>
                <w:noProof/>
                <w:webHidden/>
              </w:rPr>
              <w:fldChar w:fldCharType="separate"/>
            </w:r>
            <w:r w:rsidR="005A673D" w:rsidRPr="0010135A">
              <w:rPr>
                <w:noProof/>
                <w:webHidden/>
              </w:rPr>
              <w:t>6</w:t>
            </w:r>
            <w:r w:rsidR="005A673D" w:rsidRPr="0010135A">
              <w:rPr>
                <w:noProof/>
                <w:webHidden/>
              </w:rPr>
              <w:fldChar w:fldCharType="end"/>
            </w:r>
          </w:hyperlink>
        </w:p>
        <w:p w:rsidR="005A673D" w:rsidRPr="0010135A" w:rsidRDefault="0038761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527579863" w:history="1">
            <w:r w:rsidR="005A673D" w:rsidRPr="0010135A">
              <w:rPr>
                <w:rStyle w:val="Hipervnculo"/>
                <w:rFonts w:cs="Calibri"/>
                <w:noProof/>
              </w:rPr>
              <w:t>FUNCIONALIDAD</w:t>
            </w:r>
            <w:r w:rsidR="005A673D" w:rsidRPr="0010135A">
              <w:rPr>
                <w:noProof/>
                <w:webHidden/>
              </w:rPr>
              <w:tab/>
            </w:r>
            <w:r w:rsidR="005A673D" w:rsidRPr="0010135A">
              <w:rPr>
                <w:noProof/>
                <w:webHidden/>
              </w:rPr>
              <w:fldChar w:fldCharType="begin"/>
            </w:r>
            <w:r w:rsidR="005A673D" w:rsidRPr="0010135A">
              <w:rPr>
                <w:noProof/>
                <w:webHidden/>
              </w:rPr>
              <w:instrText xml:space="preserve"> PAGEREF _Toc527579863 \h </w:instrText>
            </w:r>
            <w:r w:rsidR="005A673D" w:rsidRPr="0010135A">
              <w:rPr>
                <w:noProof/>
                <w:webHidden/>
              </w:rPr>
            </w:r>
            <w:r w:rsidR="005A673D" w:rsidRPr="0010135A">
              <w:rPr>
                <w:noProof/>
                <w:webHidden/>
              </w:rPr>
              <w:fldChar w:fldCharType="separate"/>
            </w:r>
            <w:r w:rsidR="005A673D" w:rsidRPr="0010135A">
              <w:rPr>
                <w:noProof/>
                <w:webHidden/>
              </w:rPr>
              <w:t>8</w:t>
            </w:r>
            <w:r w:rsidR="005A673D" w:rsidRPr="0010135A">
              <w:rPr>
                <w:noProof/>
                <w:webHidden/>
              </w:rPr>
              <w:fldChar w:fldCharType="end"/>
            </w:r>
          </w:hyperlink>
        </w:p>
        <w:p w:rsidR="007A61A9" w:rsidRPr="0010135A" w:rsidRDefault="007A61A9" w:rsidP="007A61A9">
          <w:pPr>
            <w:spacing w:line="480" w:lineRule="auto"/>
            <w:jc w:val="both"/>
            <w:rPr>
              <w:rFonts w:cs="Calibri"/>
            </w:rPr>
          </w:pPr>
          <w:r w:rsidRPr="0010135A">
            <w:rPr>
              <w:rFonts w:cs="Calibri"/>
              <w:b/>
              <w:sz w:val="28"/>
              <w:szCs w:val="28"/>
            </w:rPr>
            <w:fldChar w:fldCharType="end"/>
          </w:r>
        </w:p>
      </w:sdtContent>
    </w:sdt>
    <w:p w:rsidR="001C3015" w:rsidRPr="0010135A" w:rsidRDefault="001C3015"/>
    <w:p w:rsidR="007A61A9" w:rsidRPr="0010135A" w:rsidRDefault="007A61A9"/>
    <w:p w:rsidR="007A61A9" w:rsidRPr="0010135A" w:rsidRDefault="007A61A9"/>
    <w:p w:rsidR="007A61A9" w:rsidRPr="0010135A" w:rsidRDefault="007A61A9"/>
    <w:p w:rsidR="007A61A9" w:rsidRPr="0010135A" w:rsidRDefault="007A61A9"/>
    <w:p w:rsidR="007A61A9" w:rsidRPr="0010135A" w:rsidRDefault="007A61A9"/>
    <w:p w:rsidR="007A61A9" w:rsidRPr="0010135A" w:rsidRDefault="007A61A9"/>
    <w:p w:rsidR="007A61A9" w:rsidRPr="0010135A" w:rsidRDefault="007A61A9"/>
    <w:p w:rsidR="007A61A9" w:rsidRPr="0010135A" w:rsidRDefault="007A61A9"/>
    <w:p w:rsidR="007A61A9" w:rsidRPr="0010135A" w:rsidRDefault="007A61A9"/>
    <w:p w:rsidR="007A61A9" w:rsidRPr="0010135A" w:rsidRDefault="007A61A9"/>
    <w:p w:rsidR="007A61A9" w:rsidRPr="0010135A" w:rsidRDefault="007A61A9"/>
    <w:p w:rsidR="007A61A9" w:rsidRPr="0010135A" w:rsidRDefault="007A61A9"/>
    <w:p w:rsidR="007A61A9" w:rsidRPr="0010135A" w:rsidRDefault="007A61A9"/>
    <w:p w:rsidR="007A61A9" w:rsidRPr="0010135A" w:rsidRDefault="007A61A9"/>
    <w:p w:rsidR="007A61A9" w:rsidRPr="00595B18" w:rsidRDefault="007A61A9" w:rsidP="007A61A9">
      <w:pPr>
        <w:pStyle w:val="Citadestacada"/>
        <w:ind w:left="0"/>
        <w:jc w:val="both"/>
        <w:outlineLvl w:val="0"/>
        <w:rPr>
          <w:rFonts w:asciiTheme="minorHAnsi" w:hAnsiTheme="minorHAnsi" w:cs="Calibri"/>
          <w:i w:val="0"/>
          <w:color w:val="000000" w:themeColor="text1"/>
          <w:sz w:val="32"/>
          <w:szCs w:val="28"/>
        </w:rPr>
      </w:pPr>
      <w:bookmarkStart w:id="1" w:name="_Toc527579856"/>
      <w:r w:rsidRPr="00595B18">
        <w:rPr>
          <w:rFonts w:asciiTheme="minorHAnsi" w:hAnsiTheme="minorHAnsi" w:cs="Calibri"/>
          <w:i w:val="0"/>
          <w:color w:val="000000" w:themeColor="text1"/>
          <w:sz w:val="32"/>
          <w:szCs w:val="28"/>
        </w:rPr>
        <w:t>NOMBRE DEL PROGRAMA DE CÓMPUTO</w:t>
      </w:r>
      <w:bookmarkEnd w:id="1"/>
    </w:p>
    <w:p w:rsidR="007A61A9" w:rsidRPr="00595B18" w:rsidRDefault="00C979F8">
      <w:pPr>
        <w:rPr>
          <w:rFonts w:asciiTheme="minorHAnsi" w:hAnsiTheme="minorHAnsi" w:cs="Calibri"/>
          <w:color w:val="000000" w:themeColor="text1"/>
          <w:sz w:val="24"/>
          <w:szCs w:val="28"/>
        </w:rPr>
      </w:pPr>
      <w:r w:rsidRPr="00595B18">
        <w:rPr>
          <w:rFonts w:asciiTheme="minorHAnsi" w:hAnsiTheme="minorHAnsi" w:cs="Calibri"/>
          <w:color w:val="000000" w:themeColor="text1"/>
          <w:sz w:val="24"/>
          <w:szCs w:val="28"/>
        </w:rPr>
        <w:t>Módulo de sistema de plan de cultivo.</w:t>
      </w:r>
    </w:p>
    <w:p w:rsidR="00607217" w:rsidRPr="0010135A" w:rsidRDefault="00607217">
      <w:pPr>
        <w:rPr>
          <w:rFonts w:cs="Calibri"/>
          <w:color w:val="000000" w:themeColor="text1"/>
          <w:sz w:val="28"/>
          <w:szCs w:val="28"/>
        </w:rPr>
      </w:pPr>
    </w:p>
    <w:p w:rsidR="00C979F8" w:rsidRPr="00595B18" w:rsidRDefault="00C979F8" w:rsidP="00C979F8">
      <w:pPr>
        <w:pStyle w:val="Citadestacada"/>
        <w:ind w:left="0"/>
        <w:jc w:val="both"/>
        <w:outlineLvl w:val="0"/>
        <w:rPr>
          <w:rFonts w:asciiTheme="minorHAnsi" w:hAnsiTheme="minorHAnsi" w:cs="Calibri"/>
          <w:i w:val="0"/>
          <w:color w:val="000000" w:themeColor="text1"/>
          <w:sz w:val="32"/>
          <w:szCs w:val="28"/>
        </w:rPr>
      </w:pPr>
      <w:bookmarkStart w:id="2" w:name="_Toc280207260"/>
      <w:bookmarkStart w:id="3" w:name="_Toc527579857"/>
      <w:r w:rsidRPr="00595B18">
        <w:rPr>
          <w:rFonts w:asciiTheme="minorHAnsi" w:hAnsiTheme="minorHAnsi" w:cs="Calibri"/>
          <w:i w:val="0"/>
          <w:color w:val="000000" w:themeColor="text1"/>
          <w:sz w:val="32"/>
          <w:szCs w:val="28"/>
        </w:rPr>
        <w:t>PROPÓSITO</w:t>
      </w:r>
      <w:bookmarkEnd w:id="2"/>
      <w:bookmarkEnd w:id="3"/>
    </w:p>
    <w:p w:rsidR="00C979F8" w:rsidRPr="00595B18" w:rsidRDefault="0037599E">
      <w:pPr>
        <w:rPr>
          <w:rFonts w:asciiTheme="minorHAnsi" w:hAnsiTheme="minorHAnsi" w:cs="Calibri"/>
          <w:color w:val="000000" w:themeColor="text1"/>
          <w:sz w:val="24"/>
          <w:szCs w:val="28"/>
        </w:rPr>
      </w:pPr>
      <w:r w:rsidRPr="00595B18">
        <w:rPr>
          <w:rFonts w:asciiTheme="minorHAnsi" w:hAnsiTheme="minorHAnsi" w:cs="Calibri"/>
          <w:color w:val="000000" w:themeColor="text1"/>
          <w:sz w:val="24"/>
          <w:szCs w:val="28"/>
        </w:rPr>
        <w:t xml:space="preserve">El sistema de plan de cultivo se divide en las siguientes </w:t>
      </w:r>
      <w:r w:rsidR="005044AA" w:rsidRPr="00595B18">
        <w:rPr>
          <w:rFonts w:asciiTheme="minorHAnsi" w:hAnsiTheme="minorHAnsi" w:cs="Calibri"/>
          <w:color w:val="000000" w:themeColor="text1"/>
          <w:sz w:val="24"/>
          <w:szCs w:val="28"/>
        </w:rPr>
        <w:t>funciones</w:t>
      </w:r>
      <w:r w:rsidRPr="00595B18">
        <w:rPr>
          <w:rFonts w:asciiTheme="minorHAnsi" w:hAnsiTheme="minorHAnsi" w:cs="Calibri"/>
          <w:color w:val="000000" w:themeColor="text1"/>
          <w:sz w:val="24"/>
          <w:szCs w:val="28"/>
        </w:rPr>
        <w:t>:</w:t>
      </w:r>
    </w:p>
    <w:p w:rsidR="0037599E" w:rsidRPr="00595B18" w:rsidRDefault="0037599E" w:rsidP="0037599E">
      <w:pPr>
        <w:pStyle w:val="Prrafodelista"/>
        <w:numPr>
          <w:ilvl w:val="0"/>
          <w:numId w:val="1"/>
        </w:numPr>
        <w:jc w:val="both"/>
        <w:rPr>
          <w:rFonts w:cs="Calibri"/>
          <w:color w:val="000000" w:themeColor="text1"/>
          <w:sz w:val="24"/>
          <w:szCs w:val="28"/>
        </w:rPr>
      </w:pPr>
      <w:r w:rsidRPr="00595B18">
        <w:rPr>
          <w:rFonts w:cs="Calibri"/>
          <w:color w:val="000000" w:themeColor="text1"/>
          <w:sz w:val="24"/>
          <w:szCs w:val="28"/>
        </w:rPr>
        <w:t>B</w:t>
      </w:r>
      <w:r w:rsidR="008D4D6E" w:rsidRPr="00595B18">
        <w:rPr>
          <w:rFonts w:cs="Calibri"/>
          <w:color w:val="000000" w:themeColor="text1"/>
          <w:sz w:val="24"/>
          <w:szCs w:val="28"/>
        </w:rPr>
        <w:t>rindar</w:t>
      </w:r>
      <w:r w:rsidRPr="00595B18">
        <w:rPr>
          <w:rFonts w:cs="Calibri"/>
          <w:color w:val="000000" w:themeColor="text1"/>
          <w:sz w:val="24"/>
          <w:szCs w:val="28"/>
        </w:rPr>
        <w:t xml:space="preserve"> los parámetros ideales para cultivar planta</w:t>
      </w:r>
      <w:r w:rsidR="005044AA" w:rsidRPr="00595B18">
        <w:rPr>
          <w:rFonts w:cs="Calibri"/>
          <w:color w:val="000000" w:themeColor="text1"/>
          <w:sz w:val="24"/>
          <w:szCs w:val="28"/>
        </w:rPr>
        <w:t>s</w:t>
      </w:r>
      <w:r w:rsidRPr="00595B18">
        <w:rPr>
          <w:rFonts w:cs="Calibri"/>
          <w:color w:val="000000" w:themeColor="text1"/>
          <w:sz w:val="24"/>
          <w:szCs w:val="28"/>
        </w:rPr>
        <w:t xml:space="preserve"> en específico.</w:t>
      </w:r>
    </w:p>
    <w:p w:rsidR="0037599E" w:rsidRPr="00595B18" w:rsidRDefault="0037599E" w:rsidP="001508B9">
      <w:pPr>
        <w:pStyle w:val="Prrafodelista"/>
        <w:numPr>
          <w:ilvl w:val="0"/>
          <w:numId w:val="1"/>
        </w:numPr>
        <w:jc w:val="both"/>
        <w:rPr>
          <w:rFonts w:cs="Calibri"/>
          <w:color w:val="000000" w:themeColor="text1"/>
          <w:sz w:val="24"/>
          <w:szCs w:val="28"/>
        </w:rPr>
      </w:pPr>
      <w:r w:rsidRPr="00595B18">
        <w:rPr>
          <w:rFonts w:cs="Calibri"/>
          <w:color w:val="000000" w:themeColor="text1"/>
          <w:sz w:val="24"/>
          <w:szCs w:val="28"/>
        </w:rPr>
        <w:t>Analizar variables influyentes en el proceso de crecimiento de plantas.</w:t>
      </w:r>
    </w:p>
    <w:p w:rsidR="008D4D6E" w:rsidRPr="00595B18" w:rsidRDefault="008D4D6E" w:rsidP="008D4D6E">
      <w:pPr>
        <w:pStyle w:val="Prrafodelista"/>
        <w:numPr>
          <w:ilvl w:val="0"/>
          <w:numId w:val="2"/>
        </w:numPr>
        <w:jc w:val="both"/>
        <w:rPr>
          <w:rFonts w:cs="Calibri"/>
          <w:color w:val="000000" w:themeColor="text1"/>
          <w:sz w:val="24"/>
        </w:rPr>
      </w:pPr>
      <w:r w:rsidRPr="00595B18">
        <w:rPr>
          <w:rFonts w:cs="Calibri"/>
          <w:color w:val="000000" w:themeColor="text1"/>
          <w:sz w:val="24"/>
        </w:rPr>
        <w:t>Analizar el balance ideal de agua, oxígeno y nutrientes.</w:t>
      </w:r>
    </w:p>
    <w:p w:rsidR="0037599E" w:rsidRPr="00595B18" w:rsidRDefault="008D4D6E" w:rsidP="008D4D6E">
      <w:pPr>
        <w:pStyle w:val="Prrafodelista"/>
        <w:numPr>
          <w:ilvl w:val="0"/>
          <w:numId w:val="2"/>
        </w:numPr>
        <w:jc w:val="both"/>
        <w:rPr>
          <w:rFonts w:cs="Calibri"/>
          <w:color w:val="000000" w:themeColor="text1"/>
          <w:sz w:val="24"/>
        </w:rPr>
      </w:pPr>
      <w:r w:rsidRPr="00595B18">
        <w:rPr>
          <w:rFonts w:cs="Calibri"/>
          <w:color w:val="000000" w:themeColor="text1"/>
          <w:sz w:val="24"/>
        </w:rPr>
        <w:t xml:space="preserve">Determinar el control eficiente de la </w:t>
      </w:r>
      <w:r w:rsidR="0037599E" w:rsidRPr="00595B18">
        <w:rPr>
          <w:rFonts w:cs="Calibri"/>
          <w:color w:val="000000" w:themeColor="text1"/>
          <w:sz w:val="24"/>
        </w:rPr>
        <w:t>temperatura</w:t>
      </w:r>
      <w:r w:rsidRPr="00595B18">
        <w:rPr>
          <w:rFonts w:cs="Calibri"/>
          <w:color w:val="000000" w:themeColor="text1"/>
          <w:sz w:val="24"/>
        </w:rPr>
        <w:t xml:space="preserve"> </w:t>
      </w:r>
      <w:r w:rsidR="0037599E" w:rsidRPr="00595B18">
        <w:rPr>
          <w:rFonts w:cs="Calibri"/>
          <w:color w:val="000000" w:themeColor="text1"/>
          <w:sz w:val="24"/>
        </w:rPr>
        <w:t>(</w:t>
      </w:r>
      <w:proofErr w:type="spellStart"/>
      <w:r w:rsidR="0037599E" w:rsidRPr="00595B18">
        <w:rPr>
          <w:rFonts w:cs="Calibri"/>
          <w:color w:val="000000" w:themeColor="text1"/>
          <w:sz w:val="24"/>
        </w:rPr>
        <w:t>c°</w:t>
      </w:r>
      <w:proofErr w:type="spellEnd"/>
      <w:r w:rsidR="0037599E" w:rsidRPr="00595B18">
        <w:rPr>
          <w:rFonts w:cs="Calibri"/>
          <w:color w:val="000000" w:themeColor="text1"/>
          <w:sz w:val="24"/>
        </w:rPr>
        <w:t>),</w:t>
      </w:r>
      <w:r w:rsidRPr="00595B18">
        <w:rPr>
          <w:rFonts w:cs="Calibri"/>
          <w:color w:val="000000" w:themeColor="text1"/>
          <w:sz w:val="24"/>
        </w:rPr>
        <w:t xml:space="preserve"> humedad (</w:t>
      </w:r>
      <w:r w:rsidR="0037599E" w:rsidRPr="00595B18">
        <w:rPr>
          <w:rFonts w:cs="Calibri"/>
          <w:color w:val="000000" w:themeColor="text1"/>
          <w:sz w:val="24"/>
        </w:rPr>
        <w:t>%),</w:t>
      </w:r>
      <w:r w:rsidRPr="00595B18">
        <w:rPr>
          <w:rFonts w:cs="Calibri"/>
          <w:color w:val="000000" w:themeColor="text1"/>
          <w:sz w:val="24"/>
        </w:rPr>
        <w:t xml:space="preserve"> conductividad eléctrica (ce), </w:t>
      </w:r>
      <w:r w:rsidR="0037599E" w:rsidRPr="00595B18">
        <w:rPr>
          <w:rFonts w:cs="Calibri"/>
          <w:color w:val="000000" w:themeColor="text1"/>
          <w:sz w:val="24"/>
        </w:rPr>
        <w:t>ilumi</w:t>
      </w:r>
      <w:r w:rsidRPr="00595B18">
        <w:rPr>
          <w:rFonts w:cs="Calibri"/>
          <w:color w:val="000000" w:themeColor="text1"/>
          <w:sz w:val="24"/>
        </w:rPr>
        <w:t xml:space="preserve">nación y potencial de hidrogeno </w:t>
      </w:r>
      <w:r w:rsidR="0037599E" w:rsidRPr="00595B18">
        <w:rPr>
          <w:rFonts w:cs="Calibri"/>
          <w:color w:val="000000" w:themeColor="text1"/>
          <w:sz w:val="24"/>
        </w:rPr>
        <w:t>(</w:t>
      </w:r>
      <w:proofErr w:type="spellStart"/>
      <w:r w:rsidR="0037599E" w:rsidRPr="00595B18">
        <w:rPr>
          <w:rFonts w:cs="Calibri"/>
          <w:color w:val="000000" w:themeColor="text1"/>
          <w:sz w:val="24"/>
        </w:rPr>
        <w:t>ph</w:t>
      </w:r>
      <w:proofErr w:type="spellEnd"/>
      <w:r w:rsidR="0037599E" w:rsidRPr="00595B18">
        <w:rPr>
          <w:rFonts w:cs="Calibri"/>
          <w:color w:val="000000" w:themeColor="text1"/>
          <w:sz w:val="24"/>
        </w:rPr>
        <w:t>)</w:t>
      </w:r>
      <w:r w:rsidRPr="00595B18">
        <w:rPr>
          <w:rFonts w:cs="Calibri"/>
          <w:color w:val="000000" w:themeColor="text1"/>
          <w:sz w:val="24"/>
        </w:rPr>
        <w:t>.</w:t>
      </w:r>
    </w:p>
    <w:p w:rsidR="0037599E" w:rsidRPr="00595B18" w:rsidRDefault="005044AA" w:rsidP="005044AA">
      <w:pPr>
        <w:pStyle w:val="Prrafodelista"/>
        <w:numPr>
          <w:ilvl w:val="0"/>
          <w:numId w:val="2"/>
        </w:numPr>
        <w:jc w:val="both"/>
        <w:rPr>
          <w:rFonts w:cs="Calibri"/>
          <w:color w:val="000000" w:themeColor="text1"/>
          <w:sz w:val="24"/>
        </w:rPr>
      </w:pPr>
      <w:r w:rsidRPr="00595B18">
        <w:rPr>
          <w:rFonts w:cs="Calibri"/>
          <w:color w:val="000000" w:themeColor="text1"/>
          <w:sz w:val="24"/>
        </w:rPr>
        <w:t>Analizar si existe o no plagas y/o enfermedades en las raíces de las plantas.</w:t>
      </w:r>
    </w:p>
    <w:p w:rsidR="005044AA" w:rsidRPr="00595B18" w:rsidRDefault="005044AA" w:rsidP="005044AA">
      <w:pPr>
        <w:pStyle w:val="Prrafodelista"/>
        <w:numPr>
          <w:ilvl w:val="0"/>
          <w:numId w:val="2"/>
        </w:numPr>
        <w:jc w:val="both"/>
        <w:rPr>
          <w:rFonts w:cs="Calibri"/>
          <w:color w:val="000000" w:themeColor="text1"/>
          <w:sz w:val="24"/>
        </w:rPr>
      </w:pPr>
      <w:r w:rsidRPr="00595B18">
        <w:rPr>
          <w:rFonts w:cs="Calibri"/>
          <w:color w:val="000000" w:themeColor="text1"/>
          <w:sz w:val="24"/>
        </w:rPr>
        <w:t>Determinar el auto rendimiento de la producción de la cosecha.</w:t>
      </w:r>
    </w:p>
    <w:p w:rsidR="00642E78" w:rsidRPr="0010135A" w:rsidRDefault="00642E78" w:rsidP="00607217">
      <w:pPr>
        <w:pStyle w:val="Citadestacada"/>
        <w:tabs>
          <w:tab w:val="center" w:pos="3951"/>
        </w:tabs>
        <w:ind w:left="0"/>
        <w:jc w:val="both"/>
        <w:outlineLvl w:val="0"/>
        <w:rPr>
          <w:rFonts w:cs="Calibri"/>
          <w:i w:val="0"/>
          <w:color w:val="000000" w:themeColor="text1"/>
          <w:sz w:val="32"/>
          <w:szCs w:val="28"/>
        </w:rPr>
      </w:pPr>
      <w:bookmarkStart w:id="4" w:name="_Toc280207261"/>
    </w:p>
    <w:p w:rsidR="00607217" w:rsidRPr="00595B18" w:rsidRDefault="00607217" w:rsidP="00607217">
      <w:pPr>
        <w:pStyle w:val="Citadestacada"/>
        <w:tabs>
          <w:tab w:val="center" w:pos="3951"/>
        </w:tabs>
        <w:ind w:left="0"/>
        <w:jc w:val="both"/>
        <w:outlineLvl w:val="0"/>
        <w:rPr>
          <w:rFonts w:asciiTheme="minorHAnsi" w:hAnsiTheme="minorHAnsi" w:cs="Calibri"/>
          <w:i w:val="0"/>
          <w:color w:val="000000" w:themeColor="text1"/>
          <w:sz w:val="32"/>
          <w:szCs w:val="28"/>
        </w:rPr>
      </w:pPr>
      <w:bookmarkStart w:id="5" w:name="_Toc527579858"/>
      <w:r w:rsidRPr="00595B18">
        <w:rPr>
          <w:rFonts w:asciiTheme="minorHAnsi" w:hAnsiTheme="minorHAnsi" w:cs="Calibri"/>
          <w:i w:val="0"/>
          <w:color w:val="000000" w:themeColor="text1"/>
          <w:sz w:val="32"/>
          <w:szCs w:val="28"/>
        </w:rPr>
        <w:t>ALCANCE</w:t>
      </w:r>
      <w:bookmarkEnd w:id="4"/>
      <w:bookmarkEnd w:id="5"/>
      <w:r w:rsidRPr="00595B18">
        <w:rPr>
          <w:rFonts w:asciiTheme="minorHAnsi" w:hAnsiTheme="minorHAnsi" w:cs="Calibri"/>
          <w:i w:val="0"/>
          <w:color w:val="000000" w:themeColor="text1"/>
          <w:sz w:val="32"/>
          <w:szCs w:val="28"/>
        </w:rPr>
        <w:tab/>
      </w:r>
    </w:p>
    <w:p w:rsidR="0037599E" w:rsidRPr="00595B18" w:rsidRDefault="00994A25" w:rsidP="00994A25">
      <w:pPr>
        <w:jc w:val="both"/>
        <w:rPr>
          <w:rFonts w:asciiTheme="minorHAnsi" w:hAnsiTheme="minorHAnsi" w:cs="Calibri"/>
          <w:color w:val="000000" w:themeColor="text1"/>
          <w:sz w:val="24"/>
        </w:rPr>
      </w:pPr>
      <w:r w:rsidRPr="00595B18">
        <w:rPr>
          <w:rFonts w:asciiTheme="minorHAnsi" w:hAnsiTheme="minorHAnsi" w:cs="Calibri"/>
          <w:color w:val="000000" w:themeColor="text1"/>
          <w:sz w:val="24"/>
        </w:rPr>
        <w:t>Realizar un plan de cultivo para la producción de lechugas para  el invernadero hidropónico automatizado, asegurando la integración de la cadena de valor y la seguridad alimentaria.</w:t>
      </w:r>
    </w:p>
    <w:p w:rsidR="00994A25" w:rsidRPr="00595B18" w:rsidRDefault="00B65309" w:rsidP="00994A25">
      <w:pPr>
        <w:jc w:val="both"/>
        <w:rPr>
          <w:rFonts w:asciiTheme="minorHAnsi" w:hAnsiTheme="minorHAnsi" w:cs="Calibri"/>
          <w:color w:val="000000" w:themeColor="text1"/>
          <w:sz w:val="24"/>
        </w:rPr>
      </w:pPr>
      <w:r w:rsidRPr="00595B18">
        <w:rPr>
          <w:rFonts w:asciiTheme="minorHAnsi" w:hAnsiTheme="minorHAnsi" w:cs="Calibri"/>
          <w:color w:val="000000" w:themeColor="text1"/>
          <w:sz w:val="24"/>
        </w:rPr>
        <w:t>El sistema de plan de cultivo esta realizado con la ayuda de diversos módulos que provén los datos necesarios para la producción y cuidado eficaz de las plantas (lechugas).</w:t>
      </w:r>
      <w:r w:rsidR="00AD4A48" w:rsidRPr="00595B18">
        <w:rPr>
          <w:rFonts w:asciiTheme="minorHAnsi" w:hAnsiTheme="minorHAnsi" w:cs="Calibri"/>
          <w:color w:val="000000" w:themeColor="text1"/>
          <w:sz w:val="24"/>
        </w:rPr>
        <w:t>Este módulo se compone por los siguientes elementos.</w:t>
      </w:r>
    </w:p>
    <w:p w:rsidR="00AD4A48" w:rsidRPr="00595B18" w:rsidRDefault="00AD4A48" w:rsidP="00AD4A48">
      <w:pPr>
        <w:pStyle w:val="Prrafodelista"/>
        <w:numPr>
          <w:ilvl w:val="0"/>
          <w:numId w:val="3"/>
        </w:numPr>
        <w:jc w:val="both"/>
        <w:rPr>
          <w:rFonts w:cs="Calibri"/>
          <w:color w:val="000000" w:themeColor="text1"/>
          <w:sz w:val="24"/>
        </w:rPr>
      </w:pPr>
      <w:r w:rsidRPr="00595B18">
        <w:rPr>
          <w:rFonts w:cs="Calibri"/>
          <w:color w:val="000000" w:themeColor="text1"/>
          <w:sz w:val="24"/>
        </w:rPr>
        <w:t>Control automático sobre  solución nutritiva.</w:t>
      </w:r>
    </w:p>
    <w:p w:rsidR="00AD4A48" w:rsidRPr="00595B18" w:rsidRDefault="00AD4A48" w:rsidP="00EA22FA">
      <w:pPr>
        <w:pStyle w:val="Prrafodelista"/>
        <w:numPr>
          <w:ilvl w:val="0"/>
          <w:numId w:val="3"/>
        </w:numPr>
        <w:jc w:val="both"/>
        <w:rPr>
          <w:rFonts w:cs="Calibri"/>
          <w:color w:val="000000" w:themeColor="text1"/>
          <w:sz w:val="24"/>
        </w:rPr>
      </w:pPr>
      <w:r w:rsidRPr="00595B18">
        <w:rPr>
          <w:rFonts w:cs="Calibri"/>
          <w:color w:val="000000" w:themeColor="text1"/>
          <w:sz w:val="24"/>
        </w:rPr>
        <w:t xml:space="preserve">Control automático de la </w:t>
      </w:r>
      <w:r w:rsidR="00EA22FA" w:rsidRPr="00595B18">
        <w:rPr>
          <w:rFonts w:cs="Calibri"/>
          <w:color w:val="000000" w:themeColor="text1"/>
          <w:sz w:val="24"/>
        </w:rPr>
        <w:t>temperatura y humedad relativa</w:t>
      </w:r>
      <w:r w:rsidRPr="00595B18">
        <w:rPr>
          <w:rFonts w:cs="Calibri"/>
          <w:color w:val="000000" w:themeColor="text1"/>
          <w:sz w:val="24"/>
        </w:rPr>
        <w:t>.</w:t>
      </w:r>
    </w:p>
    <w:p w:rsidR="00AD4A48" w:rsidRPr="00595B18" w:rsidRDefault="00E00248" w:rsidP="00E00248">
      <w:pPr>
        <w:pStyle w:val="Prrafodelista"/>
        <w:numPr>
          <w:ilvl w:val="0"/>
          <w:numId w:val="3"/>
        </w:numPr>
        <w:jc w:val="both"/>
        <w:rPr>
          <w:rFonts w:cs="Calibri"/>
          <w:color w:val="000000" w:themeColor="text1"/>
          <w:sz w:val="24"/>
        </w:rPr>
      </w:pPr>
      <w:r w:rsidRPr="00595B18">
        <w:rPr>
          <w:rFonts w:cs="Calibri"/>
          <w:color w:val="000000" w:themeColor="text1"/>
          <w:sz w:val="24"/>
        </w:rPr>
        <w:t>Control del nivel de dióxido de  carbono.</w:t>
      </w:r>
    </w:p>
    <w:p w:rsidR="005B3C31" w:rsidRDefault="00E00248" w:rsidP="005B3C31">
      <w:pPr>
        <w:pStyle w:val="Prrafodelista"/>
        <w:numPr>
          <w:ilvl w:val="0"/>
          <w:numId w:val="3"/>
        </w:numPr>
        <w:jc w:val="both"/>
        <w:rPr>
          <w:rFonts w:cs="Calibri"/>
          <w:color w:val="000000" w:themeColor="text1"/>
          <w:sz w:val="24"/>
        </w:rPr>
      </w:pPr>
      <w:r w:rsidRPr="00595B18">
        <w:rPr>
          <w:rFonts w:cs="Calibri"/>
          <w:color w:val="000000" w:themeColor="text1"/>
          <w:sz w:val="24"/>
        </w:rPr>
        <w:t xml:space="preserve">Control de </w:t>
      </w:r>
      <w:r w:rsidR="005B3C31" w:rsidRPr="00595B18">
        <w:rPr>
          <w:rFonts w:cs="Calibri"/>
          <w:color w:val="000000" w:themeColor="text1"/>
          <w:sz w:val="24"/>
        </w:rPr>
        <w:t>la iluminación.</w:t>
      </w:r>
    </w:p>
    <w:p w:rsidR="00595B18" w:rsidRPr="00595B18" w:rsidRDefault="00595B18" w:rsidP="00595B18">
      <w:pPr>
        <w:pStyle w:val="Prrafodelista"/>
        <w:jc w:val="both"/>
        <w:rPr>
          <w:rFonts w:cs="Calibri"/>
          <w:color w:val="000000" w:themeColor="text1"/>
          <w:sz w:val="24"/>
        </w:rPr>
      </w:pPr>
    </w:p>
    <w:p w:rsidR="00471DA6" w:rsidRPr="00595B18" w:rsidRDefault="00471DA6" w:rsidP="00471DA6">
      <w:pPr>
        <w:pStyle w:val="Prrafodelista"/>
        <w:numPr>
          <w:ilvl w:val="0"/>
          <w:numId w:val="4"/>
        </w:numPr>
        <w:spacing w:before="240" w:after="240"/>
        <w:jc w:val="both"/>
        <w:outlineLvl w:val="1"/>
        <w:rPr>
          <w:rFonts w:cs="Calibri"/>
          <w:b/>
          <w:i/>
          <w:sz w:val="28"/>
          <w:szCs w:val="28"/>
        </w:rPr>
      </w:pPr>
      <w:bookmarkStart w:id="6" w:name="_Toc527579859"/>
      <w:r w:rsidRPr="00595B18">
        <w:rPr>
          <w:rFonts w:cs="Calibri"/>
          <w:b/>
          <w:i/>
          <w:sz w:val="28"/>
          <w:szCs w:val="28"/>
        </w:rPr>
        <w:t>Soluciones nutritivas</w:t>
      </w:r>
      <w:bookmarkEnd w:id="6"/>
    </w:p>
    <w:p w:rsidR="00595B18" w:rsidRDefault="00595B18" w:rsidP="009A2D67">
      <w:pPr>
        <w:jc w:val="both"/>
        <w:rPr>
          <w:rFonts w:asciiTheme="minorHAnsi" w:hAnsiTheme="minorHAnsi" w:cs="Calibri"/>
          <w:color w:val="000000" w:themeColor="text1"/>
          <w:sz w:val="24"/>
        </w:rPr>
      </w:pPr>
    </w:p>
    <w:p w:rsidR="009A2D67" w:rsidRPr="00595B18" w:rsidRDefault="009A2D67" w:rsidP="009A2D67">
      <w:pPr>
        <w:jc w:val="both"/>
        <w:rPr>
          <w:rFonts w:asciiTheme="minorHAnsi" w:hAnsiTheme="minorHAnsi" w:cs="Calibri"/>
          <w:color w:val="000000" w:themeColor="text1"/>
          <w:sz w:val="24"/>
        </w:rPr>
      </w:pPr>
      <w:r w:rsidRPr="00595B18">
        <w:rPr>
          <w:rFonts w:asciiTheme="minorHAnsi" w:hAnsiTheme="minorHAnsi" w:cs="Calibri"/>
          <w:color w:val="000000" w:themeColor="text1"/>
          <w:sz w:val="24"/>
        </w:rPr>
        <w:t xml:space="preserve">Los componentes de la solución nutritiva se caracterizan por su  alta  solubilidad. </w:t>
      </w:r>
    </w:p>
    <w:p w:rsidR="00471DA6" w:rsidRPr="00595B18" w:rsidRDefault="009A2D67" w:rsidP="009A2D67">
      <w:pPr>
        <w:jc w:val="both"/>
        <w:rPr>
          <w:rFonts w:asciiTheme="minorHAnsi" w:hAnsiTheme="minorHAnsi" w:cs="Calibri"/>
          <w:color w:val="000000" w:themeColor="text1"/>
          <w:sz w:val="24"/>
        </w:rPr>
      </w:pPr>
      <w:r w:rsidRPr="00595B18">
        <w:rPr>
          <w:rFonts w:asciiTheme="minorHAnsi" w:hAnsiTheme="minorHAnsi" w:cs="Calibri"/>
          <w:color w:val="000000" w:themeColor="text1"/>
          <w:sz w:val="24"/>
        </w:rPr>
        <w:t>A continuación se muestra la composición de la solución nutritiva dadas en partes por millón (ppm):</w:t>
      </w:r>
    </w:p>
    <w:tbl>
      <w:tblPr>
        <w:tblStyle w:val="GridTable5DarkAccent2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1796"/>
        <w:gridCol w:w="1844"/>
      </w:tblGrid>
      <w:tr w:rsidR="009A2D67" w:rsidRPr="0010135A" w:rsidTr="00642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9A2D67" w:rsidRPr="0010135A" w:rsidRDefault="009A2D67" w:rsidP="00642E78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 xml:space="preserve">Nombre </w:t>
            </w:r>
            <w:r w:rsidR="00376E2C" w:rsidRPr="0010135A">
              <w:rPr>
                <w:rFonts w:cs="Calibri"/>
                <w:color w:val="000000" w:themeColor="text1"/>
                <w:sz w:val="28"/>
              </w:rPr>
              <w:t xml:space="preserve"> del  </w:t>
            </w:r>
            <w:r w:rsidRPr="0010135A">
              <w:rPr>
                <w:rFonts w:cs="Calibri"/>
                <w:color w:val="000000" w:themeColor="text1"/>
                <w:sz w:val="28"/>
              </w:rPr>
              <w:t>componente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9A2D67" w:rsidRPr="0010135A" w:rsidRDefault="009A2D67" w:rsidP="00642E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Partes por millón</w:t>
            </w:r>
          </w:p>
        </w:tc>
      </w:tr>
      <w:tr w:rsidR="009A2D67" w:rsidRPr="0010135A" w:rsidTr="00642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</w:tcBorders>
            <w:vAlign w:val="center"/>
          </w:tcPr>
          <w:p w:rsidR="009A2D67" w:rsidRPr="0010135A" w:rsidRDefault="009A2D67" w:rsidP="00642E78">
            <w:pPr>
              <w:jc w:val="center"/>
              <w:rPr>
                <w:rFonts w:cs="Calibri"/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color w:val="000000" w:themeColor="text1"/>
                <w:sz w:val="28"/>
              </w:rPr>
            </w:pPr>
            <w:r w:rsidRPr="0010135A">
              <w:rPr>
                <w:rFonts w:cs="Calibri"/>
                <w:b/>
                <w:color w:val="000000" w:themeColor="text1"/>
                <w:sz w:val="28"/>
              </w:rPr>
              <w:t>Valor mínimo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color w:val="000000" w:themeColor="text1"/>
                <w:sz w:val="28"/>
              </w:rPr>
            </w:pPr>
            <w:r w:rsidRPr="0010135A">
              <w:rPr>
                <w:rFonts w:cs="Calibri"/>
                <w:b/>
                <w:color w:val="000000" w:themeColor="text1"/>
                <w:sz w:val="28"/>
              </w:rPr>
              <w:t>Valor máximo</w:t>
            </w:r>
          </w:p>
        </w:tc>
      </w:tr>
      <w:tr w:rsidR="009A2D67" w:rsidRPr="0010135A" w:rsidTr="00642E78">
        <w:trPr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:rsidR="009A2D67" w:rsidRPr="0010135A" w:rsidRDefault="009A2D67" w:rsidP="00642E78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Nitrógeno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141 ppm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198 ppm</w:t>
            </w:r>
          </w:p>
        </w:tc>
      </w:tr>
      <w:tr w:rsidR="009A2D67" w:rsidRPr="0010135A" w:rsidTr="00642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:rsidR="009A2D67" w:rsidRPr="0010135A" w:rsidRDefault="009A2D67" w:rsidP="00642E78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Fosforo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25 ppm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50 ppm</w:t>
            </w:r>
          </w:p>
        </w:tc>
      </w:tr>
      <w:tr w:rsidR="009A2D67" w:rsidRPr="0010135A" w:rsidTr="00642E78">
        <w:trPr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:rsidR="009A2D67" w:rsidRPr="0010135A" w:rsidRDefault="009A2D67" w:rsidP="00642E78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Potasio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96 ppm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260 ppm</w:t>
            </w:r>
          </w:p>
        </w:tc>
      </w:tr>
      <w:tr w:rsidR="009A2D67" w:rsidRPr="0010135A" w:rsidTr="00642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:rsidR="009A2D67" w:rsidRPr="0010135A" w:rsidRDefault="009A2D67" w:rsidP="00642E78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Calcio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142 ppm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200 ppm</w:t>
            </w:r>
          </w:p>
        </w:tc>
      </w:tr>
      <w:tr w:rsidR="009A2D67" w:rsidRPr="0010135A" w:rsidTr="00642E78">
        <w:trPr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:rsidR="009A2D67" w:rsidRPr="0010135A" w:rsidRDefault="009A2D67" w:rsidP="00642E78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Magnesio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25 ppm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45 ppm</w:t>
            </w:r>
          </w:p>
        </w:tc>
      </w:tr>
      <w:tr w:rsidR="009A2D67" w:rsidRPr="0010135A" w:rsidTr="00642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:rsidR="009A2D67" w:rsidRPr="0010135A" w:rsidRDefault="009A2D67" w:rsidP="00642E78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Hierro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1 ppm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5 ppm</w:t>
            </w:r>
          </w:p>
        </w:tc>
      </w:tr>
      <w:tr w:rsidR="009A2D67" w:rsidRPr="0010135A" w:rsidTr="00642E78">
        <w:trPr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:rsidR="009A2D67" w:rsidRPr="0010135A" w:rsidRDefault="009A2D67" w:rsidP="00642E78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Zinc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0.06 ppm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0.15 ppm</w:t>
            </w:r>
          </w:p>
        </w:tc>
      </w:tr>
      <w:tr w:rsidR="009A2D67" w:rsidRPr="0010135A" w:rsidTr="00642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:rsidR="009A2D67" w:rsidRPr="0010135A" w:rsidRDefault="00376E2C" w:rsidP="00642E78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Boro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0.3 ppm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0.5 ppm</w:t>
            </w:r>
          </w:p>
        </w:tc>
      </w:tr>
      <w:tr w:rsidR="009A2D67" w:rsidRPr="0010135A" w:rsidTr="00642E78">
        <w:trPr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:rsidR="009A2D67" w:rsidRPr="0010135A" w:rsidRDefault="00376E2C" w:rsidP="00642E78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Molibdeno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0.005 ppm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0.05 ppm</w:t>
            </w:r>
          </w:p>
        </w:tc>
      </w:tr>
      <w:tr w:rsidR="009A2D67" w:rsidRPr="0010135A" w:rsidTr="00642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:rsidR="009A2D67" w:rsidRPr="0010135A" w:rsidRDefault="00376E2C" w:rsidP="00642E78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Cobre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0.01 ppm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0.15 ppm</w:t>
            </w:r>
          </w:p>
        </w:tc>
      </w:tr>
      <w:tr w:rsidR="009A2D67" w:rsidRPr="0010135A" w:rsidTr="00642E78">
        <w:trPr>
          <w:trHeight w:val="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:rsidR="009A2D67" w:rsidRPr="0010135A" w:rsidRDefault="00376E2C" w:rsidP="00642E78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Azufre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52 ppm</w:t>
            </w:r>
          </w:p>
        </w:tc>
        <w:tc>
          <w:tcPr>
            <w:tcW w:w="0" w:type="auto"/>
            <w:vAlign w:val="center"/>
          </w:tcPr>
          <w:p w:rsidR="009A2D67" w:rsidRPr="0010135A" w:rsidRDefault="00376E2C" w:rsidP="00642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113 ppm</w:t>
            </w:r>
          </w:p>
        </w:tc>
      </w:tr>
    </w:tbl>
    <w:p w:rsidR="00AD4A48" w:rsidRPr="0010135A" w:rsidRDefault="00AD4A48" w:rsidP="00994A25">
      <w:pPr>
        <w:jc w:val="both"/>
        <w:rPr>
          <w:rFonts w:cs="Calibri"/>
          <w:color w:val="000000" w:themeColor="text1"/>
          <w:sz w:val="28"/>
        </w:rPr>
      </w:pPr>
    </w:p>
    <w:p w:rsidR="00595B18" w:rsidRDefault="00595B18" w:rsidP="00994A25">
      <w:pPr>
        <w:jc w:val="both"/>
        <w:rPr>
          <w:rFonts w:asciiTheme="minorHAnsi" w:hAnsiTheme="minorHAnsi" w:cs="Calibri"/>
          <w:color w:val="000000" w:themeColor="text1"/>
          <w:sz w:val="24"/>
        </w:rPr>
      </w:pPr>
    </w:p>
    <w:p w:rsidR="00595B18" w:rsidRDefault="00595B18" w:rsidP="00994A25">
      <w:pPr>
        <w:jc w:val="both"/>
        <w:rPr>
          <w:rFonts w:asciiTheme="minorHAnsi" w:hAnsiTheme="minorHAnsi" w:cs="Calibri"/>
          <w:color w:val="000000" w:themeColor="text1"/>
          <w:sz w:val="24"/>
        </w:rPr>
      </w:pPr>
    </w:p>
    <w:p w:rsidR="00595B18" w:rsidRDefault="00595B18" w:rsidP="00994A25">
      <w:pPr>
        <w:jc w:val="both"/>
        <w:rPr>
          <w:rFonts w:asciiTheme="minorHAnsi" w:hAnsiTheme="minorHAnsi" w:cs="Calibri"/>
          <w:color w:val="000000" w:themeColor="text1"/>
          <w:sz w:val="24"/>
        </w:rPr>
      </w:pPr>
    </w:p>
    <w:p w:rsidR="00595B18" w:rsidRDefault="00595B18" w:rsidP="00994A25">
      <w:pPr>
        <w:jc w:val="both"/>
        <w:rPr>
          <w:rFonts w:asciiTheme="minorHAnsi" w:hAnsiTheme="minorHAnsi" w:cs="Calibri"/>
          <w:color w:val="000000" w:themeColor="text1"/>
          <w:sz w:val="24"/>
        </w:rPr>
      </w:pPr>
    </w:p>
    <w:p w:rsidR="00595B18" w:rsidRDefault="00595B18" w:rsidP="00994A25">
      <w:pPr>
        <w:jc w:val="both"/>
        <w:rPr>
          <w:rFonts w:asciiTheme="minorHAnsi" w:hAnsiTheme="minorHAnsi" w:cs="Calibri"/>
          <w:color w:val="000000" w:themeColor="text1"/>
          <w:sz w:val="24"/>
        </w:rPr>
      </w:pPr>
    </w:p>
    <w:p w:rsidR="00595B18" w:rsidRDefault="00595B18" w:rsidP="00994A25">
      <w:pPr>
        <w:jc w:val="both"/>
        <w:rPr>
          <w:rFonts w:asciiTheme="minorHAnsi" w:hAnsiTheme="minorHAnsi" w:cs="Calibri"/>
          <w:color w:val="000000" w:themeColor="text1"/>
          <w:sz w:val="24"/>
        </w:rPr>
      </w:pPr>
    </w:p>
    <w:p w:rsidR="00F100F2" w:rsidRPr="00595B18" w:rsidRDefault="00F100F2" w:rsidP="00994A25">
      <w:pPr>
        <w:jc w:val="both"/>
        <w:rPr>
          <w:rFonts w:asciiTheme="minorHAnsi" w:hAnsiTheme="minorHAnsi" w:cs="Calibri"/>
          <w:color w:val="000000" w:themeColor="text1"/>
          <w:sz w:val="24"/>
        </w:rPr>
      </w:pPr>
      <w:r w:rsidRPr="00595B18">
        <w:rPr>
          <w:rFonts w:asciiTheme="minorHAnsi" w:hAnsiTheme="minorHAnsi" w:cs="Calibri"/>
          <w:color w:val="000000" w:themeColor="text1"/>
          <w:sz w:val="24"/>
        </w:rPr>
        <w:t>A continuación también se especifican otras variables que afectan a la producción del cultivo:</w:t>
      </w:r>
    </w:p>
    <w:tbl>
      <w:tblPr>
        <w:tblStyle w:val="GridTable5Dark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7"/>
        <w:gridCol w:w="1796"/>
        <w:gridCol w:w="2580"/>
      </w:tblGrid>
      <w:tr w:rsidR="00F100F2" w:rsidRPr="0010135A" w:rsidTr="00E22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100F2" w:rsidRPr="0010135A" w:rsidRDefault="00F100F2" w:rsidP="00E22891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Nombre de la variable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100F2" w:rsidRPr="0010135A" w:rsidRDefault="00F100F2" w:rsidP="00E22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Valor mínimo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100F2" w:rsidRPr="0010135A" w:rsidRDefault="00F100F2" w:rsidP="00E22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Valor máximo</w:t>
            </w:r>
          </w:p>
        </w:tc>
      </w:tr>
      <w:tr w:rsidR="00F100F2" w:rsidRPr="0010135A" w:rsidTr="00E2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</w:tcPr>
          <w:p w:rsidR="00F100F2" w:rsidRPr="0010135A" w:rsidRDefault="00F100F2" w:rsidP="00E22891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Luminosidad</w:t>
            </w:r>
          </w:p>
        </w:tc>
        <w:tc>
          <w:tcPr>
            <w:tcW w:w="0" w:type="auto"/>
          </w:tcPr>
          <w:p w:rsidR="00F100F2" w:rsidRPr="0010135A" w:rsidRDefault="00F100F2" w:rsidP="00E2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10000 LX</w:t>
            </w:r>
          </w:p>
        </w:tc>
        <w:tc>
          <w:tcPr>
            <w:tcW w:w="0" w:type="auto"/>
          </w:tcPr>
          <w:p w:rsidR="00F100F2" w:rsidRPr="0010135A" w:rsidRDefault="00F100F2" w:rsidP="00E2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30000 LX</w:t>
            </w:r>
          </w:p>
        </w:tc>
      </w:tr>
      <w:tr w:rsidR="00F100F2" w:rsidRPr="0010135A" w:rsidTr="00E22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</w:tcPr>
          <w:p w:rsidR="00F100F2" w:rsidRPr="0010135A" w:rsidRDefault="00F100F2" w:rsidP="00E22891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Temperatura ambiental</w:t>
            </w:r>
          </w:p>
        </w:tc>
        <w:tc>
          <w:tcPr>
            <w:tcW w:w="0" w:type="auto"/>
          </w:tcPr>
          <w:p w:rsidR="00F100F2" w:rsidRPr="0010135A" w:rsidRDefault="00F100F2" w:rsidP="00E2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8 - 10 °C</w:t>
            </w:r>
          </w:p>
        </w:tc>
        <w:tc>
          <w:tcPr>
            <w:tcW w:w="0" w:type="auto"/>
          </w:tcPr>
          <w:p w:rsidR="00F100F2" w:rsidRPr="0010135A" w:rsidRDefault="00F100F2" w:rsidP="00E2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18 - 21 °C  Max 30 °C</w:t>
            </w:r>
          </w:p>
        </w:tc>
      </w:tr>
      <w:tr w:rsidR="00F100F2" w:rsidRPr="0010135A" w:rsidTr="00E2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</w:tcPr>
          <w:p w:rsidR="00F100F2" w:rsidRPr="0010135A" w:rsidRDefault="00F100F2" w:rsidP="00E22891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Temperatura de agua</w:t>
            </w:r>
          </w:p>
        </w:tc>
        <w:tc>
          <w:tcPr>
            <w:tcW w:w="0" w:type="auto"/>
          </w:tcPr>
          <w:p w:rsidR="00F100F2" w:rsidRPr="0010135A" w:rsidRDefault="00F100F2" w:rsidP="00E2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23 °C</w:t>
            </w:r>
          </w:p>
        </w:tc>
        <w:tc>
          <w:tcPr>
            <w:tcW w:w="0" w:type="auto"/>
          </w:tcPr>
          <w:p w:rsidR="00F100F2" w:rsidRPr="0010135A" w:rsidRDefault="00F100F2" w:rsidP="00E2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23 °C</w:t>
            </w:r>
          </w:p>
        </w:tc>
      </w:tr>
      <w:tr w:rsidR="00F100F2" w:rsidRPr="0010135A" w:rsidTr="00E228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</w:tcPr>
          <w:p w:rsidR="00F100F2" w:rsidRPr="0010135A" w:rsidRDefault="00F100F2" w:rsidP="00E22891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Conductividad eléctrica</w:t>
            </w:r>
          </w:p>
        </w:tc>
        <w:tc>
          <w:tcPr>
            <w:tcW w:w="0" w:type="auto"/>
          </w:tcPr>
          <w:p w:rsidR="00F100F2" w:rsidRPr="0010135A" w:rsidRDefault="00F100F2" w:rsidP="00E2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1.8 ms/cm</w:t>
            </w:r>
          </w:p>
        </w:tc>
        <w:tc>
          <w:tcPr>
            <w:tcW w:w="0" w:type="auto"/>
          </w:tcPr>
          <w:p w:rsidR="00F100F2" w:rsidRPr="0010135A" w:rsidRDefault="00F100F2" w:rsidP="00E2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1.8 ms/cm</w:t>
            </w:r>
          </w:p>
        </w:tc>
      </w:tr>
      <w:tr w:rsidR="00F100F2" w:rsidRPr="0010135A" w:rsidTr="00E2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</w:tcPr>
          <w:p w:rsidR="00F100F2" w:rsidRPr="0010135A" w:rsidRDefault="00E22891" w:rsidP="00E22891">
            <w:pPr>
              <w:jc w:val="center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Potencial</w:t>
            </w:r>
            <w:r w:rsidR="00F100F2" w:rsidRPr="0010135A">
              <w:rPr>
                <w:rFonts w:cs="Calibri"/>
                <w:color w:val="000000" w:themeColor="text1"/>
                <w:sz w:val="28"/>
              </w:rPr>
              <w:t xml:space="preserve"> de hidrogeno (</w:t>
            </w:r>
            <w:proofErr w:type="spellStart"/>
            <w:r w:rsidR="00F100F2" w:rsidRPr="0010135A">
              <w:rPr>
                <w:rFonts w:cs="Calibri"/>
                <w:color w:val="000000" w:themeColor="text1"/>
                <w:sz w:val="28"/>
              </w:rPr>
              <w:t>ph</w:t>
            </w:r>
            <w:proofErr w:type="spellEnd"/>
            <w:r w:rsidR="00F100F2" w:rsidRPr="0010135A">
              <w:rPr>
                <w:rFonts w:cs="Calibri"/>
                <w:color w:val="000000" w:themeColor="text1"/>
                <w:sz w:val="28"/>
              </w:rPr>
              <w:t>)</w:t>
            </w:r>
          </w:p>
        </w:tc>
        <w:tc>
          <w:tcPr>
            <w:tcW w:w="0" w:type="auto"/>
          </w:tcPr>
          <w:p w:rsidR="00F100F2" w:rsidRPr="0010135A" w:rsidRDefault="00F100F2" w:rsidP="00E2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6</w:t>
            </w:r>
          </w:p>
        </w:tc>
        <w:tc>
          <w:tcPr>
            <w:tcW w:w="0" w:type="auto"/>
          </w:tcPr>
          <w:p w:rsidR="00F100F2" w:rsidRPr="0010135A" w:rsidRDefault="00F100F2" w:rsidP="00E2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8"/>
              </w:rPr>
            </w:pPr>
            <w:r w:rsidRPr="0010135A">
              <w:rPr>
                <w:rFonts w:cs="Calibri"/>
                <w:color w:val="000000" w:themeColor="text1"/>
                <w:sz w:val="28"/>
              </w:rPr>
              <w:t>6.5</w:t>
            </w:r>
          </w:p>
        </w:tc>
      </w:tr>
    </w:tbl>
    <w:p w:rsidR="00F100F2" w:rsidRPr="0010135A" w:rsidRDefault="00F100F2" w:rsidP="00994A25">
      <w:pPr>
        <w:jc w:val="both"/>
        <w:rPr>
          <w:rFonts w:cs="Calibri"/>
          <w:color w:val="000000" w:themeColor="text1"/>
          <w:sz w:val="28"/>
        </w:rPr>
      </w:pPr>
      <w:r w:rsidRPr="0010135A">
        <w:rPr>
          <w:rFonts w:cs="Calibri"/>
          <w:color w:val="000000" w:themeColor="text1"/>
          <w:sz w:val="28"/>
        </w:rPr>
        <w:t xml:space="preserve"> </w:t>
      </w:r>
    </w:p>
    <w:p w:rsidR="00E22891" w:rsidRPr="00595B18" w:rsidRDefault="00E22891" w:rsidP="00E22891">
      <w:pPr>
        <w:pStyle w:val="Ttulo2"/>
        <w:numPr>
          <w:ilvl w:val="0"/>
          <w:numId w:val="5"/>
        </w:numPr>
        <w:rPr>
          <w:rStyle w:val="Ttulo2Car"/>
          <w:rFonts w:asciiTheme="minorHAnsi" w:hAnsiTheme="minorHAnsi"/>
          <w:sz w:val="28"/>
        </w:rPr>
      </w:pPr>
      <w:bookmarkStart w:id="7" w:name="_Toc527579860"/>
      <w:r w:rsidRPr="00595B18">
        <w:rPr>
          <w:rStyle w:val="Ttulo2Car"/>
          <w:rFonts w:asciiTheme="minorHAnsi" w:hAnsiTheme="minorHAnsi"/>
          <w:sz w:val="28"/>
        </w:rPr>
        <w:t>Descripción:</w:t>
      </w:r>
      <w:bookmarkEnd w:id="7"/>
    </w:p>
    <w:p w:rsidR="00E22891" w:rsidRPr="0010135A" w:rsidRDefault="00E22891" w:rsidP="00E22891"/>
    <w:p w:rsidR="00E22891" w:rsidRPr="00595B18" w:rsidRDefault="00E22891" w:rsidP="00595B18">
      <w:pPr>
        <w:pStyle w:val="Prrafodelista"/>
        <w:numPr>
          <w:ilvl w:val="0"/>
          <w:numId w:val="8"/>
        </w:numPr>
        <w:jc w:val="both"/>
        <w:rPr>
          <w:sz w:val="20"/>
        </w:rPr>
      </w:pPr>
      <w:r w:rsidRPr="00595B18">
        <w:rPr>
          <w:rFonts w:cs="Calibri"/>
          <w:sz w:val="24"/>
        </w:rPr>
        <w:t>La conductividad eléctrica es un indicador del contenido de sales totales en la solución nutritiva y es uno de los parámetros más útiles para el manejo de la misma.</w:t>
      </w:r>
      <w:r w:rsidRPr="00595B18">
        <w:rPr>
          <w:sz w:val="20"/>
        </w:rPr>
        <w:t xml:space="preserve"> </w:t>
      </w:r>
      <w:r w:rsidRPr="00595B18">
        <w:rPr>
          <w:rFonts w:cs="Calibri"/>
          <w:sz w:val="24"/>
        </w:rPr>
        <w:t>Se debe re</w:t>
      </w:r>
      <w:r w:rsidR="00595B18" w:rsidRPr="00595B18">
        <w:rPr>
          <w:rFonts w:cs="Calibri"/>
          <w:sz w:val="24"/>
        </w:rPr>
        <w:t>visar como  mínimo  tres  veces</w:t>
      </w:r>
      <w:r w:rsidRPr="00595B18">
        <w:rPr>
          <w:rFonts w:cs="Calibri"/>
          <w:sz w:val="24"/>
        </w:rPr>
        <w:t xml:space="preserve"> por  semana,  y  se  debe reemplazar la solución cuando la conductividad eléctrica tenga un valor menor a 1,5 ms/cm.</w:t>
      </w:r>
    </w:p>
    <w:p w:rsidR="00496F53" w:rsidRPr="00595B18" w:rsidRDefault="00496F53" w:rsidP="00595B18">
      <w:pPr>
        <w:pStyle w:val="Prrafodelista"/>
        <w:numPr>
          <w:ilvl w:val="0"/>
          <w:numId w:val="8"/>
        </w:numPr>
        <w:jc w:val="both"/>
        <w:rPr>
          <w:sz w:val="20"/>
        </w:rPr>
      </w:pPr>
      <w:r w:rsidRPr="00595B18">
        <w:rPr>
          <w:rFonts w:cs="Calibri"/>
          <w:sz w:val="24"/>
        </w:rPr>
        <w:t xml:space="preserve">El </w:t>
      </w:r>
      <w:proofErr w:type="spellStart"/>
      <w:r w:rsidRPr="00595B18">
        <w:rPr>
          <w:rFonts w:cs="Calibri"/>
          <w:sz w:val="24"/>
        </w:rPr>
        <w:t>ph</w:t>
      </w:r>
      <w:proofErr w:type="spellEnd"/>
      <w:r w:rsidRPr="00595B18">
        <w:rPr>
          <w:rFonts w:cs="Calibri"/>
          <w:sz w:val="24"/>
        </w:rPr>
        <w:t xml:space="preserve"> de la solución se encuentra en un margen que su variación se declara como mínima y aceptable para las condiciones del invernadero.</w:t>
      </w:r>
    </w:p>
    <w:p w:rsidR="009C2196" w:rsidRPr="00595B18" w:rsidRDefault="009C2196" w:rsidP="00595B18">
      <w:pPr>
        <w:pStyle w:val="Prrafodelista"/>
        <w:numPr>
          <w:ilvl w:val="0"/>
          <w:numId w:val="8"/>
        </w:numPr>
        <w:jc w:val="both"/>
        <w:rPr>
          <w:sz w:val="20"/>
        </w:rPr>
      </w:pPr>
      <w:r w:rsidRPr="00595B18">
        <w:rPr>
          <w:rFonts w:cs="Calibri"/>
          <w:sz w:val="24"/>
        </w:rPr>
        <w:t>La solución nutritiva tendrá una mescla de todos los componentes los cuales estarán en un rango estable de valor máximo y mínimo para que esta tenga un efecto positivo para el cultivo de planta.</w:t>
      </w:r>
    </w:p>
    <w:p w:rsidR="009C2196" w:rsidRPr="00595B18" w:rsidRDefault="009C2196" w:rsidP="00595B18">
      <w:pPr>
        <w:pStyle w:val="Prrafodelista"/>
        <w:numPr>
          <w:ilvl w:val="0"/>
          <w:numId w:val="8"/>
        </w:numPr>
        <w:jc w:val="both"/>
        <w:rPr>
          <w:sz w:val="20"/>
        </w:rPr>
      </w:pPr>
      <w:r w:rsidRPr="00595B18">
        <w:rPr>
          <w:rFonts w:cs="Calibri"/>
          <w:sz w:val="24"/>
        </w:rPr>
        <w:t>La luminosidad se establece de igual manera de un rango aceptable para el cultivo y este sería su el intermedio óptimo para la cosecha.</w:t>
      </w:r>
    </w:p>
    <w:p w:rsidR="009C2196" w:rsidRPr="00595B18" w:rsidRDefault="009C2196" w:rsidP="00595B18">
      <w:pPr>
        <w:pStyle w:val="Prrafodelista"/>
        <w:numPr>
          <w:ilvl w:val="0"/>
          <w:numId w:val="8"/>
        </w:numPr>
        <w:jc w:val="both"/>
        <w:rPr>
          <w:sz w:val="20"/>
        </w:rPr>
      </w:pPr>
      <w:r w:rsidRPr="00595B18">
        <w:rPr>
          <w:rFonts w:cs="Calibri"/>
          <w:sz w:val="24"/>
        </w:rPr>
        <w:t xml:space="preserve">La temperatura ambiental que no </w:t>
      </w:r>
      <w:r w:rsidR="00496F53" w:rsidRPr="00595B18">
        <w:rPr>
          <w:rFonts w:cs="Calibri"/>
          <w:sz w:val="24"/>
        </w:rPr>
        <w:t>está</w:t>
      </w:r>
      <w:r w:rsidRPr="00595B18">
        <w:rPr>
          <w:rFonts w:cs="Calibri"/>
          <w:sz w:val="24"/>
        </w:rPr>
        <w:t xml:space="preserve"> en un control total se tiene como rango </w:t>
      </w:r>
      <w:r w:rsidR="00496F53" w:rsidRPr="00595B18">
        <w:rPr>
          <w:rFonts w:cs="Calibri"/>
          <w:sz w:val="24"/>
        </w:rPr>
        <w:t>mínimo</w:t>
      </w:r>
      <w:r w:rsidRPr="00595B18">
        <w:rPr>
          <w:rFonts w:cs="Calibri"/>
          <w:sz w:val="24"/>
        </w:rPr>
        <w:t xml:space="preserve"> una temperatura </w:t>
      </w:r>
      <w:r w:rsidR="00496F53" w:rsidRPr="00595B18">
        <w:rPr>
          <w:rFonts w:cs="Calibri"/>
          <w:sz w:val="24"/>
        </w:rPr>
        <w:t>oscilando</w:t>
      </w:r>
      <w:r w:rsidRPr="00595B18">
        <w:rPr>
          <w:rFonts w:cs="Calibri"/>
          <w:sz w:val="24"/>
        </w:rPr>
        <w:t xml:space="preserve"> entre 8 – 10 °C</w:t>
      </w:r>
      <w:r w:rsidR="00496F53" w:rsidRPr="00595B18">
        <w:rPr>
          <w:rFonts w:cs="Calibri"/>
          <w:sz w:val="24"/>
        </w:rPr>
        <w:t>,</w:t>
      </w:r>
      <w:r w:rsidR="00496F53" w:rsidRPr="00595B18">
        <w:rPr>
          <w:rFonts w:ascii="Calibri" w:hAnsi="Calibri" w:cs="Calibri"/>
          <w:sz w:val="24"/>
        </w:rPr>
        <w:t xml:space="preserve"> </w:t>
      </w:r>
      <w:r w:rsidR="00496F53" w:rsidRPr="00595B18">
        <w:rPr>
          <w:rFonts w:cs="Calibri"/>
          <w:sz w:val="24"/>
        </w:rPr>
        <w:t>mientras la temperatura máxima se establece entre la oscilación de 18 – 21°C con un máximo margen de llegar a los 30 °C.</w:t>
      </w:r>
    </w:p>
    <w:p w:rsidR="00CE5E90" w:rsidRPr="00595B18" w:rsidRDefault="00496F53" w:rsidP="00595B18">
      <w:pPr>
        <w:pStyle w:val="Prrafodelista"/>
        <w:numPr>
          <w:ilvl w:val="0"/>
          <w:numId w:val="8"/>
        </w:numPr>
        <w:jc w:val="both"/>
        <w:rPr>
          <w:sz w:val="20"/>
        </w:rPr>
      </w:pPr>
      <w:r w:rsidRPr="00595B18">
        <w:rPr>
          <w:rFonts w:cs="Calibri"/>
          <w:sz w:val="24"/>
        </w:rPr>
        <w:t>La temperatura del agua se establece con la estabilidad de los 23 °C, el cual es aceptado para el cultivo.</w:t>
      </w:r>
    </w:p>
    <w:p w:rsidR="00CE5E90" w:rsidRPr="0010135A" w:rsidRDefault="00CE5E90" w:rsidP="00CE5E90">
      <w:pPr>
        <w:pStyle w:val="Prrafodelista"/>
      </w:pPr>
    </w:p>
    <w:p w:rsidR="005A673D" w:rsidRPr="00595B18" w:rsidRDefault="00CE5E90" w:rsidP="005A673D">
      <w:pPr>
        <w:pStyle w:val="Prrafodelista"/>
        <w:numPr>
          <w:ilvl w:val="0"/>
          <w:numId w:val="4"/>
        </w:numPr>
        <w:spacing w:before="240" w:after="240"/>
        <w:jc w:val="both"/>
        <w:outlineLvl w:val="1"/>
        <w:rPr>
          <w:rFonts w:cs="Calibri"/>
          <w:b/>
          <w:i/>
          <w:sz w:val="28"/>
          <w:szCs w:val="28"/>
        </w:rPr>
      </w:pPr>
      <w:bookmarkStart w:id="8" w:name="_Toc527579861"/>
      <w:r w:rsidRPr="00595B18">
        <w:rPr>
          <w:rFonts w:cs="Calibri"/>
          <w:b/>
          <w:i/>
          <w:sz w:val="28"/>
          <w:szCs w:val="28"/>
        </w:rPr>
        <w:lastRenderedPageBreak/>
        <w:t>Etapa de crecimiento del cultivo</w:t>
      </w:r>
      <w:bookmarkEnd w:id="8"/>
    </w:p>
    <w:p w:rsidR="006523E8" w:rsidRPr="0010135A" w:rsidRDefault="006523E8" w:rsidP="005A673D">
      <w:r w:rsidRPr="001013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2F28B" wp14:editId="6CCFAB37">
                <wp:simplePos x="0" y="0"/>
                <wp:positionH relativeFrom="column">
                  <wp:posOffset>539115</wp:posOffset>
                </wp:positionH>
                <wp:positionV relativeFrom="paragraph">
                  <wp:posOffset>1803400</wp:posOffset>
                </wp:positionV>
                <wp:extent cx="1009650" cy="2571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E8" w:rsidRPr="00234680" w:rsidRDefault="006523E8" w:rsidP="006523E8">
                            <w:r>
                              <w:t>5 – 6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7872F28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42.45pt;margin-top:142pt;width:79.5pt;height:2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" filled="f" stroked="f" strokeweight=".5pt">
                <v:textbox>
                  <w:txbxContent>
                    <w:p w:rsidR="006523E8" w:rsidRPr="00234680" w:rsidRDefault="006523E8" w:rsidP="006523E8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5 – 6 semanas</w:t>
                      </w:r>
                    </w:p>
                  </w:txbxContent>
                </v:textbox>
              </v:shape>
            </w:pict>
          </mc:Fallback>
        </mc:AlternateContent>
      </w:r>
      <w:r w:rsidR="00234680" w:rsidRPr="001013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84C65" wp14:editId="6BC7C2CA">
                <wp:simplePos x="0" y="0"/>
                <wp:positionH relativeFrom="column">
                  <wp:posOffset>3987165</wp:posOffset>
                </wp:positionH>
                <wp:positionV relativeFrom="paragraph">
                  <wp:posOffset>603250</wp:posOffset>
                </wp:positionV>
                <wp:extent cx="1009650" cy="2571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680" w:rsidRPr="00234680" w:rsidRDefault="00234680">
                            <w:r>
                              <w:t>1 – 2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5E84C65" id="Cuadro de texto 3" o:spid="_x0000_s1027" type="#_x0000_t202" style="position:absolute;margin-left:313.95pt;margin-top:47.5pt;width:79.5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" filled="f" stroked="f" strokeweight=".5pt">
                <v:textbox>
                  <w:txbxContent>
                    <w:p w:rsidR="00234680" w:rsidRPr="00234680" w:rsidRDefault="00234680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 – 2 semanas</w:t>
                      </w:r>
                    </w:p>
                  </w:txbxContent>
                </v:textbox>
              </v:shape>
            </w:pict>
          </mc:Fallback>
        </mc:AlternateContent>
      </w:r>
      <w:r w:rsidR="00234680" w:rsidRPr="0010135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8A236" wp14:editId="39C3E1EF">
                <wp:simplePos x="0" y="0"/>
                <wp:positionH relativeFrom="column">
                  <wp:posOffset>2339340</wp:posOffset>
                </wp:positionH>
                <wp:positionV relativeFrom="paragraph">
                  <wp:posOffset>603250</wp:posOffset>
                </wp:positionV>
                <wp:extent cx="771525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680" w:rsidRPr="00234680" w:rsidRDefault="00234680">
                            <w:r>
                              <w:t>5 – 7 días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88A236" id="Cuadro de texto 2" o:spid="_x0000_s1028" type="#_x0000_t202" style="position:absolute;margin-left:184.2pt;margin-top:47.5pt;width:60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" filled="f" stroked="f" strokeweight=".5pt">
                <v:textbox>
                  <w:txbxContent>
                    <w:p w:rsidR="00234680" w:rsidRPr="00234680" w:rsidRDefault="00234680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5 – 7 días</w:t>
                      </w:r>
                    </w:p>
                  </w:txbxContent>
                </v:textbox>
              </v:shape>
            </w:pict>
          </mc:Fallback>
        </mc:AlternateContent>
      </w:r>
      <w:r w:rsidR="00CE5E90" w:rsidRPr="0010135A">
        <w:rPr>
          <w:noProof/>
          <w:lang w:eastAsia="es-MX"/>
        </w:rPr>
        <w:drawing>
          <wp:inline distT="0" distB="0" distL="0" distR="0" wp14:anchorId="2ABF7261" wp14:editId="0D93C3F1">
            <wp:extent cx="5486400" cy="3200400"/>
            <wp:effectExtent l="0" t="5715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523E8" w:rsidRPr="0010135A" w:rsidRDefault="006523E8" w:rsidP="006523E8">
      <w:pPr>
        <w:rPr>
          <w:rFonts w:cs="Calibri"/>
          <w:sz w:val="28"/>
          <w:szCs w:val="28"/>
        </w:rPr>
      </w:pPr>
    </w:p>
    <w:p w:rsidR="006523E8" w:rsidRDefault="006523E8" w:rsidP="006523E8">
      <w:pPr>
        <w:pStyle w:val="Ttulo2"/>
        <w:numPr>
          <w:ilvl w:val="0"/>
          <w:numId w:val="5"/>
        </w:numPr>
        <w:rPr>
          <w:rStyle w:val="Ttulo2Car"/>
          <w:rFonts w:asciiTheme="minorHAnsi" w:hAnsiTheme="minorHAnsi"/>
          <w:b/>
          <w:sz w:val="28"/>
        </w:rPr>
      </w:pPr>
      <w:bookmarkStart w:id="9" w:name="_Toc527579862"/>
      <w:r w:rsidRPr="00595B18">
        <w:rPr>
          <w:rStyle w:val="Ttulo2Car"/>
          <w:rFonts w:asciiTheme="minorHAnsi" w:hAnsiTheme="minorHAnsi"/>
          <w:b/>
          <w:sz w:val="28"/>
        </w:rPr>
        <w:t>Descripción:</w:t>
      </w:r>
      <w:bookmarkEnd w:id="9"/>
    </w:p>
    <w:p w:rsidR="00595B18" w:rsidRPr="00595B18" w:rsidRDefault="00595B18" w:rsidP="00595B18"/>
    <w:p w:rsidR="006523E8" w:rsidRPr="00595B18" w:rsidRDefault="006523E8" w:rsidP="00595B18">
      <w:pPr>
        <w:pStyle w:val="Prrafodelista"/>
        <w:numPr>
          <w:ilvl w:val="0"/>
          <w:numId w:val="9"/>
        </w:numPr>
        <w:jc w:val="both"/>
        <w:rPr>
          <w:rFonts w:cs="Calibri"/>
          <w:sz w:val="24"/>
        </w:rPr>
      </w:pPr>
      <w:r w:rsidRPr="00595B18">
        <w:rPr>
          <w:rFonts w:cs="Calibri"/>
          <w:sz w:val="24"/>
        </w:rPr>
        <w:t xml:space="preserve">Plantación: la etapa de siembra se produce con  la </w:t>
      </w:r>
      <w:r w:rsidR="0004386A" w:rsidRPr="00595B18">
        <w:rPr>
          <w:rFonts w:cs="Calibri"/>
          <w:sz w:val="24"/>
        </w:rPr>
        <w:t>plantación</w:t>
      </w:r>
      <w:r w:rsidRPr="00595B18">
        <w:rPr>
          <w:rFonts w:cs="Calibri"/>
          <w:sz w:val="24"/>
        </w:rPr>
        <w:t xml:space="preserve"> de las semillas </w:t>
      </w:r>
      <w:r w:rsidR="0004386A" w:rsidRPr="00595B18">
        <w:rPr>
          <w:rFonts w:cs="Calibri"/>
          <w:sz w:val="24"/>
        </w:rPr>
        <w:t>en un vivero el cual tendrá celdas pequeñas que permitan la creación de un entorno inicial que sea estable para la planta, se le colocara la solución nutritiva y se colocara la semilla hidropónica.</w:t>
      </w:r>
    </w:p>
    <w:p w:rsidR="0004386A" w:rsidRPr="00595B18" w:rsidRDefault="0004386A" w:rsidP="00595B18">
      <w:pPr>
        <w:pStyle w:val="Prrafodelista"/>
        <w:numPr>
          <w:ilvl w:val="0"/>
          <w:numId w:val="9"/>
        </w:numPr>
        <w:jc w:val="both"/>
        <w:rPr>
          <w:rFonts w:cs="Calibri"/>
          <w:sz w:val="24"/>
        </w:rPr>
      </w:pPr>
      <w:r w:rsidRPr="00595B18">
        <w:rPr>
          <w:rFonts w:cs="Calibri"/>
          <w:sz w:val="24"/>
        </w:rPr>
        <w:t>Germinación: durante esta etapa el proce</w:t>
      </w:r>
      <w:r w:rsidR="00850355" w:rsidRPr="00595B18">
        <w:rPr>
          <w:rFonts w:cs="Calibri"/>
          <w:sz w:val="24"/>
        </w:rPr>
        <w:t>so de germinación dura entre 5 a</w:t>
      </w:r>
      <w:r w:rsidRPr="00595B18">
        <w:rPr>
          <w:rFonts w:cs="Calibri"/>
          <w:sz w:val="24"/>
        </w:rPr>
        <w:t xml:space="preserve"> 7 días de pendiendo del cuidado que se tenga al cultivo, se riega el vivero dejando un día y mantener las en un área bien iluminada o donde reciban la luz solar con una temperatura de entre 18 y 26 °C.</w:t>
      </w:r>
    </w:p>
    <w:p w:rsidR="0004386A" w:rsidRPr="00595B18" w:rsidRDefault="0004386A" w:rsidP="00595B18">
      <w:pPr>
        <w:pStyle w:val="Prrafodelista"/>
        <w:numPr>
          <w:ilvl w:val="0"/>
          <w:numId w:val="9"/>
        </w:numPr>
        <w:jc w:val="both"/>
        <w:rPr>
          <w:rFonts w:cs="Calibri"/>
          <w:sz w:val="24"/>
          <w:szCs w:val="24"/>
        </w:rPr>
      </w:pPr>
      <w:r w:rsidRPr="00595B18">
        <w:rPr>
          <w:rFonts w:cs="Calibri"/>
          <w:sz w:val="24"/>
        </w:rPr>
        <w:t xml:space="preserve">Etapa de plántula: esta etapa se produce después de la germinación y dura alrededor </w:t>
      </w:r>
      <w:r w:rsidR="0029484F" w:rsidRPr="00595B18">
        <w:rPr>
          <w:rFonts w:cs="Calibri"/>
          <w:sz w:val="24"/>
        </w:rPr>
        <w:t>1 a 2 seman</w:t>
      </w:r>
      <w:r w:rsidRPr="00595B18">
        <w:rPr>
          <w:rFonts w:cs="Calibri"/>
          <w:sz w:val="24"/>
        </w:rPr>
        <w:t>as</w:t>
      </w:r>
      <w:r w:rsidR="0029484F" w:rsidRPr="00595B18">
        <w:rPr>
          <w:rFonts w:cs="Calibri"/>
          <w:sz w:val="24"/>
        </w:rPr>
        <w:t xml:space="preserve">, esta es la fase en la que el brote comienza a desarrollarse y la planta se encuentra en su etapa más delicada. Durante esta etapa es </w:t>
      </w:r>
      <w:r w:rsidR="0029484F" w:rsidRPr="00595B18">
        <w:rPr>
          <w:rFonts w:cs="Calibri"/>
          <w:sz w:val="24"/>
          <w:szCs w:val="24"/>
        </w:rPr>
        <w:t>importante que se mantenga el vivero húmedo pero bien drenado y finalmente se espera hasta que las plántulas tengan aproximadamente 5 cm de alto y unas cuatro hojas.</w:t>
      </w:r>
    </w:p>
    <w:p w:rsidR="0029484F" w:rsidRPr="00595B18" w:rsidRDefault="0029484F" w:rsidP="00595B18">
      <w:pPr>
        <w:pStyle w:val="Prrafodelista"/>
        <w:numPr>
          <w:ilvl w:val="0"/>
          <w:numId w:val="9"/>
        </w:numPr>
        <w:jc w:val="both"/>
        <w:rPr>
          <w:rFonts w:cs="Calibri"/>
          <w:sz w:val="24"/>
        </w:rPr>
      </w:pPr>
      <w:r w:rsidRPr="00595B18">
        <w:rPr>
          <w:rFonts w:cs="Calibri"/>
          <w:sz w:val="24"/>
        </w:rPr>
        <w:t>Trasplante: llegada la etapa anterior</w:t>
      </w:r>
      <w:r w:rsidR="002C17DA" w:rsidRPr="00595B18">
        <w:rPr>
          <w:rFonts w:cs="Calibri"/>
          <w:sz w:val="24"/>
        </w:rPr>
        <w:t xml:space="preserve"> o también llamado estado vegetativo de la plántula, se lleva acabo el trasplante de la plántula al tanque llevando una por una </w:t>
      </w:r>
      <w:r w:rsidR="002C17DA" w:rsidRPr="00595B18">
        <w:rPr>
          <w:rFonts w:cs="Calibri"/>
          <w:sz w:val="24"/>
        </w:rPr>
        <w:lastRenderedPageBreak/>
        <w:t>desde el vivero hacia sus celdas con rejillas (canastas) de manera cuidadosa y sin jalarlas.</w:t>
      </w:r>
    </w:p>
    <w:p w:rsidR="002C17DA" w:rsidRPr="00595B18" w:rsidRDefault="002C17DA" w:rsidP="00595B18">
      <w:pPr>
        <w:pStyle w:val="Prrafodelista"/>
        <w:numPr>
          <w:ilvl w:val="0"/>
          <w:numId w:val="9"/>
        </w:numPr>
        <w:jc w:val="both"/>
        <w:rPr>
          <w:rFonts w:cs="Calibri"/>
          <w:sz w:val="24"/>
        </w:rPr>
      </w:pPr>
      <w:r w:rsidRPr="00595B18">
        <w:rPr>
          <w:rFonts w:cs="Calibri"/>
          <w:sz w:val="24"/>
        </w:rPr>
        <w:t>Inicio de nutrientes: ya con todas las plantas en sus celdas del invernadero se procede a darles la solución nutritiva para así proceder al crecimiento óptimo de la planta.</w:t>
      </w:r>
    </w:p>
    <w:p w:rsidR="002C17DA" w:rsidRPr="00595B18" w:rsidRDefault="002C17DA" w:rsidP="00595B18">
      <w:pPr>
        <w:pStyle w:val="Prrafodelista"/>
        <w:numPr>
          <w:ilvl w:val="0"/>
          <w:numId w:val="9"/>
        </w:numPr>
        <w:jc w:val="both"/>
        <w:rPr>
          <w:rFonts w:cs="Calibri"/>
          <w:sz w:val="24"/>
        </w:rPr>
      </w:pPr>
      <w:r w:rsidRPr="00595B18">
        <w:rPr>
          <w:rFonts w:cs="Calibri"/>
          <w:sz w:val="24"/>
        </w:rPr>
        <w:t>Crecimiento: con el sistema de control para su cultivación las plantas deberían crecer en un lapso de 5 o 6 semanas (30 a 45 días aproximadamente) desde el trasplante</w:t>
      </w:r>
      <w:r w:rsidR="0027029E" w:rsidRPr="00595B18">
        <w:rPr>
          <w:rFonts w:cs="Calibri"/>
          <w:sz w:val="24"/>
        </w:rPr>
        <w:t>, a diferencia de otras lechugas la lechuga orejona crece vertical mente con una altura de 20 - 25 cm de sus hojas.</w:t>
      </w:r>
    </w:p>
    <w:p w:rsidR="0027029E" w:rsidRPr="00595B18" w:rsidRDefault="0027029E" w:rsidP="00595B18">
      <w:pPr>
        <w:pStyle w:val="Prrafodelista"/>
        <w:numPr>
          <w:ilvl w:val="0"/>
          <w:numId w:val="9"/>
        </w:numPr>
        <w:jc w:val="both"/>
        <w:rPr>
          <w:rFonts w:cs="Calibri"/>
          <w:sz w:val="24"/>
        </w:rPr>
      </w:pPr>
      <w:r w:rsidRPr="00595B18">
        <w:rPr>
          <w:rFonts w:cs="Calibri"/>
          <w:sz w:val="24"/>
        </w:rPr>
        <w:t>Primeros cortes: para cosechar la lechuga y esta siga en producción de más hojas, terminado su etapa de crecimiento sus hojas están listas para el consumo por lo que se a quitar las hojas exteriores de la planta y dejando las interiores para que de esta manera no tome mucho tiempo el remplazo de hojas.</w:t>
      </w:r>
    </w:p>
    <w:p w:rsidR="0027084E" w:rsidRPr="00595B18" w:rsidRDefault="0027029E" w:rsidP="0027084E">
      <w:pPr>
        <w:pStyle w:val="Prrafodelista"/>
        <w:numPr>
          <w:ilvl w:val="0"/>
          <w:numId w:val="9"/>
        </w:numPr>
        <w:jc w:val="both"/>
        <w:rPr>
          <w:rFonts w:cs="Calibri"/>
          <w:sz w:val="24"/>
        </w:rPr>
      </w:pPr>
      <w:r w:rsidRPr="00595B18">
        <w:rPr>
          <w:rFonts w:cs="Calibri"/>
          <w:sz w:val="24"/>
        </w:rPr>
        <w:t>Termino  cosecha: en este punto se puede decir que se finaliza el ciclo de la vida de la lechuga, llegando a su madures y lista para florecer. Este período dura otros 30 días, co</w:t>
      </w:r>
      <w:r w:rsidR="0027084E" w:rsidRPr="00595B18">
        <w:rPr>
          <w:rFonts w:cs="Calibri"/>
          <w:sz w:val="24"/>
        </w:rPr>
        <w:t>n lo que crece el tallo central, La fase de floración dura otras 3 a 4 semanas, las semillas comienzan a madurar alrededor de 11 a 13 días después de que las flores florecen y siguen madurando hasta que las flores mueren. En este momento, la lechuga ya no es comestible y debe ser desechada después de recolectar las semillas.</w:t>
      </w:r>
    </w:p>
    <w:p w:rsidR="0027084E" w:rsidRPr="00595B18" w:rsidRDefault="0027084E" w:rsidP="0027084E">
      <w:pPr>
        <w:pStyle w:val="Citadestacada"/>
        <w:ind w:left="0"/>
        <w:jc w:val="both"/>
        <w:outlineLvl w:val="0"/>
        <w:rPr>
          <w:rFonts w:asciiTheme="minorHAnsi" w:hAnsiTheme="minorHAnsi" w:cs="Calibri"/>
          <w:i w:val="0"/>
          <w:color w:val="000000" w:themeColor="text1"/>
          <w:sz w:val="32"/>
          <w:szCs w:val="28"/>
        </w:rPr>
      </w:pPr>
      <w:bookmarkStart w:id="10" w:name="_Toc527579863"/>
      <w:r w:rsidRPr="00595B18">
        <w:rPr>
          <w:rFonts w:asciiTheme="minorHAnsi" w:hAnsiTheme="minorHAnsi" w:cs="Calibri"/>
          <w:i w:val="0"/>
          <w:color w:val="000000" w:themeColor="text1"/>
          <w:sz w:val="32"/>
          <w:szCs w:val="28"/>
        </w:rPr>
        <w:t>FUNCIONALIDAD</w:t>
      </w:r>
      <w:bookmarkEnd w:id="10"/>
    </w:p>
    <w:p w:rsidR="0027084E" w:rsidRPr="00595B18" w:rsidRDefault="0027084E" w:rsidP="00595B18">
      <w:pPr>
        <w:jc w:val="both"/>
        <w:rPr>
          <w:rFonts w:asciiTheme="minorHAnsi" w:hAnsiTheme="minorHAnsi" w:cs="Calibri"/>
          <w:sz w:val="24"/>
        </w:rPr>
      </w:pPr>
      <w:r w:rsidRPr="00595B18">
        <w:rPr>
          <w:rFonts w:asciiTheme="minorHAnsi" w:hAnsiTheme="minorHAnsi" w:cs="Calibri"/>
          <w:sz w:val="24"/>
        </w:rPr>
        <w:t>El sistema de cultivo es un proceso que si es hecho autónomo la realidad es que hay factores que no se pueden controlar pero la eficiencia lleva a la solución de dar mejor manejo a cada caso del cultivo.</w:t>
      </w:r>
    </w:p>
    <w:p w:rsidR="00375836" w:rsidRPr="0010135A" w:rsidRDefault="0027084E" w:rsidP="00595B18">
      <w:pPr>
        <w:jc w:val="both"/>
        <w:rPr>
          <w:rFonts w:cs="Calibri"/>
          <w:sz w:val="28"/>
        </w:rPr>
      </w:pPr>
      <w:r w:rsidRPr="00595B18">
        <w:rPr>
          <w:rFonts w:asciiTheme="minorHAnsi" w:hAnsiTheme="minorHAnsi" w:cs="Calibri"/>
          <w:sz w:val="24"/>
        </w:rPr>
        <w:t xml:space="preserve">Esto se lleva a que si se cosecha de manera alternada las plantas se producirán más producto, es decir, si se quitan las hojas de una planta un día y días </w:t>
      </w:r>
      <w:r w:rsidR="0010135A" w:rsidRPr="00595B18">
        <w:rPr>
          <w:rFonts w:asciiTheme="minorHAnsi" w:hAnsiTheme="minorHAnsi" w:cs="Calibri"/>
          <w:sz w:val="24"/>
        </w:rPr>
        <w:t>más</w:t>
      </w:r>
      <w:r w:rsidRPr="00595B18">
        <w:rPr>
          <w:rFonts w:asciiTheme="minorHAnsi" w:hAnsiTheme="minorHAnsi" w:cs="Calibri"/>
          <w:sz w:val="24"/>
        </w:rPr>
        <w:t xml:space="preserve"> tarde de otra el crecimiento de las hojas de la primera planta estará en proceso y su cosecha será antes que la segunda, manteniendo un control en su cultivación. </w:t>
      </w:r>
      <w:r w:rsidR="00375836" w:rsidRPr="00595B18">
        <w:rPr>
          <w:rFonts w:asciiTheme="minorHAnsi" w:hAnsiTheme="minorHAnsi" w:cs="Calibri"/>
          <w:sz w:val="24"/>
        </w:rPr>
        <w:t>Esto lleva a dos situaciones, en primer momento tener un cultivo casi contante que se puede dar día tras día y el segundo es que al retirar el cultivo que este muerto por el nuevo no se perdería el tiempo de la producción del mismo.</w:t>
      </w:r>
    </w:p>
    <w:p w:rsidR="0027084E" w:rsidRDefault="00B2295C" w:rsidP="0027084E">
      <w:pPr>
        <w:rPr>
          <w:rFonts w:cs="Calibri"/>
          <w:sz w:val="28"/>
        </w:rPr>
      </w:pPr>
      <w:r w:rsidRPr="00595B18">
        <w:rPr>
          <w:rFonts w:asciiTheme="minorHAnsi" w:hAnsiTheme="minorHAnsi" w:cs="Calibri"/>
          <w:sz w:val="24"/>
        </w:rPr>
        <w:t>A continuación</w:t>
      </w:r>
      <w:r w:rsidR="00375836" w:rsidRPr="00595B18">
        <w:rPr>
          <w:rFonts w:asciiTheme="minorHAnsi" w:hAnsiTheme="minorHAnsi" w:cs="Calibri"/>
          <w:sz w:val="24"/>
        </w:rPr>
        <w:t xml:space="preserve"> </w:t>
      </w:r>
      <w:r w:rsidRPr="00595B18">
        <w:rPr>
          <w:rFonts w:asciiTheme="minorHAnsi" w:hAnsiTheme="minorHAnsi" w:cs="Calibri"/>
          <w:sz w:val="24"/>
        </w:rPr>
        <w:t>se muestra una razón de cultivo mediante etapas de cosecha</w:t>
      </w:r>
      <w:r w:rsidRPr="0010135A">
        <w:rPr>
          <w:rFonts w:cs="Calibri"/>
          <w:sz w:val="28"/>
        </w:rPr>
        <w:t>.</w:t>
      </w:r>
    </w:p>
    <w:p w:rsidR="00595B18" w:rsidRDefault="00595B18" w:rsidP="0027084E">
      <w:pPr>
        <w:rPr>
          <w:rFonts w:cs="Calibri"/>
          <w:sz w:val="28"/>
        </w:rPr>
      </w:pPr>
    </w:p>
    <w:p w:rsidR="00595B18" w:rsidRPr="0010135A" w:rsidRDefault="00595B18" w:rsidP="0027084E">
      <w:pPr>
        <w:rPr>
          <w:rFonts w:cs="Calibri"/>
          <w:sz w:val="28"/>
        </w:rPr>
      </w:pPr>
    </w:p>
    <w:tbl>
      <w:tblPr>
        <w:tblStyle w:val="GridTable4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7"/>
        <w:gridCol w:w="337"/>
        <w:gridCol w:w="337"/>
        <w:gridCol w:w="337"/>
        <w:gridCol w:w="337"/>
        <w:gridCol w:w="384"/>
        <w:gridCol w:w="337"/>
        <w:gridCol w:w="384"/>
        <w:gridCol w:w="337"/>
        <w:gridCol w:w="337"/>
        <w:gridCol w:w="33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2B5F25" w:rsidRPr="0010135A" w:rsidTr="002B5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 xml:space="preserve">     Semanas</w:t>
            </w:r>
          </w:p>
          <w:p w:rsidR="002B5F25" w:rsidRPr="0010135A" w:rsidRDefault="002B5F25" w:rsidP="0027084E">
            <w:pPr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Etapa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13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14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15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16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17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:rsidR="002B5F25" w:rsidRPr="0010135A" w:rsidRDefault="002B5F25" w:rsidP="002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18</w:t>
            </w:r>
          </w:p>
        </w:tc>
      </w:tr>
      <w:tr w:rsidR="002B5F25" w:rsidRPr="0010135A" w:rsidTr="001C1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F25" w:rsidRPr="0010135A" w:rsidRDefault="002B5F25" w:rsidP="0027084E">
            <w:pPr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Plantación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B043BE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5422D9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0070C0"/>
          </w:tcPr>
          <w:p w:rsidR="002B5F25" w:rsidRPr="0010135A" w:rsidRDefault="001C19D1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2B5F25" w:rsidRPr="0010135A" w:rsidTr="001C1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F25" w:rsidRPr="0010135A" w:rsidRDefault="002B5F25" w:rsidP="0027084E">
            <w:pPr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Germinación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B043BE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B043BE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5422D9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5422D9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0070C0"/>
          </w:tcPr>
          <w:p w:rsidR="002B5F25" w:rsidRPr="0010135A" w:rsidRDefault="001C19D1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0070C0"/>
          </w:tcPr>
          <w:p w:rsidR="002B5F25" w:rsidRPr="0010135A" w:rsidRDefault="001C19D1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2B5F25" w:rsidRPr="0010135A" w:rsidTr="001C1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F25" w:rsidRPr="0010135A" w:rsidRDefault="002B5F25" w:rsidP="0027084E">
            <w:pPr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Plántula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B043BE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B043BE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5422D9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5422D9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0070C0"/>
          </w:tcPr>
          <w:p w:rsidR="002B5F25" w:rsidRPr="0010135A" w:rsidRDefault="001C19D1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0070C0"/>
          </w:tcPr>
          <w:p w:rsidR="002B5F25" w:rsidRPr="0010135A" w:rsidRDefault="001C19D1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2B5F25" w:rsidRPr="0010135A" w:rsidTr="001C1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F25" w:rsidRPr="0010135A" w:rsidRDefault="002B5F25" w:rsidP="0027084E">
            <w:pPr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 xml:space="preserve">Trasplante 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B043BE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5422D9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0070C0"/>
          </w:tcPr>
          <w:p w:rsidR="002B5F25" w:rsidRPr="0010135A" w:rsidRDefault="001C19D1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2B5F25" w:rsidRPr="0010135A" w:rsidTr="001C1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F25" w:rsidRPr="0010135A" w:rsidRDefault="002B5F25" w:rsidP="0027084E">
            <w:pPr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Inicio de nutrientes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DD070E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</w:rPr>
              <w:t xml:space="preserve"> </w:t>
            </w:r>
            <w:r w:rsidR="002B5F25"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B043BE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 xml:space="preserve"> 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5422D9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0070C0"/>
          </w:tcPr>
          <w:p w:rsidR="002B5F25" w:rsidRPr="0010135A" w:rsidRDefault="001C19D1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2B5F25" w:rsidRPr="0010135A" w:rsidTr="001C1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F25" w:rsidRPr="0010135A" w:rsidRDefault="002B5F25" w:rsidP="0027084E">
            <w:pPr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 xml:space="preserve">Crecimiento 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5422D9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5422D9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5422D9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5422D9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0070C0"/>
          </w:tcPr>
          <w:p w:rsidR="002B5F25" w:rsidRPr="0010135A" w:rsidRDefault="001C19D1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2B5F25" w:rsidRPr="0010135A" w:rsidTr="001C1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F25" w:rsidRPr="0010135A" w:rsidRDefault="002B5F25" w:rsidP="005538A7">
            <w:pPr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Primeros cortes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5422D9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5422D9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DD070E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5422D9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0070C0"/>
          </w:tcPr>
          <w:p w:rsidR="002B5F25" w:rsidRPr="0010135A" w:rsidRDefault="001C19D1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2B5F25" w:rsidRPr="0010135A" w:rsidTr="001C1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F25" w:rsidRPr="0010135A" w:rsidRDefault="002B5F25" w:rsidP="0027084E">
            <w:pPr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 xml:space="preserve">Termino cosecha 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5422D9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5422D9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DD070E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DD070E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5422D9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5422D9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5422D9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5422D9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0070C0"/>
          </w:tcPr>
          <w:p w:rsidR="002B5F25" w:rsidRPr="0010135A" w:rsidRDefault="001C19D1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2B5F25" w:rsidRPr="0010135A" w:rsidTr="0054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5F25" w:rsidRPr="0010135A" w:rsidRDefault="002B5F25" w:rsidP="005538A7">
            <w:pPr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Floración</w:t>
            </w: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5422D9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5422D9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:rsidR="002B5F25" w:rsidRPr="0010135A" w:rsidRDefault="00DD070E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DD070E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FFC000" w:themeFill="accent4"/>
          </w:tcPr>
          <w:p w:rsidR="002B5F25" w:rsidRPr="0010135A" w:rsidRDefault="005422D9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DD070E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0135A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:rsidR="002B5F25" w:rsidRPr="0010135A" w:rsidRDefault="002B5F25" w:rsidP="00270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u w:val="single"/>
              </w:rPr>
            </w:pPr>
            <w:r w:rsidRPr="0010135A">
              <w:rPr>
                <w:rFonts w:ascii="Arial" w:hAnsi="Arial" w:cs="Arial"/>
                <w:b/>
                <w:sz w:val="18"/>
                <w:u w:val="single"/>
              </w:rPr>
              <w:t>X</w:t>
            </w:r>
          </w:p>
        </w:tc>
      </w:tr>
    </w:tbl>
    <w:p w:rsidR="00DD070E" w:rsidRPr="00595B18" w:rsidRDefault="00DD070E" w:rsidP="0027084E">
      <w:pPr>
        <w:rPr>
          <w:rFonts w:asciiTheme="minorHAnsi" w:hAnsiTheme="minorHAnsi" w:cs="Calibri"/>
          <w:sz w:val="24"/>
        </w:rPr>
      </w:pPr>
      <w:r w:rsidRPr="00595B18">
        <w:rPr>
          <w:rFonts w:asciiTheme="minorHAnsi" w:hAnsiTheme="minorHAnsi" w:cs="Calibri"/>
          <w:b/>
          <w:sz w:val="24"/>
          <w:u w:val="single"/>
        </w:rPr>
        <w:t xml:space="preserve">X </w:t>
      </w:r>
      <w:r w:rsidRPr="00595B18">
        <w:rPr>
          <w:rFonts w:asciiTheme="minorHAnsi" w:hAnsiTheme="minorHAnsi" w:cs="Calibri"/>
          <w:sz w:val="24"/>
        </w:rPr>
        <w:t>= acción realizada o terminación de la etapa, X= proceso tiempo que lleva la etapa.</w:t>
      </w:r>
    </w:p>
    <w:p w:rsidR="004D67C5" w:rsidRPr="00595B18" w:rsidRDefault="001C19D1" w:rsidP="0027084E">
      <w:pPr>
        <w:rPr>
          <w:rFonts w:asciiTheme="minorHAnsi" w:hAnsiTheme="minorHAnsi" w:cs="Calibri"/>
          <w:sz w:val="28"/>
        </w:rPr>
      </w:pPr>
      <w:r w:rsidRPr="00595B18">
        <w:rPr>
          <w:rFonts w:asciiTheme="minorHAnsi" w:hAnsiTheme="minorHAnsi" w:cs="Calibri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96E6D" wp14:editId="1B3E3A92">
                <wp:simplePos x="0" y="0"/>
                <wp:positionH relativeFrom="column">
                  <wp:posOffset>2282190</wp:posOffset>
                </wp:positionH>
                <wp:positionV relativeFrom="paragraph">
                  <wp:posOffset>1270</wp:posOffset>
                </wp:positionV>
                <wp:extent cx="257175" cy="27622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7C5" w:rsidRPr="004D67C5" w:rsidRDefault="001C19D1" w:rsidP="004D67C5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14E3F8" id="Cuadro de texto 10" o:spid="_x0000_s1029" type="#_x0000_t202" style="position:absolute;margin-left:179.7pt;margin-top:.1pt;width:20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" fillcolor="#0070c0" strokeweight=".5pt">
                <v:textbox>
                  <w:txbxContent>
                    <w:p w:rsidR="004D67C5" w:rsidRPr="004D67C5" w:rsidRDefault="001C19D1" w:rsidP="004D67C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595B18">
        <w:rPr>
          <w:rFonts w:asciiTheme="minorHAnsi" w:hAnsiTheme="minorHAnsi" w:cs="Calibri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4E2D32" wp14:editId="5C28914F">
                <wp:simplePos x="0" y="0"/>
                <wp:positionH relativeFrom="column">
                  <wp:posOffset>1977390</wp:posOffset>
                </wp:positionH>
                <wp:positionV relativeFrom="paragraph">
                  <wp:posOffset>1270</wp:posOffset>
                </wp:positionV>
                <wp:extent cx="257175" cy="2762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7C5" w:rsidRPr="004D67C5" w:rsidRDefault="001C19D1" w:rsidP="004D67C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7E8467" id="Cuadro de texto 9" o:spid="_x0000_s1030" type="#_x0000_t202" style="position:absolute;margin-left:155.7pt;margin-top:.1pt;width:20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" fillcolor="#bf8f00 [2407]" strokeweight=".5pt">
                <v:textbox>
                  <w:txbxContent>
                    <w:p w:rsidR="004D67C5" w:rsidRPr="004D67C5" w:rsidRDefault="001C19D1" w:rsidP="004D67C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595B18">
        <w:rPr>
          <w:rFonts w:asciiTheme="minorHAnsi" w:hAnsiTheme="minorHAnsi" w:cs="Calibri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05A6F" wp14:editId="7FBA0181">
                <wp:simplePos x="0" y="0"/>
                <wp:positionH relativeFrom="column">
                  <wp:posOffset>1672590</wp:posOffset>
                </wp:positionH>
                <wp:positionV relativeFrom="paragraph">
                  <wp:posOffset>1270</wp:posOffset>
                </wp:positionV>
                <wp:extent cx="257175" cy="2762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7C5" w:rsidRPr="004D67C5" w:rsidRDefault="001C19D1" w:rsidP="004D67C5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ACB94A" id="Cuadro de texto 8" o:spid="_x0000_s1031" type="#_x0000_t202" style="position:absolute;margin-left:131.7pt;margin-top:.1pt;width:20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" fillcolor="#ffc000 [3207]" strokeweight=".5pt">
                <v:textbox>
                  <w:txbxContent>
                    <w:p w:rsidR="004D67C5" w:rsidRPr="004D67C5" w:rsidRDefault="001C19D1" w:rsidP="004D67C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D67C5" w:rsidRPr="00595B18">
        <w:rPr>
          <w:rFonts w:asciiTheme="minorHAnsi" w:hAnsiTheme="minorHAnsi" w:cs="Calibri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D303B" wp14:editId="4F0004E0">
                <wp:simplePos x="0" y="0"/>
                <wp:positionH relativeFrom="column">
                  <wp:posOffset>1367790</wp:posOffset>
                </wp:positionH>
                <wp:positionV relativeFrom="paragraph">
                  <wp:posOffset>1270</wp:posOffset>
                </wp:positionV>
                <wp:extent cx="257175" cy="27622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7C5" w:rsidRPr="004D67C5" w:rsidRDefault="004D67C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1D7CCA" id="Cuadro de texto 7" o:spid="_x0000_s1032" type="#_x0000_t202" style="position:absolute;margin-left:107.7pt;margin-top:.1pt;width:20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" fillcolor="#538135 [2409]" strokeweight=".5pt">
                <v:textbox>
                  <w:txbxContent>
                    <w:p w:rsidR="004D67C5" w:rsidRPr="004D67C5" w:rsidRDefault="004D67C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D67C5" w:rsidRPr="00595B18">
        <w:rPr>
          <w:rFonts w:asciiTheme="minorHAnsi" w:hAnsiTheme="minorHAnsi" w:cs="Calibri"/>
          <w:sz w:val="28"/>
        </w:rPr>
        <w:t xml:space="preserve">Grupo de plantas </w:t>
      </w:r>
    </w:p>
    <w:tbl>
      <w:tblPr>
        <w:tblStyle w:val="GridTable4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2"/>
        <w:gridCol w:w="2350"/>
        <w:gridCol w:w="2480"/>
        <w:gridCol w:w="1297"/>
      </w:tblGrid>
      <w:tr w:rsidR="00DD070E" w:rsidRPr="0010135A" w:rsidTr="00B0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070E" w:rsidRPr="0010135A" w:rsidRDefault="00DD070E" w:rsidP="00B043BE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Grupo de plantas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070E" w:rsidRPr="0010135A" w:rsidRDefault="00DD070E" w:rsidP="005E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Plantación</w:t>
            </w:r>
            <w:r w:rsidR="005E51C2" w:rsidRPr="0010135A">
              <w:rPr>
                <w:rFonts w:cs="Calibri"/>
                <w:sz w:val="24"/>
              </w:rPr>
              <w:t xml:space="preserve"> N° plantas</w:t>
            </w:r>
            <w:r w:rsidR="005E51C2" w:rsidRPr="0010135A">
              <w:rPr>
                <w:rFonts w:cs="Calibri"/>
                <w:b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070E" w:rsidRPr="0010135A" w:rsidRDefault="00DD070E" w:rsidP="00B04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Recolección</w:t>
            </w:r>
            <w:r w:rsidR="005E51C2" w:rsidRPr="0010135A">
              <w:rPr>
                <w:rFonts w:cs="Calibri"/>
                <w:sz w:val="24"/>
              </w:rPr>
              <w:t xml:space="preserve"> N° plantas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070E" w:rsidRPr="0010135A" w:rsidRDefault="00DD070E" w:rsidP="00B04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Ciclo (</w:t>
            </w:r>
            <w:r w:rsidR="00B043BE" w:rsidRPr="0010135A">
              <w:rPr>
                <w:rFonts w:cs="Calibri"/>
                <w:sz w:val="24"/>
              </w:rPr>
              <w:t>días)</w:t>
            </w:r>
          </w:p>
        </w:tc>
      </w:tr>
      <w:tr w:rsidR="00DD070E" w:rsidRPr="0010135A" w:rsidTr="001C1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38135" w:themeFill="accent6" w:themeFillShade="BF"/>
          </w:tcPr>
          <w:p w:rsidR="00DD070E" w:rsidRPr="0010135A" w:rsidRDefault="00B043BE" w:rsidP="00B043BE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A</w:t>
            </w:r>
          </w:p>
        </w:tc>
        <w:tc>
          <w:tcPr>
            <w:tcW w:w="0" w:type="auto"/>
          </w:tcPr>
          <w:p w:rsidR="00DD070E" w:rsidRPr="0010135A" w:rsidRDefault="004D67C5" w:rsidP="00B04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90</w:t>
            </w:r>
          </w:p>
        </w:tc>
        <w:tc>
          <w:tcPr>
            <w:tcW w:w="0" w:type="auto"/>
          </w:tcPr>
          <w:p w:rsidR="00DD070E" w:rsidRPr="0010135A" w:rsidRDefault="004D67C5" w:rsidP="00B04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86</w:t>
            </w:r>
          </w:p>
        </w:tc>
        <w:tc>
          <w:tcPr>
            <w:tcW w:w="0" w:type="auto"/>
          </w:tcPr>
          <w:p w:rsidR="00DD070E" w:rsidRPr="0010135A" w:rsidRDefault="00B043BE" w:rsidP="00B04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 xml:space="preserve">75 - 77 </w:t>
            </w:r>
          </w:p>
        </w:tc>
      </w:tr>
      <w:tr w:rsidR="00DD070E" w:rsidRPr="0010135A" w:rsidTr="001C19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C000" w:themeFill="accent4"/>
          </w:tcPr>
          <w:p w:rsidR="00DD070E" w:rsidRPr="0010135A" w:rsidRDefault="00B043BE" w:rsidP="00B043BE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B</w:t>
            </w:r>
          </w:p>
        </w:tc>
        <w:tc>
          <w:tcPr>
            <w:tcW w:w="0" w:type="auto"/>
          </w:tcPr>
          <w:p w:rsidR="00DD070E" w:rsidRPr="0010135A" w:rsidRDefault="004D67C5" w:rsidP="00B04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90</w:t>
            </w:r>
          </w:p>
        </w:tc>
        <w:tc>
          <w:tcPr>
            <w:tcW w:w="0" w:type="auto"/>
          </w:tcPr>
          <w:p w:rsidR="00DD070E" w:rsidRPr="0010135A" w:rsidRDefault="004D67C5" w:rsidP="00B04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85</w:t>
            </w:r>
          </w:p>
        </w:tc>
        <w:tc>
          <w:tcPr>
            <w:tcW w:w="0" w:type="auto"/>
          </w:tcPr>
          <w:p w:rsidR="00DD070E" w:rsidRPr="0010135A" w:rsidRDefault="00B043BE" w:rsidP="00B04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70 -72</w:t>
            </w:r>
          </w:p>
        </w:tc>
      </w:tr>
      <w:tr w:rsidR="00DD070E" w:rsidRPr="0010135A" w:rsidTr="001C1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8F00" w:themeFill="accent4" w:themeFillShade="BF"/>
          </w:tcPr>
          <w:p w:rsidR="00B043BE" w:rsidRPr="0010135A" w:rsidRDefault="00B043BE" w:rsidP="00B043BE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C</w:t>
            </w:r>
          </w:p>
        </w:tc>
        <w:tc>
          <w:tcPr>
            <w:tcW w:w="0" w:type="auto"/>
          </w:tcPr>
          <w:p w:rsidR="00DD070E" w:rsidRPr="0010135A" w:rsidRDefault="004D67C5" w:rsidP="00B04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90</w:t>
            </w:r>
          </w:p>
        </w:tc>
        <w:tc>
          <w:tcPr>
            <w:tcW w:w="0" w:type="auto"/>
          </w:tcPr>
          <w:p w:rsidR="00DD070E" w:rsidRPr="0010135A" w:rsidRDefault="004D67C5" w:rsidP="00B04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80</w:t>
            </w:r>
          </w:p>
        </w:tc>
        <w:tc>
          <w:tcPr>
            <w:tcW w:w="0" w:type="auto"/>
          </w:tcPr>
          <w:p w:rsidR="00DD070E" w:rsidRPr="0010135A" w:rsidRDefault="00B043BE" w:rsidP="00B04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 xml:space="preserve">60 - 65 </w:t>
            </w:r>
          </w:p>
        </w:tc>
      </w:tr>
      <w:tr w:rsidR="00B043BE" w:rsidRPr="0010135A" w:rsidTr="001C19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70C0"/>
          </w:tcPr>
          <w:p w:rsidR="00B043BE" w:rsidRPr="0010135A" w:rsidRDefault="00B043BE" w:rsidP="00B043BE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D</w:t>
            </w:r>
          </w:p>
        </w:tc>
        <w:tc>
          <w:tcPr>
            <w:tcW w:w="0" w:type="auto"/>
          </w:tcPr>
          <w:p w:rsidR="00B043BE" w:rsidRPr="0010135A" w:rsidRDefault="004D67C5" w:rsidP="00B04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90</w:t>
            </w:r>
          </w:p>
        </w:tc>
        <w:tc>
          <w:tcPr>
            <w:tcW w:w="0" w:type="auto"/>
          </w:tcPr>
          <w:p w:rsidR="00B043BE" w:rsidRPr="0010135A" w:rsidRDefault="004D67C5" w:rsidP="00B04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82</w:t>
            </w:r>
          </w:p>
        </w:tc>
        <w:tc>
          <w:tcPr>
            <w:tcW w:w="0" w:type="auto"/>
          </w:tcPr>
          <w:p w:rsidR="00B043BE" w:rsidRPr="0010135A" w:rsidRDefault="00B043BE" w:rsidP="00B04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62</w:t>
            </w:r>
            <w:r w:rsidR="001C19D1" w:rsidRPr="0010135A">
              <w:rPr>
                <w:rFonts w:cs="Calibri"/>
                <w:sz w:val="24"/>
              </w:rPr>
              <w:t xml:space="preserve"> - 66</w:t>
            </w:r>
          </w:p>
        </w:tc>
      </w:tr>
    </w:tbl>
    <w:p w:rsidR="00555B50" w:rsidRPr="0010135A" w:rsidRDefault="00555B50" w:rsidP="0027084E">
      <w:pPr>
        <w:rPr>
          <w:rFonts w:cs="Calibri"/>
          <w:sz w:val="28"/>
        </w:rPr>
      </w:pPr>
    </w:p>
    <w:p w:rsidR="00555B50" w:rsidRPr="00595B18" w:rsidRDefault="005422D9" w:rsidP="00595B18">
      <w:pPr>
        <w:jc w:val="both"/>
        <w:rPr>
          <w:rFonts w:asciiTheme="minorHAnsi" w:hAnsiTheme="minorHAnsi" w:cs="Calibri"/>
          <w:sz w:val="24"/>
        </w:rPr>
      </w:pPr>
      <w:r w:rsidRPr="00595B18">
        <w:rPr>
          <w:rFonts w:asciiTheme="minorHAnsi" w:hAnsiTheme="minorHAnsi" w:cs="Calibri"/>
          <w:sz w:val="24"/>
        </w:rPr>
        <w:t xml:space="preserve">El valor nutricional de la lechuga es pobre en calorías, aunque las hojas exteriores son </w:t>
      </w:r>
      <w:r w:rsidR="00E66E11" w:rsidRPr="00595B18">
        <w:rPr>
          <w:rFonts w:asciiTheme="minorHAnsi" w:hAnsiTheme="minorHAnsi" w:cs="Calibri"/>
          <w:sz w:val="24"/>
        </w:rPr>
        <w:t>más</w:t>
      </w:r>
      <w:r w:rsidRPr="00595B18">
        <w:rPr>
          <w:rFonts w:asciiTheme="minorHAnsi" w:hAnsiTheme="minorHAnsi" w:cs="Calibri"/>
          <w:sz w:val="24"/>
        </w:rPr>
        <w:t xml:space="preserve"> ricas en vitaminas C que las internas.</w:t>
      </w:r>
      <w:bookmarkStart w:id="11" w:name="_GoBack"/>
      <w:bookmarkEnd w:id="11"/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3000"/>
        <w:gridCol w:w="2367"/>
      </w:tblGrid>
      <w:tr w:rsidR="00E66E11" w:rsidRPr="0010135A" w:rsidTr="0055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Valor nutricional de la lechuga en 100g de sustancia</w:t>
            </w:r>
          </w:p>
        </w:tc>
      </w:tr>
      <w:tr w:rsidR="00E66E11" w:rsidRPr="0010135A" w:rsidTr="005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Agua (%)</w:t>
            </w:r>
          </w:p>
        </w:tc>
        <w:tc>
          <w:tcPr>
            <w:tcW w:w="0" w:type="auto"/>
          </w:tcPr>
          <w:p w:rsidR="00E66E11" w:rsidRPr="0010135A" w:rsidRDefault="00E66E11" w:rsidP="00E66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94.61 – 95.20</w:t>
            </w:r>
          </w:p>
        </w:tc>
      </w:tr>
      <w:tr w:rsidR="00E66E11" w:rsidRPr="0010135A" w:rsidTr="00555B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Carbohidratos (g)</w:t>
            </w:r>
          </w:p>
        </w:tc>
        <w:tc>
          <w:tcPr>
            <w:tcW w:w="0" w:type="auto"/>
          </w:tcPr>
          <w:p w:rsidR="00E66E11" w:rsidRPr="0010135A" w:rsidRDefault="00E66E11" w:rsidP="00E66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3.28 - 20.1</w:t>
            </w:r>
          </w:p>
        </w:tc>
      </w:tr>
      <w:tr w:rsidR="00E66E11" w:rsidRPr="0010135A" w:rsidTr="005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lastRenderedPageBreak/>
              <w:t>Proteínas (g)</w:t>
            </w:r>
          </w:p>
        </w:tc>
        <w:tc>
          <w:tcPr>
            <w:tcW w:w="0" w:type="auto"/>
          </w:tcPr>
          <w:p w:rsidR="00E66E11" w:rsidRPr="0010135A" w:rsidRDefault="00E66E11" w:rsidP="00E66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1.23 - 8.4</w:t>
            </w:r>
          </w:p>
        </w:tc>
      </w:tr>
      <w:tr w:rsidR="00E66E11" w:rsidRPr="0010135A" w:rsidTr="00555B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Grasas (g)</w:t>
            </w:r>
          </w:p>
        </w:tc>
        <w:tc>
          <w:tcPr>
            <w:tcW w:w="0" w:type="auto"/>
          </w:tcPr>
          <w:p w:rsidR="00E66E11" w:rsidRPr="0010135A" w:rsidRDefault="00E66E11" w:rsidP="00E66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0.3 - 1.3</w:t>
            </w:r>
          </w:p>
        </w:tc>
      </w:tr>
      <w:tr w:rsidR="00E66E11" w:rsidRPr="0010135A" w:rsidTr="005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Calcio (g)</w:t>
            </w:r>
          </w:p>
        </w:tc>
        <w:tc>
          <w:tcPr>
            <w:tcW w:w="0" w:type="auto"/>
          </w:tcPr>
          <w:p w:rsidR="00E66E11" w:rsidRPr="0010135A" w:rsidRDefault="00E66E11" w:rsidP="00E66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0.4 – 33</w:t>
            </w:r>
          </w:p>
        </w:tc>
      </w:tr>
      <w:tr w:rsidR="00E66E11" w:rsidRPr="0010135A" w:rsidTr="00555B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Fosforo (mg)</w:t>
            </w:r>
          </w:p>
        </w:tc>
        <w:tc>
          <w:tcPr>
            <w:tcW w:w="0" w:type="auto"/>
          </w:tcPr>
          <w:p w:rsidR="00E66E11" w:rsidRPr="0010135A" w:rsidRDefault="00E66E11" w:rsidP="00E66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30 - 138.9</w:t>
            </w:r>
          </w:p>
        </w:tc>
      </w:tr>
      <w:tr w:rsidR="00E66E11" w:rsidRPr="0010135A" w:rsidTr="005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Vitamina C (mg)</w:t>
            </w:r>
          </w:p>
        </w:tc>
        <w:tc>
          <w:tcPr>
            <w:tcW w:w="0" w:type="auto"/>
          </w:tcPr>
          <w:p w:rsidR="00E66E11" w:rsidRPr="0010135A" w:rsidRDefault="00E66E11" w:rsidP="00E66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24 - 125.7</w:t>
            </w:r>
          </w:p>
        </w:tc>
      </w:tr>
      <w:tr w:rsidR="00E66E11" w:rsidRPr="0010135A" w:rsidTr="00555B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Hierro (mg)</w:t>
            </w:r>
          </w:p>
        </w:tc>
        <w:tc>
          <w:tcPr>
            <w:tcW w:w="0" w:type="auto"/>
          </w:tcPr>
          <w:p w:rsidR="00E66E11" w:rsidRPr="0010135A" w:rsidRDefault="00E66E11" w:rsidP="00E66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0.97 - 7.5</w:t>
            </w:r>
          </w:p>
        </w:tc>
      </w:tr>
      <w:tr w:rsidR="00E66E11" w:rsidRPr="0010135A" w:rsidTr="005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Niacina (mg)</w:t>
            </w:r>
          </w:p>
        </w:tc>
        <w:tc>
          <w:tcPr>
            <w:tcW w:w="0" w:type="auto"/>
          </w:tcPr>
          <w:p w:rsidR="00E66E11" w:rsidRPr="0010135A" w:rsidRDefault="00E66E11" w:rsidP="00E66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0.31 - 1.3</w:t>
            </w:r>
          </w:p>
        </w:tc>
      </w:tr>
      <w:tr w:rsidR="00E66E11" w:rsidRPr="0010135A" w:rsidTr="00555B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proofErr w:type="spellStart"/>
            <w:r w:rsidRPr="0010135A">
              <w:rPr>
                <w:rFonts w:cs="Calibri"/>
                <w:sz w:val="24"/>
              </w:rPr>
              <w:t>Riboflavina</w:t>
            </w:r>
            <w:proofErr w:type="spellEnd"/>
            <w:r w:rsidRPr="0010135A">
              <w:rPr>
                <w:rFonts w:cs="Calibri"/>
                <w:sz w:val="24"/>
              </w:rPr>
              <w:t xml:space="preserve"> (mg)</w:t>
            </w:r>
          </w:p>
        </w:tc>
        <w:tc>
          <w:tcPr>
            <w:tcW w:w="0" w:type="auto"/>
          </w:tcPr>
          <w:p w:rsidR="00E66E11" w:rsidRPr="0010135A" w:rsidRDefault="00E66E11" w:rsidP="00E66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0.6 – 0.7</w:t>
            </w:r>
          </w:p>
        </w:tc>
      </w:tr>
      <w:tr w:rsidR="00E66E11" w:rsidRPr="0010135A" w:rsidTr="005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Tiamina (mg)</w:t>
            </w:r>
          </w:p>
        </w:tc>
        <w:tc>
          <w:tcPr>
            <w:tcW w:w="0" w:type="auto"/>
          </w:tcPr>
          <w:p w:rsidR="00E66E11" w:rsidRPr="0010135A" w:rsidRDefault="00E66E11" w:rsidP="00E66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0.3 – 0.7</w:t>
            </w:r>
          </w:p>
        </w:tc>
      </w:tr>
      <w:tr w:rsidR="00E66E11" w:rsidRPr="0010135A" w:rsidTr="00555B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Vitamina A (U.I.)</w:t>
            </w:r>
          </w:p>
        </w:tc>
        <w:tc>
          <w:tcPr>
            <w:tcW w:w="0" w:type="auto"/>
          </w:tcPr>
          <w:p w:rsidR="00E66E11" w:rsidRPr="0010135A" w:rsidRDefault="00555B50" w:rsidP="00E66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 xml:space="preserve">290 - </w:t>
            </w:r>
            <w:r w:rsidR="00E66E11" w:rsidRPr="0010135A">
              <w:rPr>
                <w:rFonts w:cs="Calibri"/>
                <w:sz w:val="24"/>
              </w:rPr>
              <w:t>1155</w:t>
            </w:r>
          </w:p>
        </w:tc>
      </w:tr>
      <w:tr w:rsidR="00E66E11" w:rsidRPr="0010135A" w:rsidTr="005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6E11" w:rsidRPr="0010135A" w:rsidRDefault="00E66E11" w:rsidP="00E66E11">
            <w:pPr>
              <w:jc w:val="center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>Calorías (cal)</w:t>
            </w:r>
          </w:p>
        </w:tc>
        <w:tc>
          <w:tcPr>
            <w:tcW w:w="0" w:type="auto"/>
          </w:tcPr>
          <w:p w:rsidR="00E66E11" w:rsidRPr="0010135A" w:rsidRDefault="00555B50" w:rsidP="00E66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</w:rPr>
            </w:pPr>
            <w:r w:rsidRPr="0010135A">
              <w:rPr>
                <w:rFonts w:cs="Calibri"/>
                <w:sz w:val="24"/>
              </w:rPr>
              <w:t xml:space="preserve">10 - </w:t>
            </w:r>
            <w:r w:rsidR="00E66E11" w:rsidRPr="0010135A">
              <w:rPr>
                <w:rFonts w:cs="Calibri"/>
                <w:sz w:val="24"/>
              </w:rPr>
              <w:t>18</w:t>
            </w:r>
          </w:p>
        </w:tc>
      </w:tr>
    </w:tbl>
    <w:p w:rsidR="005422D9" w:rsidRPr="0010135A" w:rsidRDefault="005422D9" w:rsidP="00555B50">
      <w:pPr>
        <w:rPr>
          <w:rFonts w:cs="Calibri"/>
          <w:sz w:val="28"/>
        </w:rPr>
      </w:pPr>
    </w:p>
    <w:sectPr w:rsidR="005422D9" w:rsidRPr="0010135A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61E" w:rsidRDefault="0038761E" w:rsidP="00D60DE7">
      <w:pPr>
        <w:spacing w:after="0" w:line="240" w:lineRule="auto"/>
      </w:pPr>
      <w:r>
        <w:separator/>
      </w:r>
    </w:p>
  </w:endnote>
  <w:endnote w:type="continuationSeparator" w:id="0">
    <w:p w:rsidR="0038761E" w:rsidRDefault="0038761E" w:rsidP="00D60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DE7" w:rsidRPr="00D60DE7" w:rsidRDefault="00D60DE7" w:rsidP="00D60DE7">
    <w:pPr>
      <w:pStyle w:val="Piedepgina"/>
      <w:jc w:val="center"/>
      <w:rPr>
        <w:rFonts w:ascii="Times New Roman" w:eastAsiaTheme="minorHAnsi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This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document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is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confidential</w:t>
    </w:r>
    <w:proofErr w:type="spellEnd"/>
    <w:r>
      <w:rPr>
        <w:rFonts w:ascii="Times New Roman" w:hAnsi="Times New Roman"/>
        <w:sz w:val="18"/>
        <w:szCs w:val="18"/>
      </w:rPr>
      <w:t xml:space="preserve"> / Este documento es 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61E" w:rsidRDefault="0038761E" w:rsidP="00D60DE7">
      <w:pPr>
        <w:spacing w:after="0" w:line="240" w:lineRule="auto"/>
      </w:pPr>
      <w:r>
        <w:separator/>
      </w:r>
    </w:p>
  </w:footnote>
  <w:footnote w:type="continuationSeparator" w:id="0">
    <w:p w:rsidR="0038761E" w:rsidRDefault="0038761E" w:rsidP="00D60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DE7" w:rsidRDefault="00D60DE7">
    <w:pPr>
      <w:pStyle w:val="Encabezado"/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579AED22" wp14:editId="6D880F62">
          <wp:simplePos x="0" y="0"/>
          <wp:positionH relativeFrom="page">
            <wp:posOffset>-5715</wp:posOffset>
          </wp:positionH>
          <wp:positionV relativeFrom="paragraph">
            <wp:posOffset>-467360</wp:posOffset>
          </wp:positionV>
          <wp:extent cx="7770495" cy="923925"/>
          <wp:effectExtent l="0" t="0" r="1905" b="9525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cabezadoKubeet2017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744" b="12246"/>
                  <a:stretch/>
                </pic:blipFill>
                <pic:spPr bwMode="auto">
                  <a:xfrm>
                    <a:off x="0" y="0"/>
                    <a:ext cx="777049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28C5"/>
    <w:multiLevelType w:val="hybridMultilevel"/>
    <w:tmpl w:val="8D545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F2979"/>
    <w:multiLevelType w:val="hybridMultilevel"/>
    <w:tmpl w:val="90767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55F79"/>
    <w:multiLevelType w:val="hybridMultilevel"/>
    <w:tmpl w:val="360011F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C5A25"/>
    <w:multiLevelType w:val="hybridMultilevel"/>
    <w:tmpl w:val="4EB2811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735F6"/>
    <w:multiLevelType w:val="hybridMultilevel"/>
    <w:tmpl w:val="4EB2811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10432"/>
    <w:multiLevelType w:val="hybridMultilevel"/>
    <w:tmpl w:val="36DAD2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4639E"/>
    <w:multiLevelType w:val="hybridMultilevel"/>
    <w:tmpl w:val="F5704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858EF"/>
    <w:multiLevelType w:val="hybridMultilevel"/>
    <w:tmpl w:val="02AE3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36ADD"/>
    <w:multiLevelType w:val="hybridMultilevel"/>
    <w:tmpl w:val="113A62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51"/>
    <w:rsid w:val="0004386A"/>
    <w:rsid w:val="000762CF"/>
    <w:rsid w:val="000A6979"/>
    <w:rsid w:val="0010135A"/>
    <w:rsid w:val="00161D51"/>
    <w:rsid w:val="001C19D1"/>
    <w:rsid w:val="001C3015"/>
    <w:rsid w:val="00234680"/>
    <w:rsid w:val="0027029E"/>
    <w:rsid w:val="0027084E"/>
    <w:rsid w:val="0029484F"/>
    <w:rsid w:val="002B5F25"/>
    <w:rsid w:val="002C17DA"/>
    <w:rsid w:val="0031097B"/>
    <w:rsid w:val="00335914"/>
    <w:rsid w:val="00375836"/>
    <w:rsid w:val="0037599E"/>
    <w:rsid w:val="00376E2C"/>
    <w:rsid w:val="0038761E"/>
    <w:rsid w:val="00471DA6"/>
    <w:rsid w:val="00496F53"/>
    <w:rsid w:val="004D67C5"/>
    <w:rsid w:val="005044AA"/>
    <w:rsid w:val="005422D9"/>
    <w:rsid w:val="005538A7"/>
    <w:rsid w:val="00555B50"/>
    <w:rsid w:val="00595B18"/>
    <w:rsid w:val="005A673D"/>
    <w:rsid w:val="005B3C31"/>
    <w:rsid w:val="005E51C2"/>
    <w:rsid w:val="00603099"/>
    <w:rsid w:val="00607217"/>
    <w:rsid w:val="00630772"/>
    <w:rsid w:val="00642E78"/>
    <w:rsid w:val="006523E8"/>
    <w:rsid w:val="00664A65"/>
    <w:rsid w:val="007A61A9"/>
    <w:rsid w:val="00850355"/>
    <w:rsid w:val="008B4752"/>
    <w:rsid w:val="008D4D6E"/>
    <w:rsid w:val="0097282B"/>
    <w:rsid w:val="00994A25"/>
    <w:rsid w:val="009A2D67"/>
    <w:rsid w:val="009C2196"/>
    <w:rsid w:val="00AD4A48"/>
    <w:rsid w:val="00B043BE"/>
    <w:rsid w:val="00B2295C"/>
    <w:rsid w:val="00B65309"/>
    <w:rsid w:val="00C233DE"/>
    <w:rsid w:val="00C979F8"/>
    <w:rsid w:val="00CE5E90"/>
    <w:rsid w:val="00D60DE7"/>
    <w:rsid w:val="00DD070E"/>
    <w:rsid w:val="00DF53B5"/>
    <w:rsid w:val="00E00248"/>
    <w:rsid w:val="00E22891"/>
    <w:rsid w:val="00E66E11"/>
    <w:rsid w:val="00EA22FA"/>
    <w:rsid w:val="00F1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015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A6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22891"/>
    <w:pPr>
      <w:keepNext/>
      <w:keepLines/>
      <w:spacing w:before="200" w:after="0"/>
      <w:ind w:left="360" w:hanging="360"/>
      <w:outlineLvl w:val="1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1C301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1C301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A6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61A9"/>
    <w:pPr>
      <w:spacing w:before="480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7A61A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A61A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61A9"/>
    <w:pPr>
      <w:spacing w:after="100"/>
      <w:ind w:left="22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1A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1A9"/>
    <w:rPr>
      <w:rFonts w:ascii="Calibri" w:eastAsia="Calibri" w:hAnsi="Calibri" w:cs="Times New Roman"/>
      <w:b/>
      <w:bCs/>
      <w:i/>
      <w:iCs/>
      <w:color w:val="4F81BD"/>
    </w:rPr>
  </w:style>
  <w:style w:type="paragraph" w:styleId="Textocomentario">
    <w:name w:val="annotation text"/>
    <w:basedOn w:val="Normal"/>
    <w:link w:val="TextocomentarioCar"/>
    <w:uiPriority w:val="99"/>
    <w:unhideWhenUsed/>
    <w:rsid w:val="00C979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979F8"/>
    <w:rPr>
      <w:rFonts w:ascii="Calibri" w:eastAsia="Calibri" w:hAnsi="Calibri" w:cs="Times New Roman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7599E"/>
  </w:style>
  <w:style w:type="paragraph" w:styleId="Prrafodelista">
    <w:name w:val="List Paragraph"/>
    <w:basedOn w:val="Normal"/>
    <w:link w:val="PrrafodelistaCar"/>
    <w:uiPriority w:val="34"/>
    <w:qFormat/>
    <w:rsid w:val="0037599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Refdecomentario">
    <w:name w:val="annotation reference"/>
    <w:basedOn w:val="Fuentedeprrafopredeter"/>
    <w:uiPriority w:val="99"/>
    <w:semiHidden/>
    <w:unhideWhenUsed/>
    <w:rsid w:val="00B65309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53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5309"/>
    <w:rPr>
      <w:rFonts w:ascii="Calibri" w:eastAsia="Calibri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5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309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A2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3">
    <w:name w:val="Grid Table 5 Dark Accent 3"/>
    <w:basedOn w:val="Tablanormal"/>
    <w:uiPriority w:val="50"/>
    <w:rsid w:val="00376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642E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E22891"/>
    <w:rPr>
      <w:rFonts w:ascii="Cambria" w:eastAsia="Times New Roman" w:hAnsi="Cambria" w:cs="Times New Roman"/>
      <w:b/>
      <w:bCs/>
      <w:sz w:val="26"/>
      <w:szCs w:val="26"/>
    </w:rPr>
  </w:style>
  <w:style w:type="table" w:customStyle="1" w:styleId="GridTable4Accent6">
    <w:name w:val="Grid Table 4 Accent 6"/>
    <w:basedOn w:val="Tablanormal"/>
    <w:uiPriority w:val="49"/>
    <w:rsid w:val="002B5F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B043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">
    <w:name w:val="Grid Table 6 Colorful"/>
    <w:basedOn w:val="Tablanormal"/>
    <w:uiPriority w:val="51"/>
    <w:rsid w:val="00555B5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60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DE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60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DE7"/>
    <w:rPr>
      <w:rFonts w:ascii="Calibri" w:eastAsia="Calibri" w:hAnsi="Calibri" w:cs="Times New Roman"/>
    </w:rPr>
  </w:style>
  <w:style w:type="paragraph" w:customStyle="1" w:styleId="Default">
    <w:name w:val="Default"/>
    <w:rsid w:val="00664A6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015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A6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22891"/>
    <w:pPr>
      <w:keepNext/>
      <w:keepLines/>
      <w:spacing w:before="200" w:after="0"/>
      <w:ind w:left="360" w:hanging="360"/>
      <w:outlineLvl w:val="1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1C301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1C301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A6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61A9"/>
    <w:pPr>
      <w:spacing w:before="480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7A61A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A61A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61A9"/>
    <w:pPr>
      <w:spacing w:after="100"/>
      <w:ind w:left="22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1A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1A9"/>
    <w:rPr>
      <w:rFonts w:ascii="Calibri" w:eastAsia="Calibri" w:hAnsi="Calibri" w:cs="Times New Roman"/>
      <w:b/>
      <w:bCs/>
      <w:i/>
      <w:iCs/>
      <w:color w:val="4F81BD"/>
    </w:rPr>
  </w:style>
  <w:style w:type="paragraph" w:styleId="Textocomentario">
    <w:name w:val="annotation text"/>
    <w:basedOn w:val="Normal"/>
    <w:link w:val="TextocomentarioCar"/>
    <w:uiPriority w:val="99"/>
    <w:unhideWhenUsed/>
    <w:rsid w:val="00C979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979F8"/>
    <w:rPr>
      <w:rFonts w:ascii="Calibri" w:eastAsia="Calibri" w:hAnsi="Calibri" w:cs="Times New Roman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7599E"/>
  </w:style>
  <w:style w:type="paragraph" w:styleId="Prrafodelista">
    <w:name w:val="List Paragraph"/>
    <w:basedOn w:val="Normal"/>
    <w:link w:val="PrrafodelistaCar"/>
    <w:uiPriority w:val="34"/>
    <w:qFormat/>
    <w:rsid w:val="0037599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Refdecomentario">
    <w:name w:val="annotation reference"/>
    <w:basedOn w:val="Fuentedeprrafopredeter"/>
    <w:uiPriority w:val="99"/>
    <w:semiHidden/>
    <w:unhideWhenUsed/>
    <w:rsid w:val="00B65309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53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5309"/>
    <w:rPr>
      <w:rFonts w:ascii="Calibri" w:eastAsia="Calibri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5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309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A2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3">
    <w:name w:val="Grid Table 5 Dark Accent 3"/>
    <w:basedOn w:val="Tablanormal"/>
    <w:uiPriority w:val="50"/>
    <w:rsid w:val="00376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642E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E22891"/>
    <w:rPr>
      <w:rFonts w:ascii="Cambria" w:eastAsia="Times New Roman" w:hAnsi="Cambria" w:cs="Times New Roman"/>
      <w:b/>
      <w:bCs/>
      <w:sz w:val="26"/>
      <w:szCs w:val="26"/>
    </w:rPr>
  </w:style>
  <w:style w:type="table" w:customStyle="1" w:styleId="GridTable4Accent6">
    <w:name w:val="Grid Table 4 Accent 6"/>
    <w:basedOn w:val="Tablanormal"/>
    <w:uiPriority w:val="49"/>
    <w:rsid w:val="002B5F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B043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">
    <w:name w:val="Grid Table 6 Colorful"/>
    <w:basedOn w:val="Tablanormal"/>
    <w:uiPriority w:val="51"/>
    <w:rsid w:val="00555B5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60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DE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60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DE7"/>
    <w:rPr>
      <w:rFonts w:ascii="Calibri" w:eastAsia="Calibri" w:hAnsi="Calibri" w:cs="Times New Roman"/>
    </w:rPr>
  </w:style>
  <w:style w:type="paragraph" w:customStyle="1" w:styleId="Default">
    <w:name w:val="Default"/>
    <w:rsid w:val="00664A6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341683-E2FA-46F7-8B9B-7F8B1263A5FC}" type="doc">
      <dgm:prSet loTypeId="urn:microsoft.com/office/officeart/2005/8/layout/process5" loCatId="process" qsTypeId="urn:microsoft.com/office/officeart/2005/8/quickstyle/3d3" qsCatId="3D" csTypeId="urn:microsoft.com/office/officeart/2005/8/colors/accent6_3" csCatId="accent6" phldr="1"/>
      <dgm:spPr/>
      <dgm:t>
        <a:bodyPr/>
        <a:lstStyle/>
        <a:p>
          <a:endParaRPr lang="es-MX"/>
        </a:p>
      </dgm:t>
    </dgm:pt>
    <dgm:pt modelId="{905A703E-3793-4A8E-9794-407A5BF561F1}">
      <dgm:prSet phldrT="[Texto]"/>
      <dgm:spPr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x-non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Plantación</a:t>
          </a:r>
          <a:endParaRPr lang="x-none"/>
        </a:p>
      </dgm:t>
    </dgm:pt>
    <dgm:pt modelId="{C2AE9B7D-A1A9-4016-AC96-7B12B603068A}" type="parTrans" cxnId="{6DE40F88-60EE-40B2-9D5D-C08D987C017C}">
      <dgm:prSet/>
      <dgm:spPr/>
      <dgm:t>
        <a:bodyPr/>
        <a:lstStyle/>
        <a:p>
          <a:endParaRPr lang="es-MX"/>
        </a:p>
      </dgm:t>
    </dgm:pt>
    <dgm:pt modelId="{F520AFC3-EBB3-43E1-BED3-9B4A1E437DC7}" type="sibTrans" cxnId="{6DE40F88-60EE-40B2-9D5D-C08D987C017C}">
      <dgm:prSet/>
      <dgm:spPr/>
      <dgm:t>
        <a:bodyPr/>
        <a:lstStyle/>
        <a:p>
          <a:endParaRPr lang="es-MX"/>
        </a:p>
      </dgm:t>
    </dgm:pt>
    <dgm:pt modelId="{EECC165A-2958-4210-B2C8-F060C6D93387}">
      <dgm:prSet phldrT="[Texto]"/>
      <dgm:spPr>
        <a:gradFill flip="none" rotWithShape="0">
          <a:gsLst>
            <a:gs pos="0">
              <a:srgbClr val="92D050">
                <a:shade val="30000"/>
                <a:satMod val="115000"/>
              </a:srgbClr>
            </a:gs>
            <a:gs pos="50000">
              <a:srgbClr val="92D050">
                <a:shade val="67500"/>
                <a:satMod val="115000"/>
              </a:srgbClr>
            </a:gs>
            <a:gs pos="100000">
              <a:srgbClr val="92D050">
                <a:shade val="100000"/>
                <a:satMod val="115000"/>
              </a:srgb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x-non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Germinación</a:t>
          </a:r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F76817C-B545-4C36-A73C-D6E81B48CE67}" type="parTrans" cxnId="{E6CC56A0-7077-4E55-8D06-D1A8516112DE}">
      <dgm:prSet/>
      <dgm:spPr/>
      <dgm:t>
        <a:bodyPr/>
        <a:lstStyle/>
        <a:p>
          <a:endParaRPr lang="es-MX"/>
        </a:p>
      </dgm:t>
    </dgm:pt>
    <dgm:pt modelId="{DFA861E4-9F52-42EC-BBC7-9D37093177E3}" type="sibTrans" cxnId="{E6CC56A0-7077-4E55-8D06-D1A8516112DE}">
      <dgm:prSet/>
      <dgm:spPr/>
      <dgm:t>
        <a:bodyPr/>
        <a:lstStyle/>
        <a:p>
          <a:endParaRPr lang="es-MX"/>
        </a:p>
      </dgm:t>
    </dgm:pt>
    <dgm:pt modelId="{6B72BC7B-03A2-4107-86E9-01FC1B00BB3E}">
      <dgm:prSet phldrT="[Texto]"/>
      <dgm:spPr>
        <a:solidFill>
          <a:srgbClr val="00B050"/>
        </a:solidFill>
      </dgm:spPr>
      <dgm:t>
        <a:bodyPr/>
        <a:lstStyle/>
        <a:p>
          <a:r>
            <a:rPr lang="x-non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</a:t>
          </a:r>
          <a:r>
            <a:rPr lang="es-MX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tapa de plántula</a:t>
          </a:r>
        </a:p>
      </dgm:t>
    </dgm:pt>
    <dgm:pt modelId="{E8B23A41-0807-4272-819F-DF86CF5C22B2}" type="parTrans" cxnId="{E5480AD4-C842-4BB0-BA6F-68E32DB68405}">
      <dgm:prSet/>
      <dgm:spPr/>
      <dgm:t>
        <a:bodyPr/>
        <a:lstStyle/>
        <a:p>
          <a:endParaRPr lang="es-MX"/>
        </a:p>
      </dgm:t>
    </dgm:pt>
    <dgm:pt modelId="{32CE6D1F-BB33-4789-8574-92A76065CD07}" type="sibTrans" cxnId="{E5480AD4-C842-4BB0-BA6F-68E32DB68405}">
      <dgm:prSet/>
      <dgm:spPr/>
      <dgm:t>
        <a:bodyPr/>
        <a:lstStyle/>
        <a:p>
          <a:endParaRPr lang="es-MX"/>
        </a:p>
      </dgm:t>
    </dgm:pt>
    <dgm:pt modelId="{20BA1C27-C715-415A-ACC6-7E468E833097}">
      <dgm:prSet phldrT="[Texto]"/>
      <dgm:spPr>
        <a:gradFill flip="none" rotWithShape="0">
          <a:gsLst>
            <a:gs pos="0">
              <a:srgbClr val="00B050">
                <a:shade val="30000"/>
                <a:satMod val="115000"/>
              </a:srgbClr>
            </a:gs>
            <a:gs pos="50000">
              <a:srgbClr val="00B050">
                <a:shade val="67500"/>
                <a:satMod val="115000"/>
              </a:srgbClr>
            </a:gs>
            <a:gs pos="100000">
              <a:srgbClr val="00B050">
                <a:shade val="100000"/>
                <a:satMod val="115000"/>
              </a:srgb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x-non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Trasplante</a:t>
          </a:r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5842FCB-DAE3-409A-8C66-D68CC82EAE46}" type="parTrans" cxnId="{4746C8C0-613D-426B-B1A7-C9063EF1F2EB}">
      <dgm:prSet/>
      <dgm:spPr/>
      <dgm:t>
        <a:bodyPr/>
        <a:lstStyle/>
        <a:p>
          <a:endParaRPr lang="es-MX"/>
        </a:p>
      </dgm:t>
    </dgm:pt>
    <dgm:pt modelId="{0B2CAA7D-0F51-49C0-BE57-A7C5AFA93F05}" type="sibTrans" cxnId="{4746C8C0-613D-426B-B1A7-C9063EF1F2EB}">
      <dgm:prSet/>
      <dgm:spPr/>
      <dgm:t>
        <a:bodyPr/>
        <a:lstStyle/>
        <a:p>
          <a:endParaRPr lang="es-MX"/>
        </a:p>
      </dgm:t>
    </dgm:pt>
    <dgm:pt modelId="{F03864C8-251F-4269-8FAE-579602073E43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x-non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Crecimiento</a:t>
          </a:r>
          <a:endParaRPr lang="es-MX"/>
        </a:p>
      </dgm:t>
    </dgm:pt>
    <dgm:pt modelId="{20919D66-975C-4282-BF0A-88145F4C919A}" type="parTrans" cxnId="{2DBAFE3E-C622-462F-828C-64B43A07B78D}">
      <dgm:prSet/>
      <dgm:spPr/>
      <dgm:t>
        <a:bodyPr/>
        <a:lstStyle/>
        <a:p>
          <a:endParaRPr lang="es-MX"/>
        </a:p>
      </dgm:t>
    </dgm:pt>
    <dgm:pt modelId="{E87036A6-4F91-49B9-9AD2-6C0581CE6EF8}" type="sibTrans" cxnId="{2DBAFE3E-C622-462F-828C-64B43A07B78D}">
      <dgm:prSet/>
      <dgm:spPr/>
      <dgm:t>
        <a:bodyPr/>
        <a:lstStyle/>
        <a:p>
          <a:endParaRPr lang="es-MX"/>
        </a:p>
      </dgm:t>
    </dgm:pt>
    <dgm:pt modelId="{73BC4C43-50ED-420D-9C00-F747A4F79D09}">
      <dgm:prSet/>
      <dgm:spPr>
        <a:gradFill flip="none" rotWithShape="0">
          <a:gsLst>
            <a:gs pos="0">
              <a:schemeClr val="accent6">
                <a:lumMod val="75000"/>
                <a:shade val="30000"/>
                <a:satMod val="115000"/>
              </a:schemeClr>
            </a:gs>
            <a:gs pos="50000">
              <a:schemeClr val="accent6">
                <a:lumMod val="75000"/>
                <a:shade val="67500"/>
                <a:satMod val="115000"/>
              </a:schemeClr>
            </a:gs>
            <a:gs pos="100000">
              <a:schemeClr val="accent6">
                <a:lumMod val="75000"/>
                <a:shade val="100000"/>
                <a:satMod val="115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x-non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Primeros cortes</a:t>
          </a:r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9864FE0-325E-4497-B7A2-9348421AD159}" type="parTrans" cxnId="{EC7BF94D-146D-463C-B95B-90222B98B73A}">
      <dgm:prSet/>
      <dgm:spPr/>
      <dgm:t>
        <a:bodyPr/>
        <a:lstStyle/>
        <a:p>
          <a:endParaRPr lang="es-MX"/>
        </a:p>
      </dgm:t>
    </dgm:pt>
    <dgm:pt modelId="{745052AB-CEBD-4B6B-A426-4D08A9BDA78A}" type="sibTrans" cxnId="{EC7BF94D-146D-463C-B95B-90222B98B73A}">
      <dgm:prSet/>
      <dgm:spPr/>
      <dgm:t>
        <a:bodyPr/>
        <a:lstStyle/>
        <a:p>
          <a:endParaRPr lang="es-MX"/>
        </a:p>
      </dgm:t>
    </dgm:pt>
    <dgm:pt modelId="{C496AFAE-3F95-4541-80EB-D7B1DE2F2B43}">
      <dgm:prSet/>
      <dgm:spPr>
        <a:gradFill flip="none" rotWithShape="0">
          <a:gsLst>
            <a:gs pos="0">
              <a:schemeClr val="accent6">
                <a:lumMod val="75000"/>
                <a:shade val="30000"/>
                <a:satMod val="115000"/>
              </a:schemeClr>
            </a:gs>
            <a:gs pos="50000">
              <a:schemeClr val="accent6">
                <a:lumMod val="75000"/>
                <a:shade val="67500"/>
                <a:satMod val="115000"/>
              </a:schemeClr>
            </a:gs>
            <a:gs pos="100000">
              <a:schemeClr val="accent6">
                <a:lumMod val="75000"/>
                <a:shade val="100000"/>
                <a:satMod val="115000"/>
              </a:schemeClr>
            </a:gs>
          </a:gsLst>
          <a:lin ang="16200000" scaled="1"/>
          <a:tileRect/>
        </a:gradFill>
      </dgm:spPr>
      <dgm:t>
        <a:bodyPr/>
        <a:lstStyle/>
        <a:p>
          <a:r>
            <a:rPr lang="x-non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Termino cosecha</a:t>
          </a:r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8DC0E1F-BAEA-4EF7-9EA0-92C03C65777E}" type="parTrans" cxnId="{C7A44A78-F8F1-4F8D-9897-4BF14B00174B}">
      <dgm:prSet/>
      <dgm:spPr/>
      <dgm:t>
        <a:bodyPr/>
        <a:lstStyle/>
        <a:p>
          <a:endParaRPr lang="es-MX"/>
        </a:p>
      </dgm:t>
    </dgm:pt>
    <dgm:pt modelId="{2D0B4CCD-9592-45D9-844C-807A4718AACF}" type="sibTrans" cxnId="{C7A44A78-F8F1-4F8D-9897-4BF14B00174B}">
      <dgm:prSet/>
      <dgm:spPr/>
      <dgm:t>
        <a:bodyPr/>
        <a:lstStyle/>
        <a:p>
          <a:endParaRPr lang="es-MX"/>
        </a:p>
      </dgm:t>
    </dgm:pt>
    <dgm:pt modelId="{BE3D536B-AFB8-4520-9DA0-01E7CC7CC826}">
      <dgm:prSet/>
      <dgm:spPr>
        <a:solidFill>
          <a:srgbClr val="00B050"/>
        </a:solidFill>
      </dgm:spPr>
      <dgm:t>
        <a:bodyPr/>
        <a:lstStyle/>
        <a:p>
          <a:r>
            <a:rPr lang="x-non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Inicio de nutrientes</a:t>
          </a:r>
          <a:endParaRPr lang="es-MX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C7A69E0-F218-48E4-AA3E-663B73AA5248}" type="parTrans" cxnId="{6232CD4A-33C3-45D3-8C05-FF90D2DE275C}">
      <dgm:prSet/>
      <dgm:spPr/>
      <dgm:t>
        <a:bodyPr/>
        <a:lstStyle/>
        <a:p>
          <a:endParaRPr lang="es-MX"/>
        </a:p>
      </dgm:t>
    </dgm:pt>
    <dgm:pt modelId="{38DC2A49-8FE0-4C1F-B677-67734869F3AB}" type="sibTrans" cxnId="{6232CD4A-33C3-45D3-8C05-FF90D2DE275C}">
      <dgm:prSet/>
      <dgm:spPr/>
      <dgm:t>
        <a:bodyPr/>
        <a:lstStyle/>
        <a:p>
          <a:endParaRPr lang="es-MX"/>
        </a:p>
      </dgm:t>
    </dgm:pt>
    <dgm:pt modelId="{D446E1A4-B596-4610-8C9E-66873AFE64D5}" type="pres">
      <dgm:prSet presAssocID="{F3341683-E2FA-46F7-8B9B-7F8B1263A5F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B53943E1-0B7F-4FCD-849A-38A1183B9D93}" type="pres">
      <dgm:prSet presAssocID="{905A703E-3793-4A8E-9794-407A5BF561F1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066D418-ECDD-4A8E-8BA5-BAA583D1553D}" type="pres">
      <dgm:prSet presAssocID="{F520AFC3-EBB3-43E1-BED3-9B4A1E437DC7}" presName="sibTrans" presStyleLbl="sibTrans2D1" presStyleIdx="0" presStyleCnt="7"/>
      <dgm:spPr/>
      <dgm:t>
        <a:bodyPr/>
        <a:lstStyle/>
        <a:p>
          <a:endParaRPr lang="es-MX"/>
        </a:p>
      </dgm:t>
    </dgm:pt>
    <dgm:pt modelId="{125CA74E-2F8D-47E7-B1BD-49FE65D93D80}" type="pres">
      <dgm:prSet presAssocID="{F520AFC3-EBB3-43E1-BED3-9B4A1E437DC7}" presName="connectorText" presStyleLbl="sibTrans2D1" presStyleIdx="0" presStyleCnt="7"/>
      <dgm:spPr/>
      <dgm:t>
        <a:bodyPr/>
        <a:lstStyle/>
        <a:p>
          <a:endParaRPr lang="es-MX"/>
        </a:p>
      </dgm:t>
    </dgm:pt>
    <dgm:pt modelId="{E8953686-9AF9-4C28-88C6-23719892423D}" type="pres">
      <dgm:prSet presAssocID="{EECC165A-2958-4210-B2C8-F060C6D93387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44A852E-38BE-4514-8358-45C3E63B9D5D}" type="pres">
      <dgm:prSet presAssocID="{DFA861E4-9F52-42EC-BBC7-9D37093177E3}" presName="sibTrans" presStyleLbl="sibTrans2D1" presStyleIdx="1" presStyleCnt="7"/>
      <dgm:spPr/>
      <dgm:t>
        <a:bodyPr/>
        <a:lstStyle/>
        <a:p>
          <a:endParaRPr lang="es-MX"/>
        </a:p>
      </dgm:t>
    </dgm:pt>
    <dgm:pt modelId="{43BC8DF7-86E4-41C5-B5D5-126B26823EAF}" type="pres">
      <dgm:prSet presAssocID="{DFA861E4-9F52-42EC-BBC7-9D37093177E3}" presName="connectorText" presStyleLbl="sibTrans2D1" presStyleIdx="1" presStyleCnt="7"/>
      <dgm:spPr/>
      <dgm:t>
        <a:bodyPr/>
        <a:lstStyle/>
        <a:p>
          <a:endParaRPr lang="es-MX"/>
        </a:p>
      </dgm:t>
    </dgm:pt>
    <dgm:pt modelId="{8BE44946-4285-447B-9D4F-FFEE0C896C66}" type="pres">
      <dgm:prSet presAssocID="{6B72BC7B-03A2-4107-86E9-01FC1B00BB3E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E454B1B-7835-439C-956B-C8540A734F2E}" type="pres">
      <dgm:prSet presAssocID="{32CE6D1F-BB33-4789-8574-92A76065CD07}" presName="sibTrans" presStyleLbl="sibTrans2D1" presStyleIdx="2" presStyleCnt="7"/>
      <dgm:spPr/>
      <dgm:t>
        <a:bodyPr/>
        <a:lstStyle/>
        <a:p>
          <a:endParaRPr lang="es-MX"/>
        </a:p>
      </dgm:t>
    </dgm:pt>
    <dgm:pt modelId="{85A626E8-9CF5-4CA5-A7AA-C779A8A33088}" type="pres">
      <dgm:prSet presAssocID="{32CE6D1F-BB33-4789-8574-92A76065CD07}" presName="connectorText" presStyleLbl="sibTrans2D1" presStyleIdx="2" presStyleCnt="7"/>
      <dgm:spPr/>
      <dgm:t>
        <a:bodyPr/>
        <a:lstStyle/>
        <a:p>
          <a:endParaRPr lang="es-MX"/>
        </a:p>
      </dgm:t>
    </dgm:pt>
    <dgm:pt modelId="{77D83518-FB91-4072-97A6-691C39EC61F9}" type="pres">
      <dgm:prSet presAssocID="{20BA1C27-C715-415A-ACC6-7E468E833097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066823E-0614-4BED-904F-56215889A904}" type="pres">
      <dgm:prSet presAssocID="{0B2CAA7D-0F51-49C0-BE57-A7C5AFA93F05}" presName="sibTrans" presStyleLbl="sibTrans2D1" presStyleIdx="3" presStyleCnt="7"/>
      <dgm:spPr/>
      <dgm:t>
        <a:bodyPr/>
        <a:lstStyle/>
        <a:p>
          <a:endParaRPr lang="es-MX"/>
        </a:p>
      </dgm:t>
    </dgm:pt>
    <dgm:pt modelId="{FFD44242-6192-4C83-8164-CD81778D28FA}" type="pres">
      <dgm:prSet presAssocID="{0B2CAA7D-0F51-49C0-BE57-A7C5AFA93F05}" presName="connectorText" presStyleLbl="sibTrans2D1" presStyleIdx="3" presStyleCnt="7"/>
      <dgm:spPr/>
      <dgm:t>
        <a:bodyPr/>
        <a:lstStyle/>
        <a:p>
          <a:endParaRPr lang="es-MX"/>
        </a:p>
      </dgm:t>
    </dgm:pt>
    <dgm:pt modelId="{B6AC3134-7B1A-490D-8461-7CD753DC0C53}" type="pres">
      <dgm:prSet presAssocID="{BE3D536B-AFB8-4520-9DA0-01E7CC7CC826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C0FF1C4-93B9-49B1-A02B-33FDD98CA934}" type="pres">
      <dgm:prSet presAssocID="{38DC2A49-8FE0-4C1F-B677-67734869F3AB}" presName="sibTrans" presStyleLbl="sibTrans2D1" presStyleIdx="4" presStyleCnt="7"/>
      <dgm:spPr/>
      <dgm:t>
        <a:bodyPr/>
        <a:lstStyle/>
        <a:p>
          <a:endParaRPr lang="es-MX"/>
        </a:p>
      </dgm:t>
    </dgm:pt>
    <dgm:pt modelId="{7D5EE4B2-6496-43A7-9E0F-002D47570962}" type="pres">
      <dgm:prSet presAssocID="{38DC2A49-8FE0-4C1F-B677-67734869F3AB}" presName="connectorText" presStyleLbl="sibTrans2D1" presStyleIdx="4" presStyleCnt="7"/>
      <dgm:spPr/>
      <dgm:t>
        <a:bodyPr/>
        <a:lstStyle/>
        <a:p>
          <a:endParaRPr lang="es-MX"/>
        </a:p>
      </dgm:t>
    </dgm:pt>
    <dgm:pt modelId="{A4D8F86F-918C-4B45-ABCD-0D4CB7EB0038}" type="pres">
      <dgm:prSet presAssocID="{F03864C8-251F-4269-8FAE-579602073E43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6DFB58E-9CFB-46F3-9771-599E76748A4B}" type="pres">
      <dgm:prSet presAssocID="{E87036A6-4F91-49B9-9AD2-6C0581CE6EF8}" presName="sibTrans" presStyleLbl="sibTrans2D1" presStyleIdx="5" presStyleCnt="7"/>
      <dgm:spPr/>
      <dgm:t>
        <a:bodyPr/>
        <a:lstStyle/>
        <a:p>
          <a:endParaRPr lang="es-MX"/>
        </a:p>
      </dgm:t>
    </dgm:pt>
    <dgm:pt modelId="{7C600BAD-7192-494C-A530-5D76D106C2A8}" type="pres">
      <dgm:prSet presAssocID="{E87036A6-4F91-49B9-9AD2-6C0581CE6EF8}" presName="connectorText" presStyleLbl="sibTrans2D1" presStyleIdx="5" presStyleCnt="7"/>
      <dgm:spPr/>
      <dgm:t>
        <a:bodyPr/>
        <a:lstStyle/>
        <a:p>
          <a:endParaRPr lang="es-MX"/>
        </a:p>
      </dgm:t>
    </dgm:pt>
    <dgm:pt modelId="{6DBBC3C0-F1EC-49CB-8548-25A5FAE2B84C}" type="pres">
      <dgm:prSet presAssocID="{73BC4C43-50ED-420D-9C00-F747A4F79D09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88D2BF0-05FB-4DBE-97FE-239B6F46C720}" type="pres">
      <dgm:prSet presAssocID="{745052AB-CEBD-4B6B-A426-4D08A9BDA78A}" presName="sibTrans" presStyleLbl="sibTrans2D1" presStyleIdx="6" presStyleCnt="7"/>
      <dgm:spPr/>
      <dgm:t>
        <a:bodyPr/>
        <a:lstStyle/>
        <a:p>
          <a:endParaRPr lang="es-MX"/>
        </a:p>
      </dgm:t>
    </dgm:pt>
    <dgm:pt modelId="{9F8ECD64-F95B-418D-941A-FCA5FF458E75}" type="pres">
      <dgm:prSet presAssocID="{745052AB-CEBD-4B6B-A426-4D08A9BDA78A}" presName="connectorText" presStyleLbl="sibTrans2D1" presStyleIdx="6" presStyleCnt="7"/>
      <dgm:spPr/>
      <dgm:t>
        <a:bodyPr/>
        <a:lstStyle/>
        <a:p>
          <a:endParaRPr lang="es-MX"/>
        </a:p>
      </dgm:t>
    </dgm:pt>
    <dgm:pt modelId="{23CAC4E2-91AD-446E-B12B-1272DF38B15A}" type="pres">
      <dgm:prSet presAssocID="{C496AFAE-3F95-4541-80EB-D7B1DE2F2B43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C7A44A78-F8F1-4F8D-9897-4BF14B00174B}" srcId="{F3341683-E2FA-46F7-8B9B-7F8B1263A5FC}" destId="{C496AFAE-3F95-4541-80EB-D7B1DE2F2B43}" srcOrd="7" destOrd="0" parTransId="{38DC0E1F-BAEA-4EF7-9EA0-92C03C65777E}" sibTransId="{2D0B4CCD-9592-45D9-844C-807A4718AACF}"/>
    <dgm:cxn modelId="{2CF0894B-B5D7-4DD0-AE76-BFDA9A511E84}" type="presOf" srcId="{F3341683-E2FA-46F7-8B9B-7F8B1263A5FC}" destId="{D446E1A4-B596-4610-8C9E-66873AFE64D5}" srcOrd="0" destOrd="0" presId="urn:microsoft.com/office/officeart/2005/8/layout/process5"/>
    <dgm:cxn modelId="{BF77CCF9-2AE1-4EDE-8D89-617F3427DDCD}" type="presOf" srcId="{745052AB-CEBD-4B6B-A426-4D08A9BDA78A}" destId="{9F8ECD64-F95B-418D-941A-FCA5FF458E75}" srcOrd="1" destOrd="0" presId="urn:microsoft.com/office/officeart/2005/8/layout/process5"/>
    <dgm:cxn modelId="{51E035F0-72F4-4916-9088-691B0D8A2767}" type="presOf" srcId="{BE3D536B-AFB8-4520-9DA0-01E7CC7CC826}" destId="{B6AC3134-7B1A-490D-8461-7CD753DC0C53}" srcOrd="0" destOrd="0" presId="urn:microsoft.com/office/officeart/2005/8/layout/process5"/>
    <dgm:cxn modelId="{E5480AD4-C842-4BB0-BA6F-68E32DB68405}" srcId="{F3341683-E2FA-46F7-8B9B-7F8B1263A5FC}" destId="{6B72BC7B-03A2-4107-86E9-01FC1B00BB3E}" srcOrd="2" destOrd="0" parTransId="{E8B23A41-0807-4272-819F-DF86CF5C22B2}" sibTransId="{32CE6D1F-BB33-4789-8574-92A76065CD07}"/>
    <dgm:cxn modelId="{3B4DA462-C59B-467D-9D93-57FE854508DA}" type="presOf" srcId="{F03864C8-251F-4269-8FAE-579602073E43}" destId="{A4D8F86F-918C-4B45-ABCD-0D4CB7EB0038}" srcOrd="0" destOrd="0" presId="urn:microsoft.com/office/officeart/2005/8/layout/process5"/>
    <dgm:cxn modelId="{329A2FA7-E1FF-4E05-9779-8AF4162AA010}" type="presOf" srcId="{6B72BC7B-03A2-4107-86E9-01FC1B00BB3E}" destId="{8BE44946-4285-447B-9D4F-FFEE0C896C66}" srcOrd="0" destOrd="0" presId="urn:microsoft.com/office/officeart/2005/8/layout/process5"/>
    <dgm:cxn modelId="{6BC6B462-D079-4A57-ACC8-858AC72E33D3}" type="presOf" srcId="{745052AB-CEBD-4B6B-A426-4D08A9BDA78A}" destId="{288D2BF0-05FB-4DBE-97FE-239B6F46C720}" srcOrd="0" destOrd="0" presId="urn:microsoft.com/office/officeart/2005/8/layout/process5"/>
    <dgm:cxn modelId="{7A08385C-5E04-4635-B8BF-F03ED30FF146}" type="presOf" srcId="{DFA861E4-9F52-42EC-BBC7-9D37093177E3}" destId="{844A852E-38BE-4514-8358-45C3E63B9D5D}" srcOrd="0" destOrd="0" presId="urn:microsoft.com/office/officeart/2005/8/layout/process5"/>
    <dgm:cxn modelId="{56ABFDB3-5675-49EA-9C7F-F3A879E5A00B}" type="presOf" srcId="{E87036A6-4F91-49B9-9AD2-6C0581CE6EF8}" destId="{46DFB58E-9CFB-46F3-9771-599E76748A4B}" srcOrd="0" destOrd="0" presId="urn:microsoft.com/office/officeart/2005/8/layout/process5"/>
    <dgm:cxn modelId="{AFBABB9A-B329-49BA-9906-C469950A4576}" type="presOf" srcId="{C496AFAE-3F95-4541-80EB-D7B1DE2F2B43}" destId="{23CAC4E2-91AD-446E-B12B-1272DF38B15A}" srcOrd="0" destOrd="0" presId="urn:microsoft.com/office/officeart/2005/8/layout/process5"/>
    <dgm:cxn modelId="{499CF0C0-89D5-4FF2-9319-C1CD06AD5F8D}" type="presOf" srcId="{0B2CAA7D-0F51-49C0-BE57-A7C5AFA93F05}" destId="{FFD44242-6192-4C83-8164-CD81778D28FA}" srcOrd="1" destOrd="0" presId="urn:microsoft.com/office/officeart/2005/8/layout/process5"/>
    <dgm:cxn modelId="{2DBAFE3E-C622-462F-828C-64B43A07B78D}" srcId="{F3341683-E2FA-46F7-8B9B-7F8B1263A5FC}" destId="{F03864C8-251F-4269-8FAE-579602073E43}" srcOrd="5" destOrd="0" parTransId="{20919D66-975C-4282-BF0A-88145F4C919A}" sibTransId="{E87036A6-4F91-49B9-9AD2-6C0581CE6EF8}"/>
    <dgm:cxn modelId="{7D4793E4-46DE-4000-BF29-0B4E8520F605}" type="presOf" srcId="{38DC2A49-8FE0-4C1F-B677-67734869F3AB}" destId="{7D5EE4B2-6496-43A7-9E0F-002D47570962}" srcOrd="1" destOrd="0" presId="urn:microsoft.com/office/officeart/2005/8/layout/process5"/>
    <dgm:cxn modelId="{6232CD4A-33C3-45D3-8C05-FF90D2DE275C}" srcId="{F3341683-E2FA-46F7-8B9B-7F8B1263A5FC}" destId="{BE3D536B-AFB8-4520-9DA0-01E7CC7CC826}" srcOrd="4" destOrd="0" parTransId="{9C7A69E0-F218-48E4-AA3E-663B73AA5248}" sibTransId="{38DC2A49-8FE0-4C1F-B677-67734869F3AB}"/>
    <dgm:cxn modelId="{988C718C-DBC1-4EE6-B4C1-DB4B9F4C54FB}" type="presOf" srcId="{73BC4C43-50ED-420D-9C00-F747A4F79D09}" destId="{6DBBC3C0-F1EC-49CB-8548-25A5FAE2B84C}" srcOrd="0" destOrd="0" presId="urn:microsoft.com/office/officeart/2005/8/layout/process5"/>
    <dgm:cxn modelId="{7F240D21-861D-4654-85E4-154AC49E4B1E}" type="presOf" srcId="{20BA1C27-C715-415A-ACC6-7E468E833097}" destId="{77D83518-FB91-4072-97A6-691C39EC61F9}" srcOrd="0" destOrd="0" presId="urn:microsoft.com/office/officeart/2005/8/layout/process5"/>
    <dgm:cxn modelId="{FF24D3D8-541C-4CE4-8CB5-D07F79FC67DC}" type="presOf" srcId="{0B2CAA7D-0F51-49C0-BE57-A7C5AFA93F05}" destId="{2066823E-0614-4BED-904F-56215889A904}" srcOrd="0" destOrd="0" presId="urn:microsoft.com/office/officeart/2005/8/layout/process5"/>
    <dgm:cxn modelId="{3E628F13-C209-4EF3-9AD9-8BC31BC08DD5}" type="presOf" srcId="{DFA861E4-9F52-42EC-BBC7-9D37093177E3}" destId="{43BC8DF7-86E4-41C5-B5D5-126B26823EAF}" srcOrd="1" destOrd="0" presId="urn:microsoft.com/office/officeart/2005/8/layout/process5"/>
    <dgm:cxn modelId="{6DE40F88-60EE-40B2-9D5D-C08D987C017C}" srcId="{F3341683-E2FA-46F7-8B9B-7F8B1263A5FC}" destId="{905A703E-3793-4A8E-9794-407A5BF561F1}" srcOrd="0" destOrd="0" parTransId="{C2AE9B7D-A1A9-4016-AC96-7B12B603068A}" sibTransId="{F520AFC3-EBB3-43E1-BED3-9B4A1E437DC7}"/>
    <dgm:cxn modelId="{A7D0B34F-5C06-425C-80B8-DEFA93DDBDB2}" type="presOf" srcId="{F520AFC3-EBB3-43E1-BED3-9B4A1E437DC7}" destId="{E066D418-ECDD-4A8E-8BA5-BAA583D1553D}" srcOrd="0" destOrd="0" presId="urn:microsoft.com/office/officeart/2005/8/layout/process5"/>
    <dgm:cxn modelId="{E4719E49-30BB-49C7-9606-7BD6CA05C8DC}" type="presOf" srcId="{32CE6D1F-BB33-4789-8574-92A76065CD07}" destId="{85A626E8-9CF5-4CA5-A7AA-C779A8A33088}" srcOrd="1" destOrd="0" presId="urn:microsoft.com/office/officeart/2005/8/layout/process5"/>
    <dgm:cxn modelId="{4746C8C0-613D-426B-B1A7-C9063EF1F2EB}" srcId="{F3341683-E2FA-46F7-8B9B-7F8B1263A5FC}" destId="{20BA1C27-C715-415A-ACC6-7E468E833097}" srcOrd="3" destOrd="0" parTransId="{25842FCB-DAE3-409A-8C66-D68CC82EAE46}" sibTransId="{0B2CAA7D-0F51-49C0-BE57-A7C5AFA93F05}"/>
    <dgm:cxn modelId="{2D8079A8-0085-487E-A5C8-DC972EA96815}" type="presOf" srcId="{E87036A6-4F91-49B9-9AD2-6C0581CE6EF8}" destId="{7C600BAD-7192-494C-A530-5D76D106C2A8}" srcOrd="1" destOrd="0" presId="urn:microsoft.com/office/officeart/2005/8/layout/process5"/>
    <dgm:cxn modelId="{AC7FF6D3-134C-4917-B6D0-896523DD4F99}" type="presOf" srcId="{EECC165A-2958-4210-B2C8-F060C6D93387}" destId="{E8953686-9AF9-4C28-88C6-23719892423D}" srcOrd="0" destOrd="0" presId="urn:microsoft.com/office/officeart/2005/8/layout/process5"/>
    <dgm:cxn modelId="{30BAA964-9812-4D37-B57C-865FE29616EE}" type="presOf" srcId="{38DC2A49-8FE0-4C1F-B677-67734869F3AB}" destId="{DC0FF1C4-93B9-49B1-A02B-33FDD98CA934}" srcOrd="0" destOrd="0" presId="urn:microsoft.com/office/officeart/2005/8/layout/process5"/>
    <dgm:cxn modelId="{E6CC56A0-7077-4E55-8D06-D1A8516112DE}" srcId="{F3341683-E2FA-46F7-8B9B-7F8B1263A5FC}" destId="{EECC165A-2958-4210-B2C8-F060C6D93387}" srcOrd="1" destOrd="0" parTransId="{6F76817C-B545-4C36-A73C-D6E81B48CE67}" sibTransId="{DFA861E4-9F52-42EC-BBC7-9D37093177E3}"/>
    <dgm:cxn modelId="{E8C287A9-117B-49A1-826C-C7D72272EA66}" type="presOf" srcId="{905A703E-3793-4A8E-9794-407A5BF561F1}" destId="{B53943E1-0B7F-4FCD-849A-38A1183B9D93}" srcOrd="0" destOrd="0" presId="urn:microsoft.com/office/officeart/2005/8/layout/process5"/>
    <dgm:cxn modelId="{EC7BF94D-146D-463C-B95B-90222B98B73A}" srcId="{F3341683-E2FA-46F7-8B9B-7F8B1263A5FC}" destId="{73BC4C43-50ED-420D-9C00-F747A4F79D09}" srcOrd="6" destOrd="0" parTransId="{49864FE0-325E-4497-B7A2-9348421AD159}" sibTransId="{745052AB-CEBD-4B6B-A426-4D08A9BDA78A}"/>
    <dgm:cxn modelId="{75B3739B-E817-4722-BB7C-F53416B6225C}" type="presOf" srcId="{32CE6D1F-BB33-4789-8574-92A76065CD07}" destId="{7E454B1B-7835-439C-956B-C8540A734F2E}" srcOrd="0" destOrd="0" presId="urn:microsoft.com/office/officeart/2005/8/layout/process5"/>
    <dgm:cxn modelId="{D70813B1-A9B0-45BA-90C5-41B9332469F3}" type="presOf" srcId="{F520AFC3-EBB3-43E1-BED3-9B4A1E437DC7}" destId="{125CA74E-2F8D-47E7-B1BD-49FE65D93D80}" srcOrd="1" destOrd="0" presId="urn:microsoft.com/office/officeart/2005/8/layout/process5"/>
    <dgm:cxn modelId="{FE4154EA-D90E-4986-8960-69A6085B12D0}" type="presParOf" srcId="{D446E1A4-B596-4610-8C9E-66873AFE64D5}" destId="{B53943E1-0B7F-4FCD-849A-38A1183B9D93}" srcOrd="0" destOrd="0" presId="urn:microsoft.com/office/officeart/2005/8/layout/process5"/>
    <dgm:cxn modelId="{E3617D14-B6F8-49A3-84C3-CDB4354A3BF8}" type="presParOf" srcId="{D446E1A4-B596-4610-8C9E-66873AFE64D5}" destId="{E066D418-ECDD-4A8E-8BA5-BAA583D1553D}" srcOrd="1" destOrd="0" presId="urn:microsoft.com/office/officeart/2005/8/layout/process5"/>
    <dgm:cxn modelId="{E9ED5ABD-E254-473A-AD5A-4E5FEEE21EEA}" type="presParOf" srcId="{E066D418-ECDD-4A8E-8BA5-BAA583D1553D}" destId="{125CA74E-2F8D-47E7-B1BD-49FE65D93D80}" srcOrd="0" destOrd="0" presId="urn:microsoft.com/office/officeart/2005/8/layout/process5"/>
    <dgm:cxn modelId="{ECFC4F6F-2269-4CAB-A82A-CC8D2B011DDE}" type="presParOf" srcId="{D446E1A4-B596-4610-8C9E-66873AFE64D5}" destId="{E8953686-9AF9-4C28-88C6-23719892423D}" srcOrd="2" destOrd="0" presId="urn:microsoft.com/office/officeart/2005/8/layout/process5"/>
    <dgm:cxn modelId="{80567428-9513-456F-98DB-E96E44B25D22}" type="presParOf" srcId="{D446E1A4-B596-4610-8C9E-66873AFE64D5}" destId="{844A852E-38BE-4514-8358-45C3E63B9D5D}" srcOrd="3" destOrd="0" presId="urn:microsoft.com/office/officeart/2005/8/layout/process5"/>
    <dgm:cxn modelId="{49859805-63A3-40AC-851D-E4F7DD5C5D94}" type="presParOf" srcId="{844A852E-38BE-4514-8358-45C3E63B9D5D}" destId="{43BC8DF7-86E4-41C5-B5D5-126B26823EAF}" srcOrd="0" destOrd="0" presId="urn:microsoft.com/office/officeart/2005/8/layout/process5"/>
    <dgm:cxn modelId="{FD2D0379-A18A-414A-A113-2CC500D2F0DF}" type="presParOf" srcId="{D446E1A4-B596-4610-8C9E-66873AFE64D5}" destId="{8BE44946-4285-447B-9D4F-FFEE0C896C66}" srcOrd="4" destOrd="0" presId="urn:microsoft.com/office/officeart/2005/8/layout/process5"/>
    <dgm:cxn modelId="{5F05B3AA-63D9-49F3-BD5F-A547CC900214}" type="presParOf" srcId="{D446E1A4-B596-4610-8C9E-66873AFE64D5}" destId="{7E454B1B-7835-439C-956B-C8540A734F2E}" srcOrd="5" destOrd="0" presId="urn:microsoft.com/office/officeart/2005/8/layout/process5"/>
    <dgm:cxn modelId="{D867DB8D-1E0D-46A0-8A84-A78A8B64496C}" type="presParOf" srcId="{7E454B1B-7835-439C-956B-C8540A734F2E}" destId="{85A626E8-9CF5-4CA5-A7AA-C779A8A33088}" srcOrd="0" destOrd="0" presId="urn:microsoft.com/office/officeart/2005/8/layout/process5"/>
    <dgm:cxn modelId="{765B08D3-D9BA-49F6-A850-56747BA714C3}" type="presParOf" srcId="{D446E1A4-B596-4610-8C9E-66873AFE64D5}" destId="{77D83518-FB91-4072-97A6-691C39EC61F9}" srcOrd="6" destOrd="0" presId="urn:microsoft.com/office/officeart/2005/8/layout/process5"/>
    <dgm:cxn modelId="{15B2D579-A955-4440-91F4-4EB00DB45C76}" type="presParOf" srcId="{D446E1A4-B596-4610-8C9E-66873AFE64D5}" destId="{2066823E-0614-4BED-904F-56215889A904}" srcOrd="7" destOrd="0" presId="urn:microsoft.com/office/officeart/2005/8/layout/process5"/>
    <dgm:cxn modelId="{0890749E-AA61-420B-B671-62E0E62F4762}" type="presParOf" srcId="{2066823E-0614-4BED-904F-56215889A904}" destId="{FFD44242-6192-4C83-8164-CD81778D28FA}" srcOrd="0" destOrd="0" presId="urn:microsoft.com/office/officeart/2005/8/layout/process5"/>
    <dgm:cxn modelId="{071FC57E-2894-4FF0-B5BF-95F7F3701048}" type="presParOf" srcId="{D446E1A4-B596-4610-8C9E-66873AFE64D5}" destId="{B6AC3134-7B1A-490D-8461-7CD753DC0C53}" srcOrd="8" destOrd="0" presId="urn:microsoft.com/office/officeart/2005/8/layout/process5"/>
    <dgm:cxn modelId="{0F1719A6-CF7B-4CDA-A03D-902F6F85FFE6}" type="presParOf" srcId="{D446E1A4-B596-4610-8C9E-66873AFE64D5}" destId="{DC0FF1C4-93B9-49B1-A02B-33FDD98CA934}" srcOrd="9" destOrd="0" presId="urn:microsoft.com/office/officeart/2005/8/layout/process5"/>
    <dgm:cxn modelId="{90C90FA7-FB3D-4EAF-B4A4-F1E354CFA5CC}" type="presParOf" srcId="{DC0FF1C4-93B9-49B1-A02B-33FDD98CA934}" destId="{7D5EE4B2-6496-43A7-9E0F-002D47570962}" srcOrd="0" destOrd="0" presId="urn:microsoft.com/office/officeart/2005/8/layout/process5"/>
    <dgm:cxn modelId="{0419F1D1-253B-4869-9C4C-A7FF0D9C1751}" type="presParOf" srcId="{D446E1A4-B596-4610-8C9E-66873AFE64D5}" destId="{A4D8F86F-918C-4B45-ABCD-0D4CB7EB0038}" srcOrd="10" destOrd="0" presId="urn:microsoft.com/office/officeart/2005/8/layout/process5"/>
    <dgm:cxn modelId="{5935779E-A699-4A81-A336-5181B1C66797}" type="presParOf" srcId="{D446E1A4-B596-4610-8C9E-66873AFE64D5}" destId="{46DFB58E-9CFB-46F3-9771-599E76748A4B}" srcOrd="11" destOrd="0" presId="urn:microsoft.com/office/officeart/2005/8/layout/process5"/>
    <dgm:cxn modelId="{B4720CD4-5F06-423A-A276-8A640A04AF5F}" type="presParOf" srcId="{46DFB58E-9CFB-46F3-9771-599E76748A4B}" destId="{7C600BAD-7192-494C-A530-5D76D106C2A8}" srcOrd="0" destOrd="0" presId="urn:microsoft.com/office/officeart/2005/8/layout/process5"/>
    <dgm:cxn modelId="{A0D6D40E-17FB-44ED-99BD-FD36A6673A6C}" type="presParOf" srcId="{D446E1A4-B596-4610-8C9E-66873AFE64D5}" destId="{6DBBC3C0-F1EC-49CB-8548-25A5FAE2B84C}" srcOrd="12" destOrd="0" presId="urn:microsoft.com/office/officeart/2005/8/layout/process5"/>
    <dgm:cxn modelId="{BE24B6FA-8EA7-40CE-971F-0FE95EEA5BBF}" type="presParOf" srcId="{D446E1A4-B596-4610-8C9E-66873AFE64D5}" destId="{288D2BF0-05FB-4DBE-97FE-239B6F46C720}" srcOrd="13" destOrd="0" presId="urn:microsoft.com/office/officeart/2005/8/layout/process5"/>
    <dgm:cxn modelId="{6FF7A9EA-35C5-4911-A570-2F3D1755C498}" type="presParOf" srcId="{288D2BF0-05FB-4DBE-97FE-239B6F46C720}" destId="{9F8ECD64-F95B-418D-941A-FCA5FF458E75}" srcOrd="0" destOrd="0" presId="urn:microsoft.com/office/officeart/2005/8/layout/process5"/>
    <dgm:cxn modelId="{8E7D2D1F-7D1C-49B7-B37F-F254978DBA0D}" type="presParOf" srcId="{D446E1A4-B596-4610-8C9E-66873AFE64D5}" destId="{23CAC4E2-91AD-446E-B12B-1272DF38B15A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3943E1-0B7F-4FCD-849A-38A1183B9D93}">
      <dsp:nvSpPr>
        <dsp:cNvPr id="0" name=""/>
        <dsp:cNvSpPr/>
      </dsp:nvSpPr>
      <dsp:spPr>
        <a:xfrm>
          <a:off x="406925" y="1696"/>
          <a:ext cx="1229617" cy="73777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Plantación</a:t>
          </a:r>
          <a:endParaRPr lang="x-none" sz="1600" kern="1200"/>
        </a:p>
      </dsp:txBody>
      <dsp:txXfrm>
        <a:off x="428534" y="23305"/>
        <a:ext cx="1186399" cy="694552"/>
      </dsp:txXfrm>
    </dsp:sp>
    <dsp:sp modelId="{E066D418-ECDD-4A8E-8BA5-BAA583D1553D}">
      <dsp:nvSpPr>
        <dsp:cNvPr id="0" name=""/>
        <dsp:cNvSpPr/>
      </dsp:nvSpPr>
      <dsp:spPr>
        <a:xfrm>
          <a:off x="1744750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>
        <a:off x="1744750" y="279098"/>
        <a:ext cx="182475" cy="182967"/>
      </dsp:txXfrm>
    </dsp:sp>
    <dsp:sp modelId="{E8953686-9AF9-4C28-88C6-23719892423D}">
      <dsp:nvSpPr>
        <dsp:cNvPr id="0" name=""/>
        <dsp:cNvSpPr/>
      </dsp:nvSpPr>
      <dsp:spPr>
        <a:xfrm>
          <a:off x="2128391" y="1696"/>
          <a:ext cx="1229617" cy="73777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2D050">
                <a:shade val="30000"/>
                <a:satMod val="115000"/>
              </a:srgbClr>
            </a:gs>
            <a:gs pos="50000">
              <a:srgbClr val="92D050">
                <a:shade val="67500"/>
                <a:satMod val="115000"/>
              </a:srgbClr>
            </a:gs>
            <a:gs pos="100000">
              <a:srgbClr val="92D050">
                <a:shade val="100000"/>
                <a:satMod val="115000"/>
              </a:srgb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Germinación</a:t>
          </a:r>
          <a:endParaRPr lang="es-MX" sz="16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150000" y="23305"/>
        <a:ext cx="1186399" cy="694552"/>
      </dsp:txXfrm>
    </dsp:sp>
    <dsp:sp modelId="{844A852E-38BE-4514-8358-45C3E63B9D5D}">
      <dsp:nvSpPr>
        <dsp:cNvPr id="0" name=""/>
        <dsp:cNvSpPr/>
      </dsp:nvSpPr>
      <dsp:spPr>
        <a:xfrm>
          <a:off x="3466215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53565"/>
            <a:satOff val="-2109"/>
            <a:lumOff val="4197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>
        <a:off x="3466215" y="279098"/>
        <a:ext cx="182475" cy="182967"/>
      </dsp:txXfrm>
    </dsp:sp>
    <dsp:sp modelId="{8BE44946-4285-447B-9D4F-FFEE0C896C66}">
      <dsp:nvSpPr>
        <dsp:cNvPr id="0" name=""/>
        <dsp:cNvSpPr/>
      </dsp:nvSpPr>
      <dsp:spPr>
        <a:xfrm>
          <a:off x="3849856" y="1696"/>
          <a:ext cx="1229617" cy="737770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</a:t>
          </a:r>
          <a:r>
            <a:rPr lang="es-MX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tapa de plántula</a:t>
          </a:r>
        </a:p>
      </dsp:txBody>
      <dsp:txXfrm>
        <a:off x="3871465" y="23305"/>
        <a:ext cx="1186399" cy="694552"/>
      </dsp:txXfrm>
    </dsp:sp>
    <dsp:sp modelId="{7E454B1B-7835-439C-956B-C8540A734F2E}">
      <dsp:nvSpPr>
        <dsp:cNvPr id="0" name=""/>
        <dsp:cNvSpPr/>
      </dsp:nvSpPr>
      <dsp:spPr>
        <a:xfrm rot="5400000">
          <a:off x="4334325" y="825540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107129"/>
            <a:satOff val="-4218"/>
            <a:lumOff val="839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4373181" y="847673"/>
        <a:ext cx="182967" cy="182475"/>
      </dsp:txXfrm>
    </dsp:sp>
    <dsp:sp modelId="{77D83518-FB91-4072-97A6-691C39EC61F9}">
      <dsp:nvSpPr>
        <dsp:cNvPr id="0" name=""/>
        <dsp:cNvSpPr/>
      </dsp:nvSpPr>
      <dsp:spPr>
        <a:xfrm>
          <a:off x="3849856" y="1231314"/>
          <a:ext cx="1229617" cy="73777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00B050">
                <a:shade val="30000"/>
                <a:satMod val="115000"/>
              </a:srgbClr>
            </a:gs>
            <a:gs pos="50000">
              <a:srgbClr val="00B050">
                <a:shade val="67500"/>
                <a:satMod val="115000"/>
              </a:srgbClr>
            </a:gs>
            <a:gs pos="100000">
              <a:srgbClr val="00B050">
                <a:shade val="100000"/>
                <a:satMod val="115000"/>
              </a:srgb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Trasplante</a:t>
          </a:r>
          <a:endParaRPr lang="es-MX" sz="16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871465" y="1252923"/>
        <a:ext cx="1186399" cy="694552"/>
      </dsp:txXfrm>
    </dsp:sp>
    <dsp:sp modelId="{2066823E-0614-4BED-904F-56215889A904}">
      <dsp:nvSpPr>
        <dsp:cNvPr id="0" name=""/>
        <dsp:cNvSpPr/>
      </dsp:nvSpPr>
      <dsp:spPr>
        <a:xfrm rot="10800000">
          <a:off x="3480970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160694"/>
            <a:satOff val="-6326"/>
            <a:lumOff val="12592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10800000">
        <a:off x="3559174" y="1508716"/>
        <a:ext cx="182475" cy="182967"/>
      </dsp:txXfrm>
    </dsp:sp>
    <dsp:sp modelId="{B6AC3134-7B1A-490D-8461-7CD753DC0C53}">
      <dsp:nvSpPr>
        <dsp:cNvPr id="0" name=""/>
        <dsp:cNvSpPr/>
      </dsp:nvSpPr>
      <dsp:spPr>
        <a:xfrm>
          <a:off x="2128391" y="1231314"/>
          <a:ext cx="1229617" cy="737770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Inicio de nutrientes</a:t>
          </a:r>
          <a:endParaRPr lang="es-MX" sz="16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150000" y="1252923"/>
        <a:ext cx="1186399" cy="694552"/>
      </dsp:txXfrm>
    </dsp:sp>
    <dsp:sp modelId="{DC0FF1C4-93B9-49B1-A02B-33FDD98CA934}">
      <dsp:nvSpPr>
        <dsp:cNvPr id="0" name=""/>
        <dsp:cNvSpPr/>
      </dsp:nvSpPr>
      <dsp:spPr>
        <a:xfrm rot="10800000">
          <a:off x="1759505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214258"/>
            <a:satOff val="-8435"/>
            <a:lumOff val="16789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10800000">
        <a:off x="1837709" y="1508716"/>
        <a:ext cx="182475" cy="182967"/>
      </dsp:txXfrm>
    </dsp:sp>
    <dsp:sp modelId="{A4D8F86F-918C-4B45-ABCD-0D4CB7EB0038}">
      <dsp:nvSpPr>
        <dsp:cNvPr id="0" name=""/>
        <dsp:cNvSpPr/>
      </dsp:nvSpPr>
      <dsp:spPr>
        <a:xfrm>
          <a:off x="406925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Crecimiento</a:t>
          </a:r>
          <a:endParaRPr lang="es-MX" sz="1600" kern="1200"/>
        </a:p>
      </dsp:txBody>
      <dsp:txXfrm>
        <a:off x="428534" y="1252923"/>
        <a:ext cx="1186399" cy="694552"/>
      </dsp:txXfrm>
    </dsp:sp>
    <dsp:sp modelId="{46DFB58E-9CFB-46F3-9771-599E76748A4B}">
      <dsp:nvSpPr>
        <dsp:cNvPr id="0" name=""/>
        <dsp:cNvSpPr/>
      </dsp:nvSpPr>
      <dsp:spPr>
        <a:xfrm rot="5400000">
          <a:off x="891395" y="2055158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267823"/>
            <a:satOff val="-10544"/>
            <a:lumOff val="20986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 rot="-5400000">
        <a:off x="930251" y="2077291"/>
        <a:ext cx="182967" cy="182475"/>
      </dsp:txXfrm>
    </dsp:sp>
    <dsp:sp modelId="{6DBBC3C0-F1EC-49CB-8548-25A5FAE2B84C}">
      <dsp:nvSpPr>
        <dsp:cNvPr id="0" name=""/>
        <dsp:cNvSpPr/>
      </dsp:nvSpPr>
      <dsp:spPr>
        <a:xfrm>
          <a:off x="406925" y="2460932"/>
          <a:ext cx="1229617" cy="73777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6">
                <a:lumMod val="75000"/>
                <a:shade val="30000"/>
                <a:satMod val="115000"/>
              </a:schemeClr>
            </a:gs>
            <a:gs pos="50000">
              <a:schemeClr val="accent6">
                <a:lumMod val="75000"/>
                <a:shade val="67500"/>
                <a:satMod val="115000"/>
              </a:schemeClr>
            </a:gs>
            <a:gs pos="100000">
              <a:schemeClr val="accent6">
                <a:lumMod val="75000"/>
                <a:shade val="100000"/>
                <a:satMod val="115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Primeros cortes</a:t>
          </a:r>
          <a:endParaRPr lang="es-MX" sz="16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28534" y="2482541"/>
        <a:ext cx="1186399" cy="694552"/>
      </dsp:txXfrm>
    </dsp:sp>
    <dsp:sp modelId="{288D2BF0-05FB-4DBE-97FE-239B6F46C720}">
      <dsp:nvSpPr>
        <dsp:cNvPr id="0" name=""/>
        <dsp:cNvSpPr/>
      </dsp:nvSpPr>
      <dsp:spPr>
        <a:xfrm>
          <a:off x="1744750" y="2677345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321387"/>
            <a:satOff val="-12653"/>
            <a:lumOff val="2518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>
        <a:off x="1744750" y="2738334"/>
        <a:ext cx="182475" cy="182967"/>
      </dsp:txXfrm>
    </dsp:sp>
    <dsp:sp modelId="{23CAC4E2-91AD-446E-B12B-1272DF38B15A}">
      <dsp:nvSpPr>
        <dsp:cNvPr id="0" name=""/>
        <dsp:cNvSpPr/>
      </dsp:nvSpPr>
      <dsp:spPr>
        <a:xfrm>
          <a:off x="2128391" y="2460932"/>
          <a:ext cx="1229617" cy="73777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6">
                <a:lumMod val="75000"/>
                <a:shade val="30000"/>
                <a:satMod val="115000"/>
              </a:schemeClr>
            </a:gs>
            <a:gs pos="50000">
              <a:schemeClr val="accent6">
                <a:lumMod val="75000"/>
                <a:shade val="67500"/>
                <a:satMod val="115000"/>
              </a:schemeClr>
            </a:gs>
            <a:gs pos="100000">
              <a:schemeClr val="accent6">
                <a:lumMod val="75000"/>
                <a:shade val="100000"/>
                <a:satMod val="115000"/>
              </a:schemeClr>
            </a:gs>
          </a:gsLst>
          <a:lin ang="16200000" scaled="1"/>
          <a:tileRect/>
        </a:gra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Termino cosecha</a:t>
          </a:r>
          <a:endParaRPr lang="es-MX" sz="16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150000" y="2482541"/>
        <a:ext cx="1186399" cy="694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9</Pages>
  <Words>1373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Jesus</cp:lastModifiedBy>
  <cp:revision>13</cp:revision>
  <dcterms:created xsi:type="dcterms:W3CDTF">2018-10-16T17:20:00Z</dcterms:created>
  <dcterms:modified xsi:type="dcterms:W3CDTF">2018-12-06T23:48:00Z</dcterms:modified>
</cp:coreProperties>
</file>