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margin" w:tblpY="1930"/>
        <w:tblW w:w="5305" w:type="pct"/>
        <w:tblLayout w:type="fixed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120"/>
        <w:gridCol w:w="1085"/>
        <w:gridCol w:w="4630"/>
      </w:tblGrid>
      <w:tr w:rsidR="00FA3E88" w:rsidRPr="00E82AF2" w:rsidTr="002B1790">
        <w:trPr>
          <w:trHeight w:val="4797"/>
        </w:trPr>
        <w:tc>
          <w:tcPr>
            <w:tcW w:w="4963" w:type="dxa"/>
            <w:gridSpan w:val="2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:rsidR="00FA3E88" w:rsidRPr="00E82AF2" w:rsidRDefault="00FA3E88" w:rsidP="002B1790">
            <w:pPr>
              <w:pStyle w:val="Default"/>
              <w:rPr>
                <w:rFonts w:ascii="Times New Roman" w:hAnsi="Times New Roman" w:cs="Times New Roman"/>
              </w:rPr>
            </w:pPr>
            <w:bookmarkStart w:id="0" w:name="_Hlk486256708"/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252233-</w:t>
            </w:r>
            <w:r w:rsidRPr="00E82AF2">
              <w:rPr>
                <w:rFonts w:asciiTheme="majorHAnsi" w:hAnsiTheme="majorHAnsi" w:cs="Times New Roman"/>
                <w:bCs/>
                <w:color w:val="auto"/>
                <w:sz w:val="40"/>
                <w:szCs w:val="40"/>
              </w:rPr>
              <w:t>FITOSMART: PLATAFORMA TECNOLÓGICA DE FITOMONITORIZACIÓN DE CULTIVO HIDROPÓNICO UTILIZANDO CÓMPUTO SENSIBLE AL CONTEXTO Y TÉCNICAS DE INTELIGENCIA ARTIFICIAL</w:t>
            </w:r>
          </w:p>
          <w:p w:rsidR="00FA3E88" w:rsidRPr="00E82AF2" w:rsidRDefault="00FA3E88" w:rsidP="002B1790">
            <w:pPr>
              <w:widowControl w:val="0"/>
              <w:autoSpaceDE w:val="0"/>
              <w:autoSpaceDN w:val="0"/>
              <w:adjustRightInd w:val="0"/>
              <w:spacing w:after="240" w:line="440" w:lineRule="atLeast"/>
              <w:rPr>
                <w:rFonts w:ascii="Calibri Light" w:hAnsi="Calibri Light"/>
                <w:sz w:val="40"/>
                <w:szCs w:val="40"/>
                <w:lang w:eastAsia="es-MX"/>
              </w:rPr>
            </w:pPr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(Tercera Etapa)</w:t>
            </w:r>
          </w:p>
          <w:p w:rsidR="00FA3E88" w:rsidRPr="00E82AF2" w:rsidRDefault="00FA3E88" w:rsidP="002B1790">
            <w:pPr>
              <w:pStyle w:val="Default"/>
              <w:rPr>
                <w:rFonts w:ascii="Times New Roman" w:hAnsi="Times New Roman" w:cs="Times New Roman"/>
              </w:rPr>
            </w:pPr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 xml:space="preserve"> </w:t>
            </w:r>
          </w:p>
          <w:p w:rsidR="00FA3E88" w:rsidRPr="00E82AF2" w:rsidRDefault="00FA3E88" w:rsidP="002B1790"/>
          <w:p w:rsidR="00FA3E88" w:rsidRPr="00E82AF2" w:rsidRDefault="00FA3E88" w:rsidP="002B1790"/>
          <w:p w:rsidR="00FA3E88" w:rsidRPr="00E82AF2" w:rsidRDefault="00FA3E88" w:rsidP="002B1790"/>
          <w:p w:rsidR="00FA3E88" w:rsidRPr="00E82AF2" w:rsidRDefault="00FA3E88" w:rsidP="002B1790"/>
          <w:p w:rsidR="00FA3E88" w:rsidRPr="00E82AF2" w:rsidRDefault="00FA3E88" w:rsidP="002B1790"/>
        </w:tc>
        <w:tc>
          <w:tcPr>
            <w:tcW w:w="4414" w:type="dxa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:rsidR="00FA3E88" w:rsidRPr="00E82AF2" w:rsidRDefault="00FA3E88" w:rsidP="002B1790">
            <w:pPr>
              <w:spacing w:after="0" w:line="240" w:lineRule="auto"/>
              <w:rPr>
                <w:rFonts w:ascii="Calibri Light" w:eastAsia="Times New Roman" w:hAnsi="Calibri Light"/>
                <w:sz w:val="36"/>
                <w:szCs w:val="36"/>
                <w:lang w:eastAsia="es-MX"/>
              </w:rPr>
            </w:pPr>
            <w:r w:rsidRPr="00E82AF2">
              <w:rPr>
                <w:rFonts w:ascii="Calibri Light" w:eastAsia="Times New Roman" w:hAnsi="Calibri Light"/>
                <w:sz w:val="36"/>
                <w:szCs w:val="36"/>
                <w:lang w:eastAsia="es-MX"/>
              </w:rPr>
              <w:t>Programa de Estímulos a la Innovación</w:t>
            </w:r>
          </w:p>
          <w:p w:rsidR="00FA3E88" w:rsidRPr="00E82AF2" w:rsidRDefault="00FA3E88" w:rsidP="002B1790">
            <w:pPr>
              <w:spacing w:after="0" w:line="240" w:lineRule="auto"/>
              <w:jc w:val="center"/>
              <w:rPr>
                <w:rFonts w:eastAsia="Times New Roman"/>
                <w:color w:val="5B9BD5"/>
                <w:sz w:val="200"/>
                <w:szCs w:val="200"/>
                <w:lang w:eastAsia="es-MX"/>
              </w:rPr>
            </w:pPr>
            <w:r w:rsidRPr="00E82AF2">
              <w:rPr>
                <w:rFonts w:eastAsia="Times New Roman"/>
                <w:color w:val="5B9BD5"/>
                <w:sz w:val="144"/>
                <w:szCs w:val="200"/>
                <w:lang w:eastAsia="es-MX"/>
              </w:rPr>
              <w:t>2018</w:t>
            </w:r>
          </w:p>
          <w:p w:rsidR="00FA3E88" w:rsidRPr="00E82AF2" w:rsidRDefault="00FA3E88" w:rsidP="002B1790">
            <w:r w:rsidRPr="00E82AF2">
              <w:rPr>
                <w:noProof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2EF52D2F" wp14:editId="0ED31EF9">
                  <wp:simplePos x="0" y="0"/>
                  <wp:positionH relativeFrom="margin">
                    <wp:posOffset>577850</wp:posOffset>
                  </wp:positionH>
                  <wp:positionV relativeFrom="paragraph">
                    <wp:posOffset>73025</wp:posOffset>
                  </wp:positionV>
                  <wp:extent cx="1377315" cy="1176655"/>
                  <wp:effectExtent l="0" t="0" r="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ACY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A3E88" w:rsidRPr="00E82AF2" w:rsidRDefault="00FA3E88" w:rsidP="002B1790"/>
        </w:tc>
      </w:tr>
      <w:tr w:rsidR="00FA3E88" w:rsidRPr="00E82AF2" w:rsidTr="002B1790">
        <w:trPr>
          <w:trHeight w:val="3278"/>
        </w:trPr>
        <w:tc>
          <w:tcPr>
            <w:tcW w:w="3929" w:type="dxa"/>
            <w:tcBorders>
              <w:top w:val="single" w:sz="18" w:space="0" w:color="808080"/>
            </w:tcBorders>
            <w:vAlign w:val="center"/>
          </w:tcPr>
          <w:p w:rsidR="00FA3E88" w:rsidRPr="00FA3E88" w:rsidRDefault="00FA3E88" w:rsidP="002B1790">
            <w:pPr>
              <w:jc w:val="both"/>
              <w:rPr>
                <w:b/>
                <w:color w:val="000000"/>
              </w:rPr>
            </w:pPr>
            <w:r w:rsidRPr="00FA3E88">
              <w:rPr>
                <w:b/>
                <w:color w:val="000000"/>
              </w:rPr>
              <w:t>SÍNTESIS DEL PROGRAMA DE CÓMPUTO</w:t>
            </w:r>
            <w:r>
              <w:rPr>
                <w:b/>
                <w:color w:val="000000"/>
              </w:rPr>
              <w:t xml:space="preserve"> </w:t>
            </w:r>
            <w:r>
              <w:t xml:space="preserve"> </w:t>
            </w:r>
            <w:r w:rsidRPr="00FA3E88">
              <w:rPr>
                <w:b/>
                <w:color w:val="000000"/>
              </w:rPr>
              <w:t>SISTEMA PARA EL DISPOSITIVO DE CONTROL</w:t>
            </w:r>
          </w:p>
        </w:tc>
        <w:sdt>
          <w:sdtPr>
            <w:rPr>
              <w:i/>
            </w:rPr>
            <w:alias w:val="Abstracto"/>
            <w:id w:val="276713183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tc>
              <w:tcPr>
                <w:tcW w:w="5448" w:type="dxa"/>
                <w:gridSpan w:val="2"/>
                <w:tcBorders>
                  <w:top w:val="single" w:sz="18" w:space="0" w:color="808080"/>
                </w:tcBorders>
                <w:vAlign w:val="center"/>
              </w:tcPr>
              <w:p w:rsidR="00FA3E88" w:rsidRPr="00E82AF2" w:rsidRDefault="00FA3E88" w:rsidP="002B1790">
                <w:pPr>
                  <w:jc w:val="both"/>
                  <w:rPr>
                    <w:rFonts w:ascii="Calibri Light" w:eastAsia="Times New Roman" w:hAnsi="Calibri Light"/>
                    <w:b/>
                    <w:sz w:val="20"/>
                    <w:szCs w:val="36"/>
                    <w:lang w:eastAsia="es-MX"/>
                  </w:rPr>
                </w:pPr>
                <w:r>
                  <w:rPr>
                    <w:i/>
                  </w:rPr>
                  <w:t xml:space="preserve">     </w:t>
                </w:r>
              </w:p>
            </w:tc>
          </w:sdtContent>
        </w:sdt>
      </w:tr>
      <w:bookmarkEnd w:id="0"/>
    </w:tbl>
    <w:p w:rsidR="00815746" w:rsidRDefault="00815746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14667230"/>
        <w:docPartObj>
          <w:docPartGallery w:val="Table of Contents"/>
          <w:docPartUnique/>
        </w:docPartObj>
      </w:sdtPr>
      <w:sdtEndPr/>
      <w:sdtContent>
        <w:p w:rsidR="00815746" w:rsidRPr="00343BAE" w:rsidRDefault="00815746" w:rsidP="00815746">
          <w:pPr>
            <w:pStyle w:val="TtulodeTDC"/>
            <w:jc w:val="both"/>
            <w:rPr>
              <w:rFonts w:ascii="Calibri" w:hAnsi="Calibri" w:cs="Calibri"/>
              <w:color w:val="000000" w:themeColor="text1"/>
            </w:rPr>
          </w:pPr>
          <w:r w:rsidRPr="00343BAE">
            <w:rPr>
              <w:rFonts w:ascii="Calibri" w:hAnsi="Calibri" w:cs="Calibri"/>
              <w:color w:val="000000" w:themeColor="text1"/>
              <w:sz w:val="36"/>
              <w:szCs w:val="36"/>
            </w:rPr>
            <w:t>Contenido</w:t>
          </w:r>
        </w:p>
        <w:p w:rsidR="00815746" w:rsidRPr="00343BAE" w:rsidRDefault="00815746" w:rsidP="00815746">
          <w:pPr>
            <w:spacing w:line="480" w:lineRule="auto"/>
            <w:ind w:left="709" w:hanging="709"/>
            <w:jc w:val="both"/>
            <w:rPr>
              <w:rFonts w:cs="Calibri"/>
            </w:rPr>
          </w:pPr>
        </w:p>
        <w:p w:rsidR="007A38D7" w:rsidRDefault="0081574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r w:rsidRPr="00343BAE">
            <w:rPr>
              <w:rFonts w:cs="Calibri"/>
              <w:b/>
              <w:sz w:val="28"/>
              <w:szCs w:val="28"/>
            </w:rPr>
            <w:fldChar w:fldCharType="begin"/>
          </w:r>
          <w:r w:rsidRPr="00343BAE">
            <w:rPr>
              <w:rFonts w:cs="Calibri"/>
              <w:b/>
              <w:sz w:val="28"/>
              <w:szCs w:val="28"/>
            </w:rPr>
            <w:instrText xml:space="preserve"> TOC \o "1-3" \h \z \u </w:instrText>
          </w:r>
          <w:r w:rsidRPr="00343BAE">
            <w:rPr>
              <w:rFonts w:cs="Calibri"/>
              <w:b/>
              <w:sz w:val="28"/>
              <w:szCs w:val="28"/>
            </w:rPr>
            <w:fldChar w:fldCharType="separate"/>
          </w:r>
          <w:hyperlink w:anchor="_Toc528587324" w:history="1">
            <w:r w:rsidR="007A38D7" w:rsidRPr="001943F7">
              <w:rPr>
                <w:rStyle w:val="Hipervnculo"/>
                <w:rFonts w:cs="Calibri"/>
                <w:noProof/>
              </w:rPr>
              <w:t>NOMBRE DEL PROGRAMA DE CÓMPUTO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_Toc528587324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4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25" w:history="1">
            <w:r w:rsidR="007A38D7" w:rsidRPr="001943F7">
              <w:rPr>
                <w:rStyle w:val="Hipervnculo"/>
                <w:rFonts w:cs="Calibri"/>
                <w:noProof/>
              </w:rPr>
              <w:t>PROPÓSITO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_Toc528587325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4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26" w:history="1">
            <w:r w:rsidR="007A38D7" w:rsidRPr="001943F7">
              <w:rPr>
                <w:rStyle w:val="Hipervnculo"/>
                <w:rFonts w:cs="Calibri"/>
                <w:noProof/>
              </w:rPr>
              <w:t>ALCANCE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_Toc528587326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5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27" w:history="1">
            <w:r w:rsidR="007A38D7" w:rsidRPr="001943F7">
              <w:rPr>
                <w:rStyle w:val="Hipervnculo"/>
                <w:rFonts w:cs="Calibri"/>
                <w:b/>
                <w:i/>
                <w:noProof/>
              </w:rPr>
              <w:t>A.</w:t>
            </w:r>
            <w:r w:rsidR="007A38D7">
              <w:rPr>
                <w:rFonts w:asciiTheme="minorHAnsi" w:eastAsiaTheme="minorEastAsia" w:hAnsiTheme="minorHAnsi" w:cstheme="minorBidi"/>
                <w:noProof/>
                <w:lang w:eastAsia="es-MX"/>
              </w:rPr>
              <w:tab/>
            </w:r>
            <w:r w:rsidR="007A38D7" w:rsidRPr="001943F7">
              <w:rPr>
                <w:rStyle w:val="Hipervnculo"/>
                <w:rFonts w:cs="Calibri"/>
                <w:b/>
                <w:i/>
                <w:noProof/>
              </w:rPr>
              <w:t>Diagrama arquitectónico conceptual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_Toc528587327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5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30" w:history="1">
            <w:r w:rsidR="007A38D7" w:rsidRPr="001943F7">
              <w:rPr>
                <w:rStyle w:val="Hipervnculo"/>
                <w:rFonts w:ascii="Cambria" w:eastAsia="Times New Roman" w:hAnsi="Cambria"/>
                <w:noProof/>
              </w:rPr>
              <w:t>1)</w:t>
            </w:r>
            <w:r w:rsidR="007A38D7">
              <w:rPr>
                <w:rFonts w:asciiTheme="minorHAnsi" w:eastAsiaTheme="minorEastAsia" w:hAnsiTheme="minorHAnsi" w:cstheme="minorBidi"/>
                <w:noProof/>
                <w:lang w:eastAsia="es-MX"/>
              </w:rPr>
              <w:tab/>
            </w:r>
            <w:r w:rsidR="007A38D7" w:rsidRPr="001943F7">
              <w:rPr>
                <w:rStyle w:val="Hipervnculo"/>
                <w:rFonts w:ascii="Cambria" w:eastAsia="Times New Roman" w:hAnsi="Cambria"/>
                <w:noProof/>
              </w:rPr>
              <w:t>Descripción: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_Toc528587330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6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31" w:history="1">
            <w:r w:rsidR="007A38D7" w:rsidRPr="001943F7">
              <w:rPr>
                <w:rStyle w:val="Hipervnculo"/>
                <w:rFonts w:cs="Calibri"/>
                <w:b/>
                <w:i/>
                <w:noProof/>
              </w:rPr>
              <w:t>B.</w:t>
            </w:r>
            <w:r w:rsidR="007A38D7">
              <w:rPr>
                <w:rFonts w:asciiTheme="minorHAnsi" w:eastAsiaTheme="minorEastAsia" w:hAnsiTheme="minorHAnsi" w:cstheme="minorBidi"/>
                <w:noProof/>
                <w:lang w:eastAsia="es-MX"/>
              </w:rPr>
              <w:tab/>
            </w:r>
            <w:r w:rsidR="007A38D7" w:rsidRPr="001943F7">
              <w:rPr>
                <w:rStyle w:val="Hipervnculo"/>
                <w:rFonts w:cs="Calibri"/>
                <w:b/>
                <w:i/>
                <w:noProof/>
              </w:rPr>
              <w:t>Diagrama arquitectónico tecnológico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_Toc528587331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8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34" w:history="1">
            <w:r w:rsidR="007A38D7" w:rsidRPr="001943F7">
              <w:rPr>
                <w:rStyle w:val="Hipervnculo"/>
                <w:rFonts w:ascii="Cambria" w:eastAsia="Times New Roman" w:hAnsi="Cambria"/>
                <w:noProof/>
              </w:rPr>
              <w:t>2)</w:t>
            </w:r>
            <w:r w:rsidR="007A38D7">
              <w:rPr>
                <w:rFonts w:asciiTheme="minorHAnsi" w:eastAsiaTheme="minorEastAsia" w:hAnsiTheme="minorHAnsi" w:cstheme="minorBidi"/>
                <w:noProof/>
                <w:lang w:eastAsia="es-MX"/>
              </w:rPr>
              <w:tab/>
            </w:r>
            <w:r w:rsidR="007A38D7" w:rsidRPr="001943F7">
              <w:rPr>
                <w:rStyle w:val="Hipervnculo"/>
                <w:rFonts w:ascii="Cambria" w:eastAsia="Times New Roman" w:hAnsi="Cambria"/>
                <w:noProof/>
              </w:rPr>
              <w:t>Descripción: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_Toc528587334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8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7A38D7" w:rsidRDefault="001B393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528587335" w:history="1">
            <w:r w:rsidR="007A38D7" w:rsidRPr="001943F7">
              <w:rPr>
                <w:rStyle w:val="Hipervnculo"/>
                <w:rFonts w:cs="Calibri"/>
                <w:noProof/>
              </w:rPr>
              <w:t>FUNCIONALIDAD</w:t>
            </w:r>
            <w:r w:rsidR="007A38D7">
              <w:rPr>
                <w:noProof/>
                <w:webHidden/>
              </w:rPr>
              <w:tab/>
            </w:r>
            <w:r w:rsidR="007A38D7">
              <w:rPr>
                <w:noProof/>
                <w:webHidden/>
              </w:rPr>
              <w:fldChar w:fldCharType="begin"/>
            </w:r>
            <w:r w:rsidR="007A38D7">
              <w:rPr>
                <w:noProof/>
                <w:webHidden/>
              </w:rPr>
              <w:instrText xml:space="preserve"> PAGEREF _Toc528587335 \h </w:instrText>
            </w:r>
            <w:r w:rsidR="007A38D7">
              <w:rPr>
                <w:noProof/>
                <w:webHidden/>
              </w:rPr>
            </w:r>
            <w:r w:rsidR="007A38D7">
              <w:rPr>
                <w:noProof/>
                <w:webHidden/>
              </w:rPr>
              <w:fldChar w:fldCharType="separate"/>
            </w:r>
            <w:r w:rsidR="007A38D7">
              <w:rPr>
                <w:noProof/>
                <w:webHidden/>
              </w:rPr>
              <w:t>10</w:t>
            </w:r>
            <w:r w:rsidR="007A38D7">
              <w:rPr>
                <w:noProof/>
                <w:webHidden/>
              </w:rPr>
              <w:fldChar w:fldCharType="end"/>
            </w:r>
          </w:hyperlink>
        </w:p>
        <w:p w:rsidR="00815746" w:rsidRDefault="00815746" w:rsidP="00815746">
          <w:pPr>
            <w:spacing w:line="480" w:lineRule="auto"/>
            <w:jc w:val="both"/>
            <w:rPr>
              <w:rFonts w:cs="Calibri"/>
            </w:rPr>
          </w:pPr>
          <w:r w:rsidRPr="00343BAE">
            <w:rPr>
              <w:rFonts w:cs="Calibri"/>
              <w:b/>
              <w:sz w:val="28"/>
              <w:szCs w:val="28"/>
            </w:rPr>
            <w:fldChar w:fldCharType="end"/>
          </w:r>
        </w:p>
      </w:sdtContent>
    </w:sdt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Default="00815746"/>
    <w:p w:rsidR="00815746" w:rsidRPr="00E2536D" w:rsidRDefault="00815746" w:rsidP="00815746">
      <w:pPr>
        <w:pStyle w:val="Citadestacada"/>
        <w:ind w:left="0"/>
        <w:jc w:val="both"/>
        <w:outlineLvl w:val="0"/>
        <w:rPr>
          <w:rFonts w:asciiTheme="minorHAnsi" w:hAnsiTheme="minorHAnsi" w:cs="Calibri"/>
          <w:i w:val="0"/>
          <w:color w:val="000000" w:themeColor="text1"/>
          <w:sz w:val="32"/>
          <w:szCs w:val="28"/>
        </w:rPr>
      </w:pPr>
      <w:bookmarkStart w:id="1" w:name="_Toc528587324"/>
      <w:r w:rsidRPr="00E2536D">
        <w:rPr>
          <w:rFonts w:asciiTheme="minorHAnsi" w:hAnsiTheme="minorHAnsi" w:cs="Calibri"/>
          <w:i w:val="0"/>
          <w:color w:val="000000" w:themeColor="text1"/>
          <w:sz w:val="32"/>
          <w:szCs w:val="28"/>
        </w:rPr>
        <w:lastRenderedPageBreak/>
        <w:t>NOMBRE DEL PROGRAMA DE CÓMPUTO</w:t>
      </w:r>
      <w:bookmarkEnd w:id="1"/>
    </w:p>
    <w:p w:rsidR="00277191" w:rsidRPr="00E2536D" w:rsidRDefault="00F15853" w:rsidP="00F15853">
      <w:pPr>
        <w:pStyle w:val="Textocomentario"/>
        <w:jc w:val="both"/>
        <w:rPr>
          <w:rFonts w:asciiTheme="minorHAnsi" w:hAnsiTheme="minorHAnsi" w:cs="Calibri"/>
          <w:color w:val="000000" w:themeColor="text1"/>
          <w:sz w:val="28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8"/>
          <w:szCs w:val="28"/>
        </w:rPr>
        <w:t>Sistema para el dispositivo de control</w:t>
      </w:r>
      <w:r w:rsidR="00277191" w:rsidRPr="00E2536D">
        <w:rPr>
          <w:rFonts w:asciiTheme="minorHAnsi" w:hAnsiTheme="minorHAnsi" w:cs="Calibri"/>
          <w:color w:val="000000" w:themeColor="text1"/>
          <w:sz w:val="28"/>
          <w:szCs w:val="28"/>
        </w:rPr>
        <w:t>.</w:t>
      </w:r>
    </w:p>
    <w:p w:rsidR="00277191" w:rsidRDefault="00277191" w:rsidP="00F15853">
      <w:pPr>
        <w:pStyle w:val="Textocomentario"/>
        <w:jc w:val="both"/>
        <w:rPr>
          <w:rFonts w:cs="Calibri"/>
          <w:color w:val="000000" w:themeColor="text1"/>
          <w:sz w:val="28"/>
          <w:szCs w:val="28"/>
        </w:rPr>
      </w:pPr>
    </w:p>
    <w:p w:rsidR="00277191" w:rsidRPr="00E2536D" w:rsidRDefault="00277191" w:rsidP="00277191">
      <w:pPr>
        <w:pStyle w:val="Citadestacada"/>
        <w:ind w:left="0"/>
        <w:jc w:val="both"/>
        <w:outlineLvl w:val="0"/>
        <w:rPr>
          <w:rFonts w:asciiTheme="minorHAnsi" w:hAnsiTheme="minorHAnsi" w:cs="Calibri"/>
          <w:i w:val="0"/>
          <w:color w:val="000000" w:themeColor="text1"/>
          <w:sz w:val="32"/>
          <w:szCs w:val="28"/>
        </w:rPr>
      </w:pPr>
      <w:bookmarkStart w:id="2" w:name="_Toc280207260"/>
      <w:bookmarkStart w:id="3" w:name="_Toc528587325"/>
      <w:r w:rsidRPr="00E2536D">
        <w:rPr>
          <w:rFonts w:asciiTheme="minorHAnsi" w:hAnsiTheme="minorHAnsi" w:cs="Calibri"/>
          <w:i w:val="0"/>
          <w:color w:val="000000" w:themeColor="text1"/>
          <w:sz w:val="32"/>
          <w:szCs w:val="28"/>
        </w:rPr>
        <w:t>PROPÓSITO</w:t>
      </w:r>
      <w:bookmarkEnd w:id="2"/>
      <w:bookmarkEnd w:id="3"/>
    </w:p>
    <w:p w:rsidR="00C342A9" w:rsidRPr="00E2536D" w:rsidRDefault="00C342A9" w:rsidP="00F15853">
      <w:pPr>
        <w:pStyle w:val="Textocomentario"/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El dispositivo de control está dividido con las siguientes funciones y características: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Se conectara a la plataforma por medio de cualquier dispositivo con acceso a internet.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Recuperar y mostrar variables de ambiente recibidas de la plataforma FitoSmart.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Recuperar y mostrar imágenes del cultivo recibidas de la plataforma FitoSmart. 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Mostrar las variables de ambiente que hayan cambiado en u</w:t>
      </w:r>
      <w:bookmarkStart w:id="4" w:name="_GoBack"/>
      <w:bookmarkEnd w:id="4"/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n lapso de tiempo.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Mostrar captura de imágenes de la planta que hayan cambiado en un lapso de tiempo.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Recuperará y mostrara las variables de la sustancia nutritiva.</w:t>
      </w:r>
    </w:p>
    <w:p w:rsidR="00D37BB8" w:rsidRPr="00E2536D" w:rsidRDefault="00D37BB8" w:rsidP="00D37BB8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Mediante el análisis de información, realizar acciones sobre el comportamiento de las plantas, de acuerdo a las variables de ambientes.</w:t>
      </w:r>
    </w:p>
    <w:p w:rsidR="00E459D4" w:rsidRPr="00E2536D" w:rsidRDefault="00D37BB8" w:rsidP="00C00FA5">
      <w:pPr>
        <w:pStyle w:val="Textocomentario"/>
        <w:numPr>
          <w:ilvl w:val="0"/>
          <w:numId w:val="1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Realizar acciones tales como es el encendido y apagado de las bombas o de la iluminación de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>l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invernadero.</w:t>
      </w:r>
    </w:p>
    <w:p w:rsidR="00C00FA5" w:rsidRPr="00E2536D" w:rsidRDefault="00C00FA5" w:rsidP="00C00FA5">
      <w:pPr>
        <w:pStyle w:val="Citadestacada"/>
        <w:tabs>
          <w:tab w:val="center" w:pos="3951"/>
        </w:tabs>
        <w:ind w:left="0"/>
        <w:jc w:val="both"/>
        <w:outlineLvl w:val="0"/>
        <w:rPr>
          <w:rFonts w:asciiTheme="minorHAnsi" w:hAnsiTheme="minorHAnsi" w:cs="Calibri"/>
          <w:i w:val="0"/>
          <w:color w:val="000000" w:themeColor="text1"/>
          <w:sz w:val="32"/>
          <w:szCs w:val="28"/>
        </w:rPr>
      </w:pPr>
      <w:bookmarkStart w:id="5" w:name="_Toc280207261"/>
      <w:bookmarkStart w:id="6" w:name="_Toc528587326"/>
      <w:r w:rsidRPr="00E2536D">
        <w:rPr>
          <w:rFonts w:asciiTheme="minorHAnsi" w:hAnsiTheme="minorHAnsi" w:cs="Calibri"/>
          <w:i w:val="0"/>
          <w:color w:val="000000" w:themeColor="text1"/>
          <w:sz w:val="32"/>
          <w:szCs w:val="28"/>
        </w:rPr>
        <w:t>ALCANCE</w:t>
      </w:r>
      <w:bookmarkEnd w:id="5"/>
      <w:bookmarkEnd w:id="6"/>
      <w:r w:rsidRPr="00E2536D">
        <w:rPr>
          <w:rFonts w:asciiTheme="minorHAnsi" w:hAnsiTheme="minorHAnsi" w:cs="Calibri"/>
          <w:i w:val="0"/>
          <w:color w:val="000000" w:themeColor="text1"/>
          <w:sz w:val="32"/>
          <w:szCs w:val="28"/>
        </w:rPr>
        <w:tab/>
      </w:r>
    </w:p>
    <w:p w:rsidR="00C00FA5" w:rsidRPr="00E2536D" w:rsidRDefault="00C67010" w:rsidP="00C00FA5">
      <w:pPr>
        <w:pStyle w:val="Textocomentario"/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El software del dispositivo de control deberá cumplir con las definiciones propias de una aplicación 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que se conectara a una plataforma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web, agregando la funcionalidad de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mostrar en tiempo real variaciones en los respectivos fitotrones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, garantiza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>n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do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ser capaz y efectiva</w:t>
      </w:r>
      <w:r w:rsidR="00E459D4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de dar a conocer al usuario datos relevantes del cultivo y este pueda tomar alguna acción extra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. Así como agilizar los procesos de cultivo (riego, fertilización, iluminación, etc.) sin depender </w:t>
      </w:r>
      <w:r w:rsidR="00914B6C" w:rsidRPr="00E2536D">
        <w:rPr>
          <w:rFonts w:asciiTheme="minorHAnsi" w:hAnsiTheme="minorHAnsi" w:cs="Calibri"/>
          <w:color w:val="000000" w:themeColor="text1"/>
          <w:sz w:val="24"/>
          <w:szCs w:val="28"/>
        </w:rPr>
        <w:t>de que el usuario tenga que estar cerca de este, ya que con un dispositivo con acceso a internet le permitirá monitorearlo desde cualquier lugar. Podrá visualizar parámetros de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ambiente </w:t>
      </w:r>
      <w:r w:rsidR="00914B6C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que estén presentes en </w:t>
      </w:r>
      <w:r w:rsidR="00E2536D" w:rsidRPr="00E2536D">
        <w:rPr>
          <w:rFonts w:asciiTheme="minorHAnsi" w:hAnsiTheme="minorHAnsi" w:cs="Calibri"/>
          <w:color w:val="000000" w:themeColor="text1"/>
          <w:sz w:val="24"/>
          <w:szCs w:val="28"/>
        </w:rPr>
        <w:t>el invernadero hidropónico</w:t>
      </w:r>
      <w:r w:rsidR="00914B6C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, donde se le mostrara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variables del ambiente como</w:t>
      </w:r>
      <w:r w:rsidRPr="00E2536D">
        <w:rPr>
          <w:rFonts w:cs="Calibri"/>
          <w:color w:val="000000" w:themeColor="text1"/>
          <w:sz w:val="24"/>
          <w:szCs w:val="28"/>
        </w:rPr>
        <w:t xml:space="preserve">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temperatura, humedad relativa, iluminación, concentración de CO2; de la solución nutritiva como oxígeno, pH, conductividad eléctrica, concentración iónica; y de la planta como tamaño y color del fruto de acuerdo al cultivo específico.</w:t>
      </w:r>
    </w:p>
    <w:p w:rsidR="00C67010" w:rsidRPr="00E2536D" w:rsidRDefault="00C67010" w:rsidP="00C67010">
      <w:pPr>
        <w:pStyle w:val="Textocomentario"/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lastRenderedPageBreak/>
        <w:t>Gracias a este desarrollo de la</w:t>
      </w:r>
      <w:r w:rsidR="00914B6C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aplicación de control para la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plataforma se tiene como alcance:</w:t>
      </w:r>
    </w:p>
    <w:p w:rsidR="00C67010" w:rsidRPr="00E2536D" w:rsidRDefault="00C67010" w:rsidP="006926A7">
      <w:pPr>
        <w:pStyle w:val="Textocomentario"/>
        <w:numPr>
          <w:ilvl w:val="0"/>
          <w:numId w:val="2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Visualización de variables de ambiente en tiempo real.</w:t>
      </w:r>
    </w:p>
    <w:p w:rsidR="00C67010" w:rsidRPr="00E2536D" w:rsidRDefault="00C67010" w:rsidP="006926A7">
      <w:pPr>
        <w:pStyle w:val="Textocomentario"/>
        <w:numPr>
          <w:ilvl w:val="0"/>
          <w:numId w:val="2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Visualización de Imágenes capturadas en tiempo real.</w:t>
      </w:r>
    </w:p>
    <w:p w:rsidR="00C67010" w:rsidRPr="00E2536D" w:rsidRDefault="00C67010" w:rsidP="006926A7">
      <w:pPr>
        <w:pStyle w:val="Textocomentario"/>
        <w:numPr>
          <w:ilvl w:val="0"/>
          <w:numId w:val="2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Proporcionará la información de las variables de ambiente para conocer la cantidad de nutrientes que cada planta absorbe en el proceso de nutrición.</w:t>
      </w:r>
    </w:p>
    <w:p w:rsidR="00C67010" w:rsidRPr="00E2536D" w:rsidRDefault="00914B6C" w:rsidP="006926A7">
      <w:pPr>
        <w:pStyle w:val="Textocomentario"/>
        <w:numPr>
          <w:ilvl w:val="0"/>
          <w:numId w:val="2"/>
        </w:numPr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Mandar órdenes de activación/desactivación de iluminación</w:t>
      </w:r>
      <w:r w:rsidR="002F02AC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o bien de control para la distribución de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la solución nutritiva</w:t>
      </w:r>
      <w:r w:rsidR="00C67010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. </w:t>
      </w:r>
    </w:p>
    <w:p w:rsidR="00C67010" w:rsidRPr="00E2536D" w:rsidRDefault="00CF665D" w:rsidP="00C00FA5">
      <w:pPr>
        <w:pStyle w:val="Textocomentario"/>
        <w:jc w:val="both"/>
        <w:rPr>
          <w:rFonts w:asciiTheme="minorHAnsi" w:hAnsiTheme="minorHAnsi" w:cs="Calibri"/>
          <w:color w:val="000000" w:themeColor="text1"/>
          <w:sz w:val="24"/>
          <w:szCs w:val="28"/>
        </w:rPr>
      </w:pP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Además, gracias a que la </w:t>
      </w:r>
      <w:r w:rsidR="002F02AC" w:rsidRPr="00E2536D">
        <w:rPr>
          <w:rFonts w:asciiTheme="minorHAnsi" w:hAnsiTheme="minorHAnsi" w:cs="Calibri"/>
          <w:color w:val="000000" w:themeColor="text1"/>
          <w:sz w:val="24"/>
          <w:szCs w:val="28"/>
        </w:rPr>
        <w:t>plataforma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 tendrá una arquitectura basada en la web responsiva, esto con el fin de que el usuario pueda acceder desde cualquier dispositivo que tenga un navegador web.</w:t>
      </w:r>
    </w:p>
    <w:p w:rsidR="00CF665D" w:rsidRDefault="00CF665D" w:rsidP="00C00FA5">
      <w:pPr>
        <w:pStyle w:val="Textocomentario"/>
        <w:jc w:val="both"/>
        <w:rPr>
          <w:rFonts w:cs="Calibri"/>
          <w:color w:val="000000" w:themeColor="text1"/>
          <w:sz w:val="28"/>
          <w:szCs w:val="28"/>
        </w:rPr>
      </w:pPr>
    </w:p>
    <w:p w:rsidR="00CF665D" w:rsidRDefault="00350ADB" w:rsidP="00350ADB">
      <w:pPr>
        <w:pStyle w:val="Prrafodelista"/>
        <w:spacing w:before="240" w:after="240"/>
        <w:ind w:left="0" w:hanging="360"/>
        <w:jc w:val="both"/>
        <w:outlineLvl w:val="1"/>
        <w:rPr>
          <w:rFonts w:ascii="Calibri" w:hAnsi="Calibri" w:cs="Calibri"/>
          <w:b/>
          <w:i/>
          <w:sz w:val="28"/>
          <w:szCs w:val="28"/>
        </w:rPr>
      </w:pPr>
      <w:bookmarkStart w:id="7" w:name="_Toc528587327"/>
      <w:r w:rsidRPr="00350ADB">
        <w:rPr>
          <w:rFonts w:ascii="Calibri" w:hAnsi="Calibri" w:cs="Calibri"/>
          <w:b/>
          <w:i/>
          <w:sz w:val="28"/>
          <w:szCs w:val="28"/>
        </w:rPr>
        <w:t>A.</w:t>
      </w:r>
      <w:r w:rsidRPr="00350ADB">
        <w:rPr>
          <w:rFonts w:ascii="Calibri" w:hAnsi="Calibri" w:cs="Calibri"/>
          <w:b/>
          <w:i/>
          <w:sz w:val="28"/>
          <w:szCs w:val="28"/>
        </w:rPr>
        <w:tab/>
      </w:r>
      <w:r w:rsidRPr="00E2536D">
        <w:rPr>
          <w:rFonts w:cs="Calibri"/>
          <w:b/>
          <w:i/>
          <w:sz w:val="28"/>
          <w:szCs w:val="28"/>
        </w:rPr>
        <w:t>Diagrama arquitectónico conceptual</w:t>
      </w:r>
      <w:bookmarkEnd w:id="7"/>
    </w:p>
    <w:p w:rsidR="00C1611D" w:rsidRDefault="00350ADB" w:rsidP="00350ADB">
      <w:pPr>
        <w:spacing w:before="240" w:after="240"/>
        <w:jc w:val="both"/>
        <w:outlineLvl w:val="1"/>
        <w:rPr>
          <w:rFonts w:cs="Calibri"/>
          <w:color w:val="000000" w:themeColor="text1"/>
          <w:sz w:val="28"/>
          <w:szCs w:val="28"/>
        </w:rPr>
      </w:pPr>
      <w:bookmarkStart w:id="8" w:name="_Toc528587328"/>
      <w:r w:rsidRPr="00E2536D">
        <w:rPr>
          <w:rFonts w:asciiTheme="minorHAnsi" w:eastAsiaTheme="minorEastAsia" w:hAnsiTheme="minorHAnsi" w:cs="Calibri"/>
          <w:sz w:val="24"/>
          <w:lang w:eastAsia="zh-CN"/>
        </w:rPr>
        <w:t xml:space="preserve">A continuación, se presenta un diagrama que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describ</w:t>
      </w:r>
      <w:r w:rsidR="00C1611D" w:rsidRPr="00E2536D">
        <w:rPr>
          <w:rFonts w:asciiTheme="minorHAnsi" w:hAnsiTheme="minorHAnsi" w:cs="Calibri"/>
          <w:color w:val="000000" w:themeColor="text1"/>
          <w:sz w:val="24"/>
          <w:szCs w:val="28"/>
        </w:rPr>
        <w:t xml:space="preserve">e la arquitectura base  para el dispositivo de control para la </w:t>
      </w:r>
      <w:r w:rsidRPr="00E2536D">
        <w:rPr>
          <w:rFonts w:asciiTheme="minorHAnsi" w:hAnsiTheme="minorHAnsi" w:cs="Calibri"/>
          <w:color w:val="000000" w:themeColor="text1"/>
          <w:sz w:val="24"/>
          <w:szCs w:val="28"/>
        </w:rPr>
        <w:t>plataforma de fitomonitorización</w:t>
      </w:r>
      <w:bookmarkEnd w:id="8"/>
      <w:r w:rsidR="00E2536D">
        <w:rPr>
          <w:rFonts w:cs="Calibri"/>
          <w:color w:val="000000" w:themeColor="text1"/>
          <w:sz w:val="28"/>
          <w:szCs w:val="28"/>
        </w:rPr>
        <w:t>.</w:t>
      </w:r>
    </w:p>
    <w:p w:rsidR="00350ADB" w:rsidRDefault="00350ADB" w:rsidP="00350ADB">
      <w:pPr>
        <w:spacing w:before="240" w:after="240"/>
        <w:jc w:val="both"/>
        <w:outlineLvl w:val="1"/>
        <w:rPr>
          <w:rFonts w:cs="Calibri"/>
          <w:color w:val="000000" w:themeColor="text1"/>
          <w:sz w:val="28"/>
          <w:szCs w:val="28"/>
        </w:rPr>
      </w:pPr>
      <w:bookmarkStart w:id="9" w:name="_Toc528587329"/>
      <w:r>
        <w:rPr>
          <w:rFonts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>
            <wp:extent cx="5486400" cy="3200400"/>
            <wp:effectExtent l="57150" t="0" r="5715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bookmarkEnd w:id="9"/>
    </w:p>
    <w:p w:rsidR="008059B8" w:rsidRPr="00E2536D" w:rsidRDefault="008059B8" w:rsidP="00E2536D">
      <w:pPr>
        <w:pStyle w:val="Ttulo2"/>
        <w:numPr>
          <w:ilvl w:val="0"/>
          <w:numId w:val="3"/>
        </w:numPr>
        <w:spacing w:before="200"/>
        <w:jc w:val="both"/>
        <w:rPr>
          <w:rStyle w:val="Ttulo2Car"/>
          <w:rFonts w:asciiTheme="minorHAnsi" w:eastAsia="Times New Roman" w:hAnsiTheme="minorHAnsi" w:cs="Times New Roman"/>
          <w:color w:val="auto"/>
          <w:sz w:val="24"/>
          <w:szCs w:val="24"/>
        </w:rPr>
      </w:pPr>
      <w:bookmarkStart w:id="10" w:name="_Toc528587330"/>
      <w:r w:rsidRPr="00E2536D">
        <w:rPr>
          <w:rStyle w:val="Ttulo2Car"/>
          <w:rFonts w:asciiTheme="minorHAnsi" w:eastAsia="Times New Roman" w:hAnsiTheme="minorHAnsi" w:cs="Times New Roman"/>
          <w:color w:val="auto"/>
          <w:sz w:val="24"/>
          <w:szCs w:val="24"/>
        </w:rPr>
        <w:lastRenderedPageBreak/>
        <w:t>Descripción:</w:t>
      </w:r>
      <w:bookmarkEnd w:id="10"/>
    </w:p>
    <w:p w:rsidR="00DD4065" w:rsidRPr="00E2536D" w:rsidRDefault="00705098" w:rsidP="00E2536D">
      <w:pPr>
        <w:pStyle w:val="Prrafodelista"/>
        <w:numPr>
          <w:ilvl w:val="0"/>
          <w:numId w:val="4"/>
        </w:numPr>
        <w:spacing w:before="100" w:after="160" w:line="240" w:lineRule="auto"/>
        <w:ind w:left="360"/>
        <w:contextualSpacing w:val="0"/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>Aplicación de control:</w:t>
      </w:r>
      <w:r w:rsidRPr="00E2536D">
        <w:rPr>
          <w:rFonts w:cs="Calibri"/>
          <w:sz w:val="24"/>
          <w:szCs w:val="24"/>
        </w:rPr>
        <w:t xml:space="preserve"> Es encargo de otorgarle al usuario la visualización de las variables ambientales y capturas de imágenes obtenidas por la plataforma web</w:t>
      </w:r>
      <w:r w:rsidR="00787629" w:rsidRPr="00E2536D">
        <w:rPr>
          <w:rFonts w:cs="Calibri"/>
          <w:sz w:val="24"/>
          <w:szCs w:val="24"/>
        </w:rPr>
        <w:t>.</w:t>
      </w:r>
    </w:p>
    <w:p w:rsidR="00705098" w:rsidRPr="00E2536D" w:rsidRDefault="00DD4065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>Java:</w:t>
      </w:r>
      <w:r w:rsidR="00705098" w:rsidRPr="00E2536D">
        <w:rPr>
          <w:rFonts w:cs="Calibri"/>
          <w:sz w:val="24"/>
          <w:szCs w:val="24"/>
        </w:rPr>
        <w:t xml:space="preserve"> Es un lenguaje de programación de propósito general, concurrente, orientado a objetos, que fue diseñado específicamente para tener tan pocas dependencias de implementación como fuera posible. Su intención en el desarrollo de la aplicación de control es escribir el programa una vez y lo ejecuten en cualquier dispositivo.</w:t>
      </w:r>
    </w:p>
    <w:p w:rsidR="00705098" w:rsidRPr="00E2536D" w:rsidRDefault="00DD4065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>XML:</w:t>
      </w:r>
      <w:r w:rsidR="00705098" w:rsidRPr="00E2536D">
        <w:rPr>
          <w:rFonts w:cs="Calibri"/>
          <w:sz w:val="24"/>
          <w:szCs w:val="24"/>
        </w:rPr>
        <w:t xml:space="preserve"> es un lenguaje de marcado similar a HTML. El propósito principal del lenguaje es compartir datos a través de diferentes sistemas, como Internet.</w:t>
      </w:r>
    </w:p>
    <w:p w:rsidR="00705098" w:rsidRPr="00E2536D" w:rsidRDefault="00705098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  <w:szCs w:val="24"/>
        </w:rPr>
      </w:pPr>
      <w:proofErr w:type="spellStart"/>
      <w:r w:rsidRPr="00E2536D">
        <w:rPr>
          <w:rFonts w:cs="Calibri"/>
          <w:i/>
          <w:sz w:val="24"/>
          <w:szCs w:val="24"/>
        </w:rPr>
        <w:t>Kotlin</w:t>
      </w:r>
      <w:proofErr w:type="spellEnd"/>
      <w:r w:rsidR="00DD4065" w:rsidRPr="00E2536D">
        <w:rPr>
          <w:rFonts w:cs="Calibri"/>
          <w:i/>
          <w:sz w:val="24"/>
          <w:szCs w:val="24"/>
        </w:rPr>
        <w:t>:</w:t>
      </w:r>
      <w:r w:rsidRPr="00E2536D">
        <w:rPr>
          <w:rFonts w:cs="Calibri"/>
          <w:sz w:val="24"/>
          <w:szCs w:val="24"/>
        </w:rPr>
        <w:t xml:space="preserve"> es un lenguaje de programación estáticamente </w:t>
      </w:r>
      <w:proofErr w:type="spellStart"/>
      <w:r w:rsidRPr="00E2536D">
        <w:rPr>
          <w:rFonts w:cs="Calibri"/>
          <w:sz w:val="24"/>
          <w:szCs w:val="24"/>
        </w:rPr>
        <w:t>tipado</w:t>
      </w:r>
      <w:proofErr w:type="spellEnd"/>
      <w:r w:rsidRPr="00E2536D">
        <w:rPr>
          <w:rFonts w:cs="Calibri"/>
          <w:sz w:val="24"/>
          <w:szCs w:val="24"/>
        </w:rPr>
        <w:t xml:space="preserve">, está diseñado para </w:t>
      </w:r>
      <w:proofErr w:type="spellStart"/>
      <w:r w:rsidRPr="00E2536D">
        <w:rPr>
          <w:rFonts w:cs="Calibri"/>
          <w:sz w:val="24"/>
          <w:szCs w:val="24"/>
        </w:rPr>
        <w:t>interoperar</w:t>
      </w:r>
      <w:proofErr w:type="spellEnd"/>
      <w:r w:rsidRPr="00E2536D">
        <w:rPr>
          <w:rFonts w:cs="Calibri"/>
          <w:sz w:val="24"/>
          <w:szCs w:val="24"/>
        </w:rPr>
        <w:t xml:space="preserve"> con Java, por lo tanto podemos tener módulos programados en Java y otros módulos desarrollados en </w:t>
      </w:r>
      <w:proofErr w:type="spellStart"/>
      <w:r w:rsidRPr="00E2536D">
        <w:rPr>
          <w:rFonts w:cs="Calibri"/>
          <w:sz w:val="24"/>
          <w:szCs w:val="24"/>
        </w:rPr>
        <w:t>Kotlin</w:t>
      </w:r>
      <w:proofErr w:type="spellEnd"/>
      <w:r w:rsidRPr="00E2536D">
        <w:rPr>
          <w:rFonts w:cs="Calibri"/>
          <w:sz w:val="24"/>
          <w:szCs w:val="24"/>
        </w:rPr>
        <w:t>. En el desarrollo de la aplicación facilita la codificación reduciendo el código y haciéndolo más eficaz.</w:t>
      </w:r>
    </w:p>
    <w:p w:rsidR="007F39DA" w:rsidRPr="00E2536D" w:rsidRDefault="00705098" w:rsidP="00E2536D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E2536D">
        <w:rPr>
          <w:rFonts w:cs="Calibri"/>
          <w:i/>
          <w:sz w:val="24"/>
          <w:szCs w:val="24"/>
        </w:rPr>
        <w:t>Firebase</w:t>
      </w:r>
      <w:proofErr w:type="spellEnd"/>
      <w:r w:rsidR="00DD4065" w:rsidRPr="00E2536D">
        <w:rPr>
          <w:rFonts w:cs="Calibri"/>
          <w:i/>
          <w:sz w:val="24"/>
          <w:szCs w:val="24"/>
        </w:rPr>
        <w:t>:</w:t>
      </w:r>
      <w:r w:rsidRPr="00E2536D">
        <w:rPr>
          <w:rFonts w:cs="Calibri"/>
          <w:sz w:val="24"/>
          <w:szCs w:val="24"/>
        </w:rPr>
        <w:t xml:space="preserve"> Se trata de una plataforma móvil creada por Google, cuya principal función es desarrollar y facilitar la creación de </w:t>
      </w:r>
      <w:proofErr w:type="spellStart"/>
      <w:r w:rsidRPr="00E2536D">
        <w:rPr>
          <w:rFonts w:cs="Calibri"/>
          <w:sz w:val="24"/>
          <w:szCs w:val="24"/>
        </w:rPr>
        <w:t>apps</w:t>
      </w:r>
      <w:proofErr w:type="spellEnd"/>
      <w:r w:rsidRPr="00E2536D">
        <w:rPr>
          <w:rFonts w:cs="Calibri"/>
          <w:sz w:val="24"/>
          <w:szCs w:val="24"/>
        </w:rPr>
        <w:t xml:space="preserve"> de elevada calidad de una forma rápida. En la aplicación se usara como medio de visualizar en tiempo real los datos de la plataforma.</w:t>
      </w:r>
      <w:r w:rsidR="007F39DA" w:rsidRPr="00E2536D">
        <w:rPr>
          <w:rFonts w:cs="Calibri"/>
          <w:sz w:val="24"/>
          <w:szCs w:val="24"/>
        </w:rPr>
        <w:br/>
      </w:r>
    </w:p>
    <w:p w:rsidR="00DD4065" w:rsidRPr="00E2536D" w:rsidRDefault="00705098" w:rsidP="00E2536D">
      <w:pPr>
        <w:pStyle w:val="Prrafodelista"/>
        <w:numPr>
          <w:ilvl w:val="0"/>
          <w:numId w:val="4"/>
        </w:numPr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>Plataforma web</w:t>
      </w:r>
      <w:r w:rsidR="007F39DA" w:rsidRPr="00E2536D">
        <w:rPr>
          <w:rFonts w:cs="Calibri"/>
          <w:i/>
          <w:sz w:val="24"/>
          <w:szCs w:val="24"/>
        </w:rPr>
        <w:t>:</w:t>
      </w:r>
      <w:r w:rsidR="007F39DA" w:rsidRPr="00E2536D">
        <w:rPr>
          <w:rFonts w:cs="Calibri"/>
          <w:sz w:val="24"/>
          <w:szCs w:val="24"/>
        </w:rPr>
        <w:t xml:space="preserve"> </w:t>
      </w:r>
      <w:r w:rsidRPr="00E2536D">
        <w:rPr>
          <w:rFonts w:cs="Calibri"/>
          <w:sz w:val="24"/>
          <w:szCs w:val="24"/>
        </w:rPr>
        <w:t>Se encargado de administrar las imágenes capturadas y las variables de ambiente previamente almacenadas, enviara la información pertinente a la aplicación de control para mostrarla al usuario y gestionara las ordenes que este mande.</w:t>
      </w:r>
    </w:p>
    <w:p w:rsidR="00DD4065" w:rsidRPr="00E2536D" w:rsidRDefault="00DD4065" w:rsidP="00E2536D">
      <w:pPr>
        <w:pStyle w:val="Prrafodelista"/>
        <w:jc w:val="both"/>
        <w:rPr>
          <w:rFonts w:cs="Calibri"/>
          <w:sz w:val="24"/>
          <w:szCs w:val="24"/>
        </w:rPr>
      </w:pPr>
    </w:p>
    <w:p w:rsidR="00705098" w:rsidRPr="00E2536D" w:rsidRDefault="00DD4065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 xml:space="preserve">Google Cloud </w:t>
      </w:r>
      <w:proofErr w:type="spellStart"/>
      <w:r w:rsidRPr="00E2536D">
        <w:rPr>
          <w:rFonts w:cs="Calibri"/>
          <w:i/>
          <w:sz w:val="24"/>
          <w:szCs w:val="24"/>
        </w:rPr>
        <w:t>Datastore</w:t>
      </w:r>
      <w:proofErr w:type="spellEnd"/>
      <w:r w:rsidRPr="00E2536D">
        <w:rPr>
          <w:rFonts w:cs="Calibri"/>
          <w:i/>
          <w:sz w:val="24"/>
          <w:szCs w:val="24"/>
        </w:rPr>
        <w:t>:</w:t>
      </w:r>
      <w:r w:rsidR="00705098" w:rsidRPr="00E2536D">
        <w:rPr>
          <w:rFonts w:cs="Calibri"/>
          <w:sz w:val="24"/>
          <w:szCs w:val="24"/>
        </w:rPr>
        <w:t xml:space="preserve"> Con el uso de esta tecnología nos permitirá guardar datos de </w:t>
      </w:r>
      <w:r w:rsidR="00E2536D" w:rsidRPr="00E2536D">
        <w:rPr>
          <w:rFonts w:cs="Calibri"/>
          <w:sz w:val="24"/>
          <w:szCs w:val="24"/>
        </w:rPr>
        <w:t>Censado</w:t>
      </w:r>
      <w:r w:rsidR="00705098" w:rsidRPr="00E2536D">
        <w:rPr>
          <w:rFonts w:cs="Calibri"/>
          <w:sz w:val="24"/>
          <w:szCs w:val="24"/>
        </w:rPr>
        <w:t xml:space="preserve"> como lo son las variables de ambiente, altas bajas y modificaciones de usuarios, especies, etapas, soluciones nutritivas y plantas.</w:t>
      </w:r>
    </w:p>
    <w:p w:rsidR="00705098" w:rsidRPr="00E2536D" w:rsidRDefault="00DD4065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Google Cloud Storage</w:t>
      </w:r>
      <w:r w:rsidR="00E60F83" w:rsidRPr="00E2536D">
        <w:rPr>
          <w:rFonts w:cs="Calibri"/>
          <w:sz w:val="24"/>
        </w:rPr>
        <w:t>:</w:t>
      </w:r>
      <w:r w:rsidR="00705098" w:rsidRPr="00E2536D">
        <w:rPr>
          <w:rFonts w:cs="Calibri"/>
          <w:sz w:val="24"/>
        </w:rPr>
        <w:t xml:space="preserve"> Lo utilizaremos porque nos permite almacenar grandes cantidades de archivos ya sea imágenes videos, documentos.</w:t>
      </w:r>
    </w:p>
    <w:p w:rsidR="00705098" w:rsidRPr="00E2536D" w:rsidRDefault="00E60F83" w:rsidP="00E2536D">
      <w:pPr>
        <w:pStyle w:val="Prrafodelista"/>
        <w:numPr>
          <w:ilvl w:val="0"/>
          <w:numId w:val="5"/>
        </w:numPr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Razonador Basado en Casos (CBR):</w:t>
      </w:r>
      <w:r w:rsidR="00705098" w:rsidRPr="00E2536D">
        <w:rPr>
          <w:rFonts w:cs="Calibri"/>
          <w:sz w:val="24"/>
        </w:rPr>
        <w:t xml:space="preserve"> Es el encargado de gestionar la información obtenida por cada fitotron, para posteriormente dar sugerencias de cómo se puede mejorar de forma óptima el crecimiento del cultivo.</w:t>
      </w:r>
    </w:p>
    <w:p w:rsidR="00705098" w:rsidRPr="00E2536D" w:rsidRDefault="00705098" w:rsidP="00705098">
      <w:pPr>
        <w:pStyle w:val="Prrafodelista"/>
        <w:numPr>
          <w:ilvl w:val="0"/>
          <w:numId w:val="5"/>
        </w:numPr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 xml:space="preserve">Modulo </w:t>
      </w:r>
      <w:r w:rsidR="00E60F83" w:rsidRPr="00E2536D">
        <w:rPr>
          <w:rFonts w:cs="Calibri"/>
          <w:i/>
          <w:sz w:val="24"/>
        </w:rPr>
        <w:t>Procesamiento de Imágenes (MPI):</w:t>
      </w:r>
      <w:r w:rsidRPr="00E2536D">
        <w:rPr>
          <w:rFonts w:cs="Calibri"/>
          <w:sz w:val="24"/>
        </w:rPr>
        <w:t xml:space="preserve"> Este es el encargado de analizar las imágenes tomadas de cada planta, analizando su tamaño, color </w:t>
      </w:r>
      <w:r w:rsidRPr="00E2536D">
        <w:rPr>
          <w:rFonts w:cs="Calibri"/>
          <w:sz w:val="24"/>
          <w:szCs w:val="24"/>
        </w:rPr>
        <w:t>y otros</w:t>
      </w:r>
      <w:r w:rsidRPr="00705098">
        <w:rPr>
          <w:rFonts w:cs="Calibri"/>
          <w:sz w:val="28"/>
        </w:rPr>
        <w:t xml:space="preserve"> </w:t>
      </w:r>
      <w:r w:rsidRPr="00E2536D">
        <w:rPr>
          <w:rFonts w:cs="Calibri"/>
          <w:sz w:val="24"/>
        </w:rPr>
        <w:t xml:space="preserve">aspectos visuales del cultivo y </w:t>
      </w:r>
      <w:proofErr w:type="spellStart"/>
      <w:r w:rsidRPr="00E2536D">
        <w:rPr>
          <w:rFonts w:cs="Calibri"/>
          <w:sz w:val="24"/>
        </w:rPr>
        <w:t>asi</w:t>
      </w:r>
      <w:proofErr w:type="spellEnd"/>
      <w:r w:rsidRPr="00E2536D">
        <w:rPr>
          <w:rFonts w:cs="Calibri"/>
          <w:sz w:val="24"/>
        </w:rPr>
        <w:t xml:space="preserve"> poder detectar anomalías en el mismo.</w:t>
      </w:r>
    </w:p>
    <w:p w:rsidR="00CC4C37" w:rsidRPr="00E2536D" w:rsidRDefault="00705098" w:rsidP="006926A7">
      <w:pPr>
        <w:pStyle w:val="Prrafodelista"/>
        <w:numPr>
          <w:ilvl w:val="0"/>
          <w:numId w:val="4"/>
        </w:numPr>
        <w:spacing w:before="100" w:after="160" w:line="240" w:lineRule="auto"/>
        <w:contextualSpacing w:val="0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lastRenderedPageBreak/>
        <w:t>Dispositivo de monitoreo</w:t>
      </w:r>
      <w:r w:rsidR="00CC4C37"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Es el conjunto de dispositivos electrónicos basados en una </w:t>
      </w:r>
      <w:proofErr w:type="spellStart"/>
      <w:r w:rsidRPr="00E2536D">
        <w:rPr>
          <w:rFonts w:cs="Calibri"/>
          <w:sz w:val="24"/>
        </w:rPr>
        <w:t>Raspberry</w:t>
      </w:r>
      <w:proofErr w:type="spellEnd"/>
      <w:r w:rsidRPr="00E2536D">
        <w:rPr>
          <w:rFonts w:cs="Calibri"/>
          <w:sz w:val="24"/>
        </w:rPr>
        <w:t xml:space="preserve"> pi y un </w:t>
      </w:r>
      <w:proofErr w:type="spellStart"/>
      <w:r w:rsidRPr="00E2536D">
        <w:rPr>
          <w:rFonts w:eastAsia="Times New Roman" w:cs="Calibri"/>
          <w:color w:val="000000" w:themeColor="text1"/>
          <w:sz w:val="24"/>
        </w:rPr>
        <w:t>NodeMCU</w:t>
      </w:r>
      <w:proofErr w:type="spellEnd"/>
      <w:r w:rsidRPr="00E2536D">
        <w:rPr>
          <w:rFonts w:cs="Calibri"/>
          <w:sz w:val="24"/>
        </w:rPr>
        <w:t>, que se comunicaran entre sí para enviar las imágenes y variables de ambiente</w:t>
      </w:r>
      <w:r w:rsidR="00CC4C37" w:rsidRPr="00E2536D">
        <w:rPr>
          <w:rFonts w:cs="Calibri"/>
          <w:sz w:val="24"/>
        </w:rPr>
        <w:t>.</w:t>
      </w:r>
    </w:p>
    <w:p w:rsidR="00DD4065" w:rsidRPr="00E2536D" w:rsidRDefault="00DD4065" w:rsidP="00DD4065">
      <w:pPr>
        <w:pStyle w:val="Prrafodelista"/>
        <w:spacing w:before="100" w:after="160" w:line="240" w:lineRule="auto"/>
        <w:contextualSpacing w:val="0"/>
        <w:jc w:val="both"/>
        <w:rPr>
          <w:rFonts w:cs="Calibri"/>
          <w:sz w:val="24"/>
        </w:rPr>
      </w:pPr>
    </w:p>
    <w:p w:rsidR="00705098" w:rsidRPr="00E2536D" w:rsidRDefault="00705098" w:rsidP="00705098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El Módulo de Adquisición de Imágenes (MAI)</w:t>
      </w:r>
      <w:r w:rsidR="00E60F83" w:rsidRPr="00E2536D">
        <w:rPr>
          <w:rFonts w:cs="Calibri"/>
          <w:i/>
          <w:sz w:val="24"/>
        </w:rPr>
        <w:t>:</w:t>
      </w:r>
      <w:r w:rsidR="00E60F83" w:rsidRPr="00E2536D">
        <w:rPr>
          <w:rFonts w:cs="Calibri"/>
          <w:sz w:val="24"/>
        </w:rPr>
        <w:t xml:space="preserve"> E</w:t>
      </w:r>
      <w:r w:rsidRPr="00E2536D">
        <w:rPr>
          <w:rFonts w:cs="Calibri"/>
          <w:sz w:val="24"/>
        </w:rPr>
        <w:t xml:space="preserve">stá compuesto por una computadora </w:t>
      </w:r>
      <w:proofErr w:type="spellStart"/>
      <w:r w:rsidRPr="00E2536D">
        <w:rPr>
          <w:rFonts w:cs="Calibri"/>
          <w:sz w:val="24"/>
        </w:rPr>
        <w:t>Raspberry</w:t>
      </w:r>
      <w:proofErr w:type="spellEnd"/>
      <w:r w:rsidRPr="00E2536D">
        <w:rPr>
          <w:rFonts w:cs="Calibri"/>
          <w:sz w:val="24"/>
        </w:rPr>
        <w:t xml:space="preserve"> Pi 3, pantalla de 3.5 pulgadas, </w:t>
      </w:r>
      <w:proofErr w:type="spellStart"/>
      <w:r w:rsidRPr="00E2536D">
        <w:rPr>
          <w:rFonts w:cs="Calibri"/>
          <w:sz w:val="24"/>
        </w:rPr>
        <w:t>Picamera</w:t>
      </w:r>
      <w:proofErr w:type="spellEnd"/>
      <w:r w:rsidRPr="00E2536D">
        <w:rPr>
          <w:rFonts w:cs="Calibri"/>
          <w:sz w:val="24"/>
        </w:rPr>
        <w:t xml:space="preserve">, utiliza un sistema operativo </w:t>
      </w:r>
      <w:proofErr w:type="spellStart"/>
      <w:r w:rsidRPr="00E2536D">
        <w:rPr>
          <w:rFonts w:cs="Calibri"/>
          <w:sz w:val="24"/>
        </w:rPr>
        <w:t>RaspBian</w:t>
      </w:r>
      <w:proofErr w:type="spellEnd"/>
      <w:r w:rsidRPr="00E2536D">
        <w:rPr>
          <w:rFonts w:cs="Calibri"/>
          <w:sz w:val="24"/>
        </w:rPr>
        <w:t xml:space="preserve"> de 64 bits, con lenguaje de programación </w:t>
      </w:r>
      <w:proofErr w:type="spellStart"/>
      <w:r w:rsidRPr="00E2536D">
        <w:rPr>
          <w:rFonts w:cs="Calibri"/>
          <w:sz w:val="24"/>
        </w:rPr>
        <w:t>Python</w:t>
      </w:r>
      <w:proofErr w:type="spellEnd"/>
      <w:r w:rsidRPr="00E2536D">
        <w:rPr>
          <w:rFonts w:cs="Calibri"/>
          <w:sz w:val="24"/>
        </w:rPr>
        <w:t xml:space="preserve"> y el </w:t>
      </w:r>
      <w:proofErr w:type="spellStart"/>
      <w:r w:rsidRPr="00E2536D">
        <w:rPr>
          <w:rFonts w:cs="Calibri"/>
          <w:sz w:val="24"/>
        </w:rPr>
        <w:t>framework</w:t>
      </w:r>
      <w:proofErr w:type="spellEnd"/>
      <w:r w:rsidRPr="00E2536D">
        <w:rPr>
          <w:rFonts w:cs="Calibri"/>
          <w:sz w:val="24"/>
        </w:rPr>
        <w:t xml:space="preserve"> </w:t>
      </w:r>
      <w:proofErr w:type="spellStart"/>
      <w:r w:rsidRPr="00E2536D">
        <w:rPr>
          <w:rFonts w:cs="Calibri"/>
          <w:sz w:val="24"/>
        </w:rPr>
        <w:t>OpenCV</w:t>
      </w:r>
      <w:proofErr w:type="spellEnd"/>
      <w:r w:rsidRPr="00E2536D">
        <w:rPr>
          <w:rFonts w:cs="Calibri"/>
          <w:sz w:val="24"/>
        </w:rPr>
        <w:t xml:space="preserve"> 3.1 que habilitan la lectura de un código de barras que identifica la planta, este módulo realizara la captura de 2 imágenes una frontal y otra aérea.</w:t>
      </w:r>
    </w:p>
    <w:p w:rsidR="00EC4D50" w:rsidRPr="00E2536D" w:rsidRDefault="00705098" w:rsidP="00883C99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El Módulo de Adquisición de Variables (MAV)</w:t>
      </w:r>
      <w:r w:rsidR="00E60F83"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compuesto por una tarjeta  </w:t>
      </w:r>
      <w:proofErr w:type="spellStart"/>
      <w:r w:rsidRPr="00E2536D">
        <w:rPr>
          <w:rFonts w:cs="Calibri"/>
          <w:sz w:val="24"/>
        </w:rPr>
        <w:t>NodeMCU</w:t>
      </w:r>
      <w:proofErr w:type="spellEnd"/>
      <w:r w:rsidRPr="00E2536D">
        <w:rPr>
          <w:rFonts w:cs="Calibri"/>
          <w:sz w:val="24"/>
        </w:rPr>
        <w:t>, con un kit de sensores adaptados para medir la temperatura, pH, conductividad eléctrica de la solución hidropónica, O2, CO2 y luminosidad del ambiente.</w:t>
      </w:r>
    </w:p>
    <w:p w:rsidR="00705098" w:rsidRPr="00705098" w:rsidRDefault="00705098" w:rsidP="00705098">
      <w:pPr>
        <w:spacing w:before="100" w:after="160" w:line="240" w:lineRule="auto"/>
        <w:jc w:val="both"/>
        <w:rPr>
          <w:rFonts w:cs="Calibri"/>
          <w:sz w:val="28"/>
        </w:rPr>
      </w:pPr>
    </w:p>
    <w:p w:rsidR="00EC4D50" w:rsidRPr="00EC4D50" w:rsidRDefault="00EC4D50" w:rsidP="00EC4D50">
      <w:pPr>
        <w:pStyle w:val="Prrafodelista"/>
        <w:spacing w:before="240" w:after="240"/>
        <w:ind w:left="0" w:hanging="360"/>
        <w:jc w:val="both"/>
        <w:outlineLvl w:val="1"/>
        <w:rPr>
          <w:rFonts w:ascii="Calibri" w:hAnsi="Calibri" w:cs="Calibri"/>
          <w:b/>
          <w:i/>
          <w:sz w:val="28"/>
          <w:szCs w:val="28"/>
        </w:rPr>
      </w:pPr>
      <w:bookmarkStart w:id="11" w:name="_Toc528587331"/>
      <w:r w:rsidRPr="00EC4D50">
        <w:rPr>
          <w:rFonts w:ascii="Calibri" w:hAnsi="Calibri" w:cs="Calibri"/>
          <w:b/>
          <w:i/>
          <w:sz w:val="28"/>
          <w:szCs w:val="28"/>
        </w:rPr>
        <w:t>B.</w:t>
      </w:r>
      <w:r w:rsidRPr="00EC4D50">
        <w:rPr>
          <w:rFonts w:ascii="Calibri" w:hAnsi="Calibri" w:cs="Calibri"/>
          <w:b/>
          <w:i/>
          <w:sz w:val="28"/>
          <w:szCs w:val="28"/>
        </w:rPr>
        <w:tab/>
      </w:r>
      <w:r w:rsidRPr="00E2536D">
        <w:rPr>
          <w:rFonts w:cs="Calibri"/>
          <w:b/>
          <w:i/>
          <w:sz w:val="28"/>
          <w:szCs w:val="28"/>
        </w:rPr>
        <w:t>Diagrama arquitectónico tecnológico</w:t>
      </w:r>
      <w:bookmarkEnd w:id="11"/>
    </w:p>
    <w:p w:rsidR="00DD4065" w:rsidRPr="00E2536D" w:rsidRDefault="00EC4D50" w:rsidP="00DD4065">
      <w:pPr>
        <w:spacing w:before="240" w:after="240"/>
        <w:jc w:val="both"/>
        <w:outlineLvl w:val="1"/>
        <w:rPr>
          <w:rFonts w:asciiTheme="minorHAnsi" w:hAnsiTheme="minorHAnsi"/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528587332"/>
      <w:r w:rsidRPr="00E2536D">
        <w:rPr>
          <w:rFonts w:asciiTheme="minorHAnsi" w:eastAsiaTheme="minorEastAsia" w:hAnsiTheme="minorHAnsi" w:cs="Calibri"/>
          <w:sz w:val="24"/>
          <w:lang w:eastAsia="zh-CN"/>
        </w:rPr>
        <w:t xml:space="preserve">El siguiente diagrama muestra </w:t>
      </w:r>
      <w:r w:rsidR="005E5D5C" w:rsidRPr="00E2536D">
        <w:rPr>
          <w:rFonts w:asciiTheme="minorHAnsi" w:eastAsiaTheme="minorEastAsia" w:hAnsiTheme="minorHAnsi" w:cs="Calibri"/>
          <w:sz w:val="24"/>
          <w:lang w:eastAsia="zh-CN"/>
        </w:rPr>
        <w:t>la arquitectura de la aplicación de control para la plataforma de fitomonitorización de manera tecnológica, enfocando los diferentes mecanismos necesarios para implantar la solución del desarrollo de un sistema de control.</w:t>
      </w:r>
      <w:bookmarkEnd w:id="12"/>
    </w:p>
    <w:bookmarkStart w:id="13" w:name="_Toc528587333"/>
    <w:p w:rsidR="00DD4065" w:rsidRDefault="00DD4065" w:rsidP="00DD4065">
      <w:pPr>
        <w:spacing w:before="240" w:after="240"/>
        <w:jc w:val="center"/>
        <w:outlineLvl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EastAsia" w:cs="Calibri"/>
          <w:noProof/>
          <w:sz w:val="28"/>
          <w:lang w:eastAsia="es-MX"/>
        </w:rPr>
        <mc:AlternateContent>
          <mc:Choice Requires="wps">
            <w:drawing>
              <wp:inline distT="0" distB="0" distL="0" distR="0" wp14:anchorId="38C8F8C6" wp14:editId="10FC9B13">
                <wp:extent cx="4370070" cy="2274570"/>
                <wp:effectExtent l="0" t="0" r="11430" b="11430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227457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065" w:rsidRPr="009A35BF" w:rsidRDefault="00DD4065" w:rsidP="00DD406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065">
                              <w:rPr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de control</w:t>
                            </w:r>
                            <w:r w:rsidRPr="00DD4065">
                              <w:rPr>
                                <w:noProof/>
                                <w:color w:val="000000" w:themeColor="text1"/>
                                <w:sz w:val="48"/>
                                <w:lang w:eastAsia="es-MX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5BA6538" wp14:editId="3ACA0450">
                                  <wp:extent cx="4180840" cy="1608715"/>
                                  <wp:effectExtent l="0" t="0" r="0" b="0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0840" cy="1608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type w14:anchorId="5AEFDFE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width:344.1pt;height:17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" fillcolor="#70ad47 [3209]" strokeweight=".5pt">
                <v:textbox>
                  <w:txbxContent>
                    <w:p w:rsidR="00DD4065" w:rsidRPr="009A35BF" w:rsidRDefault="00DD4065" w:rsidP="00DD4065">
                      <w:pPr>
                        <w:jc w:val="center"/>
                        <w:rPr>
                          <w:color w:val="000000" w:themeColor="text1"/>
                          <w:sz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065">
                        <w:rPr>
                          <w:color w:val="000000" w:themeColor="text1"/>
                          <w:sz w:val="48"/>
                          <w:lang w:val="es-419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de control</w:t>
                      </w:r>
                      <w:r w:rsidRPr="00DD4065">
                        <w:rPr>
                          <w:noProof/>
                          <w:color w:val="000000" w:themeColor="text1"/>
                          <w:sz w:val="48"/>
                          <w:lang w:eastAsia="es-MX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C72D502" wp14:editId="1C627FA0">
                            <wp:extent cx="4180840" cy="1608715"/>
                            <wp:effectExtent l="0" t="0" r="0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0840" cy="1608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13"/>
    </w:p>
    <w:p w:rsidR="00DD4065" w:rsidRPr="00DD4065" w:rsidRDefault="00DD4065" w:rsidP="00DD4065">
      <w:pPr>
        <w:spacing w:before="240" w:after="240"/>
        <w:jc w:val="center"/>
        <w:outlineLvl w:val="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3660" w:rsidRPr="00E2536D" w:rsidRDefault="00FD3660" w:rsidP="006926A7">
      <w:pPr>
        <w:pStyle w:val="Ttulo2"/>
        <w:numPr>
          <w:ilvl w:val="0"/>
          <w:numId w:val="3"/>
        </w:numPr>
        <w:spacing w:before="200"/>
        <w:rPr>
          <w:rStyle w:val="Ttulo2Car"/>
          <w:rFonts w:asciiTheme="minorHAnsi" w:eastAsia="Times New Roman" w:hAnsiTheme="minorHAnsi" w:cs="Times New Roman"/>
          <w:color w:val="auto"/>
          <w:sz w:val="24"/>
          <w:szCs w:val="24"/>
        </w:rPr>
      </w:pPr>
      <w:r>
        <w:rPr>
          <w:rStyle w:val="Ttulo2Car"/>
          <w:rFonts w:ascii="Cambria" w:eastAsia="Times New Roman" w:hAnsi="Cambria" w:cs="Times New Roman"/>
          <w:color w:val="auto"/>
        </w:rPr>
        <w:t xml:space="preserve"> </w:t>
      </w:r>
      <w:bookmarkStart w:id="14" w:name="_Toc528587334"/>
      <w:r w:rsidRPr="00E2536D">
        <w:rPr>
          <w:rStyle w:val="Ttulo2Car"/>
          <w:rFonts w:asciiTheme="minorHAnsi" w:eastAsia="Times New Roman" w:hAnsiTheme="minorHAnsi" w:cs="Times New Roman"/>
          <w:color w:val="auto"/>
          <w:sz w:val="24"/>
          <w:szCs w:val="24"/>
        </w:rPr>
        <w:t>Descripción:</w:t>
      </w:r>
      <w:bookmarkEnd w:id="14"/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  <w:szCs w:val="24"/>
        </w:rPr>
      </w:pPr>
      <w:r w:rsidRPr="00E2536D">
        <w:rPr>
          <w:rFonts w:cs="Calibri"/>
          <w:i/>
          <w:sz w:val="24"/>
          <w:szCs w:val="24"/>
        </w:rPr>
        <w:t>Software de control:</w:t>
      </w:r>
      <w:r w:rsidRPr="00E2536D">
        <w:rPr>
          <w:rFonts w:cs="Calibri"/>
          <w:sz w:val="24"/>
          <w:szCs w:val="24"/>
        </w:rPr>
        <w:t xml:space="preserve"> Está compuesto por varios apartados claves para formar una aplicación estable según los requerimientos del usuario.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proofErr w:type="spellStart"/>
      <w:r w:rsidRPr="00E2536D">
        <w:rPr>
          <w:rFonts w:cs="Calibri"/>
          <w:i/>
          <w:sz w:val="24"/>
        </w:rPr>
        <w:lastRenderedPageBreak/>
        <w:t>Android</w:t>
      </w:r>
      <w:proofErr w:type="spellEnd"/>
      <w:r w:rsidRPr="00E2536D">
        <w:rPr>
          <w:rFonts w:cs="Calibri"/>
          <w:i/>
          <w:sz w:val="24"/>
        </w:rPr>
        <w:t xml:space="preserve"> Studio:</w:t>
      </w:r>
      <w:r w:rsidRPr="00E2536D">
        <w:rPr>
          <w:rFonts w:cs="Calibri"/>
          <w:sz w:val="24"/>
        </w:rPr>
        <w:t xml:space="preserve"> Es el programador base para la creación de la aplicación de control el cual está especializado para crear </w:t>
      </w:r>
      <w:proofErr w:type="spellStart"/>
      <w:r w:rsidRPr="00E2536D">
        <w:rPr>
          <w:rFonts w:cs="Calibri"/>
          <w:sz w:val="24"/>
        </w:rPr>
        <w:t>app</w:t>
      </w:r>
      <w:proofErr w:type="spellEnd"/>
      <w:r w:rsidRPr="00E2536D">
        <w:rPr>
          <w:rFonts w:cs="Calibri"/>
          <w:sz w:val="24"/>
        </w:rPr>
        <w:t xml:space="preserve"> para cualquier dispositivo que soporte un navegador web.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proofErr w:type="spellStart"/>
      <w:r w:rsidRPr="00E2536D">
        <w:rPr>
          <w:rFonts w:cs="Calibri"/>
          <w:i/>
          <w:sz w:val="24"/>
        </w:rPr>
        <w:t>Firebase</w:t>
      </w:r>
      <w:proofErr w:type="spellEnd"/>
      <w:r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Es el encargado de facilitar la transmisión de datos y poder visualizarlos en tiempo real para el usuario.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Java:</w:t>
      </w:r>
      <w:r w:rsidRPr="00E2536D">
        <w:rPr>
          <w:rFonts w:cs="Calibri"/>
          <w:sz w:val="24"/>
        </w:rPr>
        <w:t xml:space="preserve"> es el lenguaje base con el que se implementa para el desarrollo de la aplicación de control, ya que como principal característica le permite ser ejecutado para cualquier sistema o dispositivo.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proofErr w:type="spellStart"/>
      <w:r w:rsidRPr="00E2536D">
        <w:rPr>
          <w:rFonts w:cs="Calibri"/>
          <w:i/>
          <w:sz w:val="24"/>
        </w:rPr>
        <w:t>Kotlin</w:t>
      </w:r>
      <w:proofErr w:type="spellEnd"/>
      <w:r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con esta librería se puede simplificar el código de la aplicación, generado que se cree una </w:t>
      </w:r>
      <w:proofErr w:type="spellStart"/>
      <w:r w:rsidRPr="00E2536D">
        <w:rPr>
          <w:rFonts w:cs="Calibri"/>
          <w:sz w:val="24"/>
        </w:rPr>
        <w:t>app</w:t>
      </w:r>
      <w:proofErr w:type="spellEnd"/>
      <w:r w:rsidRPr="00E2536D">
        <w:rPr>
          <w:rFonts w:cs="Calibri"/>
          <w:sz w:val="24"/>
        </w:rPr>
        <w:t xml:space="preserve"> más rápido y segura, sin menos procesamiento ya que reduce la arquitectura del mismo código.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XML:</w:t>
      </w:r>
      <w:r w:rsidRPr="00E2536D">
        <w:rPr>
          <w:rFonts w:cs="Calibri"/>
          <w:sz w:val="24"/>
        </w:rPr>
        <w:t xml:space="preserve"> Es un lenguaje de marcas similar al HTML. Con esta se puede representar información estructurada en la web, de modo que esta información pueda ser almacenada, transmitida, procesada, visualizada e impresa, por diversos tipos de aplicaciones y dispositivos.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proofErr w:type="spellStart"/>
      <w:r w:rsidRPr="00E2536D">
        <w:rPr>
          <w:rFonts w:cs="Calibri"/>
          <w:i/>
          <w:sz w:val="24"/>
        </w:rPr>
        <w:t>Appcompat</w:t>
      </w:r>
      <w:proofErr w:type="spellEnd"/>
      <w:r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Es la librería de compatibilidad que contiene varias librerías para versiones de </w:t>
      </w:r>
      <w:proofErr w:type="spellStart"/>
      <w:r w:rsidRPr="00E2536D">
        <w:rPr>
          <w:rFonts w:cs="Calibri"/>
          <w:sz w:val="24"/>
        </w:rPr>
        <w:t>Android</w:t>
      </w:r>
      <w:proofErr w:type="spellEnd"/>
      <w:r w:rsidRPr="00E2536D">
        <w:rPr>
          <w:rFonts w:cs="Calibri"/>
          <w:sz w:val="24"/>
        </w:rPr>
        <w:t xml:space="preserve">, esta es la encarada que el software de aplicación de control pueda ser compatible capar un sector de </w:t>
      </w:r>
      <w:proofErr w:type="spellStart"/>
      <w:r w:rsidRPr="00E2536D">
        <w:rPr>
          <w:rFonts w:cs="Calibri"/>
          <w:sz w:val="24"/>
        </w:rPr>
        <w:t>Android</w:t>
      </w:r>
      <w:proofErr w:type="spellEnd"/>
      <w:r w:rsidRPr="00E2536D">
        <w:rPr>
          <w:rFonts w:cs="Calibri"/>
          <w:sz w:val="24"/>
        </w:rPr>
        <w:t xml:space="preserve"> amplio o </w:t>
      </w:r>
      <w:proofErr w:type="spellStart"/>
      <w:r w:rsidRPr="00E2536D">
        <w:rPr>
          <w:rFonts w:cs="Calibri"/>
          <w:sz w:val="24"/>
        </w:rPr>
        <w:t>especifico</w:t>
      </w:r>
      <w:proofErr w:type="spellEnd"/>
      <w:r w:rsidRPr="00E2536D">
        <w:rPr>
          <w:rFonts w:cs="Calibri"/>
          <w:sz w:val="24"/>
        </w:rPr>
        <w:t>.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Test:</w:t>
      </w:r>
      <w:r w:rsidRPr="00E2536D">
        <w:rPr>
          <w:rFonts w:cs="Calibri"/>
          <w:sz w:val="24"/>
        </w:rPr>
        <w:t xml:space="preserve"> Para facilitar las funcionabilidad de la aplicación, </w:t>
      </w:r>
      <w:proofErr w:type="spellStart"/>
      <w:r w:rsidRPr="00E2536D">
        <w:rPr>
          <w:rFonts w:cs="Calibri"/>
          <w:sz w:val="24"/>
        </w:rPr>
        <w:t>Android</w:t>
      </w:r>
      <w:proofErr w:type="spellEnd"/>
      <w:r w:rsidRPr="00E2536D">
        <w:rPr>
          <w:rFonts w:cs="Calibri"/>
          <w:sz w:val="24"/>
        </w:rPr>
        <w:t xml:space="preserve"> Studio nos brindad formas de probar la </w:t>
      </w:r>
      <w:proofErr w:type="spellStart"/>
      <w:r w:rsidRPr="00E2536D">
        <w:rPr>
          <w:rFonts w:cs="Calibri"/>
          <w:sz w:val="24"/>
        </w:rPr>
        <w:t>app</w:t>
      </w:r>
      <w:proofErr w:type="spellEnd"/>
      <w:r w:rsidRPr="00E2536D">
        <w:rPr>
          <w:rFonts w:cs="Calibri"/>
          <w:sz w:val="24"/>
        </w:rPr>
        <w:t xml:space="preserve"> antes de implementarla en un dispositivo. Este apartado se usara como verificación de que la aplicación funcione correctamente y poder corregir errores que se presenten para así implementar a un dispositivo la aplicación sin problemas. </w:t>
      </w:r>
    </w:p>
    <w:p w:rsidR="00DD4065" w:rsidRPr="00E2536D" w:rsidRDefault="00DD4065" w:rsidP="00DD4065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>Google Cloud Storage:</w:t>
      </w:r>
      <w:r w:rsidRPr="00E2536D">
        <w:rPr>
          <w:rFonts w:cs="Calibri"/>
          <w:sz w:val="24"/>
        </w:rPr>
        <w:t xml:space="preserve"> Representa la tecnología a usar para el almacenamiento de las imágenes que posteriormente serán tratadas.</w:t>
      </w:r>
    </w:p>
    <w:p w:rsidR="00EC4D50" w:rsidRPr="00E2536D" w:rsidRDefault="00DD4065" w:rsidP="00EC4D50">
      <w:pPr>
        <w:pStyle w:val="Prrafodelista"/>
        <w:numPr>
          <w:ilvl w:val="0"/>
          <w:numId w:val="5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i/>
          <w:sz w:val="24"/>
        </w:rPr>
        <w:t xml:space="preserve">Google Cloud </w:t>
      </w:r>
      <w:proofErr w:type="spellStart"/>
      <w:r w:rsidRPr="00E2536D">
        <w:rPr>
          <w:rFonts w:cs="Calibri"/>
          <w:i/>
          <w:sz w:val="24"/>
        </w:rPr>
        <w:t>Datastore</w:t>
      </w:r>
      <w:proofErr w:type="spellEnd"/>
      <w:r w:rsidRPr="00E2536D">
        <w:rPr>
          <w:rFonts w:cs="Calibri"/>
          <w:i/>
          <w:sz w:val="24"/>
        </w:rPr>
        <w:t>:</w:t>
      </w:r>
      <w:r w:rsidRPr="00E2536D">
        <w:rPr>
          <w:rFonts w:cs="Calibri"/>
          <w:sz w:val="24"/>
        </w:rPr>
        <w:t xml:space="preserve"> Representa una base de datos </w:t>
      </w:r>
      <w:proofErr w:type="spellStart"/>
      <w:r w:rsidRPr="00E2536D">
        <w:rPr>
          <w:rFonts w:cs="Calibri"/>
          <w:sz w:val="24"/>
        </w:rPr>
        <w:t>NoSQL</w:t>
      </w:r>
      <w:proofErr w:type="spellEnd"/>
      <w:r w:rsidRPr="00E2536D">
        <w:rPr>
          <w:rFonts w:cs="Calibri"/>
          <w:sz w:val="24"/>
        </w:rPr>
        <w:t xml:space="preserve"> ideada como la opción de almacenamiento para la plataforma de fitomonitorización.</w:t>
      </w:r>
    </w:p>
    <w:p w:rsidR="00DD4065" w:rsidRDefault="00DD4065" w:rsidP="00DD4065">
      <w:pPr>
        <w:spacing w:before="100" w:after="160" w:line="240" w:lineRule="auto"/>
        <w:jc w:val="both"/>
        <w:rPr>
          <w:rFonts w:cs="Calibri"/>
          <w:sz w:val="28"/>
        </w:rPr>
      </w:pPr>
    </w:p>
    <w:p w:rsidR="00EA18D7" w:rsidRPr="00E2536D" w:rsidRDefault="00EA18D7" w:rsidP="00EA18D7">
      <w:pPr>
        <w:pStyle w:val="Citadestacada"/>
        <w:ind w:left="0"/>
        <w:jc w:val="both"/>
        <w:outlineLvl w:val="0"/>
        <w:rPr>
          <w:rFonts w:asciiTheme="minorHAnsi" w:hAnsiTheme="minorHAnsi" w:cs="Calibri"/>
          <w:i w:val="0"/>
          <w:color w:val="000000" w:themeColor="text1"/>
          <w:sz w:val="32"/>
          <w:szCs w:val="28"/>
        </w:rPr>
      </w:pPr>
      <w:bookmarkStart w:id="15" w:name="_Toc528587335"/>
      <w:r w:rsidRPr="00E2536D">
        <w:rPr>
          <w:rFonts w:asciiTheme="minorHAnsi" w:hAnsiTheme="minorHAnsi" w:cs="Calibri"/>
          <w:i w:val="0"/>
          <w:color w:val="000000" w:themeColor="text1"/>
          <w:sz w:val="32"/>
          <w:szCs w:val="28"/>
        </w:rPr>
        <w:t>FUNCIONALIDAD</w:t>
      </w:r>
      <w:bookmarkEnd w:id="15"/>
    </w:p>
    <w:p w:rsidR="00DD46C3" w:rsidRPr="00E2536D" w:rsidRDefault="00DD46C3" w:rsidP="00EC4D50">
      <w:pPr>
        <w:spacing w:before="100" w:after="160" w:line="240" w:lineRule="auto"/>
        <w:jc w:val="both"/>
        <w:rPr>
          <w:rFonts w:asciiTheme="minorHAnsi" w:hAnsiTheme="minorHAnsi" w:cs="Calibri"/>
          <w:sz w:val="24"/>
        </w:rPr>
      </w:pPr>
      <w:r w:rsidRPr="00E2536D">
        <w:rPr>
          <w:rFonts w:asciiTheme="minorHAnsi" w:hAnsiTheme="minorHAnsi" w:cs="Calibri"/>
          <w:sz w:val="24"/>
        </w:rPr>
        <w:t>La siguiente tabla presenta cada uno de los casos de uso sujetos a prueba que se realizó para la comprobación de sus funciones.</w:t>
      </w:r>
    </w:p>
    <w:tbl>
      <w:tblPr>
        <w:tblStyle w:val="GridTable5DarkAc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3"/>
        <w:gridCol w:w="1248"/>
        <w:gridCol w:w="1545"/>
        <w:gridCol w:w="1660"/>
        <w:gridCol w:w="1825"/>
        <w:gridCol w:w="1633"/>
      </w:tblGrid>
      <w:tr w:rsidR="008B33B8" w:rsidRPr="00522EC1" w:rsidTr="00BA2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464809" w:rsidP="006502F1">
            <w:pPr>
              <w:spacing w:before="100" w:after="16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Nombre del caso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522EC1" w:rsidP="006502F1">
            <w:pPr>
              <w:spacing w:before="100" w:after="16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Flujo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522EC1" w:rsidP="006502F1">
            <w:pPr>
              <w:spacing w:before="100" w:after="16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Datos de entrada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522EC1" w:rsidP="006502F1">
            <w:pPr>
              <w:spacing w:before="100" w:after="16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Acción a probar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522EC1" w:rsidP="006502F1">
            <w:pPr>
              <w:spacing w:before="100" w:after="16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Resultados esperados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6B7C10" w:rsidRPr="006502F1" w:rsidRDefault="00522EC1" w:rsidP="006502F1">
            <w:pPr>
              <w:spacing w:before="100" w:after="16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Resultados esperados</w:t>
            </w:r>
          </w:p>
        </w:tc>
      </w:tr>
      <w:tr w:rsidR="008B33B8" w:rsidRPr="00522EC1" w:rsidTr="00BA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</w:tcPr>
          <w:p w:rsidR="006B7C10" w:rsidRPr="008B33B8" w:rsidRDefault="0099500C" w:rsidP="008B33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Conexión a la plataforma</w:t>
            </w:r>
          </w:p>
        </w:tc>
        <w:tc>
          <w:tcPr>
            <w:tcW w:w="0" w:type="auto"/>
          </w:tcPr>
          <w:p w:rsidR="00522EC1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inserta el nombre del usuario</w:t>
            </w:r>
          </w:p>
          <w:p w:rsidR="00522EC1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inserta la contraseña del usuario</w:t>
            </w:r>
          </w:p>
          <w:p w:rsidR="006B7C10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presiona el botón de Ingresar</w:t>
            </w:r>
          </w:p>
        </w:tc>
        <w:tc>
          <w:tcPr>
            <w:tcW w:w="0" w:type="auto"/>
          </w:tcPr>
          <w:p w:rsidR="006B7C10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Nombre usuario, contraseña</w:t>
            </w:r>
          </w:p>
        </w:tc>
        <w:tc>
          <w:tcPr>
            <w:tcW w:w="0" w:type="auto"/>
          </w:tcPr>
          <w:p w:rsidR="006B7C10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Comprobar las validaciones correspondientes a la autentificación de usuario</w:t>
            </w:r>
          </w:p>
        </w:tc>
        <w:tc>
          <w:tcPr>
            <w:tcW w:w="0" w:type="auto"/>
          </w:tcPr>
          <w:p w:rsidR="00522EC1" w:rsidRPr="00522EC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522EC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 validación de los campos ingresados</w:t>
            </w:r>
          </w:p>
          <w:p w:rsidR="00522EC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522EC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 comprobación del usuario ingresado.</w:t>
            </w:r>
          </w:p>
          <w:p w:rsidR="006B7C10" w:rsidRPr="00522EC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El ingreso correcto a la plataforma</w:t>
            </w:r>
          </w:p>
        </w:tc>
        <w:tc>
          <w:tcPr>
            <w:tcW w:w="0" w:type="auto"/>
          </w:tcPr>
          <w:p w:rsidR="006B7C10" w:rsidRPr="006502F1" w:rsidRDefault="00522EC1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validaron los campos correctamente al igual que se permitió el inicio de sesión y se visualiza la interfaz principal.</w:t>
            </w:r>
          </w:p>
        </w:tc>
      </w:tr>
      <w:tr w:rsidR="00AC3734" w:rsidRPr="00522EC1" w:rsidTr="00BA2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</w:tcPr>
          <w:p w:rsidR="00AC3734" w:rsidRPr="00AC3734" w:rsidRDefault="00AC3734" w:rsidP="00AC373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Selección de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sistema hidropónico </w:t>
            </w:r>
          </w:p>
        </w:tc>
        <w:tc>
          <w:tcPr>
            <w:tcW w:w="0" w:type="auto"/>
          </w:tcPr>
          <w:p w:rsid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-Se ingresa al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sistema</w:t>
            </w:r>
          </w:p>
          <w:p w:rsidR="00AC3734" w:rsidRP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-Se selecciona la pestaña del sistema hidropónico a monitorear.  </w:t>
            </w:r>
          </w:p>
        </w:tc>
        <w:tc>
          <w:tcPr>
            <w:tcW w:w="0" w:type="auto"/>
          </w:tcPr>
          <w:p w:rsidR="00AC3734" w:rsidRP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Nombre del sistema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que está siendo manejado.</w:t>
            </w:r>
          </w:p>
        </w:tc>
        <w:tc>
          <w:tcPr>
            <w:tcW w:w="0" w:type="auto"/>
          </w:tcPr>
          <w:p w:rsidR="00AC3734" w:rsidRP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Verificar la selección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de que sistema hidropónico se usa en ese momento.</w:t>
            </w:r>
          </w:p>
        </w:tc>
        <w:tc>
          <w:tcPr>
            <w:tcW w:w="0" w:type="auto"/>
          </w:tcPr>
          <w:p w:rsid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-La </w:t>
            </w:r>
            <w:r w:rsidR="00BA2E1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validación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del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sistema hidropónico a usar.</w:t>
            </w:r>
          </w:p>
          <w:p w:rsidR="00AC3734" w:rsidRPr="00AC3734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-La comprobación de los diferentes casos de todos los sistemas.</w:t>
            </w:r>
          </w:p>
        </w:tc>
        <w:tc>
          <w:tcPr>
            <w:tcW w:w="0" w:type="auto"/>
          </w:tcPr>
          <w:p w:rsidR="00AC3734" w:rsidRPr="00BA2E1A" w:rsidRDefault="00BA2E1A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Se valida el sistema a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usar y posteriormente se realiza las pruebas de cada caso.</w:t>
            </w:r>
          </w:p>
        </w:tc>
      </w:tr>
      <w:tr w:rsidR="008B33B8" w:rsidRPr="00522EC1" w:rsidTr="00BA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</w:tcPr>
          <w:p w:rsidR="006B7C10" w:rsidRPr="008B33B8" w:rsidRDefault="00464809" w:rsidP="008B33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proofErr w:type="spellStart"/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Sensado</w:t>
            </w:r>
            <w:proofErr w:type="spellEnd"/>
            <w:r w:rsidR="008B33B8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del cultivo</w:t>
            </w:r>
          </w:p>
        </w:tc>
        <w:tc>
          <w:tcPr>
            <w:tcW w:w="0" w:type="auto"/>
          </w:tcPr>
          <w:p w:rsidR="00522EC1" w:rsidRPr="00A6051C" w:rsidRDefault="00A6051C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="00522EC1"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ingresa al sistema</w:t>
            </w:r>
          </w:p>
          <w:p w:rsidR="006B7C10" w:rsidRPr="008B33B8" w:rsidRDefault="00A6051C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="00522EC1"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selecciona la pestaña de </w:t>
            </w:r>
            <w:proofErr w:type="spellStart"/>
            <w:r w:rsidR="00522EC1"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Sensado</w:t>
            </w:r>
            <w:proofErr w:type="spellEnd"/>
            <w:r w:rsidR="008B33B8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del cultivo.</w:t>
            </w:r>
          </w:p>
        </w:tc>
        <w:tc>
          <w:tcPr>
            <w:tcW w:w="0" w:type="auto"/>
          </w:tcPr>
          <w:p w:rsidR="006B7C10" w:rsidRPr="006502F1" w:rsidRDefault="004F121D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Fecha Inicio, Fecha Fin, Código dispositivo, Código de planta</w:t>
            </w:r>
          </w:p>
        </w:tc>
        <w:tc>
          <w:tcPr>
            <w:tcW w:w="0" w:type="auto"/>
          </w:tcPr>
          <w:p w:rsidR="000705B8" w:rsidRDefault="000705B8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Comprobar la obtención de las variables de ambiente: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CO2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CE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FD1B7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Temperatura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latitud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longitud</w:t>
            </w:r>
          </w:p>
          <w:p w:rsidR="000705B8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FD1B7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PH</w:t>
            </w:r>
          </w:p>
          <w:p w:rsidR="000705B8" w:rsidRPr="00FD1B79" w:rsidRDefault="000705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O2</w:t>
            </w:r>
          </w:p>
          <w:p w:rsidR="006B7C10" w:rsidRPr="006502F1" w:rsidRDefault="000705B8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Captura de imágenes de forma cenital y frontal.</w:t>
            </w:r>
          </w:p>
        </w:tc>
        <w:tc>
          <w:tcPr>
            <w:tcW w:w="0" w:type="auto"/>
          </w:tcPr>
          <w:p w:rsidR="006B7C10" w:rsidRPr="006502F1" w:rsidRDefault="000705B8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 visualización de las imágenes capturadas y variables de ambiente con el código de dispositivo y código de planta respectivamente.</w:t>
            </w:r>
          </w:p>
        </w:tc>
        <w:tc>
          <w:tcPr>
            <w:tcW w:w="0" w:type="auto"/>
          </w:tcPr>
          <w:p w:rsidR="006B7C10" w:rsidRPr="006502F1" w:rsidRDefault="004C7C8F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filtraron correctamente los resultados del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sensado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almacenados</w:t>
            </w:r>
          </w:p>
        </w:tc>
      </w:tr>
      <w:tr w:rsidR="00AC3734" w:rsidRPr="00522EC1" w:rsidTr="00BA2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</w:tcPr>
          <w:p w:rsidR="008B33B8" w:rsidRPr="008B33B8" w:rsidRDefault="008B33B8" w:rsidP="008B33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proofErr w:type="spellStart"/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Sensado</w:t>
            </w:r>
            <w:proofErr w:type="spellEnd"/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de la solución nutritiva</w:t>
            </w:r>
          </w:p>
        </w:tc>
        <w:tc>
          <w:tcPr>
            <w:tcW w:w="0" w:type="auto"/>
          </w:tcPr>
          <w:p w:rsidR="008B33B8" w:rsidRPr="00A6051C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ingresa al sistema</w:t>
            </w:r>
          </w:p>
          <w:p w:rsidR="008B33B8" w:rsidRPr="006502F1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selecciona la pestaña de </w:t>
            </w:r>
            <w:proofErr w:type="spellStart"/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Sensado</w:t>
            </w:r>
            <w:proofErr w:type="spellEnd"/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de la solución nutritiva.</w:t>
            </w:r>
          </w:p>
        </w:tc>
        <w:tc>
          <w:tcPr>
            <w:tcW w:w="0" w:type="auto"/>
          </w:tcPr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Variables de la solución nutritiva </w:t>
            </w:r>
          </w:p>
        </w:tc>
        <w:tc>
          <w:tcPr>
            <w:tcW w:w="0" w:type="auto"/>
          </w:tcPr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Comprobar los datos obtenidos de los sensores para la solución nutritiva:</w:t>
            </w:r>
          </w:p>
          <w:p w:rsidR="008B33B8" w:rsidRPr="008B33B8" w:rsidRDefault="008B33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Temperatura</w:t>
            </w:r>
          </w:p>
          <w:p w:rsidR="008B33B8" w:rsidRPr="008B33B8" w:rsidRDefault="008B33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PH</w:t>
            </w:r>
          </w:p>
          <w:p w:rsidR="008B33B8" w:rsidRPr="008B33B8" w:rsidRDefault="008B33B8" w:rsidP="008B33B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C02</w:t>
            </w:r>
          </w:p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Muestras en tiempo real.</w:t>
            </w:r>
          </w:p>
        </w:tc>
        <w:tc>
          <w:tcPr>
            <w:tcW w:w="0" w:type="auto"/>
          </w:tcPr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-Visualizar los datos de las variables que afectan a la solución nutritiva.</w:t>
            </w:r>
          </w:p>
        </w:tc>
        <w:tc>
          <w:tcPr>
            <w:tcW w:w="0" w:type="auto"/>
          </w:tcPr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filtran correctamente los datos de los sensores de la solución nutritiva.</w:t>
            </w:r>
          </w:p>
        </w:tc>
      </w:tr>
      <w:tr w:rsidR="00AC3734" w:rsidRPr="00522EC1" w:rsidTr="00BA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</w:tcPr>
          <w:p w:rsidR="000705B8" w:rsidRPr="006502F1" w:rsidRDefault="000705B8" w:rsidP="008B33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Agregar solución nutritiva</w:t>
            </w:r>
          </w:p>
        </w:tc>
        <w:tc>
          <w:tcPr>
            <w:tcW w:w="0" w:type="auto"/>
          </w:tcPr>
          <w:p w:rsidR="007B76DE" w:rsidRPr="00A6051C" w:rsidRDefault="007B76DE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ingresa al sistema</w:t>
            </w:r>
          </w:p>
          <w:p w:rsidR="000705B8" w:rsidRPr="008B33B8" w:rsidRDefault="007B76DE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A6051C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selecciona la pestaña de </w:t>
            </w:r>
            <w:r w:rsid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bomba</w:t>
            </w:r>
          </w:p>
          <w:p w:rsidR="007B76DE" w:rsidRPr="008B33B8" w:rsidRDefault="000705B8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="007B76DE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presiona el botón de </w:t>
            </w:r>
            <w:r w:rsidR="007B76DE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</w:t>
            </w:r>
            <w:r w:rsidR="007B76DE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 bomba</w:t>
            </w:r>
            <w:r w:rsidR="007B76DE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para activarla. </w:t>
            </w:r>
          </w:p>
          <w:p w:rsidR="000705B8" w:rsidRPr="008B33B8" w:rsidRDefault="000705B8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7D4513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Se presiona el botón </w:t>
            </w:r>
            <w:r w:rsidR="007B76DE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de la bomba para desactivarla. </w:t>
            </w:r>
          </w:p>
        </w:tc>
        <w:tc>
          <w:tcPr>
            <w:tcW w:w="0" w:type="auto"/>
          </w:tcPr>
          <w:p w:rsidR="007B76DE" w:rsidRPr="008B33B8" w:rsidRDefault="007B76DE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Señal de 0/1 para activar/desactivar la bomba.</w:t>
            </w:r>
          </w:p>
        </w:tc>
        <w:tc>
          <w:tcPr>
            <w:tcW w:w="0" w:type="auto"/>
          </w:tcPr>
          <w:p w:rsidR="000705B8" w:rsidRPr="008B33B8" w:rsidRDefault="007B76DE" w:rsidP="00AC3734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Verificar si el control remoto para la bomba</w:t>
            </w:r>
            <w:r w:rsidR="00AC373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se use </w:t>
            </w:r>
            <w:proofErr w:type="spellStart"/>
            <w:r w:rsidR="00AC373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sim</w:t>
            </w:r>
            <w:proofErr w:type="spellEnd"/>
            <w:r w:rsidR="00AC373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problemas</w:t>
            </w: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0" w:type="auto"/>
          </w:tcPr>
          <w:p w:rsidR="00FF0696" w:rsidRPr="008B33B8" w:rsidRDefault="00FF0696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Pr="00FF0696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Validación </w:t>
            </w:r>
            <w:r w:rsidR="007B76DE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de que la bomba se active y desactive.</w:t>
            </w:r>
          </w:p>
          <w:p w:rsidR="000705B8" w:rsidRPr="006502F1" w:rsidRDefault="00FF0696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02F1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</w:t>
            </w:r>
            <w:r w:rsidR="007B76DE"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Verificar el retraso que se genera de una acción a otra.</w:t>
            </w:r>
          </w:p>
        </w:tc>
        <w:tc>
          <w:tcPr>
            <w:tcW w:w="0" w:type="auto"/>
          </w:tcPr>
          <w:p w:rsidR="000705B8" w:rsidRPr="008B33B8" w:rsidRDefault="007B76DE" w:rsidP="008B33B8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La bomba se activa y desactiva según el estado del botón de la aplicación.  </w:t>
            </w:r>
          </w:p>
        </w:tc>
      </w:tr>
      <w:tr w:rsidR="00AC3734" w:rsidRPr="00522EC1" w:rsidTr="00BA2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</w:tcPr>
          <w:p w:rsidR="000705B8" w:rsidRPr="008B33B8" w:rsidRDefault="008B33B8" w:rsidP="008B33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Agregar iluminación</w:t>
            </w:r>
          </w:p>
        </w:tc>
        <w:tc>
          <w:tcPr>
            <w:tcW w:w="0" w:type="auto"/>
          </w:tcPr>
          <w:p w:rsidR="008B33B8" w:rsidRP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ingresa al sistema</w:t>
            </w:r>
          </w:p>
          <w:p w:rsidR="008B33B8" w:rsidRDefault="008B33B8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- 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 selecciona la pestaña de iluminación</w:t>
            </w:r>
          </w:p>
          <w:p w:rsidR="00AC3734" w:rsidRDefault="008B33B8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presiona el botón de la iluminación para activarla</w:t>
            </w:r>
          </w:p>
          <w:p w:rsidR="008B33B8" w:rsidRPr="008B33B8" w:rsidRDefault="00AC3734" w:rsidP="00AC3734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-Se presiona el botón de la iluminación para desactivarla</w:t>
            </w:r>
          </w:p>
        </w:tc>
        <w:tc>
          <w:tcPr>
            <w:tcW w:w="0" w:type="auto"/>
          </w:tcPr>
          <w:p w:rsidR="000705B8" w:rsidRPr="00AC3734" w:rsidRDefault="00AC3734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Señal de 0/1 para activar/desactivar la iluminación</w:t>
            </w:r>
            <w:r w:rsidRPr="008B33B8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0" w:type="auto"/>
          </w:tcPr>
          <w:p w:rsidR="000705B8" w:rsidRPr="00AC3734" w:rsidRDefault="00AC3734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Verificar que el control remoto de la iluminación se use sin ningún problema.</w:t>
            </w:r>
          </w:p>
        </w:tc>
        <w:tc>
          <w:tcPr>
            <w:tcW w:w="0" w:type="auto"/>
          </w:tcPr>
          <w:p w:rsidR="00AC3734" w:rsidRDefault="00AC3734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-Validar que la iluminación se active y desactive.</w:t>
            </w:r>
          </w:p>
          <w:p w:rsidR="000705B8" w:rsidRPr="00AC3734" w:rsidRDefault="00AC3734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-Verificar el retraso que se genera de una acción a otra. </w:t>
            </w:r>
          </w:p>
        </w:tc>
        <w:tc>
          <w:tcPr>
            <w:tcW w:w="0" w:type="auto"/>
          </w:tcPr>
          <w:p w:rsidR="000705B8" w:rsidRPr="00AC3734" w:rsidRDefault="00AC3734" w:rsidP="008B33B8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La iluminación del lugar se activó y desactivo según el estado del botón de la aplicación. </w:t>
            </w:r>
          </w:p>
        </w:tc>
      </w:tr>
    </w:tbl>
    <w:p w:rsidR="00DD46C3" w:rsidRDefault="00DD46C3" w:rsidP="00EC4D50">
      <w:pPr>
        <w:spacing w:before="100" w:after="160" w:line="240" w:lineRule="auto"/>
        <w:jc w:val="both"/>
        <w:rPr>
          <w:rFonts w:cs="Calibri"/>
          <w:sz w:val="28"/>
        </w:rPr>
      </w:pPr>
    </w:p>
    <w:p w:rsidR="00EA18D7" w:rsidRPr="00E2536D" w:rsidRDefault="00EA18D7" w:rsidP="00EC4D50">
      <w:pPr>
        <w:spacing w:before="100" w:after="160" w:line="240" w:lineRule="auto"/>
        <w:jc w:val="both"/>
        <w:rPr>
          <w:rFonts w:asciiTheme="minorHAnsi" w:hAnsiTheme="minorHAnsi" w:cs="Calibri"/>
          <w:sz w:val="24"/>
        </w:rPr>
      </w:pPr>
      <w:r w:rsidRPr="00E2536D">
        <w:rPr>
          <w:rFonts w:asciiTheme="minorHAnsi" w:hAnsiTheme="minorHAnsi" w:cs="Calibri"/>
          <w:sz w:val="24"/>
        </w:rPr>
        <w:t>Las condiciones que se presentan a continuación, indican todos aquellos aspectos relevantes que deben cumplirse para la correcta ejecución del flujo de los Casos de Uso actuales.</w:t>
      </w:r>
    </w:p>
    <w:p w:rsidR="009A0111" w:rsidRDefault="00EA18D7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cs="Calibri"/>
          <w:sz w:val="28"/>
        </w:rPr>
      </w:pPr>
      <w:r w:rsidRPr="00E2536D">
        <w:rPr>
          <w:rFonts w:cs="Calibri"/>
          <w:sz w:val="24"/>
        </w:rPr>
        <w:t xml:space="preserve">La plataforma debe contar con un Software de Aplicación, el cual consta de herramientas de soporte que facilitan el inicio a la plataforma web obteniendo experiencia de usuario </w:t>
      </w:r>
      <w:proofErr w:type="spellStart"/>
      <w:r w:rsidRPr="00E2536D">
        <w:rPr>
          <w:rFonts w:cs="Calibri"/>
          <w:sz w:val="24"/>
        </w:rPr>
        <w:t>multidevice</w:t>
      </w:r>
      <w:proofErr w:type="spellEnd"/>
      <w:r w:rsidRPr="00E2536D">
        <w:rPr>
          <w:rFonts w:cs="Calibri"/>
          <w:sz w:val="24"/>
        </w:rPr>
        <w:t xml:space="preserve">. </w:t>
      </w:r>
    </w:p>
    <w:p w:rsidR="009A0111" w:rsidRPr="00E2536D" w:rsidRDefault="009A0111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sz w:val="24"/>
        </w:rPr>
        <w:lastRenderedPageBreak/>
        <w:t>Debe contar con un entorno amigable para el usuario.</w:t>
      </w:r>
    </w:p>
    <w:p w:rsidR="009A0111" w:rsidRPr="00E2536D" w:rsidRDefault="009A0111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sz w:val="24"/>
        </w:rPr>
        <w:t xml:space="preserve">La aplicación deberá ser capaz de mostrar los sistemas hidropónicos que se encuentran en función al invernadero. </w:t>
      </w:r>
    </w:p>
    <w:p w:rsidR="00EA18D7" w:rsidRPr="00E2536D" w:rsidRDefault="009A0111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sz w:val="24"/>
        </w:rPr>
        <w:t xml:space="preserve">La </w:t>
      </w:r>
      <w:r w:rsidR="00EA18D7" w:rsidRPr="00E2536D">
        <w:rPr>
          <w:rFonts w:cs="Calibri"/>
          <w:sz w:val="24"/>
        </w:rPr>
        <w:t xml:space="preserve">aplicación será utilizado para mostrar imágenes y valores </w:t>
      </w:r>
      <w:r w:rsidRPr="00E2536D">
        <w:rPr>
          <w:rFonts w:cs="Calibri"/>
          <w:sz w:val="24"/>
        </w:rPr>
        <w:t xml:space="preserve">de </w:t>
      </w:r>
      <w:r w:rsidR="00E2536D" w:rsidRPr="00E2536D">
        <w:rPr>
          <w:rFonts w:cs="Calibri"/>
          <w:sz w:val="24"/>
        </w:rPr>
        <w:t>censado</w:t>
      </w:r>
      <w:r w:rsidRPr="00E2536D">
        <w:rPr>
          <w:rFonts w:cs="Calibri"/>
          <w:sz w:val="24"/>
        </w:rPr>
        <w:t xml:space="preserve"> del cultivo recibida por la plataforma en tiempo real</w:t>
      </w:r>
      <w:r w:rsidR="00EA18D7" w:rsidRPr="00E2536D">
        <w:rPr>
          <w:rFonts w:cs="Calibri"/>
          <w:sz w:val="24"/>
        </w:rPr>
        <w:t>.</w:t>
      </w:r>
    </w:p>
    <w:p w:rsidR="009A0111" w:rsidRPr="00E2536D" w:rsidRDefault="009A0111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cs="Calibri"/>
          <w:sz w:val="24"/>
        </w:rPr>
      </w:pPr>
      <w:r w:rsidRPr="00E2536D">
        <w:rPr>
          <w:rFonts w:cs="Calibri"/>
          <w:sz w:val="24"/>
        </w:rPr>
        <w:t xml:space="preserve">La aplicación será utilizada para mostrar variables de </w:t>
      </w:r>
      <w:r w:rsidR="00E2536D" w:rsidRPr="00E2536D">
        <w:rPr>
          <w:rFonts w:cs="Calibri"/>
          <w:sz w:val="24"/>
        </w:rPr>
        <w:t>censado</w:t>
      </w:r>
      <w:r w:rsidRPr="00E2536D">
        <w:rPr>
          <w:rFonts w:cs="Calibri"/>
          <w:sz w:val="24"/>
        </w:rPr>
        <w:t xml:space="preserve"> que afectan a la solución nutritiva recibida de la plataforma.</w:t>
      </w:r>
    </w:p>
    <w:p w:rsidR="009A0111" w:rsidRPr="00E2536D" w:rsidRDefault="009A0111" w:rsidP="006926A7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ascii="Calibri" w:hAnsi="Calibri" w:cs="Calibri"/>
          <w:sz w:val="24"/>
        </w:rPr>
      </w:pPr>
      <w:r w:rsidRPr="00E2536D">
        <w:rPr>
          <w:rFonts w:ascii="Calibri" w:hAnsi="Calibri" w:cs="Calibri"/>
          <w:sz w:val="24"/>
        </w:rPr>
        <w:t>La aplicación será utilizado para el control de la iluminación y distribución de la solución nutritiva.</w:t>
      </w:r>
    </w:p>
    <w:p w:rsidR="00EA18D7" w:rsidRPr="00DD46C3" w:rsidRDefault="009A0111" w:rsidP="00CD4DE5">
      <w:pPr>
        <w:pStyle w:val="Prrafodelista"/>
        <w:numPr>
          <w:ilvl w:val="0"/>
          <w:numId w:val="6"/>
        </w:numPr>
        <w:spacing w:before="100" w:after="160" w:line="240" w:lineRule="auto"/>
        <w:jc w:val="both"/>
        <w:rPr>
          <w:rFonts w:ascii="Calibri" w:hAnsi="Calibri" w:cs="Calibri"/>
          <w:sz w:val="28"/>
        </w:rPr>
      </w:pPr>
      <w:r w:rsidRPr="00E2536D">
        <w:rPr>
          <w:rFonts w:ascii="Calibri" w:hAnsi="Calibri" w:cs="Calibri"/>
          <w:sz w:val="24"/>
        </w:rPr>
        <w:t>La aplicación al igual que la plataforma deberán ser mejoradas con la experiencia de los usuarios y de los tipos de cultivo que estos usen.</w:t>
      </w:r>
    </w:p>
    <w:sectPr w:rsidR="00EA18D7" w:rsidRPr="00DD46C3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931" w:rsidRDefault="001B3931" w:rsidP="00CC6450">
      <w:pPr>
        <w:spacing w:after="0" w:line="240" w:lineRule="auto"/>
      </w:pPr>
      <w:r>
        <w:separator/>
      </w:r>
    </w:p>
  </w:endnote>
  <w:endnote w:type="continuationSeparator" w:id="0">
    <w:p w:rsidR="001B3931" w:rsidRDefault="001B3931" w:rsidP="00CC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450" w:rsidRPr="00CC6450" w:rsidRDefault="00CC6450" w:rsidP="00CC6450">
    <w:pPr>
      <w:pStyle w:val="Piedepgina"/>
      <w:jc w:val="center"/>
      <w:rPr>
        <w:rFonts w:ascii="Times New Roman" w:hAnsi="Times New Roman"/>
        <w:sz w:val="18"/>
        <w:szCs w:val="18"/>
      </w:rPr>
    </w:pPr>
    <w:proofErr w:type="spellStart"/>
    <w:r w:rsidRPr="00070C86">
      <w:rPr>
        <w:rFonts w:ascii="Times New Roman" w:hAnsi="Times New Roman"/>
        <w:sz w:val="18"/>
        <w:szCs w:val="18"/>
      </w:rPr>
      <w:t>This</w:t>
    </w:r>
    <w:proofErr w:type="spellEnd"/>
    <w:r w:rsidRPr="00070C86">
      <w:rPr>
        <w:rFonts w:ascii="Times New Roman" w:hAnsi="Times New Roman"/>
        <w:sz w:val="18"/>
        <w:szCs w:val="18"/>
      </w:rPr>
      <w:t xml:space="preserve"> </w:t>
    </w:r>
    <w:proofErr w:type="spellStart"/>
    <w:r w:rsidRPr="00070C86">
      <w:rPr>
        <w:rFonts w:ascii="Times New Roman" w:hAnsi="Times New Roman"/>
        <w:sz w:val="18"/>
        <w:szCs w:val="18"/>
      </w:rPr>
      <w:t>document</w:t>
    </w:r>
    <w:proofErr w:type="spellEnd"/>
    <w:r w:rsidRPr="00070C86">
      <w:rPr>
        <w:rFonts w:ascii="Times New Roman" w:hAnsi="Times New Roman"/>
        <w:sz w:val="18"/>
        <w:szCs w:val="18"/>
      </w:rPr>
      <w:t xml:space="preserve"> </w:t>
    </w:r>
    <w:proofErr w:type="spellStart"/>
    <w:r w:rsidRPr="00070C86">
      <w:rPr>
        <w:rFonts w:ascii="Times New Roman" w:hAnsi="Times New Roman"/>
        <w:sz w:val="18"/>
        <w:szCs w:val="18"/>
      </w:rPr>
      <w:t>is</w:t>
    </w:r>
    <w:proofErr w:type="spellEnd"/>
    <w:r w:rsidRPr="00070C86">
      <w:rPr>
        <w:rFonts w:ascii="Times New Roman" w:hAnsi="Times New Roman"/>
        <w:sz w:val="18"/>
        <w:szCs w:val="18"/>
      </w:rPr>
      <w:t xml:space="preserve"> </w:t>
    </w:r>
    <w:proofErr w:type="spellStart"/>
    <w:r w:rsidRPr="00070C86">
      <w:rPr>
        <w:rFonts w:ascii="Times New Roman" w:hAnsi="Times New Roman"/>
        <w:sz w:val="18"/>
        <w:szCs w:val="18"/>
      </w:rPr>
      <w:t>confidential</w:t>
    </w:r>
    <w:proofErr w:type="spellEnd"/>
    <w:r>
      <w:rPr>
        <w:rFonts w:ascii="Times New Roman" w:hAnsi="Times New Roman"/>
        <w:sz w:val="18"/>
        <w:szCs w:val="18"/>
      </w:rPr>
      <w:t xml:space="preserve"> </w:t>
    </w:r>
    <w:r w:rsidRPr="00070C86">
      <w:rPr>
        <w:rFonts w:ascii="Times New Roman" w:hAnsi="Times New Roman"/>
        <w:sz w:val="18"/>
        <w:szCs w:val="18"/>
      </w:rPr>
      <w:t>/</w:t>
    </w:r>
    <w:r>
      <w:rPr>
        <w:rFonts w:ascii="Times New Roman" w:hAnsi="Times New Roman"/>
        <w:sz w:val="18"/>
        <w:szCs w:val="18"/>
      </w:rPr>
      <w:t xml:space="preserve"> </w:t>
    </w:r>
    <w:r w:rsidRPr="00070C86">
      <w:rPr>
        <w:rFonts w:ascii="Times New Roman" w:hAnsi="Times New Roman"/>
        <w:sz w:val="18"/>
        <w:szCs w:val="18"/>
      </w:rPr>
      <w:t>Este documento es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931" w:rsidRDefault="001B3931" w:rsidP="00CC6450">
      <w:pPr>
        <w:spacing w:after="0" w:line="240" w:lineRule="auto"/>
      </w:pPr>
      <w:r>
        <w:separator/>
      </w:r>
    </w:p>
  </w:footnote>
  <w:footnote w:type="continuationSeparator" w:id="0">
    <w:p w:rsidR="001B3931" w:rsidRDefault="001B3931" w:rsidP="00CC6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450" w:rsidRDefault="00CC6450">
    <w:pPr>
      <w:pStyle w:val="Encabezado"/>
    </w:pPr>
    <w:r>
      <w:rPr>
        <w:noProof/>
        <w:sz w:val="20"/>
        <w:szCs w:val="20"/>
        <w:lang w:eastAsia="es-MX"/>
      </w:rPr>
      <w:drawing>
        <wp:anchor distT="0" distB="0" distL="114300" distR="114300" simplePos="0" relativeHeight="251659264" behindDoc="1" locked="0" layoutInCell="1" allowOverlap="1" wp14:anchorId="643372B5" wp14:editId="24C4719B">
          <wp:simplePos x="0" y="0"/>
          <wp:positionH relativeFrom="page">
            <wp:posOffset>-5715</wp:posOffset>
          </wp:positionH>
          <wp:positionV relativeFrom="paragraph">
            <wp:posOffset>-476885</wp:posOffset>
          </wp:positionV>
          <wp:extent cx="7770495" cy="923925"/>
          <wp:effectExtent l="0" t="0" r="1905" b="9525"/>
          <wp:wrapNone/>
          <wp:docPr id="1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cabezadoKubeet2017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744" b="12246"/>
                  <a:stretch/>
                </pic:blipFill>
                <pic:spPr bwMode="auto">
                  <a:xfrm>
                    <a:off x="0" y="0"/>
                    <a:ext cx="7770495" cy="923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D5EF5"/>
    <w:multiLevelType w:val="hybridMultilevel"/>
    <w:tmpl w:val="69009FAC"/>
    <w:lvl w:ilvl="0" w:tplc="18AE4226">
      <w:start w:val="1"/>
      <w:numFmt w:val="bullet"/>
      <w:lvlText w:val="•"/>
      <w:lvlJc w:val="left"/>
      <w:pPr>
        <w:ind w:left="1065" w:hanging="705"/>
      </w:pPr>
      <w:rPr>
        <w:rFonts w:ascii="Calibri" w:eastAsia="Calibri" w:hAnsi="Calibri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B1128D"/>
    <w:multiLevelType w:val="hybridMultilevel"/>
    <w:tmpl w:val="B434E4E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6177078"/>
    <w:multiLevelType w:val="hybridMultilevel"/>
    <w:tmpl w:val="09BCBA50"/>
    <w:lvl w:ilvl="0" w:tplc="33222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3A28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6EA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E4D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F6CC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3408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8C5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A4B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C22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D6664B4"/>
    <w:multiLevelType w:val="hybridMultilevel"/>
    <w:tmpl w:val="3836DA28"/>
    <w:lvl w:ilvl="0" w:tplc="72FA3A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24814"/>
    <w:multiLevelType w:val="hybridMultilevel"/>
    <w:tmpl w:val="C94CF4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D26623"/>
    <w:multiLevelType w:val="hybridMultilevel"/>
    <w:tmpl w:val="32D471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962ED7"/>
    <w:multiLevelType w:val="hybridMultilevel"/>
    <w:tmpl w:val="4322F5A4"/>
    <w:lvl w:ilvl="0" w:tplc="18AE4226">
      <w:start w:val="1"/>
      <w:numFmt w:val="bullet"/>
      <w:lvlText w:val="•"/>
      <w:lvlJc w:val="left"/>
      <w:pPr>
        <w:ind w:left="1425" w:hanging="705"/>
      </w:pPr>
      <w:rPr>
        <w:rFonts w:ascii="Calibri" w:eastAsia="Calibri" w:hAnsi="Calibri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E466938"/>
    <w:multiLevelType w:val="hybridMultilevel"/>
    <w:tmpl w:val="32044CE0"/>
    <w:lvl w:ilvl="0" w:tplc="78EC8F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F5693F"/>
    <w:multiLevelType w:val="hybridMultilevel"/>
    <w:tmpl w:val="C1243900"/>
    <w:lvl w:ilvl="0" w:tplc="81180D2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BC1B4F"/>
    <w:multiLevelType w:val="hybridMultilevel"/>
    <w:tmpl w:val="D14CF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710942"/>
    <w:multiLevelType w:val="hybridMultilevel"/>
    <w:tmpl w:val="BB30BC2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0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2"/>
  </w:num>
  <w:num w:numId="10">
    <w:abstractNumId w:val="7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36F"/>
    <w:rsid w:val="000705B8"/>
    <w:rsid w:val="000762CF"/>
    <w:rsid w:val="00086966"/>
    <w:rsid w:val="000A6979"/>
    <w:rsid w:val="001B3931"/>
    <w:rsid w:val="00277191"/>
    <w:rsid w:val="002F02AC"/>
    <w:rsid w:val="00334C7C"/>
    <w:rsid w:val="00350ADB"/>
    <w:rsid w:val="00384C52"/>
    <w:rsid w:val="003C1A7A"/>
    <w:rsid w:val="003C334F"/>
    <w:rsid w:val="00464809"/>
    <w:rsid w:val="004C7C8F"/>
    <w:rsid w:val="004F121D"/>
    <w:rsid w:val="00522EC1"/>
    <w:rsid w:val="005E5D5C"/>
    <w:rsid w:val="00630772"/>
    <w:rsid w:val="006502F1"/>
    <w:rsid w:val="006926A7"/>
    <w:rsid w:val="006B7C10"/>
    <w:rsid w:val="00705098"/>
    <w:rsid w:val="00787629"/>
    <w:rsid w:val="007A38D7"/>
    <w:rsid w:val="007B76DE"/>
    <w:rsid w:val="007F39DA"/>
    <w:rsid w:val="008059B8"/>
    <w:rsid w:val="00815746"/>
    <w:rsid w:val="0081636F"/>
    <w:rsid w:val="008B33B8"/>
    <w:rsid w:val="00900CE4"/>
    <w:rsid w:val="00914B6C"/>
    <w:rsid w:val="0097282B"/>
    <w:rsid w:val="009924CD"/>
    <w:rsid w:val="0099500C"/>
    <w:rsid w:val="009A0111"/>
    <w:rsid w:val="009A35BF"/>
    <w:rsid w:val="00A6051C"/>
    <w:rsid w:val="00A66D6A"/>
    <w:rsid w:val="00A822C3"/>
    <w:rsid w:val="00AC3734"/>
    <w:rsid w:val="00AE5353"/>
    <w:rsid w:val="00B028B7"/>
    <w:rsid w:val="00BA2E1A"/>
    <w:rsid w:val="00C00FA5"/>
    <w:rsid w:val="00C1611D"/>
    <w:rsid w:val="00C342A9"/>
    <w:rsid w:val="00C67010"/>
    <w:rsid w:val="00C93BA7"/>
    <w:rsid w:val="00CC4C37"/>
    <w:rsid w:val="00CC6450"/>
    <w:rsid w:val="00CF665D"/>
    <w:rsid w:val="00D37BB8"/>
    <w:rsid w:val="00DB1BFC"/>
    <w:rsid w:val="00DD4065"/>
    <w:rsid w:val="00DD46C3"/>
    <w:rsid w:val="00E2536D"/>
    <w:rsid w:val="00E459D4"/>
    <w:rsid w:val="00E60F83"/>
    <w:rsid w:val="00EA18D7"/>
    <w:rsid w:val="00EC4D50"/>
    <w:rsid w:val="00F15853"/>
    <w:rsid w:val="00FA3E88"/>
    <w:rsid w:val="00FD3660"/>
    <w:rsid w:val="00FE55BC"/>
    <w:rsid w:val="00FF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746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815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5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81574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81574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unhideWhenUsed/>
    <w:rsid w:val="008157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15746"/>
    <w:rPr>
      <w:rFonts w:ascii="Calibri" w:eastAsia="Calibri" w:hAnsi="Calibri" w:cs="Times New Roman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8157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5746"/>
    <w:pPr>
      <w:spacing w:before="480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81574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5746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15746"/>
    <w:pPr>
      <w:spacing w:after="100"/>
      <w:ind w:left="22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574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5746"/>
    <w:rPr>
      <w:rFonts w:ascii="Calibri" w:eastAsia="Calibri" w:hAnsi="Calibri" w:cs="Times New Roman"/>
      <w:b/>
      <w:bCs/>
      <w:i/>
      <w:iCs/>
      <w:color w:val="4F81BD"/>
    </w:rPr>
  </w:style>
  <w:style w:type="paragraph" w:styleId="Prrafodelista">
    <w:name w:val="List Paragraph"/>
    <w:basedOn w:val="Normal"/>
    <w:link w:val="PrrafodelistaCar"/>
    <w:uiPriority w:val="34"/>
    <w:qFormat/>
    <w:rsid w:val="00350ADB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50ADB"/>
  </w:style>
  <w:style w:type="character" w:customStyle="1" w:styleId="Ttulo2Car">
    <w:name w:val="Título 2 Car"/>
    <w:basedOn w:val="Fuentedeprrafopredeter"/>
    <w:link w:val="Ttulo2"/>
    <w:uiPriority w:val="9"/>
    <w:rsid w:val="008059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6B7C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5DarkAccent6">
    <w:name w:val="List Table 5 Dark Accent 6"/>
    <w:basedOn w:val="Tablanormal"/>
    <w:uiPriority w:val="50"/>
    <w:rsid w:val="006502F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6Colorful">
    <w:name w:val="Grid Table 6 Colorful"/>
    <w:basedOn w:val="Tablanormal"/>
    <w:uiPriority w:val="51"/>
    <w:rsid w:val="006502F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Accent3">
    <w:name w:val="Grid Table 5 Dark Accent 3"/>
    <w:basedOn w:val="Tablanormal"/>
    <w:uiPriority w:val="50"/>
    <w:rsid w:val="006926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6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450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CC6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450"/>
    <w:rPr>
      <w:rFonts w:ascii="Calibri" w:eastAsia="Calibri" w:hAnsi="Calibri" w:cs="Times New Roman"/>
    </w:rPr>
  </w:style>
  <w:style w:type="paragraph" w:customStyle="1" w:styleId="Default">
    <w:name w:val="Default"/>
    <w:rsid w:val="00FA3E8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5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36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746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815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5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81574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81574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unhideWhenUsed/>
    <w:rsid w:val="008157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15746"/>
    <w:rPr>
      <w:rFonts w:ascii="Calibri" w:eastAsia="Calibri" w:hAnsi="Calibri" w:cs="Times New Roman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8157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5746"/>
    <w:pPr>
      <w:spacing w:before="480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81574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5746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15746"/>
    <w:pPr>
      <w:spacing w:after="100"/>
      <w:ind w:left="22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574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5746"/>
    <w:rPr>
      <w:rFonts w:ascii="Calibri" w:eastAsia="Calibri" w:hAnsi="Calibri" w:cs="Times New Roman"/>
      <w:b/>
      <w:bCs/>
      <w:i/>
      <w:iCs/>
      <w:color w:val="4F81BD"/>
    </w:rPr>
  </w:style>
  <w:style w:type="paragraph" w:styleId="Prrafodelista">
    <w:name w:val="List Paragraph"/>
    <w:basedOn w:val="Normal"/>
    <w:link w:val="PrrafodelistaCar"/>
    <w:uiPriority w:val="34"/>
    <w:qFormat/>
    <w:rsid w:val="00350ADB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50ADB"/>
  </w:style>
  <w:style w:type="character" w:customStyle="1" w:styleId="Ttulo2Car">
    <w:name w:val="Título 2 Car"/>
    <w:basedOn w:val="Fuentedeprrafopredeter"/>
    <w:link w:val="Ttulo2"/>
    <w:uiPriority w:val="9"/>
    <w:rsid w:val="008059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6B7C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5DarkAccent6">
    <w:name w:val="List Table 5 Dark Accent 6"/>
    <w:basedOn w:val="Tablanormal"/>
    <w:uiPriority w:val="50"/>
    <w:rsid w:val="006502F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6Colorful">
    <w:name w:val="Grid Table 6 Colorful"/>
    <w:basedOn w:val="Tablanormal"/>
    <w:uiPriority w:val="51"/>
    <w:rsid w:val="006502F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Accent3">
    <w:name w:val="Grid Table 5 Dark Accent 3"/>
    <w:basedOn w:val="Tablanormal"/>
    <w:uiPriority w:val="50"/>
    <w:rsid w:val="006926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6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450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CC64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450"/>
    <w:rPr>
      <w:rFonts w:ascii="Calibri" w:eastAsia="Calibri" w:hAnsi="Calibri" w:cs="Times New Roman"/>
    </w:rPr>
  </w:style>
  <w:style w:type="paragraph" w:customStyle="1" w:styleId="Default">
    <w:name w:val="Default"/>
    <w:rsid w:val="00FA3E8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5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36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4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5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1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1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9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20.emf"/><Relationship Id="rId10" Type="http://schemas.openxmlformats.org/officeDocument/2006/relationships/diagramLayout" Target="diagrams/layou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F6DD64F-F0E7-447E-9A19-37B6878CD3EB}" type="doc">
      <dgm:prSet loTypeId="urn:microsoft.com/office/officeart/2005/8/layout/hList1" loCatId="list" qsTypeId="urn:microsoft.com/office/officeart/2005/8/quickstyle/3d2" qsCatId="3D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BAD4F2E6-DF4D-491E-91A1-153DC0869FEA}">
      <dgm:prSet phldrT="[Texto]"/>
      <dgm:spPr/>
      <dgm:t>
        <a:bodyPr/>
        <a:lstStyle/>
        <a:p>
          <a:r>
            <a:rPr lang="es-MX" cap="all" baseline="0"/>
            <a:t>Aplicación de control</a:t>
          </a:r>
        </a:p>
      </dgm:t>
    </dgm:pt>
    <dgm:pt modelId="{D83A312D-21CA-4FD8-B955-1B6ACB3F6FBE}" type="parTrans" cxnId="{7A5393D1-9CC8-4B52-99E2-9ABC98007DFF}">
      <dgm:prSet/>
      <dgm:spPr/>
      <dgm:t>
        <a:bodyPr/>
        <a:lstStyle/>
        <a:p>
          <a:endParaRPr lang="es-MX"/>
        </a:p>
      </dgm:t>
    </dgm:pt>
    <dgm:pt modelId="{B74C8181-697C-42BD-B14E-6C462BCD11A3}" type="sibTrans" cxnId="{7A5393D1-9CC8-4B52-99E2-9ABC98007DFF}">
      <dgm:prSet/>
      <dgm:spPr/>
      <dgm:t>
        <a:bodyPr/>
        <a:lstStyle/>
        <a:p>
          <a:endParaRPr lang="es-MX"/>
        </a:p>
      </dgm:t>
    </dgm:pt>
    <dgm:pt modelId="{664FBA20-BD07-4DE5-B9F6-31459E93336C}">
      <dgm:prSet phldrT="[Texto]" custT="1"/>
      <dgm:spPr/>
      <dgm:t>
        <a:bodyPr/>
        <a:lstStyle/>
        <a:p>
          <a:r>
            <a:rPr lang="es-MX" sz="1400" cap="all" baseline="0"/>
            <a:t>Java/XML</a:t>
          </a:r>
        </a:p>
      </dgm:t>
    </dgm:pt>
    <dgm:pt modelId="{2351AC86-AB93-4809-9FE7-94C287977AFD}" type="parTrans" cxnId="{47D22BC7-52FF-4861-B06A-81AD25D2D8F2}">
      <dgm:prSet/>
      <dgm:spPr/>
      <dgm:t>
        <a:bodyPr/>
        <a:lstStyle/>
        <a:p>
          <a:endParaRPr lang="es-MX"/>
        </a:p>
      </dgm:t>
    </dgm:pt>
    <dgm:pt modelId="{A9B906D1-76CB-47AA-B810-66937E98D587}" type="sibTrans" cxnId="{47D22BC7-52FF-4861-B06A-81AD25D2D8F2}">
      <dgm:prSet/>
      <dgm:spPr/>
      <dgm:t>
        <a:bodyPr/>
        <a:lstStyle/>
        <a:p>
          <a:endParaRPr lang="es-MX"/>
        </a:p>
      </dgm:t>
    </dgm:pt>
    <dgm:pt modelId="{6DF50CBB-92D3-4FA3-B59F-2705B51CC1B3}">
      <dgm:prSet phldrT="[Texto]"/>
      <dgm:spPr/>
      <dgm:t>
        <a:bodyPr/>
        <a:lstStyle/>
        <a:p>
          <a:r>
            <a:rPr lang="es-MX" cap="all" baseline="0"/>
            <a:t>Plataforma web</a:t>
          </a:r>
        </a:p>
      </dgm:t>
    </dgm:pt>
    <dgm:pt modelId="{701A6B32-7A56-4AE6-A3E9-E8ED88370E69}" type="parTrans" cxnId="{56E9B6E9-62DC-4B5A-99AD-60EE92C464E0}">
      <dgm:prSet/>
      <dgm:spPr/>
      <dgm:t>
        <a:bodyPr/>
        <a:lstStyle/>
        <a:p>
          <a:endParaRPr lang="es-MX"/>
        </a:p>
      </dgm:t>
    </dgm:pt>
    <dgm:pt modelId="{437FBAAD-293A-4620-9B52-5777CEF1623E}" type="sibTrans" cxnId="{56E9B6E9-62DC-4B5A-99AD-60EE92C464E0}">
      <dgm:prSet/>
      <dgm:spPr/>
      <dgm:t>
        <a:bodyPr/>
        <a:lstStyle/>
        <a:p>
          <a:endParaRPr lang="es-MX"/>
        </a:p>
      </dgm:t>
    </dgm:pt>
    <dgm:pt modelId="{7B80A3DB-C98F-4558-8942-47394E3150BC}">
      <dgm:prSet phldrT="[Texto]"/>
      <dgm:spPr/>
      <dgm:t>
        <a:bodyPr/>
        <a:lstStyle/>
        <a:p>
          <a:r>
            <a:rPr lang="es-MX" cap="all" baseline="0"/>
            <a:t>Dispositivo de monitoreo</a:t>
          </a:r>
        </a:p>
      </dgm:t>
    </dgm:pt>
    <dgm:pt modelId="{F9F165C4-DD34-49F0-89B7-05C6239187F1}" type="parTrans" cxnId="{9DA5EF81-E425-4CFC-861A-1DEEB5E1100E}">
      <dgm:prSet/>
      <dgm:spPr/>
      <dgm:t>
        <a:bodyPr/>
        <a:lstStyle/>
        <a:p>
          <a:endParaRPr lang="es-MX"/>
        </a:p>
      </dgm:t>
    </dgm:pt>
    <dgm:pt modelId="{A2F4D4B1-B523-48F4-B9DE-6CA2CD2AE0D4}" type="sibTrans" cxnId="{9DA5EF81-E425-4CFC-861A-1DEEB5E1100E}">
      <dgm:prSet/>
      <dgm:spPr/>
      <dgm:t>
        <a:bodyPr/>
        <a:lstStyle/>
        <a:p>
          <a:endParaRPr lang="es-MX"/>
        </a:p>
      </dgm:t>
    </dgm:pt>
    <dgm:pt modelId="{024B2237-B81A-46F1-AC32-43BACE68D8CE}">
      <dgm:prSet phldrT="[Texto]" custT="1"/>
      <dgm:spPr/>
      <dgm:t>
        <a:bodyPr/>
        <a:lstStyle/>
        <a:p>
          <a:r>
            <a:rPr lang="es-ES" sz="1200" b="0">
              <a:solidFill>
                <a:sysClr val="windowText" lastClr="000000"/>
              </a:solidFill>
            </a:rPr>
            <a:t>Módulo de Adquisición de Variables (MAV)</a:t>
          </a:r>
          <a:r>
            <a:rPr lang="x-none" sz="1200" b="0">
              <a:solidFill>
                <a:sysClr val="windowText" lastClr="000000"/>
              </a:solidFill>
            </a:rPr>
            <a:t> NodeMCU</a:t>
          </a:r>
          <a:endParaRPr lang="es-MX" sz="1200" b="0"/>
        </a:p>
      </dgm:t>
    </dgm:pt>
    <dgm:pt modelId="{487CF84F-828D-47A1-9511-039FBAE74420}" type="sibTrans" cxnId="{0A0CF426-4082-45D8-AD6B-6A1B7239BDDF}">
      <dgm:prSet/>
      <dgm:spPr/>
      <dgm:t>
        <a:bodyPr/>
        <a:lstStyle/>
        <a:p>
          <a:endParaRPr lang="es-MX"/>
        </a:p>
      </dgm:t>
    </dgm:pt>
    <dgm:pt modelId="{7D69082E-CF91-453A-A87A-8E2619AA606E}" type="parTrans" cxnId="{0A0CF426-4082-45D8-AD6B-6A1B7239BDDF}">
      <dgm:prSet/>
      <dgm:spPr/>
      <dgm:t>
        <a:bodyPr/>
        <a:lstStyle/>
        <a:p>
          <a:endParaRPr lang="es-MX"/>
        </a:p>
      </dgm:t>
    </dgm:pt>
    <dgm:pt modelId="{810CD256-EE2B-4058-A3F9-484561E293DF}">
      <dgm:prSet custT="1"/>
      <dgm:spPr/>
      <dgm:t>
        <a:bodyPr/>
        <a:lstStyle/>
        <a:p>
          <a:endParaRPr lang="es-MX" sz="1400" cap="all" baseline="0"/>
        </a:p>
      </dgm:t>
    </dgm:pt>
    <dgm:pt modelId="{5CC6E38E-18D8-4246-A40D-BEA9BCEC8177}" type="parTrans" cxnId="{CEC69415-0C8D-4217-B0FC-5B41CADE90B0}">
      <dgm:prSet/>
      <dgm:spPr/>
      <dgm:t>
        <a:bodyPr/>
        <a:lstStyle/>
        <a:p>
          <a:endParaRPr lang="es-MX"/>
        </a:p>
      </dgm:t>
    </dgm:pt>
    <dgm:pt modelId="{E6120BE2-EC54-4D7D-ACEC-150DDA358FFF}" type="sibTrans" cxnId="{CEC69415-0C8D-4217-B0FC-5B41CADE90B0}">
      <dgm:prSet/>
      <dgm:spPr/>
      <dgm:t>
        <a:bodyPr/>
        <a:lstStyle/>
        <a:p>
          <a:endParaRPr lang="es-MX"/>
        </a:p>
      </dgm:t>
    </dgm:pt>
    <dgm:pt modelId="{90353D47-E2BA-43D4-A12A-0EACAD82F615}">
      <dgm:prSet phldrT="[Texto]" custT="1"/>
      <dgm:spPr/>
      <dgm:t>
        <a:bodyPr/>
        <a:lstStyle/>
        <a:p>
          <a:endParaRPr lang="es-MX" sz="1400" cap="all" baseline="0"/>
        </a:p>
      </dgm:t>
    </dgm:pt>
    <dgm:pt modelId="{548F7E9C-ED14-4B95-90A5-C33DDB17373E}" type="parTrans" cxnId="{5DD9F1CF-5DCC-4D6D-986D-CFD7C45A1B03}">
      <dgm:prSet/>
      <dgm:spPr/>
      <dgm:t>
        <a:bodyPr/>
        <a:lstStyle/>
        <a:p>
          <a:endParaRPr lang="es-MX"/>
        </a:p>
      </dgm:t>
    </dgm:pt>
    <dgm:pt modelId="{4391DC76-A660-458B-B13D-4C18C2C3F992}" type="sibTrans" cxnId="{5DD9F1CF-5DCC-4D6D-986D-CFD7C45A1B03}">
      <dgm:prSet/>
      <dgm:spPr/>
      <dgm:t>
        <a:bodyPr/>
        <a:lstStyle/>
        <a:p>
          <a:endParaRPr lang="es-MX"/>
        </a:p>
      </dgm:t>
    </dgm:pt>
    <dgm:pt modelId="{F9F4B880-14A6-4F0A-8802-6CF258AC658A}">
      <dgm:prSet phldrT="[Texto]" custT="1"/>
      <dgm:spPr/>
      <dgm:t>
        <a:bodyPr/>
        <a:lstStyle/>
        <a:p>
          <a:endParaRPr lang="es-MX" sz="1400" cap="all" baseline="0"/>
        </a:p>
      </dgm:t>
    </dgm:pt>
    <dgm:pt modelId="{FE624F4E-2B59-4EC5-BC36-2EE25111C96B}" type="parTrans" cxnId="{E4152345-A2E2-42AB-9E98-A5B26540B6B1}">
      <dgm:prSet/>
      <dgm:spPr/>
      <dgm:t>
        <a:bodyPr/>
        <a:lstStyle/>
        <a:p>
          <a:endParaRPr lang="es-MX"/>
        </a:p>
      </dgm:t>
    </dgm:pt>
    <dgm:pt modelId="{0D2F11AF-C48F-42CD-9620-485B62F0F2B3}" type="sibTrans" cxnId="{E4152345-A2E2-42AB-9E98-A5B26540B6B1}">
      <dgm:prSet/>
      <dgm:spPr/>
      <dgm:t>
        <a:bodyPr/>
        <a:lstStyle/>
        <a:p>
          <a:endParaRPr lang="es-MX"/>
        </a:p>
      </dgm:t>
    </dgm:pt>
    <dgm:pt modelId="{D21CCF12-C850-45B7-A97E-E5A6D2639A84}">
      <dgm:prSet phldrT="[Texto]" custT="1"/>
      <dgm:spPr/>
      <dgm:t>
        <a:bodyPr/>
        <a:lstStyle/>
        <a:p>
          <a:r>
            <a:rPr lang="es-MX" sz="1400" cap="all" baseline="0"/>
            <a:t>Kotlin</a:t>
          </a:r>
        </a:p>
      </dgm:t>
    </dgm:pt>
    <dgm:pt modelId="{578ABFCE-145B-42A1-93A5-BCFB3B5499D9}" type="parTrans" cxnId="{6A6943D8-9649-48A0-A5E2-3AFE5F80DE22}">
      <dgm:prSet/>
      <dgm:spPr/>
      <dgm:t>
        <a:bodyPr/>
        <a:lstStyle/>
        <a:p>
          <a:endParaRPr lang="es-MX"/>
        </a:p>
      </dgm:t>
    </dgm:pt>
    <dgm:pt modelId="{C56DB5E0-39D4-4E8D-8093-69980FEFC5B7}" type="sibTrans" cxnId="{6A6943D8-9649-48A0-A5E2-3AFE5F80DE22}">
      <dgm:prSet/>
      <dgm:spPr/>
      <dgm:t>
        <a:bodyPr/>
        <a:lstStyle/>
        <a:p>
          <a:endParaRPr lang="es-MX"/>
        </a:p>
      </dgm:t>
    </dgm:pt>
    <dgm:pt modelId="{FF43D23B-37C0-4537-8B5D-9C3EBAFBC1A3}">
      <dgm:prSet phldrT="[Texto]" custT="1"/>
      <dgm:spPr/>
      <dgm:t>
        <a:bodyPr/>
        <a:lstStyle/>
        <a:p>
          <a:r>
            <a:rPr lang="es-MX" sz="1400" cap="all" baseline="0"/>
            <a:t>Firebase</a:t>
          </a:r>
        </a:p>
      </dgm:t>
    </dgm:pt>
    <dgm:pt modelId="{2C3EC36A-73A7-4349-A680-1FEE2029DEAB}" type="parTrans" cxnId="{509A05B4-698C-4AC6-864C-BF9EC3FA9093}">
      <dgm:prSet/>
      <dgm:spPr/>
      <dgm:t>
        <a:bodyPr/>
        <a:lstStyle/>
        <a:p>
          <a:endParaRPr lang="es-MX"/>
        </a:p>
      </dgm:t>
    </dgm:pt>
    <dgm:pt modelId="{2A7C0A3F-2B91-4BEA-9479-2763B0B59E40}" type="sibTrans" cxnId="{509A05B4-698C-4AC6-864C-BF9EC3FA9093}">
      <dgm:prSet/>
      <dgm:spPr/>
      <dgm:t>
        <a:bodyPr/>
        <a:lstStyle/>
        <a:p>
          <a:endParaRPr lang="es-MX"/>
        </a:p>
      </dgm:t>
    </dgm:pt>
    <dgm:pt modelId="{7571CD9A-6073-4481-A721-52129B85AD14}">
      <dgm:prSet phldrT="[Texto]" custT="1"/>
      <dgm:spPr/>
      <dgm:t>
        <a:bodyPr/>
        <a:lstStyle/>
        <a:p>
          <a:r>
            <a:rPr lang="x-none" sz="1200" b="0">
              <a:solidFill>
                <a:sysClr val="windowText" lastClr="000000"/>
              </a:solidFill>
            </a:rPr>
            <a:t>Razonador basado en casos (CBR) </a:t>
          </a:r>
          <a:endParaRPr lang="es-MX" sz="1200" b="0"/>
        </a:p>
      </dgm:t>
    </dgm:pt>
    <dgm:pt modelId="{B8F42C8C-7EC4-4D10-AE7A-028523F4F5CD}" type="sibTrans" cxnId="{A68200B8-09BC-4F7D-BB7F-0FEBA28DF0B1}">
      <dgm:prSet/>
      <dgm:spPr/>
      <dgm:t>
        <a:bodyPr/>
        <a:lstStyle/>
        <a:p>
          <a:endParaRPr lang="es-MX"/>
        </a:p>
      </dgm:t>
    </dgm:pt>
    <dgm:pt modelId="{A48CA41D-C8E3-4CAD-9888-7D148E19A634}" type="parTrans" cxnId="{A68200B8-09BC-4F7D-BB7F-0FEBA28DF0B1}">
      <dgm:prSet/>
      <dgm:spPr/>
      <dgm:t>
        <a:bodyPr/>
        <a:lstStyle/>
        <a:p>
          <a:endParaRPr lang="es-MX"/>
        </a:p>
      </dgm:t>
    </dgm:pt>
    <dgm:pt modelId="{3C9E49AC-7242-48E7-97E8-9EE67EF9BA26}">
      <dgm:prSet phldrT="[Texto]" custT="1"/>
      <dgm:spPr/>
      <dgm:t>
        <a:bodyPr/>
        <a:lstStyle/>
        <a:p>
          <a:r>
            <a:rPr lang="es-MX" sz="1200" b="0">
              <a:solidFill>
                <a:sysClr val="windowText" lastClr="000000"/>
              </a:solidFill>
            </a:rPr>
            <a:t>Google Cloud Storage</a:t>
          </a:r>
          <a:endParaRPr lang="es-MX" sz="1200" b="0"/>
        </a:p>
      </dgm:t>
    </dgm:pt>
    <dgm:pt modelId="{A3262CE4-F7AB-45AC-971E-B6B9F9EADE15}" type="sibTrans" cxnId="{BBBB9D2E-34EE-4F92-8A25-CDAA2D6F817C}">
      <dgm:prSet/>
      <dgm:spPr/>
      <dgm:t>
        <a:bodyPr/>
        <a:lstStyle/>
        <a:p>
          <a:endParaRPr lang="es-MX"/>
        </a:p>
      </dgm:t>
    </dgm:pt>
    <dgm:pt modelId="{6621F411-D005-464C-84EB-96CCC8C45BFF}" type="parTrans" cxnId="{BBBB9D2E-34EE-4F92-8A25-CDAA2D6F817C}">
      <dgm:prSet/>
      <dgm:spPr/>
      <dgm:t>
        <a:bodyPr/>
        <a:lstStyle/>
        <a:p>
          <a:endParaRPr lang="es-MX"/>
        </a:p>
      </dgm:t>
    </dgm:pt>
    <dgm:pt modelId="{BEBA326A-36AE-4192-B8E7-2472773EC8B9}">
      <dgm:prSet phldrT="[Texto]" custT="1"/>
      <dgm:spPr/>
      <dgm:t>
        <a:bodyPr/>
        <a:lstStyle/>
        <a:p>
          <a:r>
            <a:rPr lang="es-MX" sz="1200"/>
            <a:t>Google Cloud Datastore</a:t>
          </a:r>
        </a:p>
      </dgm:t>
    </dgm:pt>
    <dgm:pt modelId="{086D8CCB-4E97-47D1-88E6-BB931615E58D}" type="sibTrans" cxnId="{626391E7-484B-4399-BF57-AB2566AF2056}">
      <dgm:prSet/>
      <dgm:spPr/>
      <dgm:t>
        <a:bodyPr/>
        <a:lstStyle/>
        <a:p>
          <a:endParaRPr lang="es-MX"/>
        </a:p>
      </dgm:t>
    </dgm:pt>
    <dgm:pt modelId="{5C5BF2B3-61C5-447F-8882-C249D20B08F0}" type="parTrans" cxnId="{626391E7-484B-4399-BF57-AB2566AF2056}">
      <dgm:prSet/>
      <dgm:spPr/>
      <dgm:t>
        <a:bodyPr/>
        <a:lstStyle/>
        <a:p>
          <a:endParaRPr lang="es-MX"/>
        </a:p>
      </dgm:t>
    </dgm:pt>
    <dgm:pt modelId="{0182A45C-9085-48F4-B340-F022301BB192}">
      <dgm:prSet phldrT="[Texto]" custT="1"/>
      <dgm:spPr/>
      <dgm:t>
        <a:bodyPr/>
        <a:lstStyle/>
        <a:p>
          <a:r>
            <a:rPr lang="x-none" sz="1200" b="0">
              <a:solidFill>
                <a:sysClr val="windowText" lastClr="000000"/>
              </a:solidFill>
            </a:rPr>
            <a:t>Modulo procesamiento de imagenes (MPI)</a:t>
          </a:r>
          <a:endParaRPr lang="es-MX" sz="1200" b="0"/>
        </a:p>
      </dgm:t>
    </dgm:pt>
    <dgm:pt modelId="{01FC4DCC-5F8A-47D8-8E03-68C88C2D3181}" type="parTrans" cxnId="{1BEC5901-C6C2-4591-BC36-A100B9CE8B6B}">
      <dgm:prSet/>
      <dgm:spPr/>
      <dgm:t>
        <a:bodyPr/>
        <a:lstStyle/>
        <a:p>
          <a:endParaRPr lang="es-MX"/>
        </a:p>
      </dgm:t>
    </dgm:pt>
    <dgm:pt modelId="{8D8EEE53-B870-4812-8544-CDB1C762AEE9}" type="sibTrans" cxnId="{1BEC5901-C6C2-4591-BC36-A100B9CE8B6B}">
      <dgm:prSet/>
      <dgm:spPr/>
      <dgm:t>
        <a:bodyPr/>
        <a:lstStyle/>
        <a:p>
          <a:endParaRPr lang="es-MX"/>
        </a:p>
      </dgm:t>
    </dgm:pt>
    <dgm:pt modelId="{9F602BEB-35CA-4784-9C8B-D1777BA1E6C6}">
      <dgm:prSet phldrT="[Texto]" custT="1"/>
      <dgm:spPr/>
      <dgm:t>
        <a:bodyPr/>
        <a:lstStyle/>
        <a:p>
          <a:r>
            <a:rPr lang="x-none" sz="1200"/>
            <a:t>DOCKER</a:t>
          </a:r>
          <a:endParaRPr lang="es-MX" sz="1200"/>
        </a:p>
      </dgm:t>
    </dgm:pt>
    <dgm:pt modelId="{1B317835-70B5-40C3-B77F-DE96826D5166}" type="parTrans" cxnId="{166FB60E-08E8-4152-902A-81E9DFAB849E}">
      <dgm:prSet/>
      <dgm:spPr/>
      <dgm:t>
        <a:bodyPr/>
        <a:lstStyle/>
        <a:p>
          <a:endParaRPr lang="es-MX"/>
        </a:p>
      </dgm:t>
    </dgm:pt>
    <dgm:pt modelId="{089B3A08-64FD-4E9B-B950-E6AA64E02368}" type="sibTrans" cxnId="{166FB60E-08E8-4152-902A-81E9DFAB849E}">
      <dgm:prSet/>
      <dgm:spPr/>
      <dgm:t>
        <a:bodyPr/>
        <a:lstStyle/>
        <a:p>
          <a:endParaRPr lang="es-MX"/>
        </a:p>
      </dgm:t>
    </dgm:pt>
    <dgm:pt modelId="{D3D2612F-A260-4A50-8591-01FC559065B7}">
      <dgm:prSet phldrT="[Texto]" custT="1"/>
      <dgm:spPr/>
      <dgm:t>
        <a:bodyPr/>
        <a:lstStyle/>
        <a:p>
          <a:endParaRPr lang="es-MX" sz="1200"/>
        </a:p>
      </dgm:t>
    </dgm:pt>
    <dgm:pt modelId="{0B099618-9F0F-4F0A-BE55-4D16D2E1C035}" type="parTrans" cxnId="{5C628A2E-47F8-4303-9107-2D9EF0779FF6}">
      <dgm:prSet/>
      <dgm:spPr/>
      <dgm:t>
        <a:bodyPr/>
        <a:lstStyle/>
        <a:p>
          <a:endParaRPr lang="es-MX"/>
        </a:p>
      </dgm:t>
    </dgm:pt>
    <dgm:pt modelId="{98E1E903-F7AD-4627-99B3-393DD4C3EC6D}" type="sibTrans" cxnId="{5C628A2E-47F8-4303-9107-2D9EF0779FF6}">
      <dgm:prSet/>
      <dgm:spPr/>
      <dgm:t>
        <a:bodyPr/>
        <a:lstStyle/>
        <a:p>
          <a:endParaRPr lang="es-MX"/>
        </a:p>
      </dgm:t>
    </dgm:pt>
    <dgm:pt modelId="{AE6B214E-FF80-434A-BC9F-A562886563FD}">
      <dgm:prSet phldrT="[Texto]" custT="1"/>
      <dgm:spPr/>
      <dgm:t>
        <a:bodyPr/>
        <a:lstStyle/>
        <a:p>
          <a:r>
            <a:rPr lang="es-ES" sz="1200" b="0">
              <a:solidFill>
                <a:sysClr val="windowText" lastClr="000000"/>
              </a:solidFill>
            </a:rPr>
            <a:t>Módulo de Adquisición de Imágenes (MAI</a:t>
          </a:r>
          <a:r>
            <a:rPr lang="x-none" sz="1200" b="0">
              <a:solidFill>
                <a:sysClr val="windowText" lastClr="000000"/>
              </a:solidFill>
            </a:rPr>
            <a:t>) R</a:t>
          </a:r>
          <a:r>
            <a:rPr lang="es-MX" sz="1200" b="0">
              <a:solidFill>
                <a:sysClr val="windowText" lastClr="000000"/>
              </a:solidFill>
            </a:rPr>
            <a:t>aspberry pi 3</a:t>
          </a:r>
          <a:endParaRPr lang="es-MX" sz="1200" b="0"/>
        </a:p>
      </dgm:t>
    </dgm:pt>
    <dgm:pt modelId="{B7A02D7C-3A94-48E7-AB00-F493682E805F}" type="parTrans" cxnId="{015FCB49-59A6-4E0E-B8D8-B56FE344D5F1}">
      <dgm:prSet/>
      <dgm:spPr/>
      <dgm:t>
        <a:bodyPr/>
        <a:lstStyle/>
        <a:p>
          <a:endParaRPr lang="es-MX"/>
        </a:p>
      </dgm:t>
    </dgm:pt>
    <dgm:pt modelId="{98871A29-7EB9-468F-ABB3-CD9FEAFEEBB8}" type="sibTrans" cxnId="{015FCB49-59A6-4E0E-B8D8-B56FE344D5F1}">
      <dgm:prSet/>
      <dgm:spPr/>
      <dgm:t>
        <a:bodyPr/>
        <a:lstStyle/>
        <a:p>
          <a:endParaRPr lang="es-MX"/>
        </a:p>
      </dgm:t>
    </dgm:pt>
    <dgm:pt modelId="{B7798E9A-47E7-4BB7-A677-DBD2F37BDAD7}">
      <dgm:prSet phldrT="[Texto]" custT="1"/>
      <dgm:spPr/>
      <dgm:t>
        <a:bodyPr/>
        <a:lstStyle/>
        <a:p>
          <a:endParaRPr lang="es-MX" sz="1200" b="0"/>
        </a:p>
      </dgm:t>
    </dgm:pt>
    <dgm:pt modelId="{24037DAD-4D0B-4932-9F7A-E56E3675BC1B}" type="parTrans" cxnId="{D4266AF4-17E9-48D0-8D2A-9BA45330CA76}">
      <dgm:prSet/>
      <dgm:spPr/>
      <dgm:t>
        <a:bodyPr/>
        <a:lstStyle/>
        <a:p>
          <a:endParaRPr lang="es-MX"/>
        </a:p>
      </dgm:t>
    </dgm:pt>
    <dgm:pt modelId="{E11390C3-3053-4FB9-84D2-44ACDDA05384}" type="sibTrans" cxnId="{D4266AF4-17E9-48D0-8D2A-9BA45330CA76}">
      <dgm:prSet/>
      <dgm:spPr/>
      <dgm:t>
        <a:bodyPr/>
        <a:lstStyle/>
        <a:p>
          <a:endParaRPr lang="es-MX"/>
        </a:p>
      </dgm:t>
    </dgm:pt>
    <dgm:pt modelId="{8C1E4173-6155-4408-A5B8-4D7B79F8865E}" type="pres">
      <dgm:prSet presAssocID="{5F6DD64F-F0E7-447E-9A19-37B6878CD3E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MX"/>
        </a:p>
      </dgm:t>
    </dgm:pt>
    <dgm:pt modelId="{F857F610-307F-435D-AFCC-89E60A5FE3CA}" type="pres">
      <dgm:prSet presAssocID="{BAD4F2E6-DF4D-491E-91A1-153DC0869FEA}" presName="composite" presStyleCnt="0"/>
      <dgm:spPr/>
    </dgm:pt>
    <dgm:pt modelId="{47401E1E-A2AA-408F-A8ED-8877FBDEA472}" type="pres">
      <dgm:prSet presAssocID="{BAD4F2E6-DF4D-491E-91A1-153DC0869FEA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68DA407F-3950-4252-AEA7-FE3909BBC980}" type="pres">
      <dgm:prSet presAssocID="{BAD4F2E6-DF4D-491E-91A1-153DC0869FEA}" presName="desTx" presStyleLbl="alignAccFollow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DF0342D4-8D36-46F2-9D92-034318912440}" type="pres">
      <dgm:prSet presAssocID="{B74C8181-697C-42BD-B14E-6C462BCD11A3}" presName="space" presStyleCnt="0"/>
      <dgm:spPr/>
    </dgm:pt>
    <dgm:pt modelId="{88636FA1-B2C9-42A4-A894-D4DB253F80D0}" type="pres">
      <dgm:prSet presAssocID="{6DF50CBB-92D3-4FA3-B59F-2705B51CC1B3}" presName="composite" presStyleCnt="0"/>
      <dgm:spPr/>
    </dgm:pt>
    <dgm:pt modelId="{8550873A-6582-4DD3-BCD9-BEF3D0CD7EF8}" type="pres">
      <dgm:prSet presAssocID="{6DF50CBB-92D3-4FA3-B59F-2705B51CC1B3}" presName="parTx" presStyleLbl="align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2B42D4B9-0219-4B8D-9647-D3E8BB3C7F1F}" type="pres">
      <dgm:prSet presAssocID="{6DF50CBB-92D3-4FA3-B59F-2705B51CC1B3}" presName="desTx" presStyleLbl="alignAccFollowNode1" presStyleIdx="1" presStyleCnt="3" custLinFactNeighborY="351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81C127A2-4FE1-4F97-9779-E0D0ECB729CF}" type="pres">
      <dgm:prSet presAssocID="{437FBAAD-293A-4620-9B52-5777CEF1623E}" presName="space" presStyleCnt="0"/>
      <dgm:spPr/>
    </dgm:pt>
    <dgm:pt modelId="{8BA3D79D-84CD-47ED-894B-A07C161B747E}" type="pres">
      <dgm:prSet presAssocID="{7B80A3DB-C98F-4558-8942-47394E3150BC}" presName="composite" presStyleCnt="0"/>
      <dgm:spPr/>
    </dgm:pt>
    <dgm:pt modelId="{53059B64-FAF5-4F6B-A266-C05E4AB027DA}" type="pres">
      <dgm:prSet presAssocID="{7B80A3DB-C98F-4558-8942-47394E3150BC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6C445FA-2EFC-4FC8-9B42-D2EAFB9C9503}" type="pres">
      <dgm:prSet presAssocID="{7B80A3DB-C98F-4558-8942-47394E3150BC}" presName="desTx" presStyleLbl="alignAccFollow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89188AC0-B479-4860-8638-B4A31616A35C}" type="presOf" srcId="{664FBA20-BD07-4DE5-B9F6-31459E93336C}" destId="{68DA407F-3950-4252-AEA7-FE3909BBC980}" srcOrd="0" destOrd="2" presId="urn:microsoft.com/office/officeart/2005/8/layout/hList1"/>
    <dgm:cxn modelId="{509A05B4-698C-4AC6-864C-BF9EC3FA9093}" srcId="{F9F4B880-14A6-4F0A-8802-6CF258AC658A}" destId="{FF43D23B-37C0-4537-8B5D-9C3EBAFBC1A3}" srcOrd="2" destOrd="0" parTransId="{2C3EC36A-73A7-4349-A680-1FEE2029DEAB}" sibTransId="{2A7C0A3F-2B91-4BEA-9479-2763B0B59E40}"/>
    <dgm:cxn modelId="{6BBDE879-A498-4672-B147-F255FBB9CBAA}" type="presOf" srcId="{7B80A3DB-C98F-4558-8942-47394E3150BC}" destId="{53059B64-FAF5-4F6B-A266-C05E4AB027DA}" srcOrd="0" destOrd="0" presId="urn:microsoft.com/office/officeart/2005/8/layout/hList1"/>
    <dgm:cxn modelId="{1BEC5901-C6C2-4591-BC36-A100B9CE8B6B}" srcId="{6DF50CBB-92D3-4FA3-B59F-2705B51CC1B3}" destId="{0182A45C-9085-48F4-B340-F022301BB192}" srcOrd="5" destOrd="0" parTransId="{01FC4DCC-5F8A-47D8-8E03-68C88C2D3181}" sibTransId="{8D8EEE53-B870-4812-8544-CDB1C762AEE9}"/>
    <dgm:cxn modelId="{355F73D4-92B5-4684-8521-AD25ABD8BBD2}" type="presOf" srcId="{D21CCF12-C850-45B7-A97E-E5A6D2639A84}" destId="{68DA407F-3950-4252-AEA7-FE3909BBC980}" srcOrd="0" destOrd="3" presId="urn:microsoft.com/office/officeart/2005/8/layout/hList1"/>
    <dgm:cxn modelId="{F9E2F1C8-C1EF-40C6-B46E-620DCD450BB7}" type="presOf" srcId="{FF43D23B-37C0-4537-8B5D-9C3EBAFBC1A3}" destId="{68DA407F-3950-4252-AEA7-FE3909BBC980}" srcOrd="0" destOrd="4" presId="urn:microsoft.com/office/officeart/2005/8/layout/hList1"/>
    <dgm:cxn modelId="{CEC69415-0C8D-4217-B0FC-5B41CADE90B0}" srcId="{BAD4F2E6-DF4D-491E-91A1-153DC0869FEA}" destId="{810CD256-EE2B-4058-A3F9-484561E293DF}" srcOrd="2" destOrd="0" parTransId="{5CC6E38E-18D8-4246-A40D-BEA9BCEC8177}" sibTransId="{E6120BE2-EC54-4D7D-ACEC-150DDA358FFF}"/>
    <dgm:cxn modelId="{BD476D9C-0F75-4EC8-98B5-A5CC4DEC6042}" type="presOf" srcId="{B7798E9A-47E7-4BB7-A677-DBD2F37BDAD7}" destId="{E6C445FA-2EFC-4FC8-9B42-D2EAFB9C9503}" srcOrd="0" destOrd="0" presId="urn:microsoft.com/office/officeart/2005/8/layout/hList1"/>
    <dgm:cxn modelId="{D058301C-0A30-4CE6-8655-DB98FDA0B54A}" type="presOf" srcId="{024B2237-B81A-46F1-AC32-43BACE68D8CE}" destId="{E6C445FA-2EFC-4FC8-9B42-D2EAFB9C9503}" srcOrd="0" destOrd="1" presId="urn:microsoft.com/office/officeart/2005/8/layout/hList1"/>
    <dgm:cxn modelId="{56E9B6E9-62DC-4B5A-99AD-60EE92C464E0}" srcId="{5F6DD64F-F0E7-447E-9A19-37B6878CD3EB}" destId="{6DF50CBB-92D3-4FA3-B59F-2705B51CC1B3}" srcOrd="1" destOrd="0" parTransId="{701A6B32-7A56-4AE6-A3E9-E8ED88370E69}" sibTransId="{437FBAAD-293A-4620-9B52-5777CEF1623E}"/>
    <dgm:cxn modelId="{0A0CF426-4082-45D8-AD6B-6A1B7239BDDF}" srcId="{7B80A3DB-C98F-4558-8942-47394E3150BC}" destId="{024B2237-B81A-46F1-AC32-43BACE68D8CE}" srcOrd="1" destOrd="0" parTransId="{7D69082E-CF91-453A-A87A-8E2619AA606E}" sibTransId="{487CF84F-828D-47A1-9511-039FBAE74420}"/>
    <dgm:cxn modelId="{166FB60E-08E8-4152-902A-81E9DFAB849E}" srcId="{6DF50CBB-92D3-4FA3-B59F-2705B51CC1B3}" destId="{9F602BEB-35CA-4784-9C8B-D1777BA1E6C6}" srcOrd="1" destOrd="0" parTransId="{1B317835-70B5-40C3-B77F-DE96826D5166}" sibTransId="{089B3A08-64FD-4E9B-B950-E6AA64E02368}"/>
    <dgm:cxn modelId="{9DA5EF81-E425-4CFC-861A-1DEEB5E1100E}" srcId="{5F6DD64F-F0E7-447E-9A19-37B6878CD3EB}" destId="{7B80A3DB-C98F-4558-8942-47394E3150BC}" srcOrd="2" destOrd="0" parTransId="{F9F165C4-DD34-49F0-89B7-05C6239187F1}" sibTransId="{A2F4D4B1-B523-48F4-B9DE-6CA2CD2AE0D4}"/>
    <dgm:cxn modelId="{5C628A2E-47F8-4303-9107-2D9EF0779FF6}" srcId="{6DF50CBB-92D3-4FA3-B59F-2705B51CC1B3}" destId="{D3D2612F-A260-4A50-8591-01FC559065B7}" srcOrd="0" destOrd="0" parTransId="{0B099618-9F0F-4F0A-BE55-4D16D2E1C035}" sibTransId="{98E1E903-F7AD-4627-99B3-393DD4C3EC6D}"/>
    <dgm:cxn modelId="{AF8CB467-F4E6-4F2A-89C9-DBF070B0C775}" type="presOf" srcId="{6DF50CBB-92D3-4FA3-B59F-2705B51CC1B3}" destId="{8550873A-6582-4DD3-BCD9-BEF3D0CD7EF8}" srcOrd="0" destOrd="0" presId="urn:microsoft.com/office/officeart/2005/8/layout/hList1"/>
    <dgm:cxn modelId="{82C8CFD6-CD19-49BB-BE1C-4EE69F0D923A}" type="presOf" srcId="{7571CD9A-6073-4481-A721-52129B85AD14}" destId="{2B42D4B9-0219-4B8D-9647-D3E8BB3C7F1F}" srcOrd="0" destOrd="4" presId="urn:microsoft.com/office/officeart/2005/8/layout/hList1"/>
    <dgm:cxn modelId="{BBBF4FDB-E705-433E-BF49-4791EB65DC2D}" type="presOf" srcId="{D3D2612F-A260-4A50-8591-01FC559065B7}" destId="{2B42D4B9-0219-4B8D-9647-D3E8BB3C7F1F}" srcOrd="0" destOrd="0" presId="urn:microsoft.com/office/officeart/2005/8/layout/hList1"/>
    <dgm:cxn modelId="{36E66674-DB05-4D33-97A2-053DB056A3D4}" type="presOf" srcId="{0182A45C-9085-48F4-B340-F022301BB192}" destId="{2B42D4B9-0219-4B8D-9647-D3E8BB3C7F1F}" srcOrd="0" destOrd="5" presId="urn:microsoft.com/office/officeart/2005/8/layout/hList1"/>
    <dgm:cxn modelId="{BCE66666-972A-4805-9F1D-ADE066E6C4F5}" type="presOf" srcId="{810CD256-EE2B-4058-A3F9-484561E293DF}" destId="{68DA407F-3950-4252-AEA7-FE3909BBC980}" srcOrd="0" destOrd="5" presId="urn:microsoft.com/office/officeart/2005/8/layout/hList1"/>
    <dgm:cxn modelId="{AB11E23F-58D7-4FD7-ABA7-D697E04F82A7}" type="presOf" srcId="{AE6B214E-FF80-434A-BC9F-A562886563FD}" destId="{E6C445FA-2EFC-4FC8-9B42-D2EAFB9C9503}" srcOrd="0" destOrd="2" presId="urn:microsoft.com/office/officeart/2005/8/layout/hList1"/>
    <dgm:cxn modelId="{7B7C80E8-2913-40CF-A3CB-9860FB400A83}" type="presOf" srcId="{3C9E49AC-7242-48E7-97E8-9EE67EF9BA26}" destId="{2B42D4B9-0219-4B8D-9647-D3E8BB3C7F1F}" srcOrd="0" destOrd="3" presId="urn:microsoft.com/office/officeart/2005/8/layout/hList1"/>
    <dgm:cxn modelId="{31804763-0D63-4ABC-85EC-B1363BA90004}" type="presOf" srcId="{5F6DD64F-F0E7-447E-9A19-37B6878CD3EB}" destId="{8C1E4173-6155-4408-A5B8-4D7B79F8865E}" srcOrd="0" destOrd="0" presId="urn:microsoft.com/office/officeart/2005/8/layout/hList1"/>
    <dgm:cxn modelId="{456A6E03-CE30-4611-9E0C-E7CB38965F15}" type="presOf" srcId="{F9F4B880-14A6-4F0A-8802-6CF258AC658A}" destId="{68DA407F-3950-4252-AEA7-FE3909BBC980}" srcOrd="0" destOrd="1" presId="urn:microsoft.com/office/officeart/2005/8/layout/hList1"/>
    <dgm:cxn modelId="{D4266AF4-17E9-48D0-8D2A-9BA45330CA76}" srcId="{7B80A3DB-C98F-4558-8942-47394E3150BC}" destId="{B7798E9A-47E7-4BB7-A677-DBD2F37BDAD7}" srcOrd="0" destOrd="0" parTransId="{24037DAD-4D0B-4932-9F7A-E56E3675BC1B}" sibTransId="{E11390C3-3053-4FB9-84D2-44ACDDA05384}"/>
    <dgm:cxn modelId="{7A5393D1-9CC8-4B52-99E2-9ABC98007DFF}" srcId="{5F6DD64F-F0E7-447E-9A19-37B6878CD3EB}" destId="{BAD4F2E6-DF4D-491E-91A1-153DC0869FEA}" srcOrd="0" destOrd="0" parTransId="{D83A312D-21CA-4FD8-B955-1B6ACB3F6FBE}" sibTransId="{B74C8181-697C-42BD-B14E-6C462BCD11A3}"/>
    <dgm:cxn modelId="{015FCB49-59A6-4E0E-B8D8-B56FE344D5F1}" srcId="{7B80A3DB-C98F-4558-8942-47394E3150BC}" destId="{AE6B214E-FF80-434A-BC9F-A562886563FD}" srcOrd="2" destOrd="0" parTransId="{B7A02D7C-3A94-48E7-AB00-F493682E805F}" sibTransId="{98871A29-7EB9-468F-ABB3-CD9FEAFEEBB8}"/>
    <dgm:cxn modelId="{5DD9F1CF-5DCC-4D6D-986D-CFD7C45A1B03}" srcId="{BAD4F2E6-DF4D-491E-91A1-153DC0869FEA}" destId="{90353D47-E2BA-43D4-A12A-0EACAD82F615}" srcOrd="0" destOrd="0" parTransId="{548F7E9C-ED14-4B95-90A5-C33DDB17373E}" sibTransId="{4391DC76-A660-458B-B13D-4C18C2C3F992}"/>
    <dgm:cxn modelId="{BBBB9D2E-34EE-4F92-8A25-CDAA2D6F817C}" srcId="{6DF50CBB-92D3-4FA3-B59F-2705B51CC1B3}" destId="{3C9E49AC-7242-48E7-97E8-9EE67EF9BA26}" srcOrd="3" destOrd="0" parTransId="{6621F411-D005-464C-84EB-96CCC8C45BFF}" sibTransId="{A3262CE4-F7AB-45AC-971E-B6B9F9EADE15}"/>
    <dgm:cxn modelId="{D76BB831-38A1-4C64-AF95-F67C346C7ECF}" type="presOf" srcId="{BAD4F2E6-DF4D-491E-91A1-153DC0869FEA}" destId="{47401E1E-A2AA-408F-A8ED-8877FBDEA472}" srcOrd="0" destOrd="0" presId="urn:microsoft.com/office/officeart/2005/8/layout/hList1"/>
    <dgm:cxn modelId="{626391E7-484B-4399-BF57-AB2566AF2056}" srcId="{6DF50CBB-92D3-4FA3-B59F-2705B51CC1B3}" destId="{BEBA326A-36AE-4192-B8E7-2472773EC8B9}" srcOrd="2" destOrd="0" parTransId="{5C5BF2B3-61C5-447F-8882-C249D20B08F0}" sibTransId="{086D8CCB-4E97-47D1-88E6-BB931615E58D}"/>
    <dgm:cxn modelId="{E4152345-A2E2-42AB-9E98-A5B26540B6B1}" srcId="{BAD4F2E6-DF4D-491E-91A1-153DC0869FEA}" destId="{F9F4B880-14A6-4F0A-8802-6CF258AC658A}" srcOrd="1" destOrd="0" parTransId="{FE624F4E-2B59-4EC5-BC36-2EE25111C96B}" sibTransId="{0D2F11AF-C48F-42CD-9620-485B62F0F2B3}"/>
    <dgm:cxn modelId="{6A6943D8-9649-48A0-A5E2-3AFE5F80DE22}" srcId="{F9F4B880-14A6-4F0A-8802-6CF258AC658A}" destId="{D21CCF12-C850-45B7-A97E-E5A6D2639A84}" srcOrd="1" destOrd="0" parTransId="{578ABFCE-145B-42A1-93A5-BCFB3B5499D9}" sibTransId="{C56DB5E0-39D4-4E8D-8093-69980FEFC5B7}"/>
    <dgm:cxn modelId="{47D22BC7-52FF-4861-B06A-81AD25D2D8F2}" srcId="{F9F4B880-14A6-4F0A-8802-6CF258AC658A}" destId="{664FBA20-BD07-4DE5-B9F6-31459E93336C}" srcOrd="0" destOrd="0" parTransId="{2351AC86-AB93-4809-9FE7-94C287977AFD}" sibTransId="{A9B906D1-76CB-47AA-B810-66937E98D587}"/>
    <dgm:cxn modelId="{CF40B8E4-BD32-43AC-8378-6194CDED4A87}" type="presOf" srcId="{BEBA326A-36AE-4192-B8E7-2472773EC8B9}" destId="{2B42D4B9-0219-4B8D-9647-D3E8BB3C7F1F}" srcOrd="0" destOrd="2" presId="urn:microsoft.com/office/officeart/2005/8/layout/hList1"/>
    <dgm:cxn modelId="{18ED9AF8-224B-47E8-B22A-E94A3BCA0E0B}" type="presOf" srcId="{90353D47-E2BA-43D4-A12A-0EACAD82F615}" destId="{68DA407F-3950-4252-AEA7-FE3909BBC980}" srcOrd="0" destOrd="0" presId="urn:microsoft.com/office/officeart/2005/8/layout/hList1"/>
    <dgm:cxn modelId="{A9519DEC-A526-46B1-9ADE-24D35B81089B}" type="presOf" srcId="{9F602BEB-35CA-4784-9C8B-D1777BA1E6C6}" destId="{2B42D4B9-0219-4B8D-9647-D3E8BB3C7F1F}" srcOrd="0" destOrd="1" presId="urn:microsoft.com/office/officeart/2005/8/layout/hList1"/>
    <dgm:cxn modelId="{A68200B8-09BC-4F7D-BB7F-0FEBA28DF0B1}" srcId="{6DF50CBB-92D3-4FA3-B59F-2705B51CC1B3}" destId="{7571CD9A-6073-4481-A721-52129B85AD14}" srcOrd="4" destOrd="0" parTransId="{A48CA41D-C8E3-4CAD-9888-7D148E19A634}" sibTransId="{B8F42C8C-7EC4-4D10-AE7A-028523F4F5CD}"/>
    <dgm:cxn modelId="{E6B25EEC-BA8F-4096-9520-C35D1D9B8B8A}" type="presParOf" srcId="{8C1E4173-6155-4408-A5B8-4D7B79F8865E}" destId="{F857F610-307F-435D-AFCC-89E60A5FE3CA}" srcOrd="0" destOrd="0" presId="urn:microsoft.com/office/officeart/2005/8/layout/hList1"/>
    <dgm:cxn modelId="{663509CB-E593-4F30-8B6A-0DF0B27FDCBF}" type="presParOf" srcId="{F857F610-307F-435D-AFCC-89E60A5FE3CA}" destId="{47401E1E-A2AA-408F-A8ED-8877FBDEA472}" srcOrd="0" destOrd="0" presId="urn:microsoft.com/office/officeart/2005/8/layout/hList1"/>
    <dgm:cxn modelId="{F4B56DC2-BAE1-4F2B-ABAC-EEC0929F7C08}" type="presParOf" srcId="{F857F610-307F-435D-AFCC-89E60A5FE3CA}" destId="{68DA407F-3950-4252-AEA7-FE3909BBC980}" srcOrd="1" destOrd="0" presId="urn:microsoft.com/office/officeart/2005/8/layout/hList1"/>
    <dgm:cxn modelId="{FB24B3F6-CD2B-43A4-86A0-F613D8D98D7A}" type="presParOf" srcId="{8C1E4173-6155-4408-A5B8-4D7B79F8865E}" destId="{DF0342D4-8D36-46F2-9D92-034318912440}" srcOrd="1" destOrd="0" presId="urn:microsoft.com/office/officeart/2005/8/layout/hList1"/>
    <dgm:cxn modelId="{824F1733-BF6A-437B-849A-20AC0A3F58B0}" type="presParOf" srcId="{8C1E4173-6155-4408-A5B8-4D7B79F8865E}" destId="{88636FA1-B2C9-42A4-A894-D4DB253F80D0}" srcOrd="2" destOrd="0" presId="urn:microsoft.com/office/officeart/2005/8/layout/hList1"/>
    <dgm:cxn modelId="{F34A5BFF-3347-4812-B00E-36AA943BB340}" type="presParOf" srcId="{88636FA1-B2C9-42A4-A894-D4DB253F80D0}" destId="{8550873A-6582-4DD3-BCD9-BEF3D0CD7EF8}" srcOrd="0" destOrd="0" presId="urn:microsoft.com/office/officeart/2005/8/layout/hList1"/>
    <dgm:cxn modelId="{8F9962E8-2512-45BC-9B75-9CFD2ED0159D}" type="presParOf" srcId="{88636FA1-B2C9-42A4-A894-D4DB253F80D0}" destId="{2B42D4B9-0219-4B8D-9647-D3E8BB3C7F1F}" srcOrd="1" destOrd="0" presId="urn:microsoft.com/office/officeart/2005/8/layout/hList1"/>
    <dgm:cxn modelId="{4470F6B2-EE02-497A-BE1E-59F838977CC7}" type="presParOf" srcId="{8C1E4173-6155-4408-A5B8-4D7B79F8865E}" destId="{81C127A2-4FE1-4F97-9779-E0D0ECB729CF}" srcOrd="3" destOrd="0" presId="urn:microsoft.com/office/officeart/2005/8/layout/hList1"/>
    <dgm:cxn modelId="{D65914A3-C7D5-4C17-B1AB-3F8D40D22D16}" type="presParOf" srcId="{8C1E4173-6155-4408-A5B8-4D7B79F8865E}" destId="{8BA3D79D-84CD-47ED-894B-A07C161B747E}" srcOrd="4" destOrd="0" presId="urn:microsoft.com/office/officeart/2005/8/layout/hList1"/>
    <dgm:cxn modelId="{B0B940AA-D28C-4A7F-A9A0-D8A866FFC3DA}" type="presParOf" srcId="{8BA3D79D-84CD-47ED-894B-A07C161B747E}" destId="{53059B64-FAF5-4F6B-A266-C05E4AB027DA}" srcOrd="0" destOrd="0" presId="urn:microsoft.com/office/officeart/2005/8/layout/hList1"/>
    <dgm:cxn modelId="{FAC35BBA-8A5D-4173-AF7A-056E4C0F34B7}" type="presParOf" srcId="{8BA3D79D-84CD-47ED-894B-A07C161B747E}" destId="{E6C445FA-2EFC-4FC8-9B42-D2EAFB9C950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401E1E-A2AA-408F-A8ED-8877FBDEA472}">
      <dsp:nvSpPr>
        <dsp:cNvPr id="0" name=""/>
        <dsp:cNvSpPr/>
      </dsp:nvSpPr>
      <dsp:spPr>
        <a:xfrm>
          <a:off x="1714" y="283260"/>
          <a:ext cx="1671637" cy="612700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904" tIns="69088" rIns="120904" bIns="69088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 cap="all" baseline="0"/>
            <a:t>Aplicación de control</a:t>
          </a:r>
        </a:p>
      </dsp:txBody>
      <dsp:txXfrm>
        <a:off x="1714" y="283260"/>
        <a:ext cx="1671637" cy="612700"/>
      </dsp:txXfrm>
    </dsp:sp>
    <dsp:sp modelId="{68DA407F-3950-4252-AEA7-FE3909BBC980}">
      <dsp:nvSpPr>
        <dsp:cNvPr id="0" name=""/>
        <dsp:cNvSpPr/>
      </dsp:nvSpPr>
      <dsp:spPr>
        <a:xfrm>
          <a:off x="1714" y="895961"/>
          <a:ext cx="1671637" cy="2021177"/>
        </a:xfrm>
        <a:prstGeom prst="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MX" sz="1400" kern="1200" cap="all" baseline="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MX" sz="1400" kern="1200" cap="all" baseline="0"/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400" kern="1200" cap="all" baseline="0"/>
            <a:t>Java/XML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400" kern="1200" cap="all" baseline="0"/>
            <a:t>Kotlin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400" kern="1200" cap="all" baseline="0"/>
            <a:t>Firebase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MX" sz="1400" kern="1200" cap="all" baseline="0"/>
        </a:p>
      </dsp:txBody>
      <dsp:txXfrm>
        <a:off x="1714" y="895961"/>
        <a:ext cx="1671637" cy="2021177"/>
      </dsp:txXfrm>
    </dsp:sp>
    <dsp:sp modelId="{8550873A-6582-4DD3-BCD9-BEF3D0CD7EF8}">
      <dsp:nvSpPr>
        <dsp:cNvPr id="0" name=""/>
        <dsp:cNvSpPr/>
      </dsp:nvSpPr>
      <dsp:spPr>
        <a:xfrm>
          <a:off x="1907381" y="283260"/>
          <a:ext cx="1671637" cy="612700"/>
        </a:xfrm>
        <a:prstGeom prst="rect">
          <a:avLst/>
        </a:prstGeom>
        <a:gradFill rotWithShape="0">
          <a:gsLst>
            <a:gs pos="0">
              <a:schemeClr val="accent5">
                <a:hueOff val="-3676673"/>
                <a:satOff val="-5114"/>
                <a:lumOff val="-19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676673"/>
                <a:satOff val="-5114"/>
                <a:lumOff val="-19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676673"/>
                <a:satOff val="-5114"/>
                <a:lumOff val="-19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904" tIns="69088" rIns="120904" bIns="69088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 cap="all" baseline="0"/>
            <a:t>Plataforma web</a:t>
          </a:r>
        </a:p>
      </dsp:txBody>
      <dsp:txXfrm>
        <a:off x="1907381" y="283260"/>
        <a:ext cx="1671637" cy="612700"/>
      </dsp:txXfrm>
    </dsp:sp>
    <dsp:sp modelId="{2B42D4B9-0219-4B8D-9647-D3E8BB3C7F1F}">
      <dsp:nvSpPr>
        <dsp:cNvPr id="0" name=""/>
        <dsp:cNvSpPr/>
      </dsp:nvSpPr>
      <dsp:spPr>
        <a:xfrm>
          <a:off x="1907381" y="903055"/>
          <a:ext cx="1671637" cy="2021177"/>
        </a:xfrm>
        <a:prstGeom prst="rect">
          <a:avLst/>
        </a:prstGeom>
        <a:solidFill>
          <a:schemeClr val="accent5">
            <a:tint val="40000"/>
            <a:alpha val="90000"/>
            <a:hueOff val="-3695877"/>
            <a:satOff val="-6408"/>
            <a:lumOff val="-644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-3695877"/>
              <a:satOff val="-6408"/>
              <a:lumOff val="-644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MX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x-none" sz="1200" kern="1200"/>
            <a:t>DOCKER</a:t>
          </a:r>
          <a:endParaRPr lang="es-MX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200" kern="1200"/>
            <a:t>Google Cloud Datastore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MX" sz="1200" b="0" kern="1200">
              <a:solidFill>
                <a:sysClr val="windowText" lastClr="000000"/>
              </a:solidFill>
            </a:rPr>
            <a:t>Google Cloud Storage</a:t>
          </a:r>
          <a:endParaRPr lang="es-MX" sz="1200" b="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x-none" sz="1200" b="0" kern="1200">
              <a:solidFill>
                <a:sysClr val="windowText" lastClr="000000"/>
              </a:solidFill>
            </a:rPr>
            <a:t>Razonador basado en casos (CBR) </a:t>
          </a:r>
          <a:endParaRPr lang="es-MX" sz="1200" b="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x-none" sz="1200" b="0" kern="1200">
              <a:solidFill>
                <a:sysClr val="windowText" lastClr="000000"/>
              </a:solidFill>
            </a:rPr>
            <a:t>Modulo procesamiento de imagenes (MPI)</a:t>
          </a:r>
          <a:endParaRPr lang="es-MX" sz="1200" b="0" kern="1200"/>
        </a:p>
      </dsp:txBody>
      <dsp:txXfrm>
        <a:off x="1907381" y="903055"/>
        <a:ext cx="1671637" cy="2021177"/>
      </dsp:txXfrm>
    </dsp:sp>
    <dsp:sp modelId="{53059B64-FAF5-4F6B-A266-C05E4AB027DA}">
      <dsp:nvSpPr>
        <dsp:cNvPr id="0" name=""/>
        <dsp:cNvSpPr/>
      </dsp:nvSpPr>
      <dsp:spPr>
        <a:xfrm>
          <a:off x="3813048" y="283260"/>
          <a:ext cx="1671637" cy="612700"/>
        </a:xfrm>
        <a:prstGeom prst="rect">
          <a:avLst/>
        </a:prstGeom>
        <a:gradFill rotWithShape="0">
          <a:gsLst>
            <a:gs pos="0">
              <a:schemeClr val="accent5">
                <a:hueOff val="-7353345"/>
                <a:satOff val="-10228"/>
                <a:lumOff val="-392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7353345"/>
                <a:satOff val="-10228"/>
                <a:lumOff val="-392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7353345"/>
                <a:satOff val="-10228"/>
                <a:lumOff val="-392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904" tIns="69088" rIns="120904" bIns="69088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700" kern="1200" cap="all" baseline="0"/>
            <a:t>Dispositivo de monitoreo</a:t>
          </a:r>
        </a:p>
      </dsp:txBody>
      <dsp:txXfrm>
        <a:off x="3813048" y="283260"/>
        <a:ext cx="1671637" cy="612700"/>
      </dsp:txXfrm>
    </dsp:sp>
    <dsp:sp modelId="{E6C445FA-2EFC-4FC8-9B42-D2EAFB9C9503}">
      <dsp:nvSpPr>
        <dsp:cNvPr id="0" name=""/>
        <dsp:cNvSpPr/>
      </dsp:nvSpPr>
      <dsp:spPr>
        <a:xfrm>
          <a:off x="3813048" y="895961"/>
          <a:ext cx="1671637" cy="2021177"/>
        </a:xfrm>
        <a:prstGeom prst="rect">
          <a:avLst/>
        </a:prstGeom>
        <a:solidFill>
          <a:schemeClr val="accent5">
            <a:tint val="40000"/>
            <a:alpha val="90000"/>
            <a:hueOff val="-7391754"/>
            <a:satOff val="-12816"/>
            <a:lumOff val="-1289"/>
            <a:alphaOff val="0"/>
          </a:schemeClr>
        </a:solidFill>
        <a:ln w="6350" cap="flat" cmpd="sng" algn="ctr">
          <a:solidFill>
            <a:schemeClr val="accent5">
              <a:tint val="40000"/>
              <a:alpha val="90000"/>
              <a:hueOff val="-7391754"/>
              <a:satOff val="-12816"/>
              <a:lumOff val="-1289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s-MX" sz="1200" b="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0" kern="1200">
              <a:solidFill>
                <a:sysClr val="windowText" lastClr="000000"/>
              </a:solidFill>
            </a:rPr>
            <a:t>Módulo de Adquisición de Variables (MAV)</a:t>
          </a:r>
          <a:r>
            <a:rPr lang="x-none" sz="1200" b="0" kern="1200">
              <a:solidFill>
                <a:sysClr val="windowText" lastClr="000000"/>
              </a:solidFill>
            </a:rPr>
            <a:t> NodeMCU</a:t>
          </a:r>
          <a:endParaRPr lang="es-MX" sz="1200" b="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0" kern="1200">
              <a:solidFill>
                <a:sysClr val="windowText" lastClr="000000"/>
              </a:solidFill>
            </a:rPr>
            <a:t>Módulo de Adquisición de Imágenes (MAI</a:t>
          </a:r>
          <a:r>
            <a:rPr lang="x-none" sz="1200" b="0" kern="1200">
              <a:solidFill>
                <a:sysClr val="windowText" lastClr="000000"/>
              </a:solidFill>
            </a:rPr>
            <a:t>) R</a:t>
          </a:r>
          <a:r>
            <a:rPr lang="es-MX" sz="1200" b="0" kern="1200">
              <a:solidFill>
                <a:sysClr val="windowText" lastClr="000000"/>
              </a:solidFill>
            </a:rPr>
            <a:t>aspberry pi 3</a:t>
          </a:r>
          <a:endParaRPr lang="es-MX" sz="1200" b="0" kern="1200"/>
        </a:p>
      </dsp:txBody>
      <dsp:txXfrm>
        <a:off x="3813048" y="895961"/>
        <a:ext cx="1671637" cy="20211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2039</Words>
  <Characters>11219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 B.P.</dc:creator>
  <cp:keywords/>
  <dc:description/>
  <cp:lastModifiedBy>Jesus</cp:lastModifiedBy>
  <cp:revision>17</cp:revision>
  <dcterms:created xsi:type="dcterms:W3CDTF">2018-10-16T01:08:00Z</dcterms:created>
  <dcterms:modified xsi:type="dcterms:W3CDTF">2018-12-07T18:14:00Z</dcterms:modified>
</cp:coreProperties>
</file>