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5C4943"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5C4943" w:rsidTr="007A7022">
        <w:trPr>
          <w:trHeight w:val="4797"/>
        </w:trPr>
        <w:tc>
          <w:tcPr>
            <w:tcW w:w="4964" w:type="dxa"/>
            <w:gridSpan w:val="2"/>
            <w:tcBorders>
              <w:bottom w:val="single" w:sz="18" w:space="0" w:color="808080"/>
              <w:right w:val="single" w:sz="18" w:space="0" w:color="808080"/>
            </w:tcBorders>
            <w:vAlign w:val="center"/>
          </w:tcPr>
          <w:p w:rsidR="00BB6F6D" w:rsidRPr="005C4943" w:rsidRDefault="007E574E" w:rsidP="00BB6F6D">
            <w:pPr>
              <w:pStyle w:val="Default"/>
              <w:rPr>
                <w:rFonts w:ascii="Times New Roman" w:hAnsi="Times New Roman" w:cs="Times New Roman"/>
              </w:rPr>
            </w:pPr>
            <w:bookmarkStart w:id="0" w:name="_Hlk486256708"/>
            <w:r w:rsidRPr="005C4943">
              <w:rPr>
                <w:rFonts w:ascii="Calibri Light" w:hAnsi="Calibri Light"/>
                <w:sz w:val="40"/>
                <w:szCs w:val="40"/>
                <w:lang w:eastAsia="es-MX"/>
              </w:rPr>
              <w:t>252233</w:t>
            </w:r>
            <w:r w:rsidR="00BB6F6D" w:rsidRPr="005C4943">
              <w:rPr>
                <w:rFonts w:ascii="Calibri Light" w:hAnsi="Calibri Light"/>
                <w:sz w:val="40"/>
                <w:szCs w:val="40"/>
                <w:lang w:eastAsia="es-MX"/>
              </w:rPr>
              <w:t xml:space="preserve">- </w:t>
            </w:r>
            <w:r w:rsidR="00BB6F6D" w:rsidRPr="005C4943">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5C4943" w:rsidRDefault="007E574E" w:rsidP="00BB6F6D">
            <w:pPr>
              <w:widowControl w:val="0"/>
              <w:autoSpaceDE w:val="0"/>
              <w:autoSpaceDN w:val="0"/>
              <w:adjustRightInd w:val="0"/>
              <w:spacing w:after="240" w:line="440" w:lineRule="atLeast"/>
              <w:rPr>
                <w:rFonts w:ascii="Calibri Light" w:hAnsi="Calibri Light"/>
                <w:sz w:val="40"/>
                <w:szCs w:val="40"/>
                <w:lang w:eastAsia="es-MX"/>
              </w:rPr>
            </w:pPr>
            <w:r w:rsidRPr="005C4943">
              <w:rPr>
                <w:rFonts w:ascii="Calibri Light" w:hAnsi="Calibri Light"/>
                <w:sz w:val="40"/>
                <w:szCs w:val="40"/>
                <w:lang w:eastAsia="es-MX"/>
              </w:rPr>
              <w:t>(Tercera</w:t>
            </w:r>
            <w:r w:rsidR="00BB6F6D" w:rsidRPr="005C4943">
              <w:rPr>
                <w:rFonts w:ascii="Calibri Light" w:hAnsi="Calibri Light"/>
                <w:sz w:val="40"/>
                <w:szCs w:val="40"/>
                <w:lang w:eastAsia="es-MX"/>
              </w:rPr>
              <w:t xml:space="preserve"> Etapa)</w:t>
            </w:r>
          </w:p>
          <w:p w:rsidR="007A70C9" w:rsidRPr="005C4943" w:rsidRDefault="007A70C9" w:rsidP="007A7022">
            <w:pPr>
              <w:rPr>
                <w:rFonts w:ascii="Calibri" w:eastAsia="Calibri" w:hAnsi="Calibri" w:cs="Times New Roman"/>
              </w:rPr>
            </w:pPr>
          </w:p>
          <w:p w:rsidR="007A70C9" w:rsidRPr="005C4943" w:rsidRDefault="007A70C9" w:rsidP="007A7022">
            <w:pPr>
              <w:rPr>
                <w:rFonts w:ascii="Calibri" w:eastAsia="Calibri" w:hAnsi="Calibri" w:cs="Times New Roman"/>
              </w:rPr>
            </w:pPr>
          </w:p>
          <w:p w:rsidR="007A70C9" w:rsidRPr="005C4943" w:rsidRDefault="007A70C9" w:rsidP="007A7022">
            <w:pPr>
              <w:rPr>
                <w:rFonts w:ascii="Calibri" w:eastAsia="Calibri" w:hAnsi="Calibri" w:cs="Times New Roman"/>
              </w:rPr>
            </w:pPr>
          </w:p>
          <w:p w:rsidR="007A70C9" w:rsidRPr="005C4943" w:rsidRDefault="007A70C9" w:rsidP="007A7022">
            <w:pPr>
              <w:rPr>
                <w:rFonts w:ascii="Calibri" w:eastAsia="Calibri" w:hAnsi="Calibri" w:cs="Times New Roman"/>
              </w:rPr>
            </w:pPr>
          </w:p>
          <w:p w:rsidR="007A70C9" w:rsidRPr="005C4943"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5C4943" w:rsidRDefault="007A70C9" w:rsidP="007A7022">
            <w:pPr>
              <w:spacing w:after="0" w:line="240" w:lineRule="auto"/>
              <w:rPr>
                <w:rFonts w:ascii="Calibri Light" w:eastAsia="Times New Roman" w:hAnsi="Calibri Light" w:cs="Times New Roman"/>
                <w:sz w:val="36"/>
                <w:szCs w:val="36"/>
                <w:lang w:eastAsia="es-MX"/>
              </w:rPr>
            </w:pPr>
            <w:r w:rsidRPr="005C4943">
              <w:rPr>
                <w:rFonts w:ascii="Calibri Light" w:eastAsia="Times New Roman" w:hAnsi="Calibri Light" w:cs="Times New Roman"/>
                <w:sz w:val="36"/>
                <w:szCs w:val="36"/>
                <w:lang w:eastAsia="es-MX"/>
              </w:rPr>
              <w:t>Programa de Estímulos a la Innovación</w:t>
            </w:r>
          </w:p>
          <w:p w:rsidR="007A70C9" w:rsidRPr="005C4943" w:rsidRDefault="007E574E" w:rsidP="007A7022">
            <w:pPr>
              <w:spacing w:after="0" w:line="240" w:lineRule="auto"/>
              <w:jc w:val="center"/>
              <w:rPr>
                <w:rFonts w:ascii="Calibri" w:eastAsia="Times New Roman" w:hAnsi="Calibri" w:cs="Times New Roman"/>
                <w:color w:val="5B9BD5"/>
                <w:sz w:val="200"/>
                <w:szCs w:val="200"/>
                <w:lang w:eastAsia="es-MX"/>
              </w:rPr>
            </w:pPr>
            <w:r w:rsidRPr="005C4943">
              <w:rPr>
                <w:rFonts w:ascii="Calibri" w:eastAsia="Times New Roman" w:hAnsi="Calibri" w:cs="Times New Roman"/>
                <w:color w:val="5B9BD5"/>
                <w:sz w:val="144"/>
                <w:szCs w:val="200"/>
                <w:lang w:eastAsia="es-MX"/>
              </w:rPr>
              <w:t>2018</w:t>
            </w:r>
          </w:p>
          <w:p w:rsidR="007A70C9" w:rsidRPr="005C4943" w:rsidRDefault="007A70C9" w:rsidP="007A7022">
            <w:pPr>
              <w:rPr>
                <w:rFonts w:ascii="Calibri" w:eastAsia="Calibri" w:hAnsi="Calibri" w:cs="Times New Roman"/>
              </w:rPr>
            </w:pPr>
            <w:r w:rsidRPr="005C4943">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5C4943" w:rsidRDefault="007A70C9" w:rsidP="007A7022">
            <w:pPr>
              <w:rPr>
                <w:rFonts w:ascii="Calibri" w:eastAsia="Calibri" w:hAnsi="Calibri" w:cs="Times New Roman"/>
              </w:rPr>
            </w:pPr>
          </w:p>
        </w:tc>
      </w:tr>
      <w:tr w:rsidR="007A70C9" w:rsidRPr="005C4943" w:rsidTr="007A7022">
        <w:trPr>
          <w:trHeight w:val="3278"/>
        </w:trPr>
        <w:tc>
          <w:tcPr>
            <w:tcW w:w="3930" w:type="dxa"/>
            <w:tcBorders>
              <w:top w:val="single" w:sz="18" w:space="0" w:color="808080"/>
            </w:tcBorders>
            <w:vAlign w:val="center"/>
          </w:tcPr>
          <w:p w:rsidR="007A70C9" w:rsidRPr="005C4943" w:rsidRDefault="00F27A55" w:rsidP="007A7022">
            <w:pPr>
              <w:jc w:val="both"/>
              <w:rPr>
                <w:b/>
                <w:color w:val="000000"/>
              </w:rPr>
            </w:pPr>
            <w:r w:rsidRPr="005C4943">
              <w:rPr>
                <w:b/>
                <w:color w:val="000000"/>
              </w:rPr>
              <w:t>RT_E3_01_Reporte técnico del módulo de aprendizaje CBR</w:t>
            </w:r>
          </w:p>
        </w:tc>
        <w:tc>
          <w:tcPr>
            <w:tcW w:w="5448" w:type="dxa"/>
            <w:gridSpan w:val="2"/>
            <w:tcBorders>
              <w:top w:val="single" w:sz="18" w:space="0" w:color="808080"/>
            </w:tcBorders>
            <w:vAlign w:val="center"/>
          </w:tcPr>
          <w:p w:rsidR="007A70C9" w:rsidRPr="005C4943" w:rsidRDefault="007A70C9" w:rsidP="007A7022">
            <w:pPr>
              <w:jc w:val="both"/>
              <w:rPr>
                <w:rFonts w:asciiTheme="majorHAnsi" w:eastAsiaTheme="minorEastAsia" w:hAnsiTheme="majorHAnsi" w:cs="Arial"/>
                <w:lang w:eastAsia="es-MX"/>
              </w:rPr>
            </w:pPr>
          </w:p>
          <w:p w:rsidR="007A70C9" w:rsidRPr="005C4943" w:rsidRDefault="00672CD3" w:rsidP="007A7022">
            <w:pPr>
              <w:jc w:val="both"/>
              <w:rPr>
                <w:rFonts w:asciiTheme="majorHAnsi" w:eastAsiaTheme="minorEastAsia" w:hAnsiTheme="majorHAnsi" w:cs="Arial"/>
                <w:lang w:eastAsia="es-MX"/>
              </w:rPr>
            </w:pPr>
            <w:r w:rsidRPr="005C4943">
              <w:rPr>
                <w:rFonts w:asciiTheme="majorHAnsi" w:eastAsiaTheme="minorEastAsia" w:hAnsiTheme="majorHAnsi" w:cs="Arial"/>
                <w:lang w:eastAsia="es-MX"/>
              </w:rPr>
              <w:t>Reporte técnico que muestra el proceso de ingeniera seguido para el diseño, desarrollo e implementación del módulo de razonamiento basado en casos para la elaboración de la plataforma FitoSmart</w:t>
            </w:r>
            <w:r w:rsidR="00644F6E" w:rsidRPr="005C4943">
              <w:rPr>
                <w:rFonts w:asciiTheme="majorHAnsi" w:eastAsiaTheme="minorEastAsia" w:hAnsiTheme="majorHAnsi" w:cs="Arial"/>
                <w:lang w:eastAsia="es-MX"/>
              </w:rPr>
              <w:t>.</w:t>
            </w:r>
          </w:p>
          <w:p w:rsidR="007A70C9" w:rsidRPr="005C4943" w:rsidRDefault="007A70C9" w:rsidP="007A7022">
            <w:pPr>
              <w:jc w:val="both"/>
              <w:rPr>
                <w:rFonts w:eastAsiaTheme="minorEastAsia" w:cstheme="minorHAnsi"/>
                <w:lang w:eastAsia="es-MX"/>
              </w:rPr>
            </w:pPr>
          </w:p>
          <w:p w:rsidR="007A70C9" w:rsidRPr="005C4943" w:rsidRDefault="007A70C9" w:rsidP="007A7022">
            <w:pPr>
              <w:spacing w:after="0" w:line="240" w:lineRule="auto"/>
              <w:jc w:val="both"/>
              <w:rPr>
                <w:rFonts w:ascii="Calibri Light" w:eastAsia="Times New Roman" w:hAnsi="Calibri Light" w:cs="Times New Roman"/>
                <w:b/>
                <w:sz w:val="20"/>
                <w:szCs w:val="36"/>
                <w:lang w:eastAsia="es-MX"/>
              </w:rPr>
            </w:pPr>
          </w:p>
        </w:tc>
      </w:tr>
      <w:bookmarkEnd w:id="0"/>
    </w:tbl>
    <w:p w:rsidR="00CB02FF" w:rsidRPr="005C4943" w:rsidRDefault="00CB02FF" w:rsidP="00291E21">
      <w:pPr>
        <w:rPr>
          <w:rFonts w:ascii="Arial" w:hAnsi="Arial" w:cs="Arial"/>
          <w:sz w:val="24"/>
          <w:szCs w:val="24"/>
        </w:rPr>
      </w:pPr>
    </w:p>
    <w:p w:rsidR="00CB02FF" w:rsidRPr="005C4943" w:rsidRDefault="00CB02FF" w:rsidP="001262F6">
      <w:pPr>
        <w:jc w:val="center"/>
        <w:rPr>
          <w:rFonts w:ascii="Arial" w:hAnsi="Arial" w:cs="Arial"/>
          <w:sz w:val="24"/>
          <w:szCs w:val="24"/>
        </w:rPr>
        <w:sectPr w:rsidR="00CB02FF" w:rsidRPr="005C4943">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5C4943" w:rsidRDefault="00797E58" w:rsidP="00797E58">
          <w:pPr>
            <w:pStyle w:val="TtulodeTDC"/>
            <w:jc w:val="center"/>
            <w:rPr>
              <w:rFonts w:cs="Times New Roman"/>
              <w:b w:val="0"/>
              <w:sz w:val="20"/>
              <w:szCs w:val="20"/>
            </w:rPr>
          </w:pPr>
          <w:r w:rsidRPr="005C4943">
            <w:rPr>
              <w:rFonts w:cs="Times New Roman"/>
              <w:sz w:val="20"/>
              <w:szCs w:val="20"/>
            </w:rPr>
            <w:t>CONTENIDO</w:t>
          </w:r>
        </w:p>
        <w:p w:rsidR="00797E58" w:rsidRPr="005C4943" w:rsidRDefault="00797E58" w:rsidP="00797E58">
          <w:pPr>
            <w:rPr>
              <w:rFonts w:ascii="Times New Roman" w:hAnsi="Times New Roman" w:cs="Times New Roman"/>
              <w:sz w:val="20"/>
              <w:szCs w:val="20"/>
              <w:lang w:eastAsia="es-MX"/>
            </w:rPr>
          </w:pPr>
        </w:p>
        <w:p w:rsidR="00131672" w:rsidRPr="005C4943" w:rsidRDefault="00C91455">
          <w:pPr>
            <w:pStyle w:val="TDC1"/>
            <w:rPr>
              <w:rFonts w:asciiTheme="minorHAnsi" w:eastAsiaTheme="minorEastAsia" w:hAnsiTheme="minorHAnsi" w:cstheme="minorBidi"/>
              <w:b w:val="0"/>
              <w:sz w:val="22"/>
              <w:szCs w:val="22"/>
              <w:lang w:eastAsia="es-MX"/>
            </w:rPr>
          </w:pPr>
          <w:r w:rsidRPr="005C4943">
            <w:fldChar w:fldCharType="begin"/>
          </w:r>
          <w:r w:rsidRPr="005C4943">
            <w:instrText xml:space="preserve"> TOC \o "1-3" \h \z \u </w:instrText>
          </w:r>
          <w:r w:rsidRPr="005C4943">
            <w:fldChar w:fldCharType="separate"/>
          </w:r>
          <w:hyperlink w:anchor="_Toc503531331" w:history="1">
            <w:r w:rsidR="00131672" w:rsidRPr="005C4943">
              <w:rPr>
                <w:rStyle w:val="Hipervnculo"/>
              </w:rPr>
              <w:t>I.</w:t>
            </w:r>
            <w:r w:rsidR="00131672" w:rsidRPr="005C4943">
              <w:rPr>
                <w:rFonts w:asciiTheme="minorHAnsi" w:eastAsiaTheme="minorEastAsia" w:hAnsiTheme="minorHAnsi" w:cstheme="minorBidi"/>
                <w:b w:val="0"/>
                <w:sz w:val="22"/>
                <w:szCs w:val="22"/>
                <w:lang w:eastAsia="es-MX"/>
              </w:rPr>
              <w:tab/>
            </w:r>
            <w:r w:rsidR="00131672" w:rsidRPr="005C4943">
              <w:rPr>
                <w:rStyle w:val="Hipervnculo"/>
              </w:rPr>
              <w:t>INTRODUCCION</w:t>
            </w:r>
            <w:r w:rsidR="00131672" w:rsidRPr="005C4943">
              <w:rPr>
                <w:webHidden/>
              </w:rPr>
              <w:tab/>
            </w:r>
            <w:r w:rsidR="00131672" w:rsidRPr="005C4943">
              <w:rPr>
                <w:webHidden/>
              </w:rPr>
              <w:fldChar w:fldCharType="begin"/>
            </w:r>
            <w:r w:rsidR="00131672" w:rsidRPr="005C4943">
              <w:rPr>
                <w:webHidden/>
              </w:rPr>
              <w:instrText xml:space="preserve"> PAGEREF _Toc503531331 \h </w:instrText>
            </w:r>
            <w:r w:rsidR="00131672" w:rsidRPr="005C4943">
              <w:rPr>
                <w:webHidden/>
              </w:rPr>
            </w:r>
            <w:r w:rsidR="00131672" w:rsidRPr="005C4943">
              <w:rPr>
                <w:webHidden/>
              </w:rPr>
              <w:fldChar w:fldCharType="separate"/>
            </w:r>
            <w:r w:rsidR="00131672" w:rsidRPr="005C4943">
              <w:rPr>
                <w:webHidden/>
              </w:rPr>
              <w:t>1</w:t>
            </w:r>
            <w:r w:rsidR="00131672" w:rsidRPr="005C4943">
              <w:rPr>
                <w:webHidden/>
              </w:rPr>
              <w:fldChar w:fldCharType="end"/>
            </w:r>
          </w:hyperlink>
        </w:p>
        <w:p w:rsidR="00131672" w:rsidRPr="005C4943" w:rsidRDefault="00F73195">
          <w:pPr>
            <w:pStyle w:val="TDC1"/>
            <w:rPr>
              <w:rFonts w:asciiTheme="minorHAnsi" w:eastAsiaTheme="minorEastAsia" w:hAnsiTheme="minorHAnsi" w:cstheme="minorBidi"/>
              <w:b w:val="0"/>
              <w:sz w:val="22"/>
              <w:szCs w:val="22"/>
              <w:lang w:eastAsia="es-MX"/>
            </w:rPr>
          </w:pPr>
          <w:hyperlink w:anchor="_Toc503531332" w:history="1">
            <w:r w:rsidR="00131672" w:rsidRPr="005C4943">
              <w:rPr>
                <w:rStyle w:val="Hipervnculo"/>
              </w:rPr>
              <w:t>II.</w:t>
            </w:r>
            <w:r w:rsidR="00131672" w:rsidRPr="005C4943">
              <w:rPr>
                <w:rFonts w:asciiTheme="minorHAnsi" w:eastAsiaTheme="minorEastAsia" w:hAnsiTheme="minorHAnsi" w:cstheme="minorBidi"/>
                <w:b w:val="0"/>
                <w:sz w:val="22"/>
                <w:szCs w:val="22"/>
                <w:lang w:eastAsia="es-MX"/>
              </w:rPr>
              <w:tab/>
            </w:r>
            <w:r w:rsidR="00131672" w:rsidRPr="005C4943">
              <w:rPr>
                <w:rStyle w:val="Hipervnculo"/>
              </w:rPr>
              <w:t>ANTECEDENTES O INTRODUCCIÓN</w:t>
            </w:r>
            <w:r w:rsidR="00131672" w:rsidRPr="005C4943">
              <w:rPr>
                <w:webHidden/>
              </w:rPr>
              <w:tab/>
            </w:r>
            <w:r w:rsidR="00131672" w:rsidRPr="005C4943">
              <w:rPr>
                <w:webHidden/>
              </w:rPr>
              <w:fldChar w:fldCharType="begin"/>
            </w:r>
            <w:r w:rsidR="00131672" w:rsidRPr="005C4943">
              <w:rPr>
                <w:webHidden/>
              </w:rPr>
              <w:instrText xml:space="preserve"> PAGEREF _Toc503531332 \h </w:instrText>
            </w:r>
            <w:r w:rsidR="00131672" w:rsidRPr="005C4943">
              <w:rPr>
                <w:webHidden/>
              </w:rPr>
            </w:r>
            <w:r w:rsidR="00131672" w:rsidRPr="005C4943">
              <w:rPr>
                <w:webHidden/>
              </w:rPr>
              <w:fldChar w:fldCharType="separate"/>
            </w:r>
            <w:r w:rsidR="00131672" w:rsidRPr="005C4943">
              <w:rPr>
                <w:webHidden/>
              </w:rPr>
              <w:t>1</w:t>
            </w:r>
            <w:r w:rsidR="00131672" w:rsidRPr="005C4943">
              <w:rPr>
                <w:webHidden/>
              </w:rPr>
              <w:fldChar w:fldCharType="end"/>
            </w:r>
          </w:hyperlink>
        </w:p>
        <w:p w:rsidR="00131672" w:rsidRPr="005C4943" w:rsidRDefault="00F73195">
          <w:pPr>
            <w:pStyle w:val="TDC1"/>
            <w:rPr>
              <w:rFonts w:asciiTheme="minorHAnsi" w:eastAsiaTheme="minorEastAsia" w:hAnsiTheme="minorHAnsi" w:cstheme="minorBidi"/>
              <w:b w:val="0"/>
              <w:sz w:val="22"/>
              <w:szCs w:val="22"/>
              <w:lang w:eastAsia="es-MX"/>
            </w:rPr>
          </w:pPr>
          <w:hyperlink w:anchor="_Toc503531333" w:history="1">
            <w:r w:rsidR="00131672" w:rsidRPr="005C4943">
              <w:rPr>
                <w:rStyle w:val="Hipervnculo"/>
              </w:rPr>
              <w:t>III.</w:t>
            </w:r>
            <w:r w:rsidR="00131672" w:rsidRPr="005C4943">
              <w:rPr>
                <w:rFonts w:asciiTheme="minorHAnsi" w:eastAsiaTheme="minorEastAsia" w:hAnsiTheme="minorHAnsi" w:cstheme="minorBidi"/>
                <w:b w:val="0"/>
                <w:sz w:val="22"/>
                <w:szCs w:val="22"/>
                <w:lang w:eastAsia="es-MX"/>
              </w:rPr>
              <w:tab/>
            </w:r>
            <w:r w:rsidR="00131672" w:rsidRPr="005C4943">
              <w:rPr>
                <w:rStyle w:val="Hipervnculo"/>
              </w:rPr>
              <w:t>METODOLOGÍA</w:t>
            </w:r>
            <w:r w:rsidR="00131672" w:rsidRPr="005C4943">
              <w:rPr>
                <w:webHidden/>
              </w:rPr>
              <w:tab/>
            </w:r>
            <w:r w:rsidR="00131672" w:rsidRPr="005C4943">
              <w:rPr>
                <w:webHidden/>
              </w:rPr>
              <w:fldChar w:fldCharType="begin"/>
            </w:r>
            <w:r w:rsidR="00131672" w:rsidRPr="005C4943">
              <w:rPr>
                <w:webHidden/>
              </w:rPr>
              <w:instrText xml:space="preserve"> PAGEREF _Toc503531333 \h </w:instrText>
            </w:r>
            <w:r w:rsidR="00131672" w:rsidRPr="005C4943">
              <w:rPr>
                <w:webHidden/>
              </w:rPr>
            </w:r>
            <w:r w:rsidR="00131672" w:rsidRPr="005C4943">
              <w:rPr>
                <w:webHidden/>
              </w:rPr>
              <w:fldChar w:fldCharType="separate"/>
            </w:r>
            <w:r w:rsidR="00131672" w:rsidRPr="005C4943">
              <w:rPr>
                <w:webHidden/>
              </w:rPr>
              <w:t>1</w:t>
            </w:r>
            <w:r w:rsidR="00131672" w:rsidRPr="005C4943">
              <w:rPr>
                <w:webHidden/>
              </w:rPr>
              <w:fldChar w:fldCharType="end"/>
            </w:r>
          </w:hyperlink>
        </w:p>
        <w:p w:rsidR="00131672" w:rsidRPr="005C4943" w:rsidRDefault="00F73195">
          <w:pPr>
            <w:pStyle w:val="TDC1"/>
            <w:rPr>
              <w:rFonts w:asciiTheme="minorHAnsi" w:eastAsiaTheme="minorEastAsia" w:hAnsiTheme="minorHAnsi" w:cstheme="minorBidi"/>
              <w:b w:val="0"/>
              <w:sz w:val="22"/>
              <w:szCs w:val="22"/>
              <w:lang w:eastAsia="es-MX"/>
            </w:rPr>
          </w:pPr>
          <w:hyperlink w:anchor="_Toc503531334" w:history="1">
            <w:r w:rsidR="00131672" w:rsidRPr="005C4943">
              <w:rPr>
                <w:rStyle w:val="Hipervnculo"/>
              </w:rPr>
              <w:t>IV.</w:t>
            </w:r>
            <w:r w:rsidR="00131672" w:rsidRPr="005C4943">
              <w:rPr>
                <w:rFonts w:asciiTheme="minorHAnsi" w:eastAsiaTheme="minorEastAsia" w:hAnsiTheme="minorHAnsi" w:cstheme="minorBidi"/>
                <w:b w:val="0"/>
                <w:sz w:val="22"/>
                <w:szCs w:val="22"/>
                <w:lang w:eastAsia="es-MX"/>
              </w:rPr>
              <w:tab/>
            </w:r>
            <w:r w:rsidR="00131672" w:rsidRPr="005C4943">
              <w:rPr>
                <w:rStyle w:val="Hipervnculo"/>
              </w:rPr>
              <w:t>EJECUCIÓN</w:t>
            </w:r>
            <w:r w:rsidR="00131672" w:rsidRPr="005C4943">
              <w:rPr>
                <w:webHidden/>
              </w:rPr>
              <w:tab/>
            </w:r>
            <w:r w:rsidR="00131672" w:rsidRPr="005C4943">
              <w:rPr>
                <w:webHidden/>
              </w:rPr>
              <w:fldChar w:fldCharType="begin"/>
            </w:r>
            <w:r w:rsidR="00131672" w:rsidRPr="005C4943">
              <w:rPr>
                <w:webHidden/>
              </w:rPr>
              <w:instrText xml:space="preserve"> PAGEREF _Toc503531334 \h </w:instrText>
            </w:r>
            <w:r w:rsidR="00131672" w:rsidRPr="005C4943">
              <w:rPr>
                <w:webHidden/>
              </w:rPr>
            </w:r>
            <w:r w:rsidR="00131672" w:rsidRPr="005C4943">
              <w:rPr>
                <w:webHidden/>
              </w:rPr>
              <w:fldChar w:fldCharType="separate"/>
            </w:r>
            <w:r w:rsidR="00131672" w:rsidRPr="005C4943">
              <w:rPr>
                <w:webHidden/>
              </w:rPr>
              <w:t>3</w:t>
            </w:r>
            <w:r w:rsidR="00131672" w:rsidRPr="005C4943">
              <w:rPr>
                <w:webHidden/>
              </w:rPr>
              <w:fldChar w:fldCharType="end"/>
            </w:r>
          </w:hyperlink>
        </w:p>
        <w:p w:rsidR="00131672" w:rsidRPr="005C4943" w:rsidRDefault="00F73195">
          <w:pPr>
            <w:pStyle w:val="TDC1"/>
            <w:rPr>
              <w:rFonts w:asciiTheme="minorHAnsi" w:eastAsiaTheme="minorEastAsia" w:hAnsiTheme="minorHAnsi" w:cstheme="minorBidi"/>
              <w:b w:val="0"/>
              <w:sz w:val="22"/>
              <w:szCs w:val="22"/>
              <w:lang w:eastAsia="es-MX"/>
            </w:rPr>
          </w:pPr>
          <w:hyperlink w:anchor="_Toc503531335" w:history="1">
            <w:r w:rsidR="00131672" w:rsidRPr="005C4943">
              <w:rPr>
                <w:rStyle w:val="Hipervnculo"/>
              </w:rPr>
              <w:t>V.</w:t>
            </w:r>
            <w:r w:rsidR="00131672" w:rsidRPr="005C4943">
              <w:rPr>
                <w:rFonts w:asciiTheme="minorHAnsi" w:eastAsiaTheme="minorEastAsia" w:hAnsiTheme="minorHAnsi" w:cstheme="minorBidi"/>
                <w:b w:val="0"/>
                <w:sz w:val="22"/>
                <w:szCs w:val="22"/>
                <w:lang w:eastAsia="es-MX"/>
              </w:rPr>
              <w:tab/>
            </w:r>
            <w:r w:rsidR="00131672" w:rsidRPr="005C4943">
              <w:rPr>
                <w:rStyle w:val="Hipervnculo"/>
              </w:rPr>
              <w:t>CONCLUSIONES</w:t>
            </w:r>
            <w:r w:rsidR="00131672" w:rsidRPr="005C4943">
              <w:rPr>
                <w:webHidden/>
              </w:rPr>
              <w:tab/>
            </w:r>
            <w:r w:rsidR="00131672" w:rsidRPr="005C4943">
              <w:rPr>
                <w:webHidden/>
              </w:rPr>
              <w:fldChar w:fldCharType="begin"/>
            </w:r>
            <w:r w:rsidR="00131672" w:rsidRPr="005C4943">
              <w:rPr>
                <w:webHidden/>
              </w:rPr>
              <w:instrText xml:space="preserve"> PAGEREF _Toc503531335 \h </w:instrText>
            </w:r>
            <w:r w:rsidR="00131672" w:rsidRPr="005C4943">
              <w:rPr>
                <w:webHidden/>
              </w:rPr>
            </w:r>
            <w:r w:rsidR="00131672" w:rsidRPr="005C4943">
              <w:rPr>
                <w:webHidden/>
              </w:rPr>
              <w:fldChar w:fldCharType="separate"/>
            </w:r>
            <w:r w:rsidR="00131672" w:rsidRPr="005C4943">
              <w:rPr>
                <w:webHidden/>
              </w:rPr>
              <w:t>4</w:t>
            </w:r>
            <w:r w:rsidR="00131672" w:rsidRPr="005C4943">
              <w:rPr>
                <w:webHidden/>
              </w:rPr>
              <w:fldChar w:fldCharType="end"/>
            </w:r>
          </w:hyperlink>
        </w:p>
        <w:p w:rsidR="00115D5D" w:rsidRPr="005C4943" w:rsidRDefault="00C91455">
          <w:r w:rsidRPr="005C4943">
            <w:rPr>
              <w:b/>
              <w:bCs/>
              <w:noProof/>
            </w:rPr>
            <w:fldChar w:fldCharType="end"/>
          </w:r>
        </w:p>
      </w:sdtContent>
    </w:sdt>
    <w:p w:rsidR="00CB02FF" w:rsidRPr="005C4943" w:rsidRDefault="00CB02FF" w:rsidP="00115D5D">
      <w:pPr>
        <w:rPr>
          <w:rFonts w:ascii="Arial" w:hAnsi="Arial" w:cs="Arial"/>
          <w:sz w:val="24"/>
          <w:szCs w:val="24"/>
        </w:rPr>
      </w:pPr>
    </w:p>
    <w:p w:rsidR="00C17254" w:rsidRPr="005C4943" w:rsidRDefault="00C17254" w:rsidP="00CB02FF">
      <w:pPr>
        <w:rPr>
          <w:rFonts w:ascii="Arial" w:hAnsi="Arial" w:cs="Arial"/>
          <w:sz w:val="24"/>
          <w:szCs w:val="24"/>
        </w:rPr>
        <w:sectPr w:rsidR="00C17254" w:rsidRPr="005C4943" w:rsidSect="000361F6">
          <w:headerReference w:type="default" r:id="rId11"/>
          <w:footerReference w:type="default" r:id="rId12"/>
          <w:pgSz w:w="12240" w:h="15840"/>
          <w:pgMar w:top="1843" w:right="1701" w:bottom="1417" w:left="1701" w:header="708" w:footer="708" w:gutter="0"/>
          <w:cols w:space="708"/>
          <w:docGrid w:linePitch="360"/>
        </w:sectPr>
      </w:pPr>
    </w:p>
    <w:p w:rsidR="00E609C1" w:rsidRPr="005C4943" w:rsidRDefault="00E609C1" w:rsidP="00E609C1">
      <w:pPr>
        <w:pStyle w:val="Ttulo1"/>
        <w:numPr>
          <w:ilvl w:val="0"/>
          <w:numId w:val="6"/>
        </w:numPr>
        <w:spacing w:after="240" w:line="276" w:lineRule="auto"/>
        <w:ind w:left="1080"/>
        <w:jc w:val="center"/>
        <w:rPr>
          <w:rFonts w:cs="Times New Roman"/>
          <w:sz w:val="20"/>
          <w:szCs w:val="20"/>
        </w:rPr>
      </w:pPr>
      <w:bookmarkStart w:id="1" w:name="_Toc503531331"/>
      <w:bookmarkStart w:id="2" w:name="_Toc379822373"/>
      <w:bookmarkStart w:id="3" w:name="_Toc408575907"/>
      <w:r w:rsidRPr="005C4943">
        <w:rPr>
          <w:rFonts w:cs="Times New Roman"/>
          <w:sz w:val="20"/>
          <w:szCs w:val="20"/>
        </w:rPr>
        <w:lastRenderedPageBreak/>
        <w:t>INTRODUCCION</w:t>
      </w:r>
      <w:bookmarkEnd w:id="1"/>
    </w:p>
    <w:p w:rsidR="00E609C1" w:rsidRPr="005C4943" w:rsidRDefault="00E609C1" w:rsidP="00750F0D">
      <w:pPr>
        <w:jc w:val="both"/>
        <w:rPr>
          <w:rFonts w:ascii="Times New Roman" w:hAnsi="Times New Roman" w:cs="Times New Roman"/>
          <w:sz w:val="20"/>
          <w:szCs w:val="20"/>
        </w:rPr>
      </w:pPr>
      <w:r w:rsidRPr="005C4943">
        <w:rPr>
          <w:rFonts w:ascii="Times New Roman" w:hAnsi="Times New Roman" w:cs="Times New Roman"/>
          <w:sz w:val="20"/>
          <w:szCs w:val="20"/>
        </w:rPr>
        <w:t>Este documento se realiza con el cumplimiento de los entregables para el proyecto de “FitoSmart: plataforma tecnológica de fitomonitorización de cultivo hidropónico utilizando cómputo sensible al contexto y técnicas de inteligencia artificial”, con lo cual se mencionan las características específicas con respecto a la sección perteneciente al módulo de razonamiento basado en casos (CBR).</w:t>
      </w:r>
      <w:r w:rsidR="00750F0D" w:rsidRPr="005C4943">
        <w:rPr>
          <w:rFonts w:ascii="Times New Roman" w:hAnsi="Times New Roman" w:cs="Times New Roman"/>
          <w:sz w:val="20"/>
          <w:szCs w:val="20"/>
        </w:rPr>
        <w:t xml:space="preserve"> En donde se mencionan también la estructura de la metodología de la implementación del CBR. El cual dará resultados mediante las recomendaciones que el usuario del Fitotrón necesite para el óptimo crecimiento de su cultivo en el entorno del Fitotrón.</w:t>
      </w:r>
    </w:p>
    <w:p w:rsidR="00E609C1" w:rsidRPr="005C4943" w:rsidRDefault="00E609C1" w:rsidP="00E609C1">
      <w:pPr>
        <w:pStyle w:val="Ttulo1"/>
        <w:numPr>
          <w:ilvl w:val="0"/>
          <w:numId w:val="6"/>
        </w:numPr>
        <w:spacing w:after="240" w:line="276" w:lineRule="auto"/>
        <w:ind w:left="1080"/>
        <w:jc w:val="center"/>
        <w:rPr>
          <w:rFonts w:cs="Times New Roman"/>
          <w:sz w:val="20"/>
          <w:szCs w:val="20"/>
        </w:rPr>
      </w:pPr>
      <w:bookmarkStart w:id="4" w:name="_Toc503531332"/>
      <w:r w:rsidRPr="005C4943">
        <w:rPr>
          <w:rFonts w:cs="Times New Roman"/>
          <w:sz w:val="20"/>
          <w:szCs w:val="20"/>
        </w:rPr>
        <w:t>ANTECEDENTES O INTRODUCCIÓN</w:t>
      </w:r>
      <w:bookmarkEnd w:id="2"/>
      <w:bookmarkEnd w:id="3"/>
      <w:bookmarkEnd w:id="4"/>
    </w:p>
    <w:p w:rsidR="00E609C1" w:rsidRPr="005C4943" w:rsidRDefault="00E609C1" w:rsidP="00E609C1">
      <w:pPr>
        <w:jc w:val="both"/>
        <w:rPr>
          <w:rFonts w:ascii="Times New Roman" w:hAnsi="Times New Roman" w:cs="Times New Roman"/>
          <w:sz w:val="20"/>
          <w:szCs w:val="20"/>
        </w:rPr>
      </w:pPr>
      <w:r w:rsidRPr="005C4943">
        <w:rPr>
          <w:rFonts w:ascii="Times New Roman" w:hAnsi="Times New Roman" w:cs="Times New Roman"/>
          <w:sz w:val="20"/>
          <w:szCs w:val="20"/>
        </w:rPr>
        <w:t>En base al cumplimiento de R1 (</w:t>
      </w:r>
      <w:r w:rsidRPr="005C4943">
        <w:rPr>
          <w:rFonts w:ascii="Times New Roman" w:hAnsi="Times New Roman" w:cs="Times New Roman"/>
          <w:i/>
          <w:sz w:val="20"/>
          <w:szCs w:val="20"/>
        </w:rPr>
        <w:t>Módulo de razonamiento basado en casos para la  capitalización de experiencias</w:t>
      </w:r>
      <w:r w:rsidRPr="005C4943">
        <w:rPr>
          <w:rFonts w:ascii="Times New Roman" w:hAnsi="Times New Roman" w:cs="Times New Roman"/>
          <w:sz w:val="20"/>
          <w:szCs w:val="20"/>
        </w:rPr>
        <w:t>) perteneciente al proyecto</w:t>
      </w:r>
      <w:r w:rsidRPr="005C4943">
        <w:rPr>
          <w:rFonts w:cstheme="minorHAnsi"/>
          <w:sz w:val="24"/>
        </w:rPr>
        <w:t xml:space="preserve"> “</w:t>
      </w:r>
      <w:r w:rsidR="00750F0D" w:rsidRPr="005C4943">
        <w:rPr>
          <w:rFonts w:ascii="Times New Roman" w:hAnsi="Times New Roman" w:cs="Times New Roman"/>
          <w:sz w:val="20"/>
          <w:szCs w:val="20"/>
        </w:rPr>
        <w:t>FitoSmart: plataforma tecnológica de fitomonitorización de cultivo hidropónico utilizando cómputo sensible al contexto y técnicas de inteligencia artificial”</w:t>
      </w:r>
      <w:r w:rsidRPr="005C4943">
        <w:rPr>
          <w:rFonts w:ascii="Times New Roman" w:hAnsi="Times New Roman" w:cs="Times New Roman"/>
          <w:i/>
          <w:sz w:val="20"/>
          <w:szCs w:val="20"/>
        </w:rPr>
        <w:t>,</w:t>
      </w:r>
      <w:r w:rsidRPr="005C4943">
        <w:rPr>
          <w:rFonts w:ascii="Times New Roman" w:hAnsi="Times New Roman" w:cs="Times New Roman"/>
          <w:sz w:val="20"/>
          <w:szCs w:val="20"/>
        </w:rPr>
        <w:t xml:space="preserve"> se ha desarrollado un Módulo CBR que permitirá el almacenamiento y recuperación de experiencias en base a prácticas previamente realizadas por un usuario, dichas experiencias almacenadas tendrán un valor para dar solución a problemas que se presenten en el futuro  ,el Modulo CBR tiene como fuente de administración una aplicación web q</w:t>
      </w:r>
      <w:r w:rsidR="00750F0D" w:rsidRPr="005C4943">
        <w:rPr>
          <w:rFonts w:ascii="Times New Roman" w:hAnsi="Times New Roman" w:cs="Times New Roman"/>
          <w:sz w:val="20"/>
          <w:szCs w:val="20"/>
        </w:rPr>
        <w:t>ue contiene diferentes parámetros</w:t>
      </w:r>
      <w:r w:rsidRPr="005C4943">
        <w:rPr>
          <w:rFonts w:ascii="Times New Roman" w:hAnsi="Times New Roman" w:cs="Times New Roman"/>
          <w:sz w:val="20"/>
          <w:szCs w:val="20"/>
        </w:rPr>
        <w:t xml:space="preserve"> que sirven de base para el f</w:t>
      </w:r>
      <w:r w:rsidR="00750F0D" w:rsidRPr="005C4943">
        <w:rPr>
          <w:rFonts w:ascii="Times New Roman" w:hAnsi="Times New Roman" w:cs="Times New Roman"/>
          <w:sz w:val="20"/>
          <w:szCs w:val="20"/>
        </w:rPr>
        <w:t>uncionamiento del Módulo de CBR.</w:t>
      </w:r>
    </w:p>
    <w:p w:rsidR="00E609C1" w:rsidRPr="005C4943" w:rsidRDefault="00E609C1" w:rsidP="00E609C1">
      <w:pPr>
        <w:jc w:val="both"/>
        <w:rPr>
          <w:rFonts w:ascii="Times New Roman" w:hAnsi="Times New Roman" w:cs="Times New Roman"/>
          <w:sz w:val="20"/>
          <w:szCs w:val="20"/>
        </w:rPr>
      </w:pPr>
      <w:r w:rsidRPr="005C4943">
        <w:rPr>
          <w:rFonts w:ascii="Times New Roman" w:hAnsi="Times New Roman" w:cs="Times New Roman"/>
          <w:sz w:val="20"/>
          <w:szCs w:val="20"/>
        </w:rPr>
        <w:t>Los objetivos del presente reporte técnico se definen a continuación:</w:t>
      </w:r>
    </w:p>
    <w:p w:rsidR="00E609C1" w:rsidRPr="005C4943" w:rsidRDefault="00E609C1" w:rsidP="00E609C1">
      <w:pPr>
        <w:pStyle w:val="Prrafodelista"/>
        <w:numPr>
          <w:ilvl w:val="0"/>
          <w:numId w:val="9"/>
        </w:numPr>
        <w:spacing w:after="200" w:line="276" w:lineRule="auto"/>
        <w:jc w:val="both"/>
        <w:rPr>
          <w:rFonts w:ascii="Times New Roman" w:hAnsi="Times New Roman" w:cs="Times New Roman"/>
          <w:sz w:val="20"/>
          <w:szCs w:val="20"/>
        </w:rPr>
      </w:pPr>
      <w:r w:rsidRPr="005C4943">
        <w:rPr>
          <w:rFonts w:ascii="Times New Roman" w:hAnsi="Times New Roman" w:cs="Times New Roman"/>
          <w:sz w:val="20"/>
          <w:szCs w:val="20"/>
        </w:rPr>
        <w:t xml:space="preserve">Describir el proceso de ingeniería en el que se ha basado la empresa </w:t>
      </w:r>
      <w:r w:rsidR="00750F0D" w:rsidRPr="005C4943">
        <w:rPr>
          <w:rFonts w:ascii="Times New Roman" w:hAnsi="Times New Roman" w:cs="Times New Roman"/>
          <w:sz w:val="20"/>
          <w:szCs w:val="20"/>
        </w:rPr>
        <w:t xml:space="preserve">KUBEET S DE R.L DE C.V, </w:t>
      </w:r>
      <w:r w:rsidRPr="005C4943">
        <w:rPr>
          <w:rFonts w:ascii="Times New Roman" w:hAnsi="Times New Roman" w:cs="Times New Roman"/>
          <w:sz w:val="20"/>
          <w:szCs w:val="20"/>
        </w:rPr>
        <w:t xml:space="preserve"> para el desarrollo de los productos de software.</w:t>
      </w:r>
    </w:p>
    <w:p w:rsidR="00E609C1" w:rsidRPr="005C4943" w:rsidRDefault="00E609C1" w:rsidP="00E609C1">
      <w:pPr>
        <w:pStyle w:val="Prrafodelista"/>
        <w:numPr>
          <w:ilvl w:val="0"/>
          <w:numId w:val="9"/>
        </w:numPr>
        <w:spacing w:after="200" w:line="276" w:lineRule="auto"/>
        <w:jc w:val="both"/>
        <w:rPr>
          <w:rFonts w:ascii="Times New Roman" w:hAnsi="Times New Roman" w:cs="Times New Roman"/>
          <w:sz w:val="20"/>
          <w:szCs w:val="20"/>
        </w:rPr>
      </w:pPr>
      <w:r w:rsidRPr="005C4943">
        <w:rPr>
          <w:rFonts w:ascii="Times New Roman" w:hAnsi="Times New Roman" w:cs="Times New Roman"/>
          <w:sz w:val="20"/>
          <w:szCs w:val="20"/>
        </w:rPr>
        <w:t>Describir la documentación que se ha generado a partir de cada una de las fases conformadas en el proceso de ingeniería de desarrollo de software.</w:t>
      </w:r>
    </w:p>
    <w:p w:rsidR="00E609C1" w:rsidRPr="005C4943" w:rsidRDefault="00E609C1" w:rsidP="00E609C1">
      <w:pPr>
        <w:pStyle w:val="Prrafodelista"/>
        <w:numPr>
          <w:ilvl w:val="0"/>
          <w:numId w:val="9"/>
        </w:numPr>
        <w:spacing w:after="200" w:line="276" w:lineRule="auto"/>
        <w:jc w:val="both"/>
        <w:rPr>
          <w:rFonts w:ascii="Times New Roman" w:hAnsi="Times New Roman" w:cs="Times New Roman"/>
          <w:sz w:val="20"/>
          <w:szCs w:val="20"/>
        </w:rPr>
      </w:pPr>
      <w:r w:rsidRPr="005C4943">
        <w:rPr>
          <w:rFonts w:ascii="Times New Roman" w:hAnsi="Times New Roman" w:cs="Times New Roman"/>
          <w:sz w:val="20"/>
          <w:szCs w:val="20"/>
        </w:rPr>
        <w:t>Describir la funcionalidad que implementada para los productos de software desarrollados.</w:t>
      </w:r>
    </w:p>
    <w:p w:rsidR="00E609C1" w:rsidRPr="005C4943" w:rsidRDefault="00E609C1" w:rsidP="00E609C1">
      <w:pPr>
        <w:pStyle w:val="Ttulo1"/>
        <w:numPr>
          <w:ilvl w:val="0"/>
          <w:numId w:val="6"/>
        </w:numPr>
        <w:spacing w:after="240" w:line="276" w:lineRule="auto"/>
        <w:ind w:left="1080"/>
        <w:jc w:val="center"/>
        <w:rPr>
          <w:rFonts w:cs="Times New Roman"/>
          <w:sz w:val="20"/>
          <w:szCs w:val="20"/>
        </w:rPr>
      </w:pPr>
      <w:bookmarkStart w:id="5" w:name="_Toc408575908"/>
      <w:bookmarkStart w:id="6" w:name="_Toc503531333"/>
      <w:r w:rsidRPr="005C4943">
        <w:rPr>
          <w:rFonts w:cs="Times New Roman"/>
          <w:sz w:val="20"/>
          <w:szCs w:val="20"/>
        </w:rPr>
        <w:t>METODOLOGÍA</w:t>
      </w:r>
      <w:bookmarkEnd w:id="5"/>
      <w:bookmarkEnd w:id="6"/>
      <w:r w:rsidRPr="005C4943">
        <w:rPr>
          <w:rFonts w:cs="Times New Roman"/>
          <w:sz w:val="20"/>
          <w:szCs w:val="20"/>
        </w:rPr>
        <w:t xml:space="preserve"> </w:t>
      </w:r>
    </w:p>
    <w:p w:rsidR="00E609C1" w:rsidRPr="005C4943" w:rsidRDefault="00E609C1" w:rsidP="00E609C1">
      <w:pPr>
        <w:jc w:val="both"/>
        <w:rPr>
          <w:rFonts w:ascii="Times New Roman" w:hAnsi="Times New Roman" w:cs="Times New Roman"/>
          <w:sz w:val="20"/>
          <w:szCs w:val="20"/>
        </w:rPr>
      </w:pPr>
      <w:r w:rsidRPr="005C4943">
        <w:rPr>
          <w:rFonts w:ascii="Times New Roman" w:hAnsi="Times New Roman" w:cs="Times New Roman"/>
          <w:sz w:val="20"/>
          <w:szCs w:val="20"/>
        </w:rPr>
        <w:t xml:space="preserve">El diagrama que se muestra en la </w:t>
      </w:r>
      <w:r w:rsidRPr="005C4943">
        <w:rPr>
          <w:rFonts w:ascii="Times New Roman" w:hAnsi="Times New Roman" w:cs="Times New Roman"/>
          <w:sz w:val="20"/>
          <w:szCs w:val="20"/>
        </w:rPr>
        <w:fldChar w:fldCharType="begin"/>
      </w:r>
      <w:r w:rsidRPr="005C4943">
        <w:rPr>
          <w:rFonts w:ascii="Times New Roman" w:hAnsi="Times New Roman" w:cs="Times New Roman"/>
          <w:sz w:val="20"/>
          <w:szCs w:val="20"/>
        </w:rPr>
        <w:instrText xml:space="preserve"> REF _Ref406486448 \h  \* MERGEFORMAT </w:instrText>
      </w:r>
      <w:r w:rsidRPr="005C4943">
        <w:rPr>
          <w:rFonts w:ascii="Times New Roman" w:hAnsi="Times New Roman" w:cs="Times New Roman"/>
          <w:sz w:val="20"/>
          <w:szCs w:val="20"/>
        </w:rPr>
      </w:r>
      <w:r w:rsidRPr="005C4943">
        <w:rPr>
          <w:rFonts w:ascii="Times New Roman" w:hAnsi="Times New Roman" w:cs="Times New Roman"/>
          <w:sz w:val="20"/>
          <w:szCs w:val="20"/>
        </w:rPr>
        <w:fldChar w:fldCharType="separate"/>
      </w:r>
      <w:r w:rsidRPr="005C4943">
        <w:rPr>
          <w:rFonts w:ascii="Times New Roman" w:hAnsi="Times New Roman" w:cs="Times New Roman"/>
          <w:color w:val="000000" w:themeColor="text1"/>
          <w:sz w:val="20"/>
          <w:szCs w:val="20"/>
        </w:rPr>
        <w:t xml:space="preserve">Fig. </w:t>
      </w:r>
      <w:r w:rsidRPr="005C4943">
        <w:rPr>
          <w:rFonts w:ascii="Times New Roman" w:hAnsi="Times New Roman" w:cs="Times New Roman"/>
          <w:noProof/>
          <w:color w:val="000000" w:themeColor="text1"/>
          <w:sz w:val="20"/>
          <w:szCs w:val="20"/>
        </w:rPr>
        <w:t>1</w:t>
      </w:r>
      <w:r w:rsidRPr="005C4943">
        <w:rPr>
          <w:rFonts w:ascii="Times New Roman" w:hAnsi="Times New Roman" w:cs="Times New Roman"/>
          <w:sz w:val="20"/>
          <w:szCs w:val="20"/>
        </w:rPr>
        <w:fldChar w:fldCharType="end"/>
      </w:r>
      <w:r w:rsidRPr="005C4943">
        <w:rPr>
          <w:rFonts w:ascii="Times New Roman" w:hAnsi="Times New Roman" w:cs="Times New Roman"/>
          <w:sz w:val="20"/>
          <w:szCs w:val="20"/>
        </w:rPr>
        <w:t xml:space="preserve"> se puede visualizar el flujo o los pasos que se llevaron a cabo como parte de la metodología de desarrollo de software implementado en la empresa </w:t>
      </w:r>
      <w:r w:rsidR="005011D3" w:rsidRPr="005C4943">
        <w:rPr>
          <w:rFonts w:ascii="Times New Roman" w:hAnsi="Times New Roman" w:cs="Times New Roman"/>
          <w:sz w:val="20"/>
          <w:szCs w:val="20"/>
        </w:rPr>
        <w:t>Kubeet,</w:t>
      </w:r>
      <w:r w:rsidRPr="005C4943">
        <w:rPr>
          <w:rFonts w:ascii="Times New Roman" w:hAnsi="Times New Roman" w:cs="Times New Roman"/>
          <w:sz w:val="20"/>
          <w:szCs w:val="20"/>
        </w:rPr>
        <w:t xml:space="preserve"> en donde se detalla cada una de las actividades necesarias para el desarrollo de la aplicación y la fase en la que fue realizada.</w:t>
      </w:r>
    </w:p>
    <w:p w:rsidR="00E609C1" w:rsidRPr="005C4943" w:rsidRDefault="00E609C1" w:rsidP="00E609C1">
      <w:pPr>
        <w:keepNext/>
      </w:pPr>
      <w:r w:rsidRPr="005C4943">
        <w:rPr>
          <w:rFonts w:ascii="Verdana" w:eastAsia="Calibri" w:hAnsi="Verdana" w:cs="Times New Roman"/>
          <w:noProof/>
          <w:lang w:eastAsia="es-MX"/>
        </w:rPr>
        <w:lastRenderedPageBreak/>
        <w:drawing>
          <wp:inline distT="0" distB="0" distL="0" distR="0" wp14:anchorId="22ACC4C5" wp14:editId="59058CBC">
            <wp:extent cx="5936615" cy="337185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l="1479" t="3218" r="1250" b="15166"/>
                    <a:stretch>
                      <a:fillRect/>
                    </a:stretch>
                  </pic:blipFill>
                  <pic:spPr bwMode="auto">
                    <a:xfrm>
                      <a:off x="0" y="0"/>
                      <a:ext cx="5937225" cy="3372196"/>
                    </a:xfrm>
                    <a:prstGeom prst="rect">
                      <a:avLst/>
                    </a:prstGeom>
                    <a:noFill/>
                    <a:ln w="9525">
                      <a:noFill/>
                      <a:miter lim="800000"/>
                      <a:headEnd/>
                      <a:tailEnd/>
                    </a:ln>
                  </pic:spPr>
                </pic:pic>
              </a:graphicData>
            </a:graphic>
          </wp:inline>
        </w:drawing>
      </w:r>
    </w:p>
    <w:p w:rsidR="00E609C1" w:rsidRPr="005C4943" w:rsidRDefault="00E609C1" w:rsidP="00E609C1">
      <w:pPr>
        <w:pStyle w:val="Descripcin"/>
        <w:jc w:val="center"/>
        <w:rPr>
          <w:rFonts w:ascii="Times New Roman" w:hAnsi="Times New Roman" w:cs="Times New Roman"/>
          <w:b/>
          <w:i w:val="0"/>
          <w:color w:val="auto"/>
          <w:sz w:val="16"/>
        </w:rPr>
      </w:pPr>
      <w:bookmarkStart w:id="7" w:name="_Ref406486448"/>
      <w:r w:rsidRPr="005C4943">
        <w:rPr>
          <w:rFonts w:ascii="Times New Roman" w:hAnsi="Times New Roman" w:cs="Times New Roman"/>
          <w:b/>
          <w:i w:val="0"/>
          <w:color w:val="auto"/>
          <w:sz w:val="16"/>
        </w:rPr>
        <w:t xml:space="preserve">Fig. </w:t>
      </w:r>
      <w:r w:rsidRPr="005C4943">
        <w:rPr>
          <w:rFonts w:ascii="Times New Roman" w:hAnsi="Times New Roman" w:cs="Times New Roman"/>
          <w:b/>
          <w:i w:val="0"/>
          <w:color w:val="auto"/>
          <w:sz w:val="16"/>
        </w:rPr>
        <w:fldChar w:fldCharType="begin"/>
      </w:r>
      <w:r w:rsidRPr="005C4943">
        <w:rPr>
          <w:rFonts w:ascii="Times New Roman" w:hAnsi="Times New Roman" w:cs="Times New Roman"/>
          <w:b/>
          <w:i w:val="0"/>
          <w:color w:val="auto"/>
          <w:sz w:val="16"/>
        </w:rPr>
        <w:instrText xml:space="preserve"> SEQ Fig. \* ARABIC </w:instrText>
      </w:r>
      <w:r w:rsidRPr="005C4943">
        <w:rPr>
          <w:rFonts w:ascii="Times New Roman" w:hAnsi="Times New Roman" w:cs="Times New Roman"/>
          <w:b/>
          <w:i w:val="0"/>
          <w:color w:val="auto"/>
          <w:sz w:val="16"/>
        </w:rPr>
        <w:fldChar w:fldCharType="separate"/>
      </w:r>
      <w:r w:rsidRPr="005C4943">
        <w:rPr>
          <w:rFonts w:ascii="Times New Roman" w:hAnsi="Times New Roman" w:cs="Times New Roman"/>
          <w:b/>
          <w:i w:val="0"/>
          <w:noProof/>
          <w:color w:val="auto"/>
          <w:sz w:val="16"/>
        </w:rPr>
        <w:t>1</w:t>
      </w:r>
      <w:r w:rsidRPr="005C4943">
        <w:rPr>
          <w:rFonts w:ascii="Times New Roman" w:hAnsi="Times New Roman" w:cs="Times New Roman"/>
          <w:b/>
          <w:i w:val="0"/>
          <w:color w:val="auto"/>
          <w:sz w:val="16"/>
        </w:rPr>
        <w:fldChar w:fldCharType="end"/>
      </w:r>
      <w:bookmarkEnd w:id="7"/>
      <w:r w:rsidRPr="005C4943">
        <w:rPr>
          <w:rFonts w:ascii="Times New Roman" w:hAnsi="Times New Roman" w:cs="Times New Roman"/>
          <w:b/>
          <w:i w:val="0"/>
          <w:color w:val="auto"/>
          <w:sz w:val="16"/>
        </w:rPr>
        <w:t xml:space="preserve"> Diagrama de actividades del subproceso de Construcción</w:t>
      </w:r>
    </w:p>
    <w:p w:rsidR="00E609C1" w:rsidRPr="005C4943" w:rsidRDefault="00E609C1" w:rsidP="00E609C1">
      <w:pPr>
        <w:tabs>
          <w:tab w:val="left" w:pos="6345"/>
        </w:tabs>
        <w:rPr>
          <w:rFonts w:ascii="Times New Roman" w:hAnsi="Times New Roman" w:cs="Times New Roman"/>
          <w:sz w:val="20"/>
        </w:rPr>
      </w:pPr>
      <w:r w:rsidRPr="005C4943">
        <w:rPr>
          <w:rFonts w:ascii="Times New Roman" w:hAnsi="Times New Roman" w:cs="Times New Roman"/>
          <w:sz w:val="20"/>
        </w:rPr>
        <w:t xml:space="preserve">En la </w:t>
      </w:r>
      <w:r w:rsidRPr="005C4943">
        <w:rPr>
          <w:rFonts w:ascii="Times New Roman" w:hAnsi="Times New Roman" w:cs="Times New Roman"/>
          <w:sz w:val="20"/>
          <w:szCs w:val="20"/>
        </w:rPr>
        <w:fldChar w:fldCharType="begin"/>
      </w:r>
      <w:r w:rsidRPr="005C4943">
        <w:rPr>
          <w:rFonts w:ascii="Times New Roman" w:hAnsi="Times New Roman" w:cs="Times New Roman"/>
          <w:sz w:val="20"/>
          <w:szCs w:val="20"/>
        </w:rPr>
        <w:instrText xml:space="preserve"> REF _Ref407191320 \h  \* MERGEFORMAT </w:instrText>
      </w:r>
      <w:r w:rsidRPr="005C4943">
        <w:rPr>
          <w:rFonts w:ascii="Times New Roman" w:hAnsi="Times New Roman" w:cs="Times New Roman"/>
          <w:sz w:val="20"/>
          <w:szCs w:val="20"/>
        </w:rPr>
      </w:r>
      <w:r w:rsidRPr="005C4943">
        <w:rPr>
          <w:rFonts w:ascii="Times New Roman" w:hAnsi="Times New Roman" w:cs="Times New Roman"/>
          <w:sz w:val="20"/>
          <w:szCs w:val="20"/>
        </w:rPr>
        <w:fldChar w:fldCharType="separate"/>
      </w:r>
      <w:r w:rsidRPr="005C4943">
        <w:rPr>
          <w:rFonts w:ascii="Times New Roman" w:hAnsi="Times New Roman" w:cs="Times New Roman"/>
          <w:sz w:val="20"/>
          <w:szCs w:val="20"/>
        </w:rPr>
        <w:t xml:space="preserve">Tabla </w:t>
      </w:r>
      <w:r w:rsidRPr="005C4943">
        <w:rPr>
          <w:rFonts w:ascii="Times New Roman" w:hAnsi="Times New Roman" w:cs="Times New Roman"/>
          <w:noProof/>
          <w:sz w:val="20"/>
          <w:szCs w:val="20"/>
        </w:rPr>
        <w:t>I</w:t>
      </w:r>
      <w:r w:rsidRPr="005C4943">
        <w:rPr>
          <w:rFonts w:ascii="Times New Roman" w:hAnsi="Times New Roman" w:cs="Times New Roman"/>
          <w:sz w:val="20"/>
          <w:szCs w:val="20"/>
        </w:rPr>
        <w:fldChar w:fldCharType="end"/>
      </w:r>
      <w:r w:rsidRPr="005C4943">
        <w:rPr>
          <w:rFonts w:ascii="Times New Roman" w:hAnsi="Times New Roman" w:cs="Times New Roman"/>
          <w:sz w:val="20"/>
        </w:rPr>
        <w:t xml:space="preserve"> se hace una breve descripción de los documentos que se generaron durante el desarrollo del módulo de CBR. </w:t>
      </w:r>
    </w:p>
    <w:p w:rsidR="00E609C1" w:rsidRPr="005C4943" w:rsidRDefault="00E609C1" w:rsidP="00E609C1">
      <w:pPr>
        <w:pStyle w:val="Descripcin"/>
        <w:keepNext/>
        <w:spacing w:after="0"/>
        <w:jc w:val="center"/>
        <w:rPr>
          <w:rFonts w:ascii="Times New Roman" w:hAnsi="Times New Roman" w:cs="Times New Roman"/>
          <w:b/>
          <w:i w:val="0"/>
          <w:color w:val="auto"/>
          <w:sz w:val="16"/>
          <w:szCs w:val="16"/>
        </w:rPr>
      </w:pPr>
      <w:bookmarkStart w:id="8" w:name="_Ref407191320"/>
      <w:r w:rsidRPr="005C4943">
        <w:rPr>
          <w:rFonts w:ascii="Times New Roman" w:hAnsi="Times New Roman" w:cs="Times New Roman"/>
          <w:b/>
          <w:i w:val="0"/>
          <w:color w:val="auto"/>
          <w:sz w:val="16"/>
          <w:szCs w:val="16"/>
        </w:rPr>
        <w:t xml:space="preserve">Tabla </w:t>
      </w:r>
      <w:r w:rsidRPr="005C4943">
        <w:rPr>
          <w:rFonts w:ascii="Times New Roman" w:hAnsi="Times New Roman" w:cs="Times New Roman"/>
          <w:b/>
          <w:i w:val="0"/>
          <w:color w:val="auto"/>
          <w:sz w:val="16"/>
          <w:szCs w:val="16"/>
        </w:rPr>
        <w:fldChar w:fldCharType="begin"/>
      </w:r>
      <w:r w:rsidRPr="005C4943">
        <w:rPr>
          <w:rFonts w:ascii="Times New Roman" w:hAnsi="Times New Roman" w:cs="Times New Roman"/>
          <w:b/>
          <w:i w:val="0"/>
          <w:color w:val="auto"/>
          <w:sz w:val="16"/>
          <w:szCs w:val="16"/>
        </w:rPr>
        <w:instrText xml:space="preserve"> SEQ Tabla \* ROMAN </w:instrText>
      </w:r>
      <w:r w:rsidRPr="005C4943">
        <w:rPr>
          <w:rFonts w:ascii="Times New Roman" w:hAnsi="Times New Roman" w:cs="Times New Roman"/>
          <w:b/>
          <w:i w:val="0"/>
          <w:color w:val="auto"/>
          <w:sz w:val="16"/>
          <w:szCs w:val="16"/>
        </w:rPr>
        <w:fldChar w:fldCharType="separate"/>
      </w:r>
      <w:r w:rsidRPr="005C4943">
        <w:rPr>
          <w:rFonts w:ascii="Times New Roman" w:hAnsi="Times New Roman" w:cs="Times New Roman"/>
          <w:b/>
          <w:i w:val="0"/>
          <w:noProof/>
          <w:color w:val="auto"/>
          <w:sz w:val="16"/>
          <w:szCs w:val="16"/>
        </w:rPr>
        <w:t>I</w:t>
      </w:r>
      <w:r w:rsidRPr="005C4943">
        <w:rPr>
          <w:rFonts w:ascii="Times New Roman" w:hAnsi="Times New Roman" w:cs="Times New Roman"/>
          <w:b/>
          <w:i w:val="0"/>
          <w:color w:val="auto"/>
          <w:sz w:val="16"/>
          <w:szCs w:val="16"/>
        </w:rPr>
        <w:fldChar w:fldCharType="end"/>
      </w:r>
      <w:bookmarkEnd w:id="8"/>
      <w:r w:rsidRPr="005C4943">
        <w:rPr>
          <w:rFonts w:ascii="Times New Roman" w:hAnsi="Times New Roman" w:cs="Times New Roman"/>
          <w:b/>
          <w:i w:val="0"/>
          <w:color w:val="auto"/>
          <w:sz w:val="16"/>
          <w:szCs w:val="16"/>
        </w:rPr>
        <w:t xml:space="preserve"> Documentos generados durante el desarrollo del Módulo de CBR</w:t>
      </w:r>
    </w:p>
    <w:tbl>
      <w:tblPr>
        <w:tblStyle w:val="Tablaconcuadrcula"/>
        <w:tblW w:w="0" w:type="auto"/>
        <w:tblLook w:val="04A0" w:firstRow="1" w:lastRow="0" w:firstColumn="1" w:lastColumn="0" w:noHBand="0" w:noVBand="1"/>
      </w:tblPr>
      <w:tblGrid>
        <w:gridCol w:w="2337"/>
        <w:gridCol w:w="2337"/>
        <w:gridCol w:w="4154"/>
      </w:tblGrid>
      <w:tr w:rsidR="00E609C1" w:rsidRPr="005C4943" w:rsidTr="002F269D">
        <w:tc>
          <w:tcPr>
            <w:tcW w:w="8828" w:type="dxa"/>
            <w:gridSpan w:val="3"/>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Documentos Generados</w:t>
            </w:r>
          </w:p>
        </w:tc>
      </w:tr>
      <w:tr w:rsidR="00E609C1" w:rsidRPr="005C4943" w:rsidTr="002F269D">
        <w:tc>
          <w:tcPr>
            <w:tcW w:w="2337" w:type="dxa"/>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Fase</w:t>
            </w:r>
          </w:p>
        </w:tc>
        <w:tc>
          <w:tcPr>
            <w:tcW w:w="2337" w:type="dxa"/>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Documento asociado</w:t>
            </w:r>
          </w:p>
        </w:tc>
        <w:tc>
          <w:tcPr>
            <w:tcW w:w="4154" w:type="dxa"/>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Descripción</w:t>
            </w:r>
          </w:p>
        </w:tc>
      </w:tr>
      <w:tr w:rsidR="00E609C1" w:rsidRPr="005C4943" w:rsidTr="00E42E21">
        <w:tc>
          <w:tcPr>
            <w:tcW w:w="2337" w:type="dxa"/>
            <w:vMerge w:val="restart"/>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Requisitos</w:t>
            </w: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Visión y alcance </w:t>
            </w:r>
          </w:p>
        </w:tc>
        <w:tc>
          <w:tcPr>
            <w:tcW w:w="4154"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Contiene la funcionalidad deseada a la que se desea llegar, expresada por medio de requerimientos de alto nivel que atienden a las necesidades que surgen a partir de la problemática, misma que ha de resolver el software. Señal de manera general la funcionalidad que ha de comprender el producto de software y el contexto del problema que se resuelve por medio de este.</w:t>
            </w:r>
          </w:p>
        </w:tc>
      </w:tr>
      <w:tr w:rsidR="00E609C1" w:rsidRPr="005C4943" w:rsidTr="00E42E21">
        <w:tc>
          <w:tcPr>
            <w:tcW w:w="2337" w:type="dxa"/>
            <w:vMerge/>
          </w:tcPr>
          <w:p w:rsidR="00E609C1" w:rsidRPr="005C4943" w:rsidRDefault="00E609C1" w:rsidP="00E42E21">
            <w:pPr>
              <w:jc w:val="center"/>
              <w:rPr>
                <w:rFonts w:ascii="Times New Roman" w:hAnsi="Times New Roman" w:cs="Times New Roman"/>
                <w:sz w:val="16"/>
                <w:szCs w:val="16"/>
              </w:rPr>
            </w:pP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Especificación de requisitos.</w:t>
            </w:r>
          </w:p>
        </w:tc>
        <w:tc>
          <w:tcPr>
            <w:tcW w:w="4154"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Contiene los requerimientos funcionales del software.</w:t>
            </w:r>
          </w:p>
        </w:tc>
      </w:tr>
      <w:tr w:rsidR="00E609C1" w:rsidRPr="005C4943" w:rsidTr="00E42E21">
        <w:tc>
          <w:tcPr>
            <w:tcW w:w="2337" w:type="dxa"/>
            <w:vMerge w:val="restart"/>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Análisis y Diseño </w:t>
            </w: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Documento de análisis y diseño</w:t>
            </w:r>
          </w:p>
        </w:tc>
        <w:tc>
          <w:tcPr>
            <w:tcW w:w="4154"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Documento que contiene la descripción textual y graficas de la estructura del software que se desarrolló, dicho documento contiene la descripción de la arquitectura. Los recursos necesarios (hardware y/o software e infraestructura) para la implementación del software.</w:t>
            </w:r>
          </w:p>
        </w:tc>
      </w:tr>
      <w:tr w:rsidR="00E609C1" w:rsidRPr="005C4943" w:rsidTr="00E42E21">
        <w:tc>
          <w:tcPr>
            <w:tcW w:w="2337" w:type="dxa"/>
            <w:vMerge/>
          </w:tcPr>
          <w:p w:rsidR="00E609C1" w:rsidRPr="005C4943" w:rsidRDefault="00E609C1" w:rsidP="00E42E21">
            <w:pPr>
              <w:jc w:val="center"/>
              <w:rPr>
                <w:rFonts w:ascii="Times New Roman" w:hAnsi="Times New Roman" w:cs="Times New Roman"/>
                <w:sz w:val="16"/>
                <w:szCs w:val="16"/>
              </w:rPr>
            </w:pP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Especificación de casos de uso </w:t>
            </w:r>
          </w:p>
        </w:tc>
        <w:tc>
          <w:tcPr>
            <w:tcW w:w="4154"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Contiene la descripción del comportamiento del software representado por diagramas de casos de uso en donde cada uno desglosa elementos como: flujos principales y flujos alternos que se derivan de cada una de las operaciones.</w:t>
            </w:r>
          </w:p>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Es importante mencionar que el documento de casos de uso contiene los diagramas generados para el Modulo de CBR al igual que los que se generaron para la aplicación web para la administración del Módulo de CBR.</w:t>
            </w:r>
          </w:p>
        </w:tc>
      </w:tr>
      <w:tr w:rsidR="00E609C1" w:rsidRPr="005C4943" w:rsidTr="00E42E21">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Construcción </w:t>
            </w: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Documentos de Código fuente </w:t>
            </w:r>
          </w:p>
        </w:tc>
        <w:tc>
          <w:tcPr>
            <w:tcW w:w="4154" w:type="dxa"/>
          </w:tcPr>
          <w:p w:rsidR="00E609C1" w:rsidRPr="005C4943" w:rsidRDefault="00E609C1" w:rsidP="00E42E21">
            <w:pPr>
              <w:jc w:val="center"/>
              <w:rPr>
                <w:rFonts w:ascii="Times New Roman" w:hAnsi="Times New Roman" w:cs="Times New Roman"/>
                <w:sz w:val="16"/>
                <w:szCs w:val="16"/>
              </w:rPr>
            </w:pPr>
          </w:p>
        </w:tc>
      </w:tr>
      <w:tr w:rsidR="00E609C1" w:rsidRPr="005C4943" w:rsidTr="00E42E21">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Pruebas </w:t>
            </w: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Control de pruebas</w:t>
            </w:r>
          </w:p>
        </w:tc>
        <w:tc>
          <w:tcPr>
            <w:tcW w:w="4154"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Es un archivo en donde se administra la ejecución de la fase de pruebas. Dicho documento contiene la descripción de las pruebas que se realizaron al producto de software.</w:t>
            </w:r>
          </w:p>
        </w:tc>
      </w:tr>
      <w:tr w:rsidR="00E609C1" w:rsidRPr="005C4943" w:rsidTr="00E42E21">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Cierre </w:t>
            </w:r>
          </w:p>
        </w:tc>
        <w:tc>
          <w:tcPr>
            <w:tcW w:w="2337"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Manual de usuario </w:t>
            </w:r>
          </w:p>
        </w:tc>
        <w:tc>
          <w:tcPr>
            <w:tcW w:w="4154" w:type="dxa"/>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 xml:space="preserve">Documento que contiene el propósito de cada una de las operaciones así como  también la descripción detallada de cómo usar la aplicación web generada para administración del módulo de CBR </w:t>
            </w:r>
          </w:p>
        </w:tc>
      </w:tr>
    </w:tbl>
    <w:p w:rsidR="00E609C1" w:rsidRPr="005C4943" w:rsidRDefault="00E609C1" w:rsidP="00E609C1">
      <w:pPr>
        <w:pStyle w:val="Ttulo1"/>
        <w:numPr>
          <w:ilvl w:val="0"/>
          <w:numId w:val="6"/>
        </w:numPr>
        <w:spacing w:after="240" w:line="276" w:lineRule="auto"/>
        <w:ind w:left="1080"/>
        <w:jc w:val="center"/>
        <w:rPr>
          <w:rFonts w:cs="Times New Roman"/>
          <w:sz w:val="20"/>
          <w:szCs w:val="20"/>
        </w:rPr>
      </w:pPr>
      <w:bookmarkStart w:id="9" w:name="_Toc408575909"/>
      <w:bookmarkStart w:id="10" w:name="_Toc503531334"/>
      <w:r w:rsidRPr="005C4943">
        <w:rPr>
          <w:rFonts w:cs="Times New Roman"/>
          <w:sz w:val="20"/>
          <w:szCs w:val="20"/>
        </w:rPr>
        <w:lastRenderedPageBreak/>
        <w:t>EJECUCIÓN</w:t>
      </w:r>
      <w:bookmarkEnd w:id="9"/>
      <w:bookmarkEnd w:id="10"/>
      <w:r w:rsidRPr="005C4943">
        <w:rPr>
          <w:rFonts w:cs="Times New Roman"/>
          <w:sz w:val="20"/>
          <w:szCs w:val="20"/>
        </w:rPr>
        <w:t xml:space="preserve"> </w:t>
      </w:r>
    </w:p>
    <w:p w:rsidR="00E609C1" w:rsidRPr="005C4943" w:rsidRDefault="00E609C1" w:rsidP="00E609C1">
      <w:pPr>
        <w:spacing w:after="0"/>
        <w:jc w:val="both"/>
        <w:rPr>
          <w:rFonts w:ascii="Times New Roman" w:hAnsi="Times New Roman" w:cs="Times New Roman"/>
          <w:sz w:val="20"/>
        </w:rPr>
      </w:pPr>
      <w:r w:rsidRPr="005C4943">
        <w:rPr>
          <w:rFonts w:ascii="Times New Roman" w:hAnsi="Times New Roman" w:cs="Times New Roman"/>
          <w:sz w:val="20"/>
        </w:rPr>
        <w:t>Para el desarrollo del Módulo de CBR que comprende también el desarrollo de una aplicación web para la administración del mismo</w:t>
      </w:r>
      <w:r w:rsidR="005011D3" w:rsidRPr="005C4943">
        <w:rPr>
          <w:rFonts w:ascii="Times New Roman" w:hAnsi="Times New Roman" w:cs="Times New Roman"/>
          <w:sz w:val="20"/>
        </w:rPr>
        <w:t xml:space="preserve"> para la tercera etapa</w:t>
      </w:r>
      <w:r w:rsidRPr="005C4943">
        <w:rPr>
          <w:rFonts w:ascii="Times New Roman" w:hAnsi="Times New Roman" w:cs="Times New Roman"/>
          <w:sz w:val="20"/>
        </w:rPr>
        <w:t>, se ha generado documentación referente a la construcción de cada uno de estos, en donde se ve reflejado los procesos que comprenden cada uno de estos, dicha información se encuentra reflejada en la fig.</w:t>
      </w:r>
    </w:p>
    <w:p w:rsidR="00E609C1" w:rsidRPr="005C4943" w:rsidRDefault="00E609C1" w:rsidP="00E609C1">
      <w:pPr>
        <w:spacing w:after="0"/>
        <w:jc w:val="both"/>
        <w:rPr>
          <w:rFonts w:ascii="Times New Roman" w:hAnsi="Times New Roman" w:cs="Times New Roman"/>
          <w:sz w:val="20"/>
        </w:rPr>
      </w:pPr>
    </w:p>
    <w:p w:rsidR="00E609C1" w:rsidRPr="005C4943" w:rsidRDefault="00E609C1" w:rsidP="00E609C1">
      <w:pPr>
        <w:pStyle w:val="Subttulo"/>
        <w:numPr>
          <w:ilvl w:val="0"/>
          <w:numId w:val="7"/>
        </w:numPr>
        <w:rPr>
          <w:rFonts w:ascii="Times New Roman" w:hAnsi="Times New Roman" w:cs="Times New Roman"/>
          <w:b/>
          <w:color w:val="auto"/>
          <w:sz w:val="20"/>
          <w:szCs w:val="20"/>
        </w:rPr>
      </w:pPr>
      <w:r w:rsidRPr="005C4943">
        <w:rPr>
          <w:rFonts w:ascii="Times New Roman" w:hAnsi="Times New Roman" w:cs="Times New Roman"/>
          <w:b/>
          <w:color w:val="auto"/>
          <w:sz w:val="20"/>
          <w:szCs w:val="20"/>
        </w:rPr>
        <w:t xml:space="preserve">Diagrama de documentos </w:t>
      </w:r>
    </w:p>
    <w:p w:rsidR="00E609C1" w:rsidRPr="005C4943" w:rsidRDefault="00E609C1" w:rsidP="00E609C1">
      <w:pPr>
        <w:jc w:val="both"/>
        <w:rPr>
          <w:rFonts w:ascii="Times New Roman" w:hAnsi="Times New Roman" w:cs="Times New Roman"/>
          <w:sz w:val="20"/>
        </w:rPr>
      </w:pPr>
      <w:r w:rsidRPr="005C4943">
        <w:rPr>
          <w:rFonts w:ascii="Times New Roman" w:hAnsi="Times New Roman" w:cs="Times New Roman"/>
          <w:sz w:val="20"/>
        </w:rPr>
        <w:t xml:space="preserve">En la </w:t>
      </w:r>
      <w:r w:rsidRPr="005C4943">
        <w:rPr>
          <w:rFonts w:ascii="Times New Roman" w:hAnsi="Times New Roman" w:cs="Times New Roman"/>
          <w:sz w:val="20"/>
          <w:szCs w:val="20"/>
        </w:rPr>
        <w:fldChar w:fldCharType="begin"/>
      </w:r>
      <w:r w:rsidRPr="005C4943">
        <w:rPr>
          <w:rFonts w:ascii="Times New Roman" w:hAnsi="Times New Roman" w:cs="Times New Roman"/>
          <w:sz w:val="20"/>
          <w:szCs w:val="20"/>
        </w:rPr>
        <w:instrText xml:space="preserve"> REF _Ref392148841 \h  \* MERGEFORMAT </w:instrText>
      </w:r>
      <w:r w:rsidRPr="005C4943">
        <w:rPr>
          <w:rFonts w:ascii="Times New Roman" w:hAnsi="Times New Roman" w:cs="Times New Roman"/>
          <w:sz w:val="20"/>
          <w:szCs w:val="20"/>
        </w:rPr>
      </w:r>
      <w:r w:rsidRPr="005C4943">
        <w:rPr>
          <w:rFonts w:ascii="Times New Roman" w:hAnsi="Times New Roman" w:cs="Times New Roman"/>
          <w:sz w:val="20"/>
          <w:szCs w:val="20"/>
        </w:rPr>
        <w:fldChar w:fldCharType="separate"/>
      </w:r>
      <w:r w:rsidRPr="005C4943">
        <w:rPr>
          <w:rFonts w:ascii="Times New Roman" w:hAnsi="Times New Roman" w:cs="Times New Roman"/>
          <w:sz w:val="20"/>
          <w:szCs w:val="20"/>
        </w:rPr>
        <w:t xml:space="preserve">Fig. </w:t>
      </w:r>
      <w:r w:rsidRPr="005C4943">
        <w:rPr>
          <w:rFonts w:ascii="Times New Roman" w:hAnsi="Times New Roman" w:cs="Times New Roman"/>
          <w:noProof/>
          <w:sz w:val="20"/>
          <w:szCs w:val="20"/>
        </w:rPr>
        <w:t>2</w:t>
      </w:r>
      <w:r w:rsidRPr="005C4943">
        <w:rPr>
          <w:rFonts w:ascii="Times New Roman" w:hAnsi="Times New Roman" w:cs="Times New Roman"/>
          <w:sz w:val="20"/>
          <w:szCs w:val="20"/>
        </w:rPr>
        <w:fldChar w:fldCharType="end"/>
      </w:r>
      <w:r w:rsidRPr="005C4943">
        <w:rPr>
          <w:rFonts w:ascii="Times New Roman" w:hAnsi="Times New Roman" w:cs="Times New Roman"/>
          <w:sz w:val="20"/>
          <w:szCs w:val="20"/>
        </w:rPr>
        <w:t xml:space="preserve"> se</w:t>
      </w:r>
      <w:r w:rsidRPr="005C4943">
        <w:rPr>
          <w:rFonts w:ascii="Times New Roman" w:hAnsi="Times New Roman" w:cs="Times New Roman"/>
          <w:sz w:val="20"/>
        </w:rPr>
        <w:t xml:space="preserve"> muestran los documentos generados durante la construcción del Módulo CBR y la aplicación web. En este diagrama se puede observar la documentación que se generó en cada una de las fases del desarrollo.</w:t>
      </w:r>
    </w:p>
    <w:p w:rsidR="00E609C1" w:rsidRPr="005C4943" w:rsidRDefault="00542903" w:rsidP="00E609C1">
      <w:pPr>
        <w:keepNext/>
        <w:spacing w:after="0"/>
        <w:jc w:val="both"/>
      </w:pPr>
      <w:r w:rsidRPr="005C4943">
        <w:rPr>
          <w:noProof/>
          <w:lang w:eastAsia="es-MX"/>
        </w:rPr>
        <w:drawing>
          <wp:inline distT="0" distB="0" distL="0" distR="0">
            <wp:extent cx="5612130" cy="30226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06F2D.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3022600"/>
                    </a:xfrm>
                    <a:prstGeom prst="rect">
                      <a:avLst/>
                    </a:prstGeom>
                  </pic:spPr>
                </pic:pic>
              </a:graphicData>
            </a:graphic>
          </wp:inline>
        </w:drawing>
      </w:r>
    </w:p>
    <w:p w:rsidR="00E609C1" w:rsidRPr="005C4943" w:rsidRDefault="00E609C1" w:rsidP="00E609C1">
      <w:pPr>
        <w:pStyle w:val="Descripcin"/>
        <w:jc w:val="center"/>
        <w:rPr>
          <w:rFonts w:ascii="Times New Roman" w:hAnsi="Times New Roman" w:cs="Times New Roman"/>
          <w:b/>
          <w:i w:val="0"/>
          <w:color w:val="auto"/>
          <w:sz w:val="16"/>
        </w:rPr>
      </w:pPr>
      <w:bookmarkStart w:id="11" w:name="_Ref392148841"/>
      <w:r w:rsidRPr="005C4943">
        <w:rPr>
          <w:rFonts w:ascii="Times New Roman" w:hAnsi="Times New Roman" w:cs="Times New Roman"/>
          <w:b/>
          <w:i w:val="0"/>
          <w:color w:val="auto"/>
          <w:sz w:val="16"/>
        </w:rPr>
        <w:t xml:space="preserve">Fig. </w:t>
      </w:r>
      <w:r w:rsidRPr="005C4943">
        <w:rPr>
          <w:rFonts w:ascii="Times New Roman" w:hAnsi="Times New Roman" w:cs="Times New Roman"/>
          <w:b/>
          <w:i w:val="0"/>
          <w:color w:val="auto"/>
          <w:sz w:val="16"/>
        </w:rPr>
        <w:fldChar w:fldCharType="begin"/>
      </w:r>
      <w:r w:rsidRPr="005C4943">
        <w:rPr>
          <w:rFonts w:ascii="Times New Roman" w:hAnsi="Times New Roman" w:cs="Times New Roman"/>
          <w:b/>
          <w:i w:val="0"/>
          <w:color w:val="auto"/>
          <w:sz w:val="16"/>
        </w:rPr>
        <w:instrText xml:space="preserve"> SEQ Fig. \* ARABIC </w:instrText>
      </w:r>
      <w:r w:rsidRPr="005C4943">
        <w:rPr>
          <w:rFonts w:ascii="Times New Roman" w:hAnsi="Times New Roman" w:cs="Times New Roman"/>
          <w:b/>
          <w:i w:val="0"/>
          <w:color w:val="auto"/>
          <w:sz w:val="16"/>
        </w:rPr>
        <w:fldChar w:fldCharType="separate"/>
      </w:r>
      <w:r w:rsidRPr="005C4943">
        <w:rPr>
          <w:rFonts w:ascii="Times New Roman" w:hAnsi="Times New Roman" w:cs="Times New Roman"/>
          <w:b/>
          <w:i w:val="0"/>
          <w:noProof/>
          <w:color w:val="auto"/>
          <w:sz w:val="16"/>
        </w:rPr>
        <w:t>2</w:t>
      </w:r>
      <w:r w:rsidRPr="005C4943">
        <w:rPr>
          <w:rFonts w:ascii="Times New Roman" w:hAnsi="Times New Roman" w:cs="Times New Roman"/>
          <w:b/>
          <w:i w:val="0"/>
          <w:color w:val="auto"/>
          <w:sz w:val="16"/>
        </w:rPr>
        <w:fldChar w:fldCharType="end"/>
      </w:r>
      <w:bookmarkEnd w:id="11"/>
      <w:r w:rsidRPr="005C4943">
        <w:rPr>
          <w:rFonts w:ascii="Times New Roman" w:hAnsi="Times New Roman" w:cs="Times New Roman"/>
          <w:b/>
          <w:i w:val="0"/>
          <w:color w:val="auto"/>
          <w:sz w:val="16"/>
        </w:rPr>
        <w:t xml:space="preserve"> Diagrama de documentos del Módulo de CBR y aplicación web</w:t>
      </w:r>
    </w:p>
    <w:p w:rsidR="00E609C1" w:rsidRPr="005C4943" w:rsidRDefault="00E609C1" w:rsidP="00E609C1">
      <w:pPr>
        <w:jc w:val="both"/>
        <w:rPr>
          <w:rFonts w:ascii="Times New Roman" w:hAnsi="Times New Roman" w:cs="Times New Roman"/>
          <w:sz w:val="20"/>
        </w:rPr>
      </w:pPr>
      <w:r w:rsidRPr="005C4943">
        <w:rPr>
          <w:rFonts w:ascii="Times New Roman" w:hAnsi="Times New Roman" w:cs="Times New Roman"/>
          <w:sz w:val="20"/>
        </w:rPr>
        <w:t xml:space="preserve">En la </w:t>
      </w:r>
      <w:r w:rsidRPr="005C4943">
        <w:rPr>
          <w:rFonts w:ascii="Times New Roman" w:hAnsi="Times New Roman" w:cs="Times New Roman"/>
          <w:sz w:val="20"/>
          <w:szCs w:val="20"/>
        </w:rPr>
        <w:fldChar w:fldCharType="begin"/>
      </w:r>
      <w:r w:rsidRPr="005C4943">
        <w:rPr>
          <w:rFonts w:ascii="Times New Roman" w:hAnsi="Times New Roman" w:cs="Times New Roman"/>
          <w:sz w:val="20"/>
          <w:szCs w:val="20"/>
        </w:rPr>
        <w:instrText xml:space="preserve"> REF _Ref407191391 \h  \* MERGEFORMAT </w:instrText>
      </w:r>
      <w:r w:rsidRPr="005C4943">
        <w:rPr>
          <w:rFonts w:ascii="Times New Roman" w:hAnsi="Times New Roman" w:cs="Times New Roman"/>
          <w:sz w:val="20"/>
          <w:szCs w:val="20"/>
        </w:rPr>
      </w:r>
      <w:r w:rsidRPr="005C4943">
        <w:rPr>
          <w:rFonts w:ascii="Times New Roman" w:hAnsi="Times New Roman" w:cs="Times New Roman"/>
          <w:sz w:val="20"/>
          <w:szCs w:val="20"/>
        </w:rPr>
        <w:fldChar w:fldCharType="separate"/>
      </w:r>
      <w:r w:rsidRPr="005C4943">
        <w:rPr>
          <w:rFonts w:ascii="Times New Roman" w:hAnsi="Times New Roman" w:cs="Times New Roman"/>
          <w:sz w:val="20"/>
          <w:szCs w:val="20"/>
        </w:rPr>
        <w:t xml:space="preserve">Tabla </w:t>
      </w:r>
      <w:r w:rsidRPr="005C4943">
        <w:rPr>
          <w:rFonts w:ascii="Times New Roman" w:hAnsi="Times New Roman" w:cs="Times New Roman"/>
          <w:noProof/>
          <w:sz w:val="20"/>
          <w:szCs w:val="20"/>
        </w:rPr>
        <w:t>II</w:t>
      </w:r>
      <w:r w:rsidRPr="005C4943">
        <w:rPr>
          <w:rFonts w:ascii="Times New Roman" w:hAnsi="Times New Roman" w:cs="Times New Roman"/>
          <w:sz w:val="20"/>
          <w:szCs w:val="20"/>
        </w:rPr>
        <w:fldChar w:fldCharType="end"/>
      </w:r>
      <w:r w:rsidRPr="005C4943">
        <w:rPr>
          <w:rFonts w:ascii="Times New Roman" w:hAnsi="Times New Roman" w:cs="Times New Roman"/>
          <w:sz w:val="20"/>
          <w:szCs w:val="20"/>
        </w:rPr>
        <w:t xml:space="preserve"> </w:t>
      </w:r>
      <w:r w:rsidRPr="005C4943">
        <w:rPr>
          <w:rFonts w:ascii="Times New Roman" w:hAnsi="Times New Roman" w:cs="Times New Roman"/>
          <w:sz w:val="20"/>
        </w:rPr>
        <w:t>se enlistan los documentos generada para el desarrollo del Módulo CBR y la aplicación web, dicha tabla está dividida en dos columnas en la pr</w:t>
      </w:r>
      <w:r w:rsidR="007F6B15" w:rsidRPr="005C4943">
        <w:rPr>
          <w:rFonts w:ascii="Times New Roman" w:hAnsi="Times New Roman" w:cs="Times New Roman"/>
          <w:sz w:val="20"/>
        </w:rPr>
        <w:t>imera columna se hace mención a la fase de desarrollo</w:t>
      </w:r>
      <w:r w:rsidRPr="005C4943">
        <w:rPr>
          <w:rFonts w:ascii="Times New Roman" w:hAnsi="Times New Roman" w:cs="Times New Roman"/>
          <w:sz w:val="20"/>
        </w:rPr>
        <w:t xml:space="preserve"> y la segunda al documento que se generó en base a la fase de desarrollo.</w:t>
      </w:r>
    </w:p>
    <w:p w:rsidR="007F6B15" w:rsidRPr="005C4943" w:rsidRDefault="007F6B15" w:rsidP="00E609C1">
      <w:pPr>
        <w:jc w:val="both"/>
        <w:rPr>
          <w:rFonts w:ascii="Times New Roman" w:hAnsi="Times New Roman" w:cs="Times New Roman"/>
          <w:sz w:val="20"/>
        </w:rPr>
      </w:pPr>
    </w:p>
    <w:p w:rsidR="00E609C1" w:rsidRPr="005C4943" w:rsidRDefault="00E609C1" w:rsidP="00E609C1">
      <w:pPr>
        <w:pStyle w:val="Descripcin"/>
        <w:keepNext/>
        <w:spacing w:after="0"/>
        <w:jc w:val="center"/>
        <w:rPr>
          <w:rFonts w:ascii="Times New Roman" w:hAnsi="Times New Roman" w:cs="Times New Roman"/>
          <w:b/>
          <w:i w:val="0"/>
          <w:color w:val="auto"/>
          <w:sz w:val="16"/>
          <w:szCs w:val="16"/>
        </w:rPr>
      </w:pPr>
      <w:bookmarkStart w:id="12" w:name="_Ref407191391"/>
      <w:r w:rsidRPr="005C4943">
        <w:rPr>
          <w:rFonts w:ascii="Times New Roman" w:hAnsi="Times New Roman" w:cs="Times New Roman"/>
          <w:b/>
          <w:i w:val="0"/>
          <w:color w:val="auto"/>
          <w:sz w:val="16"/>
          <w:szCs w:val="16"/>
        </w:rPr>
        <w:t xml:space="preserve">Tabla </w:t>
      </w:r>
      <w:r w:rsidRPr="005C4943">
        <w:rPr>
          <w:rFonts w:ascii="Times New Roman" w:hAnsi="Times New Roman" w:cs="Times New Roman"/>
          <w:b/>
          <w:i w:val="0"/>
          <w:color w:val="auto"/>
          <w:sz w:val="16"/>
          <w:szCs w:val="16"/>
        </w:rPr>
        <w:fldChar w:fldCharType="begin"/>
      </w:r>
      <w:r w:rsidRPr="005C4943">
        <w:rPr>
          <w:rFonts w:ascii="Times New Roman" w:hAnsi="Times New Roman" w:cs="Times New Roman"/>
          <w:b/>
          <w:i w:val="0"/>
          <w:color w:val="auto"/>
          <w:sz w:val="16"/>
          <w:szCs w:val="16"/>
        </w:rPr>
        <w:instrText xml:space="preserve"> SEQ Tabla \* ROMAN </w:instrText>
      </w:r>
      <w:r w:rsidRPr="005C4943">
        <w:rPr>
          <w:rFonts w:ascii="Times New Roman" w:hAnsi="Times New Roman" w:cs="Times New Roman"/>
          <w:b/>
          <w:i w:val="0"/>
          <w:color w:val="auto"/>
          <w:sz w:val="16"/>
          <w:szCs w:val="16"/>
        </w:rPr>
        <w:fldChar w:fldCharType="separate"/>
      </w:r>
      <w:r w:rsidRPr="005C4943">
        <w:rPr>
          <w:rFonts w:ascii="Times New Roman" w:hAnsi="Times New Roman" w:cs="Times New Roman"/>
          <w:b/>
          <w:i w:val="0"/>
          <w:noProof/>
          <w:color w:val="auto"/>
          <w:sz w:val="16"/>
          <w:szCs w:val="16"/>
        </w:rPr>
        <w:t>II</w:t>
      </w:r>
      <w:r w:rsidRPr="005C4943">
        <w:rPr>
          <w:rFonts w:ascii="Times New Roman" w:hAnsi="Times New Roman" w:cs="Times New Roman"/>
          <w:b/>
          <w:i w:val="0"/>
          <w:color w:val="auto"/>
          <w:sz w:val="16"/>
          <w:szCs w:val="16"/>
        </w:rPr>
        <w:fldChar w:fldCharType="end"/>
      </w:r>
      <w:bookmarkEnd w:id="12"/>
      <w:r w:rsidRPr="005C4943">
        <w:rPr>
          <w:rFonts w:ascii="Times New Roman" w:hAnsi="Times New Roman" w:cs="Times New Roman"/>
          <w:b/>
          <w:i w:val="0"/>
          <w:color w:val="auto"/>
          <w:sz w:val="16"/>
          <w:szCs w:val="16"/>
        </w:rPr>
        <w:t xml:space="preserve"> Documentación del proceso de desarrollo del Módulo de CBR y aplicación Web.</w:t>
      </w:r>
    </w:p>
    <w:tbl>
      <w:tblPr>
        <w:tblStyle w:val="Tablaconcuadrcula"/>
        <w:tblW w:w="0" w:type="auto"/>
        <w:tblLook w:val="04A0" w:firstRow="1" w:lastRow="0" w:firstColumn="1" w:lastColumn="0" w:noHBand="0" w:noVBand="1"/>
      </w:tblPr>
      <w:tblGrid>
        <w:gridCol w:w="4394"/>
        <w:gridCol w:w="4434"/>
      </w:tblGrid>
      <w:tr w:rsidR="00E609C1" w:rsidRPr="005C4943" w:rsidTr="002F269D">
        <w:tc>
          <w:tcPr>
            <w:tcW w:w="8828" w:type="dxa"/>
            <w:gridSpan w:val="2"/>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Proceso de desarrollo del Módulo de CBR y aplicación Web.</w:t>
            </w:r>
          </w:p>
        </w:tc>
      </w:tr>
      <w:tr w:rsidR="00E609C1" w:rsidRPr="005C4943" w:rsidTr="002F269D">
        <w:tc>
          <w:tcPr>
            <w:tcW w:w="4394" w:type="dxa"/>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 xml:space="preserve">Fase de desarrollo </w:t>
            </w:r>
          </w:p>
        </w:tc>
        <w:tc>
          <w:tcPr>
            <w:tcW w:w="4434" w:type="dxa"/>
            <w:shd w:val="clear" w:color="auto" w:fill="BDD6EE" w:themeFill="accent1" w:themeFillTint="66"/>
          </w:tcPr>
          <w:p w:rsidR="00E609C1" w:rsidRPr="005C4943" w:rsidRDefault="00E609C1" w:rsidP="00E42E21">
            <w:pPr>
              <w:jc w:val="center"/>
              <w:rPr>
                <w:rFonts w:ascii="Times New Roman" w:hAnsi="Times New Roman" w:cs="Times New Roman"/>
                <w:b/>
                <w:sz w:val="16"/>
                <w:szCs w:val="16"/>
              </w:rPr>
            </w:pPr>
            <w:r w:rsidRPr="005C4943">
              <w:rPr>
                <w:rFonts w:ascii="Times New Roman" w:hAnsi="Times New Roman" w:cs="Times New Roman"/>
                <w:b/>
                <w:sz w:val="16"/>
                <w:szCs w:val="16"/>
              </w:rPr>
              <w:t xml:space="preserve">Documento de desarrollo </w:t>
            </w:r>
          </w:p>
        </w:tc>
      </w:tr>
      <w:tr w:rsidR="00E609C1" w:rsidRPr="005C4943" w:rsidTr="00E42E21">
        <w:tc>
          <w:tcPr>
            <w:tcW w:w="4394" w:type="dxa"/>
            <w:vAlign w:val="center"/>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Visión y alcance</w:t>
            </w:r>
          </w:p>
        </w:tc>
        <w:tc>
          <w:tcPr>
            <w:tcW w:w="4434" w:type="dxa"/>
          </w:tcPr>
          <w:p w:rsidR="00E609C1" w:rsidRPr="005C4943" w:rsidRDefault="004C0FEE" w:rsidP="00C07656">
            <w:pPr>
              <w:jc w:val="center"/>
              <w:rPr>
                <w:rFonts w:ascii="Times New Roman" w:hAnsi="Times New Roman" w:cs="Times New Roman"/>
                <w:sz w:val="16"/>
                <w:szCs w:val="16"/>
              </w:rPr>
            </w:pPr>
            <w:r w:rsidRPr="004C0FEE">
              <w:rPr>
                <w:rFonts w:ascii="Times New Roman" w:hAnsi="Times New Roman" w:cs="Times New Roman"/>
                <w:sz w:val="16"/>
                <w:szCs w:val="16"/>
              </w:rPr>
              <w:t>AN_E2_01_Vision y alcance del modulo de aprendizaje CBR</w:t>
            </w:r>
          </w:p>
        </w:tc>
      </w:tr>
      <w:tr w:rsidR="004C0FEE" w:rsidRPr="005C4943" w:rsidTr="00E42E21">
        <w:tc>
          <w:tcPr>
            <w:tcW w:w="4394" w:type="dxa"/>
            <w:vAlign w:val="center"/>
          </w:tcPr>
          <w:p w:rsidR="004C0FEE" w:rsidRPr="005C4943" w:rsidRDefault="004C0FEE" w:rsidP="00E42E21">
            <w:pPr>
              <w:jc w:val="center"/>
              <w:rPr>
                <w:rFonts w:ascii="Times New Roman" w:hAnsi="Times New Roman" w:cs="Times New Roman"/>
                <w:sz w:val="16"/>
                <w:szCs w:val="16"/>
              </w:rPr>
            </w:pPr>
            <w:r w:rsidRPr="004C0FEE">
              <w:rPr>
                <w:rFonts w:ascii="Times New Roman" w:hAnsi="Times New Roman" w:cs="Times New Roman"/>
                <w:sz w:val="16"/>
                <w:szCs w:val="16"/>
              </w:rPr>
              <w:t>Especificación de requisitos</w:t>
            </w:r>
          </w:p>
        </w:tc>
        <w:tc>
          <w:tcPr>
            <w:tcW w:w="4434" w:type="dxa"/>
          </w:tcPr>
          <w:p w:rsidR="004C0FEE" w:rsidRPr="005C4943" w:rsidRDefault="004C0FEE" w:rsidP="00E42E21">
            <w:pPr>
              <w:jc w:val="center"/>
              <w:rPr>
                <w:rFonts w:ascii="Times New Roman" w:hAnsi="Times New Roman" w:cs="Times New Roman"/>
                <w:sz w:val="16"/>
                <w:szCs w:val="16"/>
              </w:rPr>
            </w:pPr>
            <w:r w:rsidRPr="004C0FEE">
              <w:rPr>
                <w:rFonts w:ascii="Times New Roman" w:hAnsi="Times New Roman" w:cs="Times New Roman"/>
                <w:sz w:val="16"/>
                <w:szCs w:val="16"/>
              </w:rPr>
              <w:t>AN_E2_02_Requerimientos del modulo de aprendizaje CBR</w:t>
            </w:r>
          </w:p>
        </w:tc>
      </w:tr>
      <w:tr w:rsidR="00E609C1" w:rsidRPr="005C4943" w:rsidTr="00E42E21">
        <w:tc>
          <w:tcPr>
            <w:tcW w:w="4394" w:type="dxa"/>
            <w:vAlign w:val="center"/>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Análisis y diseño</w:t>
            </w:r>
          </w:p>
        </w:tc>
        <w:tc>
          <w:tcPr>
            <w:tcW w:w="4434" w:type="dxa"/>
          </w:tcPr>
          <w:p w:rsidR="00E609C1" w:rsidRPr="005C4943" w:rsidRDefault="004C0FEE" w:rsidP="00E42E21">
            <w:pPr>
              <w:jc w:val="center"/>
              <w:rPr>
                <w:rFonts w:ascii="Times New Roman" w:hAnsi="Times New Roman" w:cs="Times New Roman"/>
                <w:sz w:val="16"/>
                <w:szCs w:val="16"/>
              </w:rPr>
            </w:pPr>
            <w:r w:rsidRPr="004C0FEE">
              <w:rPr>
                <w:rFonts w:ascii="Times New Roman" w:hAnsi="Times New Roman" w:cs="Times New Roman"/>
                <w:sz w:val="16"/>
                <w:szCs w:val="16"/>
              </w:rPr>
              <w:t>AN_E2_03_Analisis y diseno del modulo de aprendizaje CBR</w:t>
            </w:r>
          </w:p>
        </w:tc>
      </w:tr>
      <w:tr w:rsidR="00E609C1" w:rsidRPr="005C4943" w:rsidTr="00E42E21">
        <w:tc>
          <w:tcPr>
            <w:tcW w:w="4394" w:type="dxa"/>
            <w:vAlign w:val="center"/>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Especificación de casos de uso</w:t>
            </w:r>
          </w:p>
        </w:tc>
        <w:tc>
          <w:tcPr>
            <w:tcW w:w="4434" w:type="dxa"/>
          </w:tcPr>
          <w:p w:rsidR="00E609C1" w:rsidRPr="005C4943" w:rsidRDefault="004C0FEE" w:rsidP="00C07656">
            <w:pPr>
              <w:jc w:val="center"/>
              <w:rPr>
                <w:rFonts w:ascii="Times New Roman" w:hAnsi="Times New Roman" w:cs="Times New Roman"/>
                <w:sz w:val="16"/>
                <w:szCs w:val="16"/>
              </w:rPr>
            </w:pPr>
            <w:r w:rsidRPr="004C0FEE">
              <w:rPr>
                <w:rFonts w:ascii="Times New Roman" w:hAnsi="Times New Roman" w:cs="Times New Roman"/>
                <w:sz w:val="16"/>
                <w:szCs w:val="16"/>
              </w:rPr>
              <w:t>AN_E2_04_Casos de uso del modulo de aprendizaje CBR</w:t>
            </w:r>
          </w:p>
        </w:tc>
      </w:tr>
      <w:tr w:rsidR="00E609C1" w:rsidRPr="005C4943" w:rsidTr="00E42E21">
        <w:tc>
          <w:tcPr>
            <w:tcW w:w="4394" w:type="dxa"/>
            <w:vAlign w:val="center"/>
          </w:tcPr>
          <w:p w:rsidR="00E609C1" w:rsidRPr="005C4943" w:rsidRDefault="00E609C1" w:rsidP="00E42E21">
            <w:pPr>
              <w:jc w:val="center"/>
              <w:rPr>
                <w:rFonts w:ascii="Times New Roman" w:hAnsi="Times New Roman" w:cs="Times New Roman"/>
                <w:sz w:val="16"/>
                <w:szCs w:val="16"/>
              </w:rPr>
            </w:pPr>
            <w:r w:rsidRPr="005C4943">
              <w:rPr>
                <w:rFonts w:ascii="Times New Roman" w:hAnsi="Times New Roman" w:cs="Times New Roman"/>
                <w:sz w:val="16"/>
                <w:szCs w:val="16"/>
              </w:rPr>
              <w:t>Pruebas</w:t>
            </w:r>
          </w:p>
        </w:tc>
        <w:tc>
          <w:tcPr>
            <w:tcW w:w="4434" w:type="dxa"/>
          </w:tcPr>
          <w:p w:rsidR="00E609C1" w:rsidRPr="005C4943" w:rsidRDefault="004C0FEE" w:rsidP="00C07656">
            <w:pPr>
              <w:jc w:val="center"/>
              <w:rPr>
                <w:rFonts w:ascii="Times New Roman" w:hAnsi="Times New Roman" w:cs="Times New Roman"/>
                <w:sz w:val="16"/>
                <w:szCs w:val="16"/>
              </w:rPr>
            </w:pPr>
            <w:r w:rsidRPr="004C0FEE">
              <w:rPr>
                <w:rFonts w:ascii="Times New Roman" w:hAnsi="Times New Roman" w:cs="Times New Roman"/>
                <w:sz w:val="16"/>
                <w:szCs w:val="16"/>
              </w:rPr>
              <w:t>AN_E2_05_Pruebas del modulo de aprendizaje CBR</w:t>
            </w:r>
          </w:p>
        </w:tc>
      </w:tr>
    </w:tbl>
    <w:p w:rsidR="00E609C1" w:rsidRPr="005C4943" w:rsidRDefault="00E609C1" w:rsidP="00E609C1">
      <w:pPr>
        <w:jc w:val="both"/>
        <w:rPr>
          <w:rFonts w:ascii="Times New Roman" w:hAnsi="Times New Roman" w:cs="Times New Roman"/>
          <w:sz w:val="20"/>
        </w:rPr>
      </w:pPr>
      <w:bookmarkStart w:id="13" w:name="_GoBack"/>
      <w:bookmarkEnd w:id="13"/>
    </w:p>
    <w:p w:rsidR="00E609C1" w:rsidRPr="005C4943" w:rsidRDefault="00E609C1" w:rsidP="00E609C1">
      <w:pPr>
        <w:pStyle w:val="Ttulo1"/>
        <w:numPr>
          <w:ilvl w:val="0"/>
          <w:numId w:val="6"/>
        </w:numPr>
        <w:spacing w:after="240" w:line="276" w:lineRule="auto"/>
        <w:ind w:left="1080"/>
        <w:jc w:val="center"/>
        <w:rPr>
          <w:rFonts w:cs="Times New Roman"/>
          <w:sz w:val="20"/>
          <w:szCs w:val="20"/>
        </w:rPr>
      </w:pPr>
      <w:bookmarkStart w:id="14" w:name="_Toc408575910"/>
      <w:bookmarkStart w:id="15" w:name="_Toc503531335"/>
      <w:r w:rsidRPr="005C4943">
        <w:rPr>
          <w:rFonts w:cs="Times New Roman"/>
          <w:sz w:val="20"/>
          <w:szCs w:val="20"/>
        </w:rPr>
        <w:lastRenderedPageBreak/>
        <w:t>CONCLUSIONES</w:t>
      </w:r>
      <w:bookmarkEnd w:id="14"/>
      <w:bookmarkEnd w:id="15"/>
    </w:p>
    <w:p w:rsidR="00E609C1" w:rsidRPr="005C4943" w:rsidRDefault="00E609C1" w:rsidP="00E609C1">
      <w:pPr>
        <w:spacing w:after="0"/>
        <w:jc w:val="both"/>
        <w:rPr>
          <w:rFonts w:ascii="Times New Roman" w:eastAsia="Batang" w:hAnsi="Times New Roman" w:cs="Times New Roman"/>
          <w:sz w:val="20"/>
        </w:rPr>
      </w:pPr>
      <w:r w:rsidRPr="005C4943">
        <w:rPr>
          <w:rFonts w:ascii="Times New Roman" w:eastAsia="Batang" w:hAnsi="Times New Roman" w:cs="Times New Roman"/>
          <w:sz w:val="20"/>
        </w:rPr>
        <w:t>En base al desarrollo e implementación del Módulo de CBR   la aplicación web se han llegado a las siguientes conclusiones:</w:t>
      </w:r>
    </w:p>
    <w:p w:rsidR="00E609C1" w:rsidRPr="005C4943" w:rsidRDefault="00E609C1" w:rsidP="001F0D43">
      <w:pPr>
        <w:pStyle w:val="Sinespaciado"/>
        <w:jc w:val="both"/>
        <w:rPr>
          <w:rFonts w:ascii="Times New Roman" w:hAnsi="Times New Roman" w:cs="Times New Roman"/>
          <w:sz w:val="20"/>
          <w:szCs w:val="20"/>
        </w:rPr>
      </w:pPr>
      <w:r w:rsidRPr="005C4943">
        <w:rPr>
          <w:rFonts w:ascii="Times New Roman" w:hAnsi="Times New Roman" w:cs="Times New Roman"/>
          <w:sz w:val="20"/>
          <w:szCs w:val="20"/>
        </w:rPr>
        <w:t xml:space="preserve">El módulo de CBR que se ha desarrollado bajo el lenguaje de </w:t>
      </w:r>
      <w:r w:rsidR="001F0D43" w:rsidRPr="005C4943">
        <w:rPr>
          <w:rFonts w:ascii="Times New Roman" w:hAnsi="Times New Roman" w:cs="Times New Roman"/>
          <w:sz w:val="20"/>
          <w:szCs w:val="20"/>
        </w:rPr>
        <w:t>programación Python</w:t>
      </w:r>
      <w:r w:rsidRPr="005C4943">
        <w:rPr>
          <w:rFonts w:ascii="Times New Roman" w:hAnsi="Times New Roman" w:cs="Times New Roman"/>
          <w:sz w:val="20"/>
          <w:szCs w:val="20"/>
        </w:rPr>
        <w:t xml:space="preserve">, permite el almacenamiento y recuperación de casos en base a prácticas que haya realizado un usuario u operador con un índice de aceptación o fracaso, cabe mencionar que a calidad del Módulo de CBR depende en mayor parte de la cantidad de experiencias que se almacenen y de su capacidad para comprender, adaptar, evaluar y reparar nuevos </w:t>
      </w:r>
      <w:r w:rsidR="00251112" w:rsidRPr="005C4943">
        <w:rPr>
          <w:rFonts w:ascii="Times New Roman" w:hAnsi="Times New Roman" w:cs="Times New Roman"/>
          <w:sz w:val="20"/>
          <w:szCs w:val="20"/>
        </w:rPr>
        <w:t>casos. Sus</w:t>
      </w:r>
      <w:r w:rsidR="001F0D43" w:rsidRPr="005C4943">
        <w:rPr>
          <w:rFonts w:ascii="Times New Roman" w:hAnsi="Times New Roman" w:cs="Times New Roman"/>
          <w:sz w:val="20"/>
          <w:szCs w:val="20"/>
        </w:rPr>
        <w:t xml:space="preserve"> experiencias parten de la obtención de </w:t>
      </w:r>
      <w:r w:rsidR="00251112" w:rsidRPr="005C4943">
        <w:rPr>
          <w:rFonts w:ascii="Times New Roman" w:hAnsi="Times New Roman" w:cs="Times New Roman"/>
          <w:sz w:val="20"/>
          <w:szCs w:val="20"/>
        </w:rPr>
        <w:t>parámetros</w:t>
      </w:r>
      <w:r w:rsidR="001F0D43" w:rsidRPr="005C4943">
        <w:rPr>
          <w:rFonts w:ascii="Times New Roman" w:hAnsi="Times New Roman" w:cs="Times New Roman"/>
          <w:sz w:val="20"/>
          <w:szCs w:val="20"/>
        </w:rPr>
        <w:t xml:space="preserve"> del entorno del invernadero los cuales son obtenidos por diferentes </w:t>
      </w:r>
      <w:r w:rsidR="00251112" w:rsidRPr="005C4943">
        <w:rPr>
          <w:rFonts w:ascii="Times New Roman" w:hAnsi="Times New Roman" w:cs="Times New Roman"/>
          <w:sz w:val="20"/>
          <w:szCs w:val="20"/>
        </w:rPr>
        <w:t>módulos</w:t>
      </w:r>
      <w:r w:rsidR="001F0D43" w:rsidRPr="005C4943">
        <w:rPr>
          <w:rFonts w:ascii="Times New Roman" w:hAnsi="Times New Roman" w:cs="Times New Roman"/>
          <w:sz w:val="20"/>
          <w:szCs w:val="20"/>
        </w:rPr>
        <w:t xml:space="preserve"> y enviados a la plataforma web donde se analizan a través de otros </w:t>
      </w:r>
      <w:r w:rsidR="00251112" w:rsidRPr="005C4943">
        <w:rPr>
          <w:rFonts w:ascii="Times New Roman" w:hAnsi="Times New Roman" w:cs="Times New Roman"/>
          <w:sz w:val="20"/>
          <w:szCs w:val="20"/>
        </w:rPr>
        <w:t>módulos</w:t>
      </w:r>
      <w:r w:rsidR="001F0D43" w:rsidRPr="005C4943">
        <w:rPr>
          <w:rFonts w:ascii="Times New Roman" w:hAnsi="Times New Roman" w:cs="Times New Roman"/>
          <w:sz w:val="20"/>
          <w:szCs w:val="20"/>
        </w:rPr>
        <w:t xml:space="preserve"> los cuales darán como resultado las </w:t>
      </w:r>
      <w:r w:rsidR="00251112" w:rsidRPr="005C4943">
        <w:rPr>
          <w:rFonts w:ascii="Times New Roman" w:hAnsi="Times New Roman" w:cs="Times New Roman"/>
          <w:sz w:val="20"/>
          <w:szCs w:val="20"/>
        </w:rPr>
        <w:t>experiencias</w:t>
      </w:r>
      <w:r w:rsidR="001F0D43" w:rsidRPr="005C4943">
        <w:rPr>
          <w:rFonts w:ascii="Times New Roman" w:hAnsi="Times New Roman" w:cs="Times New Roman"/>
          <w:sz w:val="20"/>
          <w:szCs w:val="20"/>
        </w:rPr>
        <w:t xml:space="preserve"> necesarias para la </w:t>
      </w:r>
      <w:r w:rsidR="00251112" w:rsidRPr="005C4943">
        <w:rPr>
          <w:rFonts w:ascii="Times New Roman" w:hAnsi="Times New Roman" w:cs="Times New Roman"/>
          <w:sz w:val="20"/>
          <w:szCs w:val="20"/>
        </w:rPr>
        <w:t>interpretación</w:t>
      </w:r>
      <w:r w:rsidR="001F0D43" w:rsidRPr="005C4943">
        <w:rPr>
          <w:rFonts w:ascii="Times New Roman" w:hAnsi="Times New Roman" w:cs="Times New Roman"/>
          <w:sz w:val="20"/>
          <w:szCs w:val="20"/>
        </w:rPr>
        <w:t xml:space="preserve"> de un modo de crecimiento </w:t>
      </w:r>
      <w:r w:rsidR="00251112" w:rsidRPr="005C4943">
        <w:rPr>
          <w:rFonts w:ascii="Times New Roman" w:hAnsi="Times New Roman" w:cs="Times New Roman"/>
          <w:sz w:val="20"/>
          <w:szCs w:val="20"/>
        </w:rPr>
        <w:t>óptimo</w:t>
      </w:r>
      <w:r w:rsidR="001F0D43" w:rsidRPr="005C4943">
        <w:rPr>
          <w:rFonts w:ascii="Times New Roman" w:hAnsi="Times New Roman" w:cs="Times New Roman"/>
          <w:sz w:val="20"/>
          <w:szCs w:val="20"/>
        </w:rPr>
        <w:t xml:space="preserve"> para el cultivo deseado por el usuario del </w:t>
      </w:r>
      <w:r w:rsidR="00251112" w:rsidRPr="005C4943">
        <w:rPr>
          <w:rFonts w:ascii="Times New Roman" w:hAnsi="Times New Roman" w:cs="Times New Roman"/>
          <w:sz w:val="20"/>
          <w:szCs w:val="20"/>
        </w:rPr>
        <w:t>Fitotrón</w:t>
      </w:r>
      <w:r w:rsidR="001F0D43" w:rsidRPr="005C4943">
        <w:rPr>
          <w:rFonts w:ascii="Times New Roman" w:hAnsi="Times New Roman" w:cs="Times New Roman"/>
          <w:sz w:val="20"/>
          <w:szCs w:val="20"/>
        </w:rPr>
        <w:t>.</w:t>
      </w:r>
    </w:p>
    <w:p w:rsidR="00E609C1" w:rsidRPr="005C4943" w:rsidRDefault="00E609C1" w:rsidP="00E609C1">
      <w:pPr>
        <w:jc w:val="both"/>
        <w:rPr>
          <w:rFonts w:ascii="Times New Roman" w:hAnsi="Times New Roman" w:cs="Times New Roman"/>
          <w:sz w:val="20"/>
          <w:szCs w:val="20"/>
        </w:rPr>
      </w:pPr>
    </w:p>
    <w:p w:rsidR="00E609C1" w:rsidRPr="005C4943" w:rsidRDefault="00E609C1" w:rsidP="00E609C1">
      <w:pPr>
        <w:jc w:val="both"/>
        <w:rPr>
          <w:rFonts w:ascii="Times New Roman" w:hAnsi="Times New Roman" w:cs="Times New Roman"/>
          <w:sz w:val="20"/>
          <w:szCs w:val="20"/>
        </w:rPr>
      </w:pPr>
    </w:p>
    <w:p w:rsidR="00786C8F" w:rsidRPr="005C4943" w:rsidRDefault="00786C8F" w:rsidP="008E1FEE">
      <w:pPr>
        <w:rPr>
          <w:rFonts w:ascii="Times New Roman" w:hAnsi="Times New Roman" w:cs="Times New Roman"/>
          <w:sz w:val="20"/>
          <w:szCs w:val="20"/>
        </w:rPr>
      </w:pPr>
    </w:p>
    <w:sectPr w:rsidR="00786C8F" w:rsidRPr="005C4943" w:rsidSect="00C17254">
      <w:footerReference w:type="default" r:id="rId15"/>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195" w:rsidRDefault="00F73195" w:rsidP="00CB02FF">
      <w:pPr>
        <w:spacing w:after="0" w:line="240" w:lineRule="auto"/>
      </w:pPr>
      <w:r>
        <w:separator/>
      </w:r>
    </w:p>
  </w:endnote>
  <w:endnote w:type="continuationSeparator" w:id="0">
    <w:p w:rsidR="00F73195" w:rsidRDefault="00F73195"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631" w:rsidRPr="00CB02FF" w:rsidRDefault="00A82631"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223450" w:rsidRDefault="00223450"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Pr="00CB02FF" w:rsidRDefault="00223450"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223450" w:rsidRDefault="00223450">
        <w:pPr>
          <w:pStyle w:val="Piedepgina"/>
          <w:jc w:val="right"/>
        </w:pPr>
        <w:r>
          <w:fldChar w:fldCharType="begin"/>
        </w:r>
        <w:r>
          <w:instrText>PAGE   \* MERGEFORMAT</w:instrText>
        </w:r>
        <w:r>
          <w:fldChar w:fldCharType="separate"/>
        </w:r>
        <w:r w:rsidR="004C0FEE" w:rsidRPr="004C0FEE">
          <w:rPr>
            <w:noProof/>
            <w:lang w:val="es-ES"/>
          </w:rPr>
          <w:t>3</w:t>
        </w:r>
        <w:r>
          <w:fldChar w:fldCharType="end"/>
        </w:r>
      </w:p>
    </w:sdtContent>
  </w:sdt>
  <w:p w:rsidR="00223450" w:rsidRPr="00CB02FF" w:rsidRDefault="00223450"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223450" w:rsidRPr="00CB02FF" w:rsidRDefault="00223450"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195" w:rsidRDefault="00F73195" w:rsidP="00CB02FF">
      <w:pPr>
        <w:spacing w:after="0" w:line="240" w:lineRule="auto"/>
      </w:pPr>
      <w:r>
        <w:separator/>
      </w:r>
    </w:p>
  </w:footnote>
  <w:footnote w:type="continuationSeparator" w:id="0">
    <w:p w:rsidR="00F73195" w:rsidRDefault="00F73195"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Default="00223450"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Default="00223450">
    <w:pPr>
      <w:pStyle w:val="Encabezado"/>
    </w:pPr>
    <w:r>
      <w:rPr>
        <w:noProof/>
        <w:lang w:eastAsia="es-MX"/>
      </w:rPr>
      <w:drawing>
        <wp:anchor distT="0" distB="0" distL="114300" distR="114300" simplePos="0" relativeHeight="251660288" behindDoc="1" locked="0" layoutInCell="1" allowOverlap="1" wp14:anchorId="587FDCFE" wp14:editId="3C4DE52C">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940CCD"/>
    <w:multiLevelType w:val="hybridMultilevel"/>
    <w:tmpl w:val="32065DA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D95D47"/>
    <w:multiLevelType w:val="hybridMultilevel"/>
    <w:tmpl w:val="09F0B3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7634567"/>
    <w:multiLevelType w:val="hybridMultilevel"/>
    <w:tmpl w:val="90B62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621D99"/>
    <w:multiLevelType w:val="hybridMultilevel"/>
    <w:tmpl w:val="5148884E"/>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4C9E10BD"/>
    <w:multiLevelType w:val="hybridMultilevel"/>
    <w:tmpl w:val="56F8E69C"/>
    <w:lvl w:ilvl="0" w:tplc="080A0015">
      <w:start w:val="1"/>
      <w:numFmt w:val="upp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nsid w:val="6F8A44CD"/>
    <w:multiLevelType w:val="hybridMultilevel"/>
    <w:tmpl w:val="6672B93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8">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8"/>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361F6"/>
    <w:rsid w:val="00055F70"/>
    <w:rsid w:val="00057D00"/>
    <w:rsid w:val="00086812"/>
    <w:rsid w:val="000A4223"/>
    <w:rsid w:val="000E167D"/>
    <w:rsid w:val="000F32D4"/>
    <w:rsid w:val="001134E1"/>
    <w:rsid w:val="00115D5D"/>
    <w:rsid w:val="001262F6"/>
    <w:rsid w:val="00131672"/>
    <w:rsid w:val="001568C4"/>
    <w:rsid w:val="00183080"/>
    <w:rsid w:val="001A7642"/>
    <w:rsid w:val="001B439A"/>
    <w:rsid w:val="001B5AED"/>
    <w:rsid w:val="001C6760"/>
    <w:rsid w:val="001F0D43"/>
    <w:rsid w:val="001F0E1E"/>
    <w:rsid w:val="002153BA"/>
    <w:rsid w:val="00223450"/>
    <w:rsid w:val="00230944"/>
    <w:rsid w:val="00237D0D"/>
    <w:rsid w:val="00245093"/>
    <w:rsid w:val="00251112"/>
    <w:rsid w:val="002536FD"/>
    <w:rsid w:val="00261E69"/>
    <w:rsid w:val="00266525"/>
    <w:rsid w:val="002833C4"/>
    <w:rsid w:val="00287D9C"/>
    <w:rsid w:val="00291E21"/>
    <w:rsid w:val="002A551E"/>
    <w:rsid w:val="002A5A4D"/>
    <w:rsid w:val="002B75BB"/>
    <w:rsid w:val="002B7B01"/>
    <w:rsid w:val="002E4C68"/>
    <w:rsid w:val="002E59A1"/>
    <w:rsid w:val="002E6088"/>
    <w:rsid w:val="002F269D"/>
    <w:rsid w:val="00312573"/>
    <w:rsid w:val="003157F8"/>
    <w:rsid w:val="00322C18"/>
    <w:rsid w:val="0033068D"/>
    <w:rsid w:val="00341093"/>
    <w:rsid w:val="003519A9"/>
    <w:rsid w:val="00366838"/>
    <w:rsid w:val="003B2E87"/>
    <w:rsid w:val="003B391D"/>
    <w:rsid w:val="003B5CA4"/>
    <w:rsid w:val="003D1AE6"/>
    <w:rsid w:val="003E23AB"/>
    <w:rsid w:val="003E7691"/>
    <w:rsid w:val="00420E5A"/>
    <w:rsid w:val="004413D1"/>
    <w:rsid w:val="00466FFA"/>
    <w:rsid w:val="004A1C2E"/>
    <w:rsid w:val="004C0FEE"/>
    <w:rsid w:val="004C323F"/>
    <w:rsid w:val="004F46B0"/>
    <w:rsid w:val="00500106"/>
    <w:rsid w:val="005011D3"/>
    <w:rsid w:val="00512434"/>
    <w:rsid w:val="005212B8"/>
    <w:rsid w:val="00521875"/>
    <w:rsid w:val="00527512"/>
    <w:rsid w:val="005413F3"/>
    <w:rsid w:val="00542903"/>
    <w:rsid w:val="00587ED1"/>
    <w:rsid w:val="005A5737"/>
    <w:rsid w:val="005C4943"/>
    <w:rsid w:val="005D7FE1"/>
    <w:rsid w:val="005E2BD4"/>
    <w:rsid w:val="0060558D"/>
    <w:rsid w:val="00630C47"/>
    <w:rsid w:val="006371D8"/>
    <w:rsid w:val="00644F6E"/>
    <w:rsid w:val="006470A2"/>
    <w:rsid w:val="00672CD3"/>
    <w:rsid w:val="00674CA6"/>
    <w:rsid w:val="00680C3F"/>
    <w:rsid w:val="00687886"/>
    <w:rsid w:val="006969B4"/>
    <w:rsid w:val="006D677F"/>
    <w:rsid w:val="006F35D1"/>
    <w:rsid w:val="00704631"/>
    <w:rsid w:val="00712ED6"/>
    <w:rsid w:val="00733412"/>
    <w:rsid w:val="00750F0D"/>
    <w:rsid w:val="00751114"/>
    <w:rsid w:val="007529EA"/>
    <w:rsid w:val="007613A3"/>
    <w:rsid w:val="00773A73"/>
    <w:rsid w:val="00786C8F"/>
    <w:rsid w:val="00790D73"/>
    <w:rsid w:val="00797E58"/>
    <w:rsid w:val="007A7022"/>
    <w:rsid w:val="007A70C9"/>
    <w:rsid w:val="007D127F"/>
    <w:rsid w:val="007E574E"/>
    <w:rsid w:val="007F6B15"/>
    <w:rsid w:val="007F725D"/>
    <w:rsid w:val="008143B0"/>
    <w:rsid w:val="00817F11"/>
    <w:rsid w:val="00825FD1"/>
    <w:rsid w:val="008275C0"/>
    <w:rsid w:val="00857306"/>
    <w:rsid w:val="00857E18"/>
    <w:rsid w:val="00883C16"/>
    <w:rsid w:val="00884B45"/>
    <w:rsid w:val="00894885"/>
    <w:rsid w:val="008A4619"/>
    <w:rsid w:val="008A61E5"/>
    <w:rsid w:val="008B15B5"/>
    <w:rsid w:val="008B3090"/>
    <w:rsid w:val="008D27C2"/>
    <w:rsid w:val="008D5D3E"/>
    <w:rsid w:val="008E1FEE"/>
    <w:rsid w:val="008E2723"/>
    <w:rsid w:val="00902682"/>
    <w:rsid w:val="009029E1"/>
    <w:rsid w:val="00913863"/>
    <w:rsid w:val="00962FD2"/>
    <w:rsid w:val="0097425F"/>
    <w:rsid w:val="00977A22"/>
    <w:rsid w:val="00982154"/>
    <w:rsid w:val="00986D52"/>
    <w:rsid w:val="009916CB"/>
    <w:rsid w:val="00997A07"/>
    <w:rsid w:val="009A7B9B"/>
    <w:rsid w:val="009B62FE"/>
    <w:rsid w:val="009C5D7B"/>
    <w:rsid w:val="009D38E6"/>
    <w:rsid w:val="009E2351"/>
    <w:rsid w:val="009F0059"/>
    <w:rsid w:val="00A237BB"/>
    <w:rsid w:val="00A41BF1"/>
    <w:rsid w:val="00A7447D"/>
    <w:rsid w:val="00A76967"/>
    <w:rsid w:val="00A81414"/>
    <w:rsid w:val="00A82631"/>
    <w:rsid w:val="00AD65C0"/>
    <w:rsid w:val="00AF025C"/>
    <w:rsid w:val="00AF3DFD"/>
    <w:rsid w:val="00AF4010"/>
    <w:rsid w:val="00B0762F"/>
    <w:rsid w:val="00B23DB1"/>
    <w:rsid w:val="00B328D8"/>
    <w:rsid w:val="00B430F9"/>
    <w:rsid w:val="00B45B19"/>
    <w:rsid w:val="00B63459"/>
    <w:rsid w:val="00B64F00"/>
    <w:rsid w:val="00B96DFD"/>
    <w:rsid w:val="00BA7869"/>
    <w:rsid w:val="00BB08B2"/>
    <w:rsid w:val="00BB3A7E"/>
    <w:rsid w:val="00BB6F6D"/>
    <w:rsid w:val="00BC54E1"/>
    <w:rsid w:val="00BD4430"/>
    <w:rsid w:val="00BE05B2"/>
    <w:rsid w:val="00BE1D7E"/>
    <w:rsid w:val="00C00887"/>
    <w:rsid w:val="00C06D77"/>
    <w:rsid w:val="00C07656"/>
    <w:rsid w:val="00C17254"/>
    <w:rsid w:val="00C220EA"/>
    <w:rsid w:val="00C44B4B"/>
    <w:rsid w:val="00C46068"/>
    <w:rsid w:val="00C621CC"/>
    <w:rsid w:val="00C6330F"/>
    <w:rsid w:val="00C82CFC"/>
    <w:rsid w:val="00C91455"/>
    <w:rsid w:val="00CA3B59"/>
    <w:rsid w:val="00CB02FF"/>
    <w:rsid w:val="00CC34BB"/>
    <w:rsid w:val="00CD3F50"/>
    <w:rsid w:val="00CF6051"/>
    <w:rsid w:val="00D0597B"/>
    <w:rsid w:val="00D1535D"/>
    <w:rsid w:val="00D434B0"/>
    <w:rsid w:val="00D4609F"/>
    <w:rsid w:val="00D519B5"/>
    <w:rsid w:val="00D65257"/>
    <w:rsid w:val="00D743A1"/>
    <w:rsid w:val="00D87294"/>
    <w:rsid w:val="00DA5CC1"/>
    <w:rsid w:val="00DC1D32"/>
    <w:rsid w:val="00DD54BF"/>
    <w:rsid w:val="00E274A4"/>
    <w:rsid w:val="00E47DA0"/>
    <w:rsid w:val="00E50D96"/>
    <w:rsid w:val="00E609C1"/>
    <w:rsid w:val="00E67179"/>
    <w:rsid w:val="00EA3B9E"/>
    <w:rsid w:val="00EB71DF"/>
    <w:rsid w:val="00EC2A73"/>
    <w:rsid w:val="00F00CBC"/>
    <w:rsid w:val="00F170AF"/>
    <w:rsid w:val="00F20861"/>
    <w:rsid w:val="00F27A55"/>
    <w:rsid w:val="00F73195"/>
    <w:rsid w:val="00F82D34"/>
    <w:rsid w:val="00F8722C"/>
    <w:rsid w:val="00FB4022"/>
    <w:rsid w:val="00FB67E2"/>
    <w:rsid w:val="00FC484F"/>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4A0DA7-4BBC-4E60-837F-DEDF52A9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3"/>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4"/>
      </w:numPr>
      <w:spacing w:before="40" w:after="0"/>
      <w:outlineLvl w:val="1"/>
    </w:pPr>
    <w:rPr>
      <w:rFonts w:ascii="Times New Roman" w:eastAsiaTheme="majorEastAsia" w:hAnsi="Times New Roman" w:cstheme="majorBidi"/>
      <w:b/>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paragraph" w:styleId="Prrafodelista">
    <w:name w:val="List Paragraph"/>
    <w:basedOn w:val="Normal"/>
    <w:uiPriority w:val="34"/>
    <w:qFormat/>
    <w:rsid w:val="009D38E6"/>
    <w:pPr>
      <w:ind w:left="720"/>
      <w:contextualSpacing/>
    </w:p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ubttulo">
    <w:name w:val="Subtitle"/>
    <w:basedOn w:val="Normal"/>
    <w:next w:val="Normal"/>
    <w:link w:val="SubttuloCar"/>
    <w:uiPriority w:val="11"/>
    <w:qFormat/>
    <w:rsid w:val="00E609C1"/>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E609C1"/>
    <w:rPr>
      <w:rFonts w:asciiTheme="majorHAnsi" w:eastAsiaTheme="majorEastAsia" w:hAnsiTheme="majorHAnsi" w:cstheme="majorBidi"/>
      <w:i/>
      <w:iCs/>
      <w:color w:val="5B9BD5" w:themeColor="accent1"/>
      <w:spacing w:val="15"/>
      <w:sz w:val="24"/>
      <w:szCs w:val="24"/>
    </w:rPr>
  </w:style>
  <w:style w:type="table" w:styleId="Tablaconcuadrcula">
    <w:name w:val="Table Grid"/>
    <w:basedOn w:val="Tablanormal"/>
    <w:rsid w:val="00E60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1F0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2B61F-A80A-4386-8C1E-91CD1429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1218</Words>
  <Characters>6704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157</cp:revision>
  <dcterms:created xsi:type="dcterms:W3CDTF">2017-10-18T22:13:00Z</dcterms:created>
  <dcterms:modified xsi:type="dcterms:W3CDTF">2019-01-07T17:50:00Z</dcterms:modified>
</cp:coreProperties>
</file>