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2060"/>
          <w:sz w:val="28"/>
          <w:szCs w:val="28"/>
          <w:rtl w:val="0"/>
        </w:rPr>
        <w:t xml:space="preserve">Reto | Análisis de deserción de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Duración: 2h</w:t>
      </w:r>
    </w:p>
    <w:p w:rsidR="00000000" w:rsidDel="00000000" w:rsidP="00000000" w:rsidRDefault="00000000" w:rsidRPr="00000000" w14:paraId="00000005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08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Con el desarrollo del reto integrarán todos los conocimientos adquiridos en éste y los módulos previos del diplomado, cumpliendo los siguientes objetivos:</w:t>
      </w:r>
    </w:p>
    <w:p w:rsidR="00000000" w:rsidDel="00000000" w:rsidP="00000000" w:rsidRDefault="00000000" w:rsidRPr="00000000" w14:paraId="0000000A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hanging="357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análisis de los datos para conocer su estructura y contenido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y así relacionarla con los requisitos del 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hanging="357"/>
        <w:jc w:val="left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Desarrollar funciones que nos permitan obtener datos de una manera eficiente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hanging="357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Crear una aplicación web con diversas secciones  que nos permitan visualizar datos desde diversos puntos de vista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14" w:right="0" w:hanging="357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información relevante en gráficas p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ara realizar procesos de análisis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Introducción:</w:t>
      </w:r>
    </w:p>
    <w:p w:rsidR="00000000" w:rsidDel="00000000" w:rsidP="00000000" w:rsidRDefault="00000000" w:rsidRPr="00000000" w14:paraId="00000011">
      <w:pPr>
        <w:rPr>
          <w:rFonts w:ascii="Century Gothic" w:cs="Century Gothic" w:eastAsia="Century Gothic" w:hAnsi="Century Gothic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En los retos de los módulos previos, trabajaste con los datos provistos en el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Hackathon HackerEarth 2020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tomando como hipótesis que esta información resultará explicativa del fenómeno de deserción laboral que tanto afecta en la actualidad a las empresas y organizaciones.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Ya has completado algunas observaciones elementales y sintetizado dicha información mediante técnicas de filtrado y agrupación. Tu trabajo en esta fase consiste en complementar el análisis de datos con la representación en un dashboard usando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ed7d31"/>
          <w:sz w:val="22"/>
          <w:szCs w:val="22"/>
          <w:rtl w:val="0"/>
        </w:rPr>
        <w:t xml:space="preserve">Streamlit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de manera eficiente y atractiva para un usuario final.</w:t>
      </w:r>
    </w:p>
    <w:p w:rsidR="00000000" w:rsidDel="00000000" w:rsidP="00000000" w:rsidRDefault="00000000" w:rsidRPr="00000000" w14:paraId="00000015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Instrucciones:</w:t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Los siguientes pasos te guiarán en el proceso de desarrollo del reto para que logres completarlo con éxito: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Genera una libreta en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ed7d31"/>
          <w:sz w:val="22"/>
          <w:szCs w:val="22"/>
          <w:rtl w:val="0"/>
        </w:rPr>
        <w:t xml:space="preserve">Google Colab</w:t>
      </w:r>
      <w:r w:rsidDel="00000000" w:rsidR="00000000" w:rsidRPr="00000000">
        <w:rPr>
          <w:rFonts w:ascii="Century Gothic" w:cs="Century Gothic" w:eastAsia="Century Gothic" w:hAnsi="Century Gothic"/>
          <w:color w:val="ed7d3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para el reto.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Instala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ed7d31"/>
          <w:sz w:val="22"/>
          <w:szCs w:val="22"/>
          <w:rtl w:val="0"/>
        </w:rPr>
        <w:t xml:space="preserve">streamlit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ed7d31"/>
          <w:sz w:val="22"/>
          <w:szCs w:val="22"/>
          <w:rtl w:val="0"/>
        </w:rPr>
        <w:t xml:space="preserve">ngrok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y crea el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ed7d31"/>
          <w:sz w:val="22"/>
          <w:szCs w:val="22"/>
          <w:rtl w:val="0"/>
        </w:rPr>
        <w:t xml:space="preserve">túnel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de comunicación para visualizar la aplicación.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Descarga el archivo: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Employees.csv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y guarda, en un dataframe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highlight w:val="yello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yellow"/>
          <w:rtl w:val="0"/>
        </w:rPr>
        <w:t xml:space="preserve">employees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highlight w:val="yellow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, para evitar tráfico innecesario construir una función principal donde recuperen n datos (500 por default) para la etapa de pruebas y desarrollo, NOTA: usar el atributo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cache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Observa la estructura y contenido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del dataframe con los atributos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Crear el programa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employees.py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que contendra la aplicacion (usar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%%writefile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Crear título de la aplicación, encabezados y texto de descripción del proyecto.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Crear  un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sidebar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en la aplicación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En sidebar crear un control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ed7d31"/>
          <w:sz w:val="22"/>
          <w:szCs w:val="22"/>
          <w:rtl w:val="0"/>
        </w:rPr>
        <w:t xml:space="preserve">checkbox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que permita mostrar u ocultar el dataframe completo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Crear un buscador de empleados con cajas de texto y botones de comando, que permitan buscar por  Employee_ID, Hometown o Unit, mostrar dataframe con resultados encontrados y total de empleados. Nota:  Usar funciones con cache.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En el sidebar incluir un control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selectedbox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que permita filtrar los empleados por su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nivel educativo, mostrar el dataframe filtrado y total de empleados. Nota:  Usar funciones con cache.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En el sidebar crear un control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selectedbox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con las ciudades que participaron en el estudio, mostrar los empleados por ciudad en un dataframe filtrado y total de empleados. Nota:  Usar funciones con cache.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Crear un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selectedbox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para filtrar por la unidad funcional (Unit) a la que pertenece. Nota:  Usar funciones con cache.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Crear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un histograma  de los empleados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agrupados por edad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Crear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gráfic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frecuencias para las unidades funcionales (Unit)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para conocer cuántos empleados hay en cada Unidad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Analizar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los datos con una gráfica que nos permita visualizar las ciudades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Hometown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que tienen el mayor índice de deserción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Analizar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la información con una gráfica que permita visualizar la edad y la tasa de deserción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2"/>
          <w:szCs w:val="22"/>
          <w:rtl w:val="0"/>
        </w:rPr>
        <w:t xml:space="preserve">Analizar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con una gráfica que determine la relación entre el tiempo de servicio y la tasa de deserción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finalizar comparte tu libreta (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Google Colab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con el instructor, descarga tu script y súbelo a Canvas (sigue las recomendaciones de la sección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  <w:rtl w:val="0"/>
        </w:rPr>
        <w:t xml:space="preserve">Formato de entrega de actividad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Formato de entrega de actividad: </w:t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Para la entrega de tu solución al reto deberás subir en Canvas dos archivos:</w:t>
      </w:r>
    </w:p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archivo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Descarga tu libreta de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colab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extensión .py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nómbrala respetando el siguiente lineamiento: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FR-M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ed7d3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-NombreDelParticipante.py.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archivo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Descarga tu libreta de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colab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extensión .ipynb y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nómbrala como: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FR-M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ed7d3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ed7d31"/>
          <w:sz w:val="22"/>
          <w:szCs w:val="22"/>
          <w:u w:val="none"/>
          <w:shd w:fill="auto" w:val="clear"/>
          <w:vertAlign w:val="baseline"/>
          <w:rtl w:val="0"/>
        </w:rPr>
        <w:t xml:space="preserve">-NombreDelParticipante.ipynb.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Evaluación: </w:t>
      </w:r>
    </w:p>
    <w:p w:rsidR="00000000" w:rsidDel="00000000" w:rsidP="00000000" w:rsidRDefault="00000000" w:rsidRPr="00000000" w14:paraId="00000036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Tu reporte será evaluado con base al cumplimiento de los requerimientos y a su contenido, pero también por su presentación, por lo que errores ortográficos o de redacción serán penalizados. La fecha límite de envío del archivo de tu reporte estará establecida en la plataforma Canvas.</w:t>
      </w:r>
    </w:p>
    <w:sectPr>
      <w:headerReference r:id="rId7" w:type="default"/>
      <w:footerReference r:id="rId8" w:type="default"/>
      <w:pgSz w:h="15840" w:w="12240" w:orient="portrait"/>
      <w:pgMar w:bottom="720" w:top="1620" w:left="990" w:right="900" w:header="36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Twentieth Century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Programas LIVE | Tecnológico de Monterrey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-63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ed7d31"/>
        <w:sz w:val="20"/>
        <w:szCs w:val="20"/>
        <w:u w:val="none"/>
        <w:shd w:fill="auto" w:val="clear"/>
        <w:vertAlign w:val="baseline"/>
        <w:rtl w:val="0"/>
      </w:rPr>
      <w:t xml:space="preserve">LIVE |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Data Science &amp; AI: Del Concepto a desarrollo de aplicaciones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-638174</wp:posOffset>
          </wp:positionH>
          <wp:positionV relativeFrom="paragraph">
            <wp:posOffset>-219074</wp:posOffset>
          </wp:positionV>
          <wp:extent cx="7811580" cy="73059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1580" cy="7305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-630" w:firstLine="0"/>
      <w:jc w:val="right"/>
      <w:rPr>
        <w:rFonts w:ascii="Century Gothic" w:cs="Century Gothic" w:eastAsia="Century Gothic" w:hAnsi="Century Gothic"/>
        <w:b w:val="1"/>
        <w:i w:val="0"/>
        <w:smallCaps w:val="0"/>
        <w:strike w:val="0"/>
        <w:color w:val="00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ed7d31"/>
        <w:sz w:val="20"/>
        <w:szCs w:val="20"/>
        <w:u w:val="none"/>
        <w:shd w:fill="auto" w:val="clear"/>
        <w:vertAlign w:val="baseline"/>
        <w:rtl w:val="0"/>
      </w:rPr>
      <w:t xml:space="preserve">M</w:t>
    </w:r>
    <w:r w:rsidDel="00000000" w:rsidR="00000000" w:rsidRPr="00000000">
      <w:rPr>
        <w:rFonts w:ascii="Century Gothic" w:cs="Century Gothic" w:eastAsia="Century Gothic" w:hAnsi="Century Gothic"/>
        <w:b w:val="1"/>
        <w:color w:val="ed7d31"/>
        <w:sz w:val="20"/>
        <w:szCs w:val="20"/>
        <w:rtl w:val="0"/>
      </w:rPr>
      <w:t xml:space="preserve">5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ed7d31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entury Gothic" w:cs="Century Gothic" w:eastAsia="Century Gothic" w:hAnsi="Century Gothic"/>
        <w:b w:val="1"/>
        <w:color w:val="009999"/>
        <w:sz w:val="20"/>
        <w:szCs w:val="20"/>
        <w:rtl w:val="0"/>
      </w:rPr>
      <w:t xml:space="preserve">Aplicación Web de Ciencia de Datos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wentieth Century" w:cs="Twentieth Century" w:eastAsia="Twentieth Century" w:hAnsi="Twentieth Century"/>
      <w:b w:val="1"/>
      <w:i w:val="1"/>
      <w:sz w:val="28"/>
      <w:szCs w:val="28"/>
      <w:u w:val="single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DB5D02"/>
    <w:pPr>
      <w:keepNext w:val="1"/>
      <w:jc w:val="center"/>
      <w:outlineLvl w:val="0"/>
    </w:pPr>
    <w:rPr>
      <w:rFonts w:ascii="Arial" w:cs="Arial" w:hAnsi="Arial"/>
      <w:b w:val="1"/>
      <w:bCs w:val="1"/>
      <w:i w:val="1"/>
      <w:iCs w:val="1"/>
      <w:spacing w:val="140"/>
      <w:sz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Encabezado">
    <w:name w:val="header"/>
    <w:basedOn w:val="Normal"/>
    <w:link w:val="EncabezadoCar"/>
    <w:rsid w:val="00C7636D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link w:val="Encabezado"/>
    <w:rsid w:val="00C7636D"/>
    <w:rPr>
      <w:sz w:val="24"/>
      <w:szCs w:val="24"/>
      <w:lang w:eastAsia="es-ES" w:val="es-ES"/>
    </w:rPr>
  </w:style>
  <w:style w:type="paragraph" w:styleId="Piedepgina">
    <w:name w:val="footer"/>
    <w:basedOn w:val="Normal"/>
    <w:link w:val="PiedepginaCar"/>
    <w:rsid w:val="00C7636D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link w:val="Piedepgina"/>
    <w:rsid w:val="00C7636D"/>
    <w:rPr>
      <w:sz w:val="24"/>
      <w:szCs w:val="24"/>
      <w:lang w:eastAsia="es-ES" w:val="es-ES"/>
    </w:rPr>
  </w:style>
  <w:style w:type="table" w:styleId="Tablaconcuadrcula">
    <w:name w:val="Table Grid"/>
    <w:basedOn w:val="Tablanormal"/>
    <w:rsid w:val="00C7636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link w:val="Ttulo1"/>
    <w:rsid w:val="00DB5D02"/>
    <w:rPr>
      <w:rFonts w:ascii="Arial" w:cs="Arial" w:hAnsi="Arial"/>
      <w:b w:val="1"/>
      <w:bCs w:val="1"/>
      <w:i w:val="1"/>
      <w:iCs w:val="1"/>
      <w:spacing w:val="140"/>
      <w:sz w:val="32"/>
      <w:szCs w:val="24"/>
      <w:lang w:eastAsia="es-ES" w:val="es-ES"/>
    </w:rPr>
  </w:style>
  <w:style w:type="paragraph" w:styleId="Ttulo">
    <w:name w:val="Title"/>
    <w:basedOn w:val="Normal"/>
    <w:link w:val="TtuloCar"/>
    <w:qFormat w:val="1"/>
    <w:rsid w:val="00DB5D02"/>
    <w:pPr>
      <w:jc w:val="center"/>
    </w:pPr>
    <w:rPr>
      <w:rFonts w:ascii="Tw Cen MT" w:hAnsi="Tw Cen MT"/>
      <w:b w:val="1"/>
      <w:bCs w:val="1"/>
      <w:i w:val="1"/>
      <w:iCs w:val="1"/>
      <w:sz w:val="28"/>
      <w:u w:val="single"/>
    </w:rPr>
  </w:style>
  <w:style w:type="character" w:styleId="TtuloCar" w:customStyle="1">
    <w:name w:val="Título Car"/>
    <w:link w:val="Ttulo"/>
    <w:rsid w:val="00DB5D02"/>
    <w:rPr>
      <w:rFonts w:ascii="Tw Cen MT" w:hAnsi="Tw Cen MT"/>
      <w:b w:val="1"/>
      <w:bCs w:val="1"/>
      <w:i w:val="1"/>
      <w:iCs w:val="1"/>
      <w:sz w:val="28"/>
      <w:szCs w:val="24"/>
      <w:u w:val="single"/>
      <w:lang w:eastAsia="es-ES" w:val="es-ES"/>
    </w:rPr>
  </w:style>
  <w:style w:type="paragraph" w:styleId="Textoindependiente">
    <w:name w:val="Body Text"/>
    <w:basedOn w:val="Normal"/>
    <w:link w:val="TextoindependienteCar"/>
    <w:rsid w:val="00DB5D02"/>
    <w:pPr>
      <w:jc w:val="both"/>
    </w:pPr>
    <w:rPr>
      <w:rFonts w:ascii="Bookman Old Style" w:hAnsi="Bookman Old Style"/>
      <w:sz w:val="22"/>
      <w:szCs w:val="20"/>
      <w:lang w:val="es-MX"/>
    </w:rPr>
  </w:style>
  <w:style w:type="character" w:styleId="TextoindependienteCar" w:customStyle="1">
    <w:name w:val="Texto independiente Car"/>
    <w:link w:val="Textoindependiente"/>
    <w:rsid w:val="00DB5D02"/>
    <w:rPr>
      <w:rFonts w:ascii="Bookman Old Style" w:hAnsi="Bookman Old Style"/>
      <w:sz w:val="22"/>
      <w:lang w:eastAsia="es-ES"/>
    </w:rPr>
  </w:style>
  <w:style w:type="paragraph" w:styleId="Prrafodelista">
    <w:name w:val="List Paragraph"/>
    <w:basedOn w:val="Normal"/>
    <w:uiPriority w:val="34"/>
    <w:qFormat w:val="1"/>
    <w:rsid w:val="00BC3415"/>
    <w:pPr>
      <w:ind w:left="720"/>
      <w:contextualSpacing w:val="1"/>
    </w:pPr>
  </w:style>
  <w:style w:type="character" w:styleId="Hipervnculo">
    <w:name w:val="Hyperlink"/>
    <w:basedOn w:val="Fuentedeprrafopredeter"/>
    <w:rsid w:val="00A54D2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0A3DD4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E96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ES_tradnl" w:val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E96DBE"/>
    <w:rPr>
      <w:rFonts w:ascii="Courier New" w:cs="Courier New" w:hAnsi="Courier New"/>
      <w:lang w:eastAsia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2bvm7DzIJfcEH3lZMXX8cfyiBg==">AMUW2mWNN6+L62bsyA//mnOVtOAos8r2GMBoc8cjZG5Dp2gvDQafcPmhIxkHAaE9EFBARqThlKLRMVPEljqP1xmCcOuJ93gkv4et6H3/pwUfq0r3OcRARmI=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2020-09-25T18:08:00Z</dcterms:created>
  <dc:creator>Jose de Jesus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0x010100D5485161679E444E8EC77FDF652C16F3</vt:lpwstr>
  </property>
</Properties>
</file>