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EE7A" w14:textId="3957B75F" w:rsidR="00C16630" w:rsidRDefault="001F48F5" w:rsidP="001F48F5">
      <w:pPr>
        <w:spacing w:after="0" w:line="240" w:lineRule="auto"/>
      </w:pPr>
      <w:r>
        <w:t>INTRODUÇÃO</w:t>
      </w:r>
    </w:p>
    <w:p w14:paraId="7522982B" w14:textId="4B348F99" w:rsidR="001F48F5" w:rsidRDefault="001F48F5" w:rsidP="001F48F5">
      <w:pPr>
        <w:spacing w:after="0" w:line="240" w:lineRule="auto"/>
      </w:pPr>
    </w:p>
    <w:p w14:paraId="6F07BA03" w14:textId="77777777" w:rsidR="00E546BD" w:rsidRDefault="001F48F5" w:rsidP="007B7628">
      <w:pPr>
        <w:spacing w:after="0" w:line="240" w:lineRule="auto"/>
        <w:ind w:firstLine="708"/>
        <w:jc w:val="both"/>
      </w:pPr>
      <w:r>
        <w:t xml:space="preserve">A integração de dados tornou-se um processo crucial no mundo orientado a dados de hoje, onde os dados são gerados e armazenados em vários formatos, locais e sistemas. Duas abordagens populares para integração de dados são Extrair, Transformar, Carregar (ETL) e Extrair, Carregar, Transformar (ELT). </w:t>
      </w:r>
    </w:p>
    <w:p w14:paraId="11650E8E" w14:textId="013B02A7" w:rsidR="00E546BD" w:rsidRDefault="001F48F5" w:rsidP="007B7628">
      <w:pPr>
        <w:spacing w:after="0" w:line="240" w:lineRule="auto"/>
        <w:ind w:firstLine="708"/>
        <w:jc w:val="both"/>
      </w:pPr>
      <w:r>
        <w:t xml:space="preserve">O ETL </w:t>
      </w:r>
      <w:r w:rsidR="00946AF1">
        <w:t>é um processo tradicional de transformação de dados formado por três etapas: a extração, a transformação e o carregamento de dados (BLASI, Isabela, 2020)</w:t>
      </w:r>
      <w:r>
        <w:t xml:space="preserve">. </w:t>
      </w:r>
      <w:r w:rsidR="00946AF1">
        <w:t xml:space="preserve">A principal vantagem do ETL, é que ele permite a criação de uma data </w:t>
      </w:r>
      <w:proofErr w:type="spellStart"/>
      <w:r w:rsidR="00946AF1">
        <w:t>warehouse</w:t>
      </w:r>
      <w:proofErr w:type="spellEnd"/>
      <w:r w:rsidR="00946AF1">
        <w:t xml:space="preserve"> unificado, que pode ser usado para relatórios e análises.</w:t>
      </w:r>
    </w:p>
    <w:p w14:paraId="15ECB604" w14:textId="0F908457" w:rsidR="001F48F5" w:rsidRDefault="00946AF1" w:rsidP="007B7628">
      <w:pPr>
        <w:spacing w:after="0" w:line="240" w:lineRule="auto"/>
        <w:ind w:firstLine="708"/>
        <w:jc w:val="both"/>
      </w:pPr>
      <w:r>
        <w:t xml:space="preserve">O ELT pode ser considerado a modernização do processo de ETL. Ao contrário do ETL, o ELT é um processo mais ágil para o carregamento e o processamento de dados </w:t>
      </w:r>
      <w:r>
        <w:t>(BLASI, Isabela, 2020)</w:t>
      </w:r>
      <w:r>
        <w:t xml:space="preserve">. A sua principal vantagem é que ele permite um processamento de dados mais rápido, pois esses dados são carregados no sistema de destino antes de serem transformados. </w:t>
      </w:r>
    </w:p>
    <w:p w14:paraId="6ABD9EAD" w14:textId="77777777" w:rsidR="00191638" w:rsidRDefault="007B7628" w:rsidP="007B7628">
      <w:pPr>
        <w:spacing w:after="0" w:line="240" w:lineRule="auto"/>
        <w:jc w:val="both"/>
      </w:pPr>
      <w:r>
        <w:tab/>
      </w:r>
    </w:p>
    <w:p w14:paraId="3215E87E" w14:textId="077D3D8D" w:rsidR="001C56BA" w:rsidRDefault="001C56BA" w:rsidP="00191638">
      <w:pPr>
        <w:spacing w:after="0" w:line="240" w:lineRule="auto"/>
        <w:ind w:firstLine="708"/>
        <w:jc w:val="both"/>
      </w:pPr>
      <w:proofErr w:type="spellStart"/>
      <w:r w:rsidRPr="001C56BA">
        <w:t>Bansal</w:t>
      </w:r>
      <w:proofErr w:type="spellEnd"/>
      <w:r w:rsidRPr="001C56BA">
        <w:t xml:space="preserve"> e </w:t>
      </w:r>
      <w:proofErr w:type="spellStart"/>
      <w:r w:rsidRPr="001C56BA">
        <w:t>Kagemann</w:t>
      </w:r>
      <w:proofErr w:type="spellEnd"/>
      <w:r w:rsidRPr="001C56BA">
        <w:t xml:space="preserve"> (2015), eles </w:t>
      </w:r>
      <w:proofErr w:type="spellStart"/>
      <w:r w:rsidRPr="001C56BA">
        <w:t>decrevem</w:t>
      </w:r>
      <w:proofErr w:type="spellEnd"/>
      <w:r w:rsidRPr="001C56BA">
        <w:t>: “[...] A transformação inclui limpeza, racionalização e complementação dos registros, o processo de limpeza removerá erros e padronizará as informações e a complementação implicará no acréscimo de dados[...]”.</w:t>
      </w:r>
    </w:p>
    <w:p w14:paraId="6AAEF082" w14:textId="544DA476" w:rsidR="00191638" w:rsidRDefault="00191638" w:rsidP="00191638">
      <w:pPr>
        <w:spacing w:after="0" w:line="240" w:lineRule="auto"/>
        <w:ind w:firstLine="708"/>
        <w:jc w:val="both"/>
      </w:pPr>
    </w:p>
    <w:p w14:paraId="41AB18A9" w14:textId="575E5FFE" w:rsidR="00191638" w:rsidRDefault="00191638" w:rsidP="00191638">
      <w:pPr>
        <w:spacing w:after="0" w:line="240" w:lineRule="auto"/>
        <w:ind w:firstLine="708"/>
        <w:jc w:val="both"/>
      </w:pPr>
      <w:r>
        <w:t>A escolha entre a ETL e ELT pode ter um impacto significativo no sucesso de um projeto de integração de dados. Compreender os fundamentos teóricos e as aplicações práticas dessas duas abordagens é essencial para tomar uma decisão informada.</w:t>
      </w:r>
    </w:p>
    <w:p w14:paraId="6DC43D02" w14:textId="2877EF77" w:rsidR="00191638" w:rsidRDefault="00191638" w:rsidP="007B7628">
      <w:pPr>
        <w:spacing w:after="0" w:line="240" w:lineRule="auto"/>
        <w:jc w:val="both"/>
      </w:pPr>
      <w:r>
        <w:tab/>
      </w:r>
    </w:p>
    <w:p w14:paraId="3783F402" w14:textId="32905E41" w:rsidR="001C56BA" w:rsidRDefault="001C56BA" w:rsidP="001F48F5">
      <w:pPr>
        <w:spacing w:after="0" w:line="240" w:lineRule="auto"/>
      </w:pPr>
    </w:p>
    <w:p w14:paraId="677CBDE6" w14:textId="0277604C" w:rsidR="00DD7203" w:rsidRDefault="007B7628" w:rsidP="001F48F5">
      <w:pPr>
        <w:spacing w:after="0" w:line="240" w:lineRule="auto"/>
      </w:pPr>
      <w:r>
        <w:t>OBJETIVO GERAL</w:t>
      </w:r>
    </w:p>
    <w:p w14:paraId="61D66C4B" w14:textId="4E0AB303" w:rsidR="00DD7203" w:rsidRDefault="00DD7203" w:rsidP="001F48F5">
      <w:pPr>
        <w:spacing w:after="0" w:line="240" w:lineRule="auto"/>
      </w:pPr>
    </w:p>
    <w:p w14:paraId="39905DCA" w14:textId="4261B60A" w:rsidR="00360956" w:rsidRDefault="00360956" w:rsidP="001F48F5">
      <w:pPr>
        <w:spacing w:after="0" w:line="240" w:lineRule="auto"/>
      </w:pPr>
      <w:r>
        <w:tab/>
        <w:t xml:space="preserve">O objetivo deste trabalho é comparar os métodos de extração de dados ETL e ELT, entender os seus conceitos fundamentais, identificar seus respectivos pontos fortes e fracos. </w:t>
      </w:r>
    </w:p>
    <w:p w14:paraId="3DA9B29E" w14:textId="32361AE9" w:rsidR="00DD7203" w:rsidRDefault="00DD7203" w:rsidP="001F48F5">
      <w:pPr>
        <w:spacing w:after="0" w:line="240" w:lineRule="auto"/>
      </w:pPr>
    </w:p>
    <w:p w14:paraId="60B3295F" w14:textId="5387A5E9" w:rsidR="00DD7203" w:rsidRDefault="00E647F9" w:rsidP="001F48F5">
      <w:pPr>
        <w:spacing w:after="0" w:line="240" w:lineRule="auto"/>
      </w:pPr>
      <w:r>
        <w:t>OBJETIVO ESPECÍFICOS</w:t>
      </w:r>
    </w:p>
    <w:p w14:paraId="15F4AB25" w14:textId="66567990" w:rsidR="00E647F9" w:rsidRDefault="00E647F9" w:rsidP="001F48F5">
      <w:pPr>
        <w:spacing w:after="0" w:line="240" w:lineRule="auto"/>
      </w:pPr>
    </w:p>
    <w:p w14:paraId="1E828253" w14:textId="6E4A2F0A" w:rsidR="00E647F9" w:rsidRDefault="00E647F9" w:rsidP="001F48F5">
      <w:pPr>
        <w:spacing w:after="0" w:line="240" w:lineRule="auto"/>
      </w:pPr>
      <w:r>
        <w:tab/>
        <w:t>De forma específica, os objetivos são:</w:t>
      </w:r>
    </w:p>
    <w:p w14:paraId="2EFB9529" w14:textId="0496098F" w:rsidR="00E647F9" w:rsidRDefault="00E647F9" w:rsidP="001F48F5">
      <w:pPr>
        <w:spacing w:after="0" w:line="240" w:lineRule="auto"/>
      </w:pPr>
    </w:p>
    <w:p w14:paraId="0AF96741" w14:textId="64B5A49C" w:rsidR="00E647F9" w:rsidRDefault="00E647F9" w:rsidP="00E647F9">
      <w:pPr>
        <w:pStyle w:val="PargrafodaLista"/>
        <w:numPr>
          <w:ilvl w:val="0"/>
          <w:numId w:val="1"/>
        </w:numPr>
        <w:spacing w:after="0" w:line="240" w:lineRule="auto"/>
      </w:pPr>
      <w:r>
        <w:t>Examinar as principais diferenças entre ETL e ELT e como elas afetam o desempenho, a escalabilidade e a flexibilidade da integração de dados.</w:t>
      </w:r>
    </w:p>
    <w:p w14:paraId="2778E477" w14:textId="5BA63EE1" w:rsidR="00E647F9" w:rsidRDefault="00E647F9" w:rsidP="00E647F9">
      <w:pPr>
        <w:pStyle w:val="PargrafodaLista"/>
        <w:numPr>
          <w:ilvl w:val="0"/>
          <w:numId w:val="1"/>
        </w:numPr>
        <w:spacing w:after="0" w:line="240" w:lineRule="auto"/>
      </w:pPr>
      <w:r>
        <w:t>Identificar os fatores que influenciam a escolha entre ETL e ELT, como volume, estrutura e complexidade dos dados.</w:t>
      </w:r>
    </w:p>
    <w:p w14:paraId="13C71F5F" w14:textId="3C126923" w:rsidR="00E647F9" w:rsidRDefault="00E647F9" w:rsidP="00E647F9">
      <w:pPr>
        <w:pStyle w:val="PargrafodaLista"/>
        <w:numPr>
          <w:ilvl w:val="0"/>
          <w:numId w:val="1"/>
        </w:numPr>
        <w:spacing w:after="0" w:line="240" w:lineRule="auto"/>
      </w:pPr>
      <w:r>
        <w:t>Revisar as práticas recomendadas para implementação de ETL e ELT.</w:t>
      </w:r>
    </w:p>
    <w:p w14:paraId="42257D5E" w14:textId="3347588A" w:rsidR="00DD7203" w:rsidRDefault="00DD7203" w:rsidP="001F48F5">
      <w:pPr>
        <w:spacing w:after="0" w:line="240" w:lineRule="auto"/>
      </w:pPr>
    </w:p>
    <w:p w14:paraId="531C745B" w14:textId="05A8B92E" w:rsidR="00DD7203" w:rsidRDefault="00DD7203" w:rsidP="001F48F5">
      <w:pPr>
        <w:spacing w:after="0" w:line="240" w:lineRule="auto"/>
      </w:pPr>
    </w:p>
    <w:p w14:paraId="34D4BF53" w14:textId="76B65BE7" w:rsidR="00DD7203" w:rsidRDefault="00716C7B" w:rsidP="001F48F5">
      <w:pPr>
        <w:spacing w:after="0" w:line="240" w:lineRule="auto"/>
      </w:pPr>
      <w:r>
        <w:t>METODOLOGIA</w:t>
      </w:r>
    </w:p>
    <w:p w14:paraId="2F370028" w14:textId="4CF0B390" w:rsidR="00716C7B" w:rsidRDefault="00716C7B" w:rsidP="001F48F5">
      <w:pPr>
        <w:spacing w:after="0" w:line="240" w:lineRule="auto"/>
      </w:pPr>
    </w:p>
    <w:p w14:paraId="6A1E6716" w14:textId="72AD80AE" w:rsidR="00716C7B" w:rsidRDefault="00FC154D" w:rsidP="001F48F5">
      <w:pPr>
        <w:spacing w:after="0" w:line="240" w:lineRule="auto"/>
      </w:pPr>
      <w:r>
        <w:tab/>
        <w:t xml:space="preserve">Este trabalho usará um projeto de pesquisa bibliográfica para compara e contrastar os métodos de extração ETL e ELT. Os dados serão coletados por meio de pesquisa literária relevante, incluindo livros, artigos acadêmicos e recursos online. A análise será realizada utilizando uma abordagem qualitativa afim de identificar as principais diferenças entre ETL e ELT e seus </w:t>
      </w:r>
      <w:r w:rsidR="00241FC2">
        <w:t>respectivos pontos fortes e fracos.</w:t>
      </w:r>
    </w:p>
    <w:p w14:paraId="72F4AF4D" w14:textId="2FF61A2E" w:rsidR="00716C7B" w:rsidRDefault="00716C7B" w:rsidP="001F48F5">
      <w:pPr>
        <w:spacing w:after="0" w:line="240" w:lineRule="auto"/>
      </w:pPr>
    </w:p>
    <w:p w14:paraId="0F571E45" w14:textId="1C310274" w:rsidR="00716C7B" w:rsidRDefault="00716C7B" w:rsidP="001F48F5">
      <w:pPr>
        <w:spacing w:after="0" w:line="240" w:lineRule="auto"/>
      </w:pPr>
    </w:p>
    <w:p w14:paraId="1F37D743" w14:textId="3C49E4E1" w:rsidR="00716C7B" w:rsidRDefault="00716C7B" w:rsidP="001F48F5">
      <w:pPr>
        <w:spacing w:after="0" w:line="240" w:lineRule="auto"/>
      </w:pPr>
    </w:p>
    <w:p w14:paraId="79DE66C6" w14:textId="6419AE5E" w:rsidR="00716C7B" w:rsidRDefault="00716C7B" w:rsidP="001F48F5">
      <w:pPr>
        <w:spacing w:after="0" w:line="240" w:lineRule="auto"/>
      </w:pPr>
    </w:p>
    <w:p w14:paraId="4843307A" w14:textId="77777777" w:rsidR="00716C7B" w:rsidRDefault="00716C7B" w:rsidP="001F48F5">
      <w:pPr>
        <w:spacing w:after="0" w:line="240" w:lineRule="auto"/>
      </w:pPr>
    </w:p>
    <w:p w14:paraId="0F018C22" w14:textId="4969BD68" w:rsidR="00B72974" w:rsidRDefault="00B72974" w:rsidP="001F48F5">
      <w:pPr>
        <w:spacing w:after="0" w:line="240" w:lineRule="auto"/>
      </w:pPr>
    </w:p>
    <w:p w14:paraId="78941C70" w14:textId="1C34C562" w:rsidR="00B72974" w:rsidRDefault="00B72974" w:rsidP="001F48F5">
      <w:pPr>
        <w:spacing w:after="0" w:line="240" w:lineRule="auto"/>
      </w:pPr>
      <w:r>
        <w:t>Referências</w:t>
      </w:r>
    </w:p>
    <w:p w14:paraId="49F15D36" w14:textId="77777777" w:rsidR="00B72974" w:rsidRDefault="00B72974" w:rsidP="001F48F5">
      <w:pPr>
        <w:spacing w:after="0" w:line="240" w:lineRule="auto"/>
      </w:pPr>
    </w:p>
    <w:p w14:paraId="425391CA" w14:textId="423B6ABC" w:rsidR="00DD7203" w:rsidRPr="00E546BD" w:rsidRDefault="00E546BD" w:rsidP="001F48F5">
      <w:pPr>
        <w:spacing w:after="0" w:line="240" w:lineRule="auto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BLASI, Isabela.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ETL x ELT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: </w:t>
      </w:r>
      <w:r w:rsidRPr="00E546BD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qual a diferença</w:t>
      </w:r>
      <w:r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2020,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Disponível em: https://blog.indicium.tech/etl-vs-elt-diferencas/?utm_source=Google&amp;utm_medium=cpc&amp;utm_term=&amp;utm_campaign=19229929630&amp;utm_content=&amp;gclid=Cj0KCQiAxbefBhDfARIsAL4XLRpHfjmOB5-JAR-YWRjnhhC1TvnUQNWYbNgtbLE8Rzm5dxDS9LglxFwaAtQCEALw_wcB. Acesso em: 14 mar. 2023.</w:t>
      </w:r>
    </w:p>
    <w:p w14:paraId="54627F9F" w14:textId="61C6D0C0" w:rsidR="00DD7203" w:rsidRDefault="00DD7203" w:rsidP="001F48F5">
      <w:pPr>
        <w:spacing w:after="0" w:line="240" w:lineRule="auto"/>
      </w:pPr>
    </w:p>
    <w:p w14:paraId="6F8E36E1" w14:textId="22195F99" w:rsidR="001C56BA" w:rsidRDefault="001C56BA" w:rsidP="001F48F5">
      <w:pPr>
        <w:spacing w:after="0" w:line="240" w:lineRule="auto"/>
      </w:pPr>
      <w:r w:rsidRPr="001C56BA">
        <w:lastRenderedPageBreak/>
        <w:t xml:space="preserve">BANSAL, </w:t>
      </w:r>
      <w:proofErr w:type="spellStart"/>
      <w:r w:rsidRPr="001C56BA">
        <w:t>Srividya</w:t>
      </w:r>
      <w:proofErr w:type="spellEnd"/>
      <w:r w:rsidRPr="001C56BA">
        <w:t xml:space="preserve"> K. </w:t>
      </w:r>
      <w:proofErr w:type="spellStart"/>
      <w:r w:rsidRPr="001C56BA">
        <w:t>Towards</w:t>
      </w:r>
      <w:proofErr w:type="spellEnd"/>
      <w:r w:rsidRPr="001C56BA">
        <w:t xml:space="preserve"> a </w:t>
      </w:r>
      <w:proofErr w:type="spellStart"/>
      <w:r w:rsidRPr="001C56BA">
        <w:t>Semantic</w:t>
      </w:r>
      <w:proofErr w:type="spellEnd"/>
      <w:r w:rsidRPr="001C56BA">
        <w:t xml:space="preserve"> </w:t>
      </w:r>
      <w:proofErr w:type="spellStart"/>
      <w:r w:rsidRPr="001C56BA">
        <w:t>Extract-Transform-Load</w:t>
      </w:r>
      <w:proofErr w:type="spellEnd"/>
      <w:r w:rsidRPr="001C56BA">
        <w:t xml:space="preserve"> (ETL) Framework for Big Data </w:t>
      </w:r>
      <w:proofErr w:type="spellStart"/>
      <w:r w:rsidRPr="001C56BA">
        <w:t>Integration</w:t>
      </w:r>
      <w:proofErr w:type="spellEnd"/>
      <w:r w:rsidRPr="001C56BA">
        <w:t xml:space="preserve">. 2014 IEEE </w:t>
      </w:r>
      <w:proofErr w:type="spellStart"/>
      <w:r w:rsidRPr="001C56BA">
        <w:t>International</w:t>
      </w:r>
      <w:proofErr w:type="spellEnd"/>
      <w:r w:rsidRPr="001C56BA">
        <w:t xml:space="preserve"> Congress </w:t>
      </w:r>
      <w:proofErr w:type="spellStart"/>
      <w:r w:rsidRPr="001C56BA">
        <w:t>on</w:t>
      </w:r>
      <w:proofErr w:type="spellEnd"/>
      <w:r w:rsidRPr="001C56BA">
        <w:t xml:space="preserve"> Big Data, [s. l.], 2014.</w:t>
      </w:r>
    </w:p>
    <w:sectPr w:rsidR="001C56BA" w:rsidSect="001F4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BC3"/>
    <w:multiLevelType w:val="hybridMultilevel"/>
    <w:tmpl w:val="EA848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13"/>
    <w:rsid w:val="000D0E85"/>
    <w:rsid w:val="00191638"/>
    <w:rsid w:val="001C56BA"/>
    <w:rsid w:val="001F48F5"/>
    <w:rsid w:val="00241FC2"/>
    <w:rsid w:val="00360956"/>
    <w:rsid w:val="00583E13"/>
    <w:rsid w:val="005907BC"/>
    <w:rsid w:val="00716C7B"/>
    <w:rsid w:val="007B7628"/>
    <w:rsid w:val="00946AF1"/>
    <w:rsid w:val="00B72974"/>
    <w:rsid w:val="00C16630"/>
    <w:rsid w:val="00CF3CDB"/>
    <w:rsid w:val="00DD7203"/>
    <w:rsid w:val="00E546BD"/>
    <w:rsid w:val="00E647F9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8776"/>
  <w15:chartTrackingRefBased/>
  <w15:docId w15:val="{A3CEB9D0-31E0-4CC5-894F-1A90535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546BD"/>
    <w:rPr>
      <w:b/>
      <w:bCs/>
    </w:rPr>
  </w:style>
  <w:style w:type="paragraph" w:styleId="PargrafodaLista">
    <w:name w:val="List Paragraph"/>
    <w:basedOn w:val="Normal"/>
    <w:uiPriority w:val="34"/>
    <w:qFormat/>
    <w:rsid w:val="00E6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Adson Barbosa De Souza</dc:creator>
  <cp:keywords/>
  <dc:description/>
  <cp:lastModifiedBy>Adson Barbosa De Souza</cp:lastModifiedBy>
  <cp:revision>7</cp:revision>
  <dcterms:created xsi:type="dcterms:W3CDTF">2023-03-14T20:33:00Z</dcterms:created>
  <dcterms:modified xsi:type="dcterms:W3CDTF">2023-03-15T00:52:00Z</dcterms:modified>
</cp:coreProperties>
</file>