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30A2" w14:textId="1A06F7FE" w:rsidR="00C55218" w:rsidRPr="00BD5001" w:rsidRDefault="00EC382A" w:rsidP="001F3A45">
      <w:pPr>
        <w:framePr w:hSpace="180" w:wrap="around" w:vAnchor="text" w:hAnchor="page" w:x="1570" w:y="-359"/>
      </w:pPr>
      <w:r w:rsidRPr="00BD5001">
        <w:rPr>
          <w:noProof/>
        </w:rPr>
        <w:drawing>
          <wp:inline distT="0" distB="0" distL="0" distR="0" wp14:anchorId="2F82236D" wp14:editId="3071D50C">
            <wp:extent cx="1371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AA9E" w14:textId="77777777" w:rsidR="00C55218" w:rsidRPr="00BD5001" w:rsidRDefault="00C55218" w:rsidP="00C55218">
      <w:pPr>
        <w:spacing w:line="240" w:lineRule="atLeast"/>
        <w:jc w:val="center"/>
        <w:rPr>
          <w:b/>
          <w:spacing w:val="80"/>
          <w:sz w:val="56"/>
        </w:rPr>
      </w:pPr>
      <w:r w:rsidRPr="00BD5001">
        <w:rPr>
          <w:b/>
          <w:spacing w:val="80"/>
          <w:sz w:val="56"/>
        </w:rPr>
        <w:t>MEMORANDUM</w:t>
      </w:r>
    </w:p>
    <w:p w14:paraId="116F3B4E" w14:textId="77777777" w:rsidR="00C55218" w:rsidRPr="00BD5001" w:rsidRDefault="00C55218" w:rsidP="00C55218">
      <w:pPr>
        <w:spacing w:line="240" w:lineRule="atLeast"/>
        <w:jc w:val="center"/>
        <w:rPr>
          <w:rFonts w:ascii="Arial" w:hAnsi="Arial"/>
          <w:b/>
          <w:spacing w:val="20"/>
          <w:sz w:val="28"/>
        </w:rPr>
      </w:pPr>
      <w:r w:rsidRPr="00BD5001">
        <w:rPr>
          <w:rFonts w:ascii="Arial" w:hAnsi="Arial"/>
          <w:b/>
          <w:spacing w:val="20"/>
          <w:sz w:val="28"/>
        </w:rPr>
        <w:t>Department of Fish and Wildlife</w:t>
      </w:r>
    </w:p>
    <w:p w14:paraId="7342D2E2" w14:textId="77777777" w:rsidR="00C55218" w:rsidRPr="00BD5001" w:rsidRDefault="00C55218" w:rsidP="00C55218">
      <w:pPr>
        <w:spacing w:line="360" w:lineRule="atLeast"/>
        <w:jc w:val="center"/>
        <w:rPr>
          <w:rFonts w:ascii="Arial" w:hAnsi="Arial"/>
          <w:b/>
          <w:spacing w:val="20"/>
          <w:sz w:val="28"/>
        </w:rPr>
      </w:pPr>
      <w:r w:rsidRPr="00BD5001">
        <w:rPr>
          <w:rFonts w:ascii="Arial" w:hAnsi="Arial"/>
          <w:b/>
          <w:spacing w:val="20"/>
          <w:sz w:val="28"/>
        </w:rPr>
        <w:t>Intra Departmental</w:t>
      </w:r>
    </w:p>
    <w:p w14:paraId="65A1271A" w14:textId="77777777" w:rsidR="00C55218" w:rsidRPr="00BD5001" w:rsidRDefault="00C55218" w:rsidP="00C55218">
      <w:pPr>
        <w:jc w:val="center"/>
        <w:rPr>
          <w:rFonts w:ascii="Arial" w:hAnsi="Arial"/>
          <w:sz w:val="28"/>
        </w:rPr>
      </w:pPr>
    </w:p>
    <w:p w14:paraId="72660C26" w14:textId="77777777" w:rsidR="00C55218" w:rsidRPr="00BD5001" w:rsidRDefault="00C55218" w:rsidP="00C55218">
      <w:pPr>
        <w:rPr>
          <w:rFonts w:ascii="Courier" w:hAnsi="Courier"/>
        </w:rPr>
      </w:pPr>
    </w:p>
    <w:p w14:paraId="4FED09BC" w14:textId="77777777" w:rsidR="00A270D4" w:rsidRPr="00BD5001" w:rsidRDefault="00A270D4" w:rsidP="00C55218">
      <w:pPr>
        <w:rPr>
          <w:rFonts w:ascii="Courier" w:hAnsi="Courier"/>
        </w:rPr>
      </w:pPr>
    </w:p>
    <w:p w14:paraId="539B5BEB" w14:textId="77777777" w:rsidR="00A270D4" w:rsidRPr="00BD5001" w:rsidRDefault="00A270D4" w:rsidP="00C55218">
      <w:pPr>
        <w:rPr>
          <w:rFonts w:ascii="Courier" w:hAnsi="Courier"/>
        </w:rPr>
      </w:pPr>
    </w:p>
    <w:p w14:paraId="0A22326C" w14:textId="77777777" w:rsidR="00A270D4" w:rsidRPr="00BD5001" w:rsidRDefault="00A270D4" w:rsidP="00C55218">
      <w:pPr>
        <w:rPr>
          <w:rFonts w:ascii="Courier" w:hAnsi="Courier"/>
        </w:rPr>
      </w:pPr>
    </w:p>
    <w:p w14:paraId="5CF509DD" w14:textId="77777777" w:rsidR="00A270D4" w:rsidRPr="00BD5001" w:rsidRDefault="00A270D4" w:rsidP="00C55218">
      <w:pPr>
        <w:rPr>
          <w:rFonts w:ascii="Courier" w:hAnsi="Courier"/>
        </w:rPr>
      </w:pPr>
    </w:p>
    <w:p w14:paraId="3F8838B4" w14:textId="77777777" w:rsidR="00A270D4" w:rsidRPr="00BD5001" w:rsidRDefault="00A270D4" w:rsidP="00C55218">
      <w:pPr>
        <w:rPr>
          <w:rFonts w:ascii="Courier" w:hAnsi="Courier"/>
        </w:rPr>
      </w:pPr>
    </w:p>
    <w:p w14:paraId="67F42DED" w14:textId="5618B66C" w:rsidR="00C55218" w:rsidRPr="00BD5001" w:rsidRDefault="00C55218" w:rsidP="00C55218">
      <w:r w:rsidRPr="00BD5001">
        <w:rPr>
          <w:b/>
        </w:rPr>
        <w:t>Date:</w:t>
      </w:r>
      <w:r w:rsidR="00AE4F9B" w:rsidRPr="00BD5001">
        <w:t xml:space="preserve">  </w:t>
      </w:r>
      <w:r w:rsidR="0092448C" w:rsidRPr="00BD5001">
        <w:t xml:space="preserve">December </w:t>
      </w:r>
      <w:r w:rsidR="000814BE">
        <w:t>7</w:t>
      </w:r>
      <w:r w:rsidR="0092448C" w:rsidRPr="00BD5001">
        <w:t xml:space="preserve">, </w:t>
      </w:r>
      <w:r w:rsidR="00624A42" w:rsidRPr="00BD5001">
        <w:t>202</w:t>
      </w:r>
      <w:r w:rsidR="00A256AB">
        <w:t>2</w:t>
      </w:r>
      <w:r w:rsidRPr="00BD5001">
        <w:tab/>
      </w:r>
    </w:p>
    <w:p w14:paraId="1D92C374" w14:textId="77777777" w:rsidR="00C55218" w:rsidRPr="00BD5001" w:rsidRDefault="00C55218" w:rsidP="00C55218">
      <w:pPr>
        <w:rPr>
          <w:b/>
        </w:rPr>
      </w:pPr>
      <w:r w:rsidRPr="00BD5001">
        <w:rPr>
          <w:b/>
        </w:rPr>
        <w:t>To:</w:t>
      </w:r>
      <w:r w:rsidR="00AE4F9B" w:rsidRPr="00BD5001">
        <w:t xml:space="preserve">  </w:t>
      </w:r>
      <w:r w:rsidR="001F3A45" w:rsidRPr="00BD5001">
        <w:t>Files</w:t>
      </w:r>
      <w:r w:rsidRPr="00BD5001">
        <w:tab/>
      </w:r>
    </w:p>
    <w:p w14:paraId="2260F144" w14:textId="77777777" w:rsidR="00C55218" w:rsidRPr="00BD5001" w:rsidRDefault="00C55218" w:rsidP="00C55218">
      <w:pPr>
        <w:rPr>
          <w:b/>
        </w:rPr>
      </w:pPr>
      <w:r w:rsidRPr="00BD5001">
        <w:rPr>
          <w:b/>
        </w:rPr>
        <w:t>From:</w:t>
      </w:r>
      <w:r w:rsidR="00AE4F9B" w:rsidRPr="00BD5001">
        <w:t xml:space="preserve">  </w:t>
      </w:r>
      <w:r w:rsidR="00E4297C" w:rsidRPr="00BD5001">
        <w:t>Adam Storch</w:t>
      </w:r>
      <w:r w:rsidRPr="00BD5001">
        <w:tab/>
      </w:r>
    </w:p>
    <w:p w14:paraId="75A2B754" w14:textId="44DFB28B" w:rsidR="00C55218" w:rsidRPr="00103C40" w:rsidRDefault="00C55218" w:rsidP="00C55218">
      <w:r w:rsidRPr="00103C40">
        <w:rPr>
          <w:b/>
        </w:rPr>
        <w:t>Subject:</w:t>
      </w:r>
      <w:r w:rsidR="00AE4F9B" w:rsidRPr="00103C40">
        <w:rPr>
          <w:b/>
        </w:rPr>
        <w:t xml:space="preserve">  </w:t>
      </w:r>
      <w:r w:rsidR="00624A42" w:rsidRPr="00103C40">
        <w:t>202</w:t>
      </w:r>
      <w:r w:rsidR="003932BB" w:rsidRPr="00103C40">
        <w:t>2</w:t>
      </w:r>
      <w:r w:rsidR="00981C78" w:rsidRPr="00103C40">
        <w:rPr>
          <w:b/>
        </w:rPr>
        <w:t xml:space="preserve"> </w:t>
      </w:r>
      <w:r w:rsidR="0078341E" w:rsidRPr="00103C40">
        <w:t>Willamette</w:t>
      </w:r>
      <w:r w:rsidR="001F3A45" w:rsidRPr="00103C40">
        <w:t xml:space="preserve"> </w:t>
      </w:r>
      <w:r w:rsidR="00317CC4" w:rsidRPr="00103C40">
        <w:t xml:space="preserve">River </w:t>
      </w:r>
      <w:r w:rsidR="001F3A45" w:rsidRPr="00103C40">
        <w:t>Spring Chinook</w:t>
      </w:r>
      <w:r w:rsidR="0078341E" w:rsidRPr="00103C40">
        <w:t xml:space="preserve"> Run and </w:t>
      </w:r>
      <w:r w:rsidR="00624A42" w:rsidRPr="00103C40">
        <w:t>202</w:t>
      </w:r>
      <w:r w:rsidR="003932BB" w:rsidRPr="00103C40">
        <w:t>3</w:t>
      </w:r>
      <w:r w:rsidR="00981C78" w:rsidRPr="00103C40">
        <w:t xml:space="preserve"> </w:t>
      </w:r>
      <w:r w:rsidR="001F3A45" w:rsidRPr="00103C40">
        <w:t>Forecast</w:t>
      </w:r>
    </w:p>
    <w:p w14:paraId="53042DCB" w14:textId="77777777" w:rsidR="00381416" w:rsidRPr="00103C40" w:rsidRDefault="00381416" w:rsidP="00C55218">
      <w:pPr>
        <w:rPr>
          <w:rFonts w:ascii="Arial" w:hAnsi="Arial" w:cs="Arial"/>
        </w:rPr>
      </w:pPr>
    </w:p>
    <w:p w14:paraId="7E60166F" w14:textId="69FE044C" w:rsidR="0022236E" w:rsidRPr="00103C40" w:rsidRDefault="0022236E" w:rsidP="0022236E">
      <w:pPr>
        <w:spacing w:before="120" w:after="120"/>
        <w:rPr>
          <w:b/>
          <w:u w:val="single"/>
        </w:rPr>
      </w:pPr>
      <w:r w:rsidRPr="00103C40">
        <w:rPr>
          <w:b/>
          <w:u w:val="single"/>
        </w:rPr>
        <w:t xml:space="preserve">Summary of </w:t>
      </w:r>
      <w:r w:rsidR="00624A42" w:rsidRPr="00103C40">
        <w:rPr>
          <w:b/>
          <w:u w:val="single"/>
        </w:rPr>
        <w:t>202</w:t>
      </w:r>
      <w:r w:rsidR="00A256AB">
        <w:rPr>
          <w:b/>
          <w:u w:val="single"/>
        </w:rPr>
        <w:t>2</w:t>
      </w:r>
      <w:r w:rsidR="00981C78" w:rsidRPr="00103C40">
        <w:rPr>
          <w:b/>
          <w:u w:val="single"/>
        </w:rPr>
        <w:t xml:space="preserve"> </w:t>
      </w:r>
      <w:r w:rsidRPr="00103C40">
        <w:rPr>
          <w:b/>
          <w:u w:val="single"/>
        </w:rPr>
        <w:t>Willamette River Spring Chinook Return</w:t>
      </w:r>
    </w:p>
    <w:p w14:paraId="4749A985" w14:textId="124CA8F4" w:rsidR="000F1DA1" w:rsidRPr="00103C40" w:rsidRDefault="00D62240" w:rsidP="007F4FFA">
      <w:pPr>
        <w:spacing w:before="120" w:after="120"/>
        <w:jc w:val="both"/>
        <w:rPr>
          <w:b/>
          <w:color w:val="FF0000"/>
        </w:rPr>
      </w:pPr>
      <w:r w:rsidRPr="00103C40">
        <w:t xml:space="preserve">The </w:t>
      </w:r>
      <w:r w:rsidR="00C17DF5" w:rsidRPr="00103C40">
        <w:t>total</w:t>
      </w:r>
      <w:r w:rsidR="00484187" w:rsidRPr="00103C40">
        <w:t xml:space="preserve"> </w:t>
      </w:r>
      <w:r w:rsidR="00087F10" w:rsidRPr="00103C40">
        <w:t xml:space="preserve">Willamette </w:t>
      </w:r>
      <w:r w:rsidR="005D0CB4" w:rsidRPr="00103C40">
        <w:t xml:space="preserve">River </w:t>
      </w:r>
      <w:r w:rsidR="00087F10" w:rsidRPr="00103C40">
        <w:t xml:space="preserve">spring Chinook </w:t>
      </w:r>
      <w:r w:rsidRPr="00103C40">
        <w:t xml:space="preserve">return </w:t>
      </w:r>
      <w:r w:rsidR="00C17DF5" w:rsidRPr="00103C40">
        <w:t xml:space="preserve">to the Columbia River mouth </w:t>
      </w:r>
      <w:r w:rsidR="008E20CA" w:rsidRPr="00103C40">
        <w:t xml:space="preserve">during </w:t>
      </w:r>
      <w:r w:rsidR="00624A42" w:rsidRPr="00103C40">
        <w:t>202</w:t>
      </w:r>
      <w:r w:rsidR="003932BB" w:rsidRPr="00103C40">
        <w:t>2</w:t>
      </w:r>
      <w:r w:rsidR="0095366D" w:rsidRPr="00103C40">
        <w:t xml:space="preserve"> </w:t>
      </w:r>
      <w:r w:rsidR="00C17DF5" w:rsidRPr="00103C40">
        <w:t>is estimated to be</w:t>
      </w:r>
      <w:r w:rsidRPr="00103C40">
        <w:t xml:space="preserve"> </w:t>
      </w:r>
      <w:r w:rsidR="00774578" w:rsidRPr="00103C40">
        <w:t>57,317</w:t>
      </w:r>
      <w:r w:rsidR="00056F61" w:rsidRPr="00103C40">
        <w:t xml:space="preserve"> </w:t>
      </w:r>
      <w:r w:rsidRPr="00103C40">
        <w:t xml:space="preserve">fish </w:t>
      </w:r>
      <w:r w:rsidR="00370090" w:rsidRPr="00103C40">
        <w:t>(Table 1)</w:t>
      </w:r>
      <w:r w:rsidRPr="00103C40">
        <w:t xml:space="preserve">.  An estimated </w:t>
      </w:r>
      <w:r w:rsidR="00EB54F0" w:rsidRPr="00103C40">
        <w:t>10,728</w:t>
      </w:r>
      <w:r w:rsidRPr="00103C40">
        <w:t xml:space="preserve"> of th</w:t>
      </w:r>
      <w:r w:rsidR="00087F10" w:rsidRPr="00103C40">
        <w:t>e</w:t>
      </w:r>
      <w:r w:rsidRPr="00103C40">
        <w:t>se</w:t>
      </w:r>
      <w:r w:rsidR="0095366D" w:rsidRPr="00103C40">
        <w:t xml:space="preserve"> fish</w:t>
      </w:r>
      <w:r w:rsidRPr="00103C40">
        <w:t xml:space="preserve"> were </w:t>
      </w:r>
      <w:r w:rsidR="00087F10" w:rsidRPr="00103C40">
        <w:t>unmarked</w:t>
      </w:r>
      <w:r w:rsidR="00FE207B" w:rsidRPr="00103C40">
        <w:t xml:space="preserve"> (</w:t>
      </w:r>
      <w:r w:rsidR="002A209A" w:rsidRPr="00103C40">
        <w:t>~</w:t>
      </w:r>
      <w:r w:rsidR="00056F61" w:rsidRPr="00103C40">
        <w:t>1</w:t>
      </w:r>
      <w:r w:rsidR="002A209A" w:rsidRPr="00103C40">
        <w:t>9</w:t>
      </w:r>
      <w:r w:rsidR="00FE207B" w:rsidRPr="00103C40">
        <w:t>%)</w:t>
      </w:r>
      <w:r w:rsidR="00154CD3" w:rsidRPr="00103C40">
        <w:t>.</w:t>
      </w:r>
      <w:r w:rsidR="0092448C" w:rsidRPr="00103C40">
        <w:t xml:space="preserve">  The </w:t>
      </w:r>
      <w:r w:rsidR="00624A42" w:rsidRPr="00103C40">
        <w:t>202</w:t>
      </w:r>
      <w:r w:rsidR="003932BB" w:rsidRPr="00103C40">
        <w:t>2</w:t>
      </w:r>
      <w:r w:rsidR="00484187" w:rsidRPr="00103C40">
        <w:t xml:space="preserve"> </w:t>
      </w:r>
      <w:r w:rsidR="00EB54F0" w:rsidRPr="00103C40">
        <w:t xml:space="preserve">total </w:t>
      </w:r>
      <w:r w:rsidR="0074795D" w:rsidRPr="00103C40">
        <w:t>reconstructed</w:t>
      </w:r>
      <w:r w:rsidR="0092448C" w:rsidRPr="00103C40">
        <w:t xml:space="preserve"> return was </w:t>
      </w:r>
      <w:r w:rsidR="00056F61" w:rsidRPr="00103C40">
        <w:t xml:space="preserve">approximately </w:t>
      </w:r>
      <w:r w:rsidR="00682B6A" w:rsidRPr="00103C40">
        <w:t>108</w:t>
      </w:r>
      <w:r w:rsidR="00154CD3" w:rsidRPr="00103C40">
        <w:t xml:space="preserve">% of </w:t>
      </w:r>
      <w:r w:rsidR="00370090" w:rsidRPr="00103C40">
        <w:t>forecast</w:t>
      </w:r>
      <w:r w:rsidR="00087F10" w:rsidRPr="00103C40">
        <w:t>.</w:t>
      </w:r>
      <w:r w:rsidR="00154CD3" w:rsidRPr="00103C40">
        <w:t xml:space="preserve">  </w:t>
      </w:r>
      <w:r w:rsidR="0025369C" w:rsidRPr="00103C40">
        <w:t xml:space="preserve">The </w:t>
      </w:r>
      <w:r w:rsidR="00154CD3" w:rsidRPr="00103C40">
        <w:t xml:space="preserve">Clackamas River </w:t>
      </w:r>
      <w:r w:rsidR="0025369C" w:rsidRPr="00103C40">
        <w:t>component was</w:t>
      </w:r>
      <w:r w:rsidR="004725C6" w:rsidRPr="00103C40">
        <w:t xml:space="preserve"> approximately </w:t>
      </w:r>
      <w:r w:rsidR="00A256AB">
        <w:t>151</w:t>
      </w:r>
      <w:r w:rsidR="00127645" w:rsidRPr="00103C40">
        <w:t>%</w:t>
      </w:r>
      <w:r w:rsidR="00313E6C" w:rsidRPr="00103C40">
        <w:t xml:space="preserve"> </w:t>
      </w:r>
      <w:r w:rsidR="00D531C7" w:rsidRPr="00103C40">
        <w:t>of forecast</w:t>
      </w:r>
      <w:r w:rsidR="0025369C" w:rsidRPr="00103C40">
        <w:t>,</w:t>
      </w:r>
      <w:r w:rsidR="00370090" w:rsidRPr="00103C40">
        <w:t xml:space="preserve"> </w:t>
      </w:r>
      <w:r w:rsidR="002431CE" w:rsidRPr="00103C40">
        <w:t xml:space="preserve">with </w:t>
      </w:r>
      <w:r w:rsidR="00C70B9A" w:rsidRPr="00103C40">
        <w:t>6,432</w:t>
      </w:r>
      <w:r w:rsidR="00154CD3" w:rsidRPr="00103C40">
        <w:t xml:space="preserve"> spring Chinook returning</w:t>
      </w:r>
      <w:r w:rsidR="00087F10" w:rsidRPr="00103C40">
        <w:t xml:space="preserve"> to the Clackamas River</w:t>
      </w:r>
      <w:r w:rsidR="003615F1" w:rsidRPr="00103C40">
        <w:t xml:space="preserve"> compared to </w:t>
      </w:r>
      <w:r w:rsidR="00C70B9A" w:rsidRPr="00103C40">
        <w:t xml:space="preserve">4,247 </w:t>
      </w:r>
      <w:r w:rsidR="00422C22" w:rsidRPr="00103C40">
        <w:t xml:space="preserve">(95% credible interval: </w:t>
      </w:r>
      <w:r w:rsidR="00C70B9A" w:rsidRPr="00103C40">
        <w:t>2,479</w:t>
      </w:r>
      <w:r w:rsidR="00422C22" w:rsidRPr="00103C40">
        <w:t>–</w:t>
      </w:r>
      <w:r w:rsidR="00C70B9A" w:rsidRPr="00103C40">
        <w:t>7,291</w:t>
      </w:r>
      <w:r w:rsidR="00422C22" w:rsidRPr="00103C40">
        <w:t xml:space="preserve">) </w:t>
      </w:r>
      <w:r w:rsidR="00C17DF5" w:rsidRPr="00103C40">
        <w:t>fish</w:t>
      </w:r>
      <w:r w:rsidR="00422C22" w:rsidRPr="00103C40">
        <w:t xml:space="preserve"> expected</w:t>
      </w:r>
      <w:r w:rsidR="00154CD3" w:rsidRPr="00103C40">
        <w:t>.</w:t>
      </w:r>
    </w:p>
    <w:p w14:paraId="42E4C49F" w14:textId="45DE648A" w:rsidR="00E06F76" w:rsidRPr="00103C40" w:rsidRDefault="009801C8" w:rsidP="006C5A93">
      <w:pPr>
        <w:spacing w:after="240"/>
        <w:jc w:val="both"/>
      </w:pPr>
      <w:r w:rsidRPr="00103C40">
        <w:t xml:space="preserve">The total return of </w:t>
      </w:r>
      <w:r w:rsidR="0078341E" w:rsidRPr="00103C40">
        <w:t xml:space="preserve">adipose-fin-marked </w:t>
      </w:r>
      <w:r w:rsidRPr="00103C40">
        <w:t xml:space="preserve">hatchery fish </w:t>
      </w:r>
      <w:r w:rsidR="00354809" w:rsidRPr="00103C40">
        <w:t xml:space="preserve">to the Columbia River mouth </w:t>
      </w:r>
      <w:r w:rsidRPr="00103C40">
        <w:t xml:space="preserve">in </w:t>
      </w:r>
      <w:r w:rsidR="00624A42" w:rsidRPr="00103C40">
        <w:t>202</w:t>
      </w:r>
      <w:r w:rsidR="003932BB" w:rsidRPr="00103C40">
        <w:t>2</w:t>
      </w:r>
      <w:r w:rsidR="00F377FA" w:rsidRPr="00103C40">
        <w:t xml:space="preserve"> </w:t>
      </w:r>
      <w:r w:rsidR="00354809" w:rsidRPr="00103C40">
        <w:t>is estimated to be</w:t>
      </w:r>
      <w:r w:rsidRPr="00103C40">
        <w:t xml:space="preserve"> </w:t>
      </w:r>
      <w:r w:rsidR="00C70B9A" w:rsidRPr="00103C40">
        <w:t>46,589</w:t>
      </w:r>
      <w:r w:rsidR="00087F10" w:rsidRPr="00103C40">
        <w:t xml:space="preserve">, compared to </w:t>
      </w:r>
      <w:r w:rsidR="00C70B9A" w:rsidRPr="00103C40">
        <w:t>39,090</w:t>
      </w:r>
      <w:r w:rsidR="009E38E6" w:rsidRPr="00103C40">
        <w:t xml:space="preserve"> </w:t>
      </w:r>
      <w:r w:rsidR="00087F10" w:rsidRPr="00103C40">
        <w:t>fish expected</w:t>
      </w:r>
      <w:r w:rsidRPr="00103C40">
        <w:t xml:space="preserve">.  </w:t>
      </w:r>
      <w:r w:rsidR="0078341E" w:rsidRPr="00103C40">
        <w:t xml:space="preserve">Counts at the </w:t>
      </w:r>
      <w:r w:rsidR="005D0CB4" w:rsidRPr="00103C40">
        <w:t xml:space="preserve">Willamette Falls </w:t>
      </w:r>
      <w:r w:rsidR="0078341E" w:rsidRPr="00103C40">
        <w:t>fishway</w:t>
      </w:r>
      <w:r w:rsidRPr="00103C40">
        <w:t xml:space="preserve"> indicate that </w:t>
      </w:r>
      <w:r w:rsidR="00C70B9A" w:rsidRPr="00103C40">
        <w:t>31,937</w:t>
      </w:r>
      <w:r w:rsidRPr="00103C40">
        <w:t xml:space="preserve"> </w:t>
      </w:r>
      <w:r w:rsidR="00844D49" w:rsidRPr="00103C40">
        <w:t>fin-</w:t>
      </w:r>
      <w:r w:rsidR="00087F10" w:rsidRPr="00103C40">
        <w:t xml:space="preserve">marked </w:t>
      </w:r>
      <w:r w:rsidRPr="00103C40">
        <w:t xml:space="preserve">hatchery fish </w:t>
      </w:r>
      <w:r w:rsidR="0064189D" w:rsidRPr="00103C40">
        <w:t xml:space="preserve">and </w:t>
      </w:r>
      <w:r w:rsidR="00C70B9A" w:rsidRPr="00103C40">
        <w:t>6,692</w:t>
      </w:r>
      <w:r w:rsidR="0064189D" w:rsidRPr="00103C40">
        <w:t xml:space="preserve"> unmarked fish </w:t>
      </w:r>
      <w:r w:rsidRPr="00103C40">
        <w:t>passed the fish</w:t>
      </w:r>
      <w:r w:rsidR="00844D49" w:rsidRPr="00103C40">
        <w:t xml:space="preserve"> ladder</w:t>
      </w:r>
      <w:r w:rsidR="00154CD3" w:rsidRPr="00103C40">
        <w:t>.</w:t>
      </w:r>
      <w:r w:rsidRPr="00103C40">
        <w:t xml:space="preserve">  </w:t>
      </w:r>
      <w:r w:rsidR="00087F10" w:rsidRPr="00103C40">
        <w:t xml:space="preserve">The full reconstruction of the </w:t>
      </w:r>
      <w:r w:rsidR="00624A42" w:rsidRPr="00103C40">
        <w:t>202</w:t>
      </w:r>
      <w:r w:rsidR="003932BB" w:rsidRPr="00103C40">
        <w:t>2</w:t>
      </w:r>
      <w:r w:rsidR="00F377FA" w:rsidRPr="00103C40">
        <w:t xml:space="preserve"> </w:t>
      </w:r>
      <w:r w:rsidR="00087F10" w:rsidRPr="00103C40">
        <w:t>return is shown in Table 2.</w:t>
      </w:r>
    </w:p>
    <w:p w14:paraId="5D57D89C" w14:textId="51E5C4B2" w:rsidR="009C4847" w:rsidRPr="00103C40" w:rsidRDefault="009C4847" w:rsidP="006C5A93">
      <w:pPr>
        <w:spacing w:after="100"/>
      </w:pPr>
      <w:r w:rsidRPr="00103C40">
        <w:t xml:space="preserve">Table 1.  </w:t>
      </w:r>
      <w:r w:rsidR="00624A42" w:rsidRPr="00103C40">
        <w:t>202</w:t>
      </w:r>
      <w:r w:rsidR="003932BB" w:rsidRPr="00103C40">
        <w:t>2</w:t>
      </w:r>
      <w:r w:rsidR="00C17DF5" w:rsidRPr="00103C40">
        <w:t xml:space="preserve"> forecasted and reconstructed return of</w:t>
      </w:r>
      <w:r w:rsidR="00981C78" w:rsidRPr="00103C40">
        <w:t xml:space="preserve"> </w:t>
      </w:r>
      <w:r w:rsidRPr="00103C40">
        <w:t>Willamette River</w:t>
      </w:r>
      <w:r w:rsidR="00C17DF5" w:rsidRPr="00103C40">
        <w:t xml:space="preserve"> spring Chinook to Columbia River mouth</w:t>
      </w:r>
      <w:r w:rsidRPr="00103C40">
        <w:t>.</w:t>
      </w:r>
    </w:p>
    <w:p w14:paraId="0E1DB224" w14:textId="4E2A2BCD" w:rsidR="00844D49" w:rsidRPr="00103C40" w:rsidRDefault="00C70B9A" w:rsidP="006C5A93">
      <w:pPr>
        <w:spacing w:after="240"/>
      </w:pPr>
      <w:r w:rsidRPr="00103C40">
        <w:rPr>
          <w:noProof/>
        </w:rPr>
        <w:drawing>
          <wp:inline distT="0" distB="0" distL="0" distR="0" wp14:anchorId="6165669B" wp14:editId="3DCC71BD">
            <wp:extent cx="630936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AAAA" w14:textId="3FEA3807" w:rsidR="006C5A93" w:rsidRPr="00103C40" w:rsidRDefault="00D62240" w:rsidP="006C5A93">
      <w:pPr>
        <w:spacing w:after="240"/>
        <w:jc w:val="both"/>
      </w:pPr>
      <w:r w:rsidRPr="00103C40">
        <w:t xml:space="preserve">The </w:t>
      </w:r>
      <w:r w:rsidR="00431E6C" w:rsidRPr="00103C40">
        <w:t>forecast</w:t>
      </w:r>
      <w:r w:rsidRPr="00103C40">
        <w:t xml:space="preserve"> for </w:t>
      </w:r>
      <w:r w:rsidR="00624A42" w:rsidRPr="00103C40">
        <w:t>202</w:t>
      </w:r>
      <w:r w:rsidR="003932BB" w:rsidRPr="00103C40">
        <w:t>2</w:t>
      </w:r>
      <w:r w:rsidR="00981C78" w:rsidRPr="00103C40">
        <w:t xml:space="preserve"> </w:t>
      </w:r>
      <w:r w:rsidR="0092448C" w:rsidRPr="00103C40">
        <w:t>assumed</w:t>
      </w:r>
      <w:r w:rsidR="005D0CB4" w:rsidRPr="00103C40">
        <w:t xml:space="preserve"> </w:t>
      </w:r>
      <w:r w:rsidR="000D5194" w:rsidRPr="00103C40">
        <w:t>2</w:t>
      </w:r>
      <w:r w:rsidR="00C773D0" w:rsidRPr="00103C40">
        <w:t>6</w:t>
      </w:r>
      <w:r w:rsidR="0092448C" w:rsidRPr="00103C40">
        <w:t>% of the return would be comprised</w:t>
      </w:r>
      <w:r w:rsidR="009416B0" w:rsidRPr="00103C40">
        <w:t xml:space="preserve"> of </w:t>
      </w:r>
      <w:r w:rsidR="00345C74" w:rsidRPr="00103C40">
        <w:t>unmarked</w:t>
      </w:r>
      <w:r w:rsidR="009416B0" w:rsidRPr="00103C40">
        <w:t xml:space="preserve"> fish</w:t>
      </w:r>
      <w:r w:rsidR="0092448C" w:rsidRPr="00103C40">
        <w:t xml:space="preserve"> </w:t>
      </w:r>
      <w:r w:rsidR="00370090" w:rsidRPr="00103C40">
        <w:t xml:space="preserve">based on </w:t>
      </w:r>
      <w:r w:rsidR="009416B0" w:rsidRPr="00103C40">
        <w:t xml:space="preserve">the </w:t>
      </w:r>
      <w:r w:rsidR="000D5194" w:rsidRPr="00103C40">
        <w:t>mean</w:t>
      </w:r>
      <w:r w:rsidR="009416B0" w:rsidRPr="00103C40">
        <w:t xml:space="preserve"> percentage of </w:t>
      </w:r>
      <w:r w:rsidR="00087F10" w:rsidRPr="00103C40">
        <w:t>unmarked</w:t>
      </w:r>
      <w:r w:rsidR="009416B0" w:rsidRPr="00103C40">
        <w:t xml:space="preserve"> fish seen in the </w:t>
      </w:r>
      <w:r w:rsidR="00981C78" w:rsidRPr="00103C40">
        <w:t>20</w:t>
      </w:r>
      <w:r w:rsidR="00C754FB" w:rsidRPr="00103C40">
        <w:t>1</w:t>
      </w:r>
      <w:r w:rsidR="00C773D0" w:rsidRPr="00103C40">
        <w:t>7</w:t>
      </w:r>
      <w:r w:rsidR="00345BB1" w:rsidRPr="00103C40">
        <w:t>–</w:t>
      </w:r>
      <w:r w:rsidR="00981C78" w:rsidRPr="00103C40">
        <w:t>20</w:t>
      </w:r>
      <w:r w:rsidR="000D5194" w:rsidRPr="00103C40">
        <w:t>2</w:t>
      </w:r>
      <w:r w:rsidR="00C773D0" w:rsidRPr="00103C40">
        <w:t>1</w:t>
      </w:r>
      <w:r w:rsidR="00981C78" w:rsidRPr="00103C40">
        <w:t xml:space="preserve"> </w:t>
      </w:r>
      <w:r w:rsidR="009416B0" w:rsidRPr="00103C40">
        <w:t>return</w:t>
      </w:r>
      <w:r w:rsidR="00345C74" w:rsidRPr="00103C40">
        <w:t>s</w:t>
      </w:r>
      <w:r w:rsidRPr="00103C40">
        <w:t>.</w:t>
      </w:r>
      <w:r w:rsidR="000F1DA1" w:rsidRPr="00103C40">
        <w:t xml:space="preserve">  </w:t>
      </w:r>
      <w:r w:rsidR="00812990" w:rsidRPr="00103C40">
        <w:t xml:space="preserve">The actual unmarked rate for the full </w:t>
      </w:r>
      <w:r w:rsidR="00624A42" w:rsidRPr="00103C40">
        <w:t>202</w:t>
      </w:r>
      <w:r w:rsidR="003932BB" w:rsidRPr="00103C40">
        <w:t>2</w:t>
      </w:r>
      <w:r w:rsidR="00981C78" w:rsidRPr="00103C40">
        <w:t xml:space="preserve"> </w:t>
      </w:r>
      <w:r w:rsidR="00812990" w:rsidRPr="00103C40">
        <w:t xml:space="preserve">return </w:t>
      </w:r>
      <w:r w:rsidR="00A92A0F" w:rsidRPr="00103C40">
        <w:t xml:space="preserve">is estimated to </w:t>
      </w:r>
      <w:r w:rsidR="00905231" w:rsidRPr="00103C40">
        <w:t xml:space="preserve">have </w:t>
      </w:r>
      <w:r w:rsidR="00A92A0F" w:rsidRPr="00103C40">
        <w:t>be</w:t>
      </w:r>
      <w:r w:rsidR="00905231" w:rsidRPr="00103C40">
        <w:t>en</w:t>
      </w:r>
      <w:r w:rsidR="00A92A0F" w:rsidRPr="00103C40">
        <w:t xml:space="preserve"> </w:t>
      </w:r>
      <w:r w:rsidR="003268EC" w:rsidRPr="00103C40">
        <w:t xml:space="preserve">approximately </w:t>
      </w:r>
      <w:r w:rsidR="003126D9" w:rsidRPr="00103C40">
        <w:t>1</w:t>
      </w:r>
      <w:r w:rsidR="00E43E52" w:rsidRPr="00103C40">
        <w:t>9</w:t>
      </w:r>
      <w:r w:rsidR="00812990" w:rsidRPr="00103C40">
        <w:t>%.</w:t>
      </w:r>
      <w:r w:rsidR="006C5A93" w:rsidRPr="00103C40">
        <w:br w:type="page"/>
      </w:r>
    </w:p>
    <w:p w14:paraId="4BF3BBEB" w14:textId="1AA1AAC4" w:rsidR="000510EC" w:rsidRPr="00103C40" w:rsidRDefault="000510EC" w:rsidP="006C5A93">
      <w:pPr>
        <w:spacing w:after="100"/>
      </w:pPr>
      <w:r w:rsidRPr="00103C40">
        <w:lastRenderedPageBreak/>
        <w:t xml:space="preserve">Table </w:t>
      </w:r>
      <w:r w:rsidR="001F13FC" w:rsidRPr="00103C40">
        <w:t>2</w:t>
      </w:r>
      <w:r w:rsidRPr="00103C40">
        <w:t xml:space="preserve">.  Preliminary summary of the </w:t>
      </w:r>
      <w:r w:rsidR="00624A42" w:rsidRPr="00103C40">
        <w:t>202</w:t>
      </w:r>
      <w:r w:rsidR="003932BB" w:rsidRPr="00103C40">
        <w:t>2</w:t>
      </w:r>
      <w:r w:rsidR="00905231" w:rsidRPr="00103C40">
        <w:t xml:space="preserve"> </w:t>
      </w:r>
      <w:r w:rsidRPr="00103C40">
        <w:t>Willamette River spring Chinook return.</w:t>
      </w:r>
    </w:p>
    <w:p w14:paraId="260B3397" w14:textId="335AE9AA" w:rsidR="00905231" w:rsidRPr="00103C40" w:rsidRDefault="00EA257A" w:rsidP="006C5A93">
      <w:pPr>
        <w:spacing w:after="240"/>
      </w:pPr>
      <w:r w:rsidRPr="00103C40">
        <w:rPr>
          <w:noProof/>
        </w:rPr>
        <w:drawing>
          <wp:inline distT="0" distB="0" distL="0" distR="0" wp14:anchorId="5B36C689" wp14:editId="730DF6C0">
            <wp:extent cx="6309360" cy="3839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EDEB" w14:textId="089D557E" w:rsidR="0022236E" w:rsidRPr="00103C40" w:rsidRDefault="0061058A" w:rsidP="00381416">
      <w:pPr>
        <w:spacing w:after="240"/>
        <w:rPr>
          <w:b/>
          <w:u w:val="single"/>
        </w:rPr>
      </w:pPr>
      <w:r w:rsidRPr="00103C40">
        <w:rPr>
          <w:b/>
          <w:u w:val="single"/>
        </w:rPr>
        <w:t>Forecasted Willamette</w:t>
      </w:r>
      <w:r w:rsidR="0022236E" w:rsidRPr="00103C40">
        <w:rPr>
          <w:b/>
          <w:u w:val="single"/>
        </w:rPr>
        <w:t xml:space="preserve"> River Spring Chinook Return</w:t>
      </w:r>
      <w:r w:rsidRPr="00103C40">
        <w:rPr>
          <w:b/>
          <w:u w:val="single"/>
        </w:rPr>
        <w:t xml:space="preserve"> for </w:t>
      </w:r>
      <w:r w:rsidR="00624A42" w:rsidRPr="00103C40">
        <w:rPr>
          <w:b/>
          <w:u w:val="single"/>
        </w:rPr>
        <w:t>202</w:t>
      </w:r>
      <w:r w:rsidR="003932BB" w:rsidRPr="00103C40">
        <w:rPr>
          <w:b/>
          <w:u w:val="single"/>
        </w:rPr>
        <w:t>3</w:t>
      </w:r>
    </w:p>
    <w:p w14:paraId="68A1FD7A" w14:textId="7AABB5CB" w:rsidR="009C4847" w:rsidRPr="00103C40" w:rsidRDefault="004E487E" w:rsidP="006C5A93">
      <w:pPr>
        <w:spacing w:after="240"/>
        <w:rPr>
          <w:b/>
        </w:rPr>
      </w:pPr>
      <w:r w:rsidRPr="00103C40">
        <w:rPr>
          <w:b/>
        </w:rPr>
        <w:t>Pro</w:t>
      </w:r>
      <w:r w:rsidR="00143B74" w:rsidRPr="00103C40">
        <w:rPr>
          <w:b/>
        </w:rPr>
        <w:t>jections for Age-</w:t>
      </w:r>
      <w:r w:rsidRPr="00103C40">
        <w:rPr>
          <w:b/>
        </w:rPr>
        <w:t xml:space="preserve">3 fish returning in </w:t>
      </w:r>
      <w:r w:rsidR="00624A42" w:rsidRPr="00103C40">
        <w:rPr>
          <w:b/>
        </w:rPr>
        <w:t>202</w:t>
      </w:r>
      <w:r w:rsidR="003932BB" w:rsidRPr="00103C40">
        <w:rPr>
          <w:b/>
        </w:rPr>
        <w:t>3</w:t>
      </w:r>
    </w:p>
    <w:p w14:paraId="29861880" w14:textId="1E6E0922" w:rsidR="006E7E56" w:rsidRPr="00103C40" w:rsidRDefault="00BC5C72" w:rsidP="006C5A93">
      <w:pPr>
        <w:spacing w:after="240"/>
        <w:jc w:val="both"/>
      </w:pPr>
      <w:r w:rsidRPr="00103C40">
        <w:t xml:space="preserve">The projected </w:t>
      </w:r>
      <w:r w:rsidR="00624A42" w:rsidRPr="00103C40">
        <w:t>202</w:t>
      </w:r>
      <w:r w:rsidR="003932BB" w:rsidRPr="00103C40">
        <w:t>3</w:t>
      </w:r>
      <w:r w:rsidRPr="00103C40">
        <w:t xml:space="preserve"> age-3 return was estimated as the product of the age-2 count at Wil</w:t>
      </w:r>
      <w:r w:rsidR="001D17DA" w:rsidRPr="00103C40">
        <w:t xml:space="preserve">lamette Falls in brood year </w:t>
      </w:r>
      <w:r w:rsidR="00B917E2" w:rsidRPr="00103C40">
        <w:t>20</w:t>
      </w:r>
      <w:r w:rsidR="00B56C05" w:rsidRPr="00103C40">
        <w:t>20</w:t>
      </w:r>
      <w:r w:rsidRPr="00103C40">
        <w:t xml:space="preserve"> and a cohort ratio predicted from a Bayesian implementation of a</w:t>
      </w:r>
      <w:r w:rsidR="00AE5B8F" w:rsidRPr="00103C40">
        <w:t xml:space="preserve"> state-space</w:t>
      </w:r>
      <w:r w:rsidRPr="00103C40">
        <w:t xml:space="preserve"> </w:t>
      </w:r>
      <w:r w:rsidR="00AE5B8F" w:rsidRPr="00103C40">
        <w:t xml:space="preserve">model (i.e., </w:t>
      </w:r>
      <w:r w:rsidRPr="00103C40">
        <w:t>Kalman Filter</w:t>
      </w:r>
      <w:r w:rsidR="00AE5B8F" w:rsidRPr="00103C40">
        <w:t>)</w:t>
      </w:r>
      <w:r w:rsidRPr="00103C40">
        <w:t xml:space="preserve"> where the process was </w:t>
      </w:r>
      <w:r w:rsidR="001811F3" w:rsidRPr="00103C40">
        <w:t xml:space="preserve">a time-varying intercept for the linear regression of the logarithm of </w:t>
      </w:r>
      <w:r w:rsidR="001202F5" w:rsidRPr="00103C40">
        <w:t>age-3 Columbia River return:</w:t>
      </w:r>
      <w:r w:rsidR="001811F3" w:rsidRPr="00103C40">
        <w:t>age-2 Willamette Fal</w:t>
      </w:r>
      <w:r w:rsidR="001202F5" w:rsidRPr="00103C40">
        <w:t>ls counts versus the logarithm of age-2 Willamette Falls counts</w:t>
      </w:r>
      <w:r w:rsidR="001811F3" w:rsidRPr="00103C40">
        <w:t>.  T</w:t>
      </w:r>
      <w:r w:rsidR="00DA4E05" w:rsidRPr="00103C40">
        <w:t>his approach</w:t>
      </w:r>
      <w:r w:rsidR="00812990" w:rsidRPr="00103C40">
        <w:t xml:space="preserve"> </w:t>
      </w:r>
      <w:r w:rsidR="006F70C5" w:rsidRPr="00103C40">
        <w:t>produced</w:t>
      </w:r>
      <w:r w:rsidR="004E487E" w:rsidRPr="00103C40">
        <w:t xml:space="preserve"> </w:t>
      </w:r>
      <w:r w:rsidR="00A81BA9" w:rsidRPr="00103C40">
        <w:t xml:space="preserve">an </w:t>
      </w:r>
      <w:r w:rsidR="00B917E2" w:rsidRPr="00103C40">
        <w:t>prediction</w:t>
      </w:r>
      <w:r w:rsidR="004E487E" w:rsidRPr="00103C40">
        <w:t xml:space="preserve"> of </w:t>
      </w:r>
      <w:r w:rsidR="00B56C05" w:rsidRPr="00103C40">
        <w:t>1,974</w:t>
      </w:r>
      <w:r w:rsidR="006F70C5" w:rsidRPr="00103C40">
        <w:t xml:space="preserve"> (95% credible interval: </w:t>
      </w:r>
      <w:r w:rsidR="00B56C05" w:rsidRPr="00103C40">
        <w:t>973</w:t>
      </w:r>
      <w:r w:rsidR="00B917E2" w:rsidRPr="00103C40">
        <w:t>–</w:t>
      </w:r>
      <w:r w:rsidR="00B56C05" w:rsidRPr="00103C40">
        <w:t>3,052</w:t>
      </w:r>
      <w:r w:rsidR="006F70C5" w:rsidRPr="00103C40">
        <w:t>)</w:t>
      </w:r>
      <w:r w:rsidR="00745F49" w:rsidRPr="00103C40">
        <w:t xml:space="preserve"> Age-</w:t>
      </w:r>
      <w:r w:rsidR="00510353" w:rsidRPr="00103C40">
        <w:t xml:space="preserve">3 </w:t>
      </w:r>
      <w:r w:rsidR="00A655F5" w:rsidRPr="00103C40">
        <w:t>fish</w:t>
      </w:r>
      <w:r w:rsidR="00745F49" w:rsidRPr="00103C40">
        <w:t xml:space="preserve"> returning to the Columbia River mouth</w:t>
      </w:r>
      <w:r w:rsidR="00510353" w:rsidRPr="00103C40">
        <w:t>.</w:t>
      </w:r>
    </w:p>
    <w:p w14:paraId="18669E8D" w14:textId="798BB78F" w:rsidR="00510353" w:rsidRPr="00103C40" w:rsidRDefault="00D70FA8" w:rsidP="006C5A93">
      <w:pPr>
        <w:spacing w:after="240"/>
        <w:rPr>
          <w:b/>
        </w:rPr>
      </w:pPr>
      <w:r w:rsidRPr="00103C40">
        <w:rPr>
          <w:b/>
        </w:rPr>
        <w:t>Projections for Age-</w:t>
      </w:r>
      <w:r w:rsidR="00510353" w:rsidRPr="00103C40">
        <w:rPr>
          <w:b/>
        </w:rPr>
        <w:t>4</w:t>
      </w:r>
      <w:r w:rsidR="00370090" w:rsidRPr="00103C40">
        <w:rPr>
          <w:b/>
        </w:rPr>
        <w:t xml:space="preserve"> fish returning in </w:t>
      </w:r>
      <w:r w:rsidR="00624A42" w:rsidRPr="00103C40">
        <w:rPr>
          <w:b/>
        </w:rPr>
        <w:t>202</w:t>
      </w:r>
      <w:r w:rsidR="003932BB" w:rsidRPr="00103C40">
        <w:rPr>
          <w:b/>
        </w:rPr>
        <w:t>3</w:t>
      </w:r>
    </w:p>
    <w:p w14:paraId="33DD359B" w14:textId="7F7813CF" w:rsidR="0094249A" w:rsidRPr="00103C40" w:rsidRDefault="00A81BA9" w:rsidP="006C5A93">
      <w:pPr>
        <w:spacing w:after="240"/>
        <w:jc w:val="both"/>
      </w:pPr>
      <w:r w:rsidRPr="00103C40">
        <w:t>Of the suite of models considered to predict</w:t>
      </w:r>
      <w:r w:rsidR="00AE5B8F" w:rsidRPr="00103C40">
        <w:t xml:space="preserve"> the number age-4 Willamette River spring Chinook returning to the mouth of the Columbia River</w:t>
      </w:r>
      <w:r w:rsidRPr="00103C40">
        <w:t>, the best</w:t>
      </w:r>
      <w:r w:rsidR="00330D6A" w:rsidRPr="00103C40">
        <w:t xml:space="preserve"> supported</w:t>
      </w:r>
      <w:r w:rsidRPr="00103C40">
        <w:t xml:space="preserve"> was</w:t>
      </w:r>
      <w:r w:rsidR="00123F65" w:rsidRPr="00103C40">
        <w:t xml:space="preserve"> a state-space formulation of the linear regression of the logarithm of age-4 returns to the Columbia River mouth versus the logarithm of age-3 returns to the Columbia</w:t>
      </w:r>
      <w:r w:rsidR="003B495E" w:rsidRPr="00103C40">
        <w:t xml:space="preserve"> River mouth and</w:t>
      </w:r>
      <w:r w:rsidR="001A743D" w:rsidRPr="00103C40">
        <w:t xml:space="preserve"> an ocean productivity metric</w:t>
      </w:r>
      <w:r w:rsidR="00123F65" w:rsidRPr="00103C40">
        <w:t xml:space="preserve"> (i.e., the ranking of NOAA ocean ecosystem indicators).  In this application, the state or unobserved processes included a time-varying intercept and </w:t>
      </w:r>
      <w:r w:rsidRPr="00103C40">
        <w:t>a time-varying slope for the age-3 predi</w:t>
      </w:r>
      <w:r w:rsidR="00CC3B7C" w:rsidRPr="00103C40">
        <w:t xml:space="preserve">ctor.  The model predicts </w:t>
      </w:r>
      <w:r w:rsidR="00BB5390" w:rsidRPr="00103C40">
        <w:t xml:space="preserve">52,010 </w:t>
      </w:r>
      <w:r w:rsidR="00CC3B7C" w:rsidRPr="00103C40">
        <w:t xml:space="preserve">(95% credible interval: </w:t>
      </w:r>
      <w:r w:rsidR="00BB5390" w:rsidRPr="00103C40">
        <w:t>2,5310–80,370</w:t>
      </w:r>
      <w:r w:rsidRPr="00103C40">
        <w:t xml:space="preserve">) Age-4 fish returning to the Columbia River mouth in </w:t>
      </w:r>
      <w:r w:rsidR="00624A42" w:rsidRPr="00103C40">
        <w:t>202</w:t>
      </w:r>
      <w:r w:rsidR="00330D6A" w:rsidRPr="00103C40">
        <w:t>3</w:t>
      </w:r>
      <w:r w:rsidRPr="00103C40">
        <w:t>.</w:t>
      </w:r>
    </w:p>
    <w:p w14:paraId="485E3F7E" w14:textId="0673A4E8" w:rsidR="00851E9D" w:rsidRPr="00103C40" w:rsidRDefault="00851E9D" w:rsidP="006C5A93">
      <w:pPr>
        <w:spacing w:after="240"/>
        <w:jc w:val="both"/>
        <w:rPr>
          <w:b/>
        </w:rPr>
      </w:pPr>
      <w:r w:rsidRPr="00103C40">
        <w:rPr>
          <w:b/>
        </w:rPr>
        <w:t>Projections of Age</w:t>
      </w:r>
      <w:r w:rsidR="0031453F" w:rsidRPr="00103C40">
        <w:rPr>
          <w:b/>
        </w:rPr>
        <w:t>-</w:t>
      </w:r>
      <w:r w:rsidRPr="00103C40">
        <w:rPr>
          <w:b/>
        </w:rPr>
        <w:t xml:space="preserve">5 fish returning in </w:t>
      </w:r>
      <w:r w:rsidR="00624A42" w:rsidRPr="00103C40">
        <w:rPr>
          <w:b/>
        </w:rPr>
        <w:t>202</w:t>
      </w:r>
      <w:r w:rsidR="00330D6A" w:rsidRPr="00103C40">
        <w:rPr>
          <w:b/>
        </w:rPr>
        <w:t>3</w:t>
      </w:r>
    </w:p>
    <w:p w14:paraId="5A380C23" w14:textId="535F228D" w:rsidR="00886A43" w:rsidRPr="00103C40" w:rsidRDefault="00886A43" w:rsidP="006C5A93">
      <w:pPr>
        <w:spacing w:after="240"/>
        <w:jc w:val="both"/>
      </w:pPr>
      <w:r w:rsidRPr="00103C40">
        <w:lastRenderedPageBreak/>
        <w:t>The best</w:t>
      </w:r>
      <w:r w:rsidR="00330D6A" w:rsidRPr="00103C40">
        <w:t xml:space="preserve"> supported</w:t>
      </w:r>
      <w:r w:rsidRPr="00103C40">
        <w:t xml:space="preserve"> model predicting</w:t>
      </w:r>
      <w:r w:rsidR="00435E82" w:rsidRPr="00103C40">
        <w:t xml:space="preserve"> age-5 returns of Willamette River spring Chinook to the Columbia River mouth in </w:t>
      </w:r>
      <w:r w:rsidR="00624A42" w:rsidRPr="00103C40">
        <w:t>202</w:t>
      </w:r>
      <w:r w:rsidR="00330D6A" w:rsidRPr="00103C40">
        <w:t>3</w:t>
      </w:r>
      <w:r w:rsidR="00435E82" w:rsidRPr="00103C40">
        <w:t xml:space="preserve"> was again a state-space parameterization of the linear regression of the logarithm of age-5 retur</w:t>
      </w:r>
      <w:r w:rsidR="00DA60F8" w:rsidRPr="00103C40">
        <w:t>ns versus the logarithm of age-4</w:t>
      </w:r>
      <w:r w:rsidR="00821A98" w:rsidRPr="00103C40">
        <w:t xml:space="preserve"> returns, </w:t>
      </w:r>
      <w:r w:rsidR="00251E0D" w:rsidRPr="00103C40">
        <w:t>spring PDO (mean of May–August), spring transition date, and index of ichthyoplankton biomass and an index of copepod richness</w:t>
      </w:r>
      <w:r w:rsidR="00FA482F" w:rsidRPr="00103C40">
        <w:t xml:space="preserve"> </w:t>
      </w:r>
      <w:r w:rsidR="00435E82" w:rsidRPr="00103C40">
        <w:t>where the</w:t>
      </w:r>
      <w:r w:rsidR="00FA482F" w:rsidRPr="00103C40">
        <w:t xml:space="preserve"> state</w:t>
      </w:r>
      <w:r w:rsidR="00435E82" w:rsidRPr="00103C40">
        <w:t xml:space="preserve"> process was a time-varying intercept.  This model projects a </w:t>
      </w:r>
      <w:r w:rsidR="00624A42" w:rsidRPr="00103C40">
        <w:t>202</w:t>
      </w:r>
      <w:r w:rsidR="00330D6A" w:rsidRPr="00103C40">
        <w:t>3</w:t>
      </w:r>
      <w:r w:rsidR="00435E82" w:rsidRPr="00103C40">
        <w:t xml:space="preserve"> age-5 return to the Columbia River mouth of </w:t>
      </w:r>
      <w:r w:rsidR="00BB5390" w:rsidRPr="00103C40">
        <w:t xml:space="preserve">18,926 </w:t>
      </w:r>
      <w:r w:rsidR="00435E82" w:rsidRPr="00103C40">
        <w:t xml:space="preserve">(95% credible interval: </w:t>
      </w:r>
      <w:r w:rsidR="00BB5390" w:rsidRPr="00103C40">
        <w:t>6,226 –34,180</w:t>
      </w:r>
      <w:r w:rsidR="00435E82" w:rsidRPr="00103C40">
        <w:t>).</w:t>
      </w:r>
    </w:p>
    <w:p w14:paraId="2FB60ABF" w14:textId="7C2C0362" w:rsidR="00FB294B" w:rsidRPr="00103C40" w:rsidRDefault="001B2694" w:rsidP="006C5A93">
      <w:pPr>
        <w:spacing w:after="240"/>
        <w:rPr>
          <w:b/>
        </w:rPr>
      </w:pPr>
      <w:r w:rsidRPr="00103C40">
        <w:rPr>
          <w:b/>
        </w:rPr>
        <w:t>P</w:t>
      </w:r>
      <w:r w:rsidR="00FB294B" w:rsidRPr="00103C40">
        <w:rPr>
          <w:b/>
        </w:rPr>
        <w:t>rojections for Age</w:t>
      </w:r>
      <w:r w:rsidR="0031453F" w:rsidRPr="00103C40">
        <w:rPr>
          <w:b/>
        </w:rPr>
        <w:t>-</w:t>
      </w:r>
      <w:r w:rsidR="00FB294B" w:rsidRPr="00103C40">
        <w:rPr>
          <w:b/>
        </w:rPr>
        <w:t xml:space="preserve">6 fish returning in </w:t>
      </w:r>
      <w:r w:rsidR="00624A42" w:rsidRPr="00103C40">
        <w:rPr>
          <w:b/>
        </w:rPr>
        <w:t>202</w:t>
      </w:r>
      <w:r w:rsidR="00330D6A" w:rsidRPr="00103C40">
        <w:rPr>
          <w:b/>
        </w:rPr>
        <w:t>3</w:t>
      </w:r>
    </w:p>
    <w:p w14:paraId="75C6FB14" w14:textId="6B179E87" w:rsidR="00FB294B" w:rsidRPr="00103C40" w:rsidRDefault="004D45BB" w:rsidP="006C5A93">
      <w:pPr>
        <w:spacing w:after="240"/>
        <w:jc w:val="both"/>
      </w:pPr>
      <w:r w:rsidRPr="00103C40">
        <w:t>The</w:t>
      </w:r>
      <w:r w:rsidR="00EA4029" w:rsidRPr="00103C40">
        <w:t xml:space="preserve"> </w:t>
      </w:r>
      <w:r w:rsidRPr="00103C40">
        <w:t xml:space="preserve">projection for age-6 Willamette River spring </w:t>
      </w:r>
      <w:r w:rsidR="0031453F" w:rsidRPr="00103C40">
        <w:t>Chinook</w:t>
      </w:r>
      <w:r w:rsidRPr="00103C40">
        <w:t xml:space="preserve"> returning</w:t>
      </w:r>
      <w:r w:rsidR="0031453F" w:rsidRPr="00103C40">
        <w:t xml:space="preserve"> to the Columbia River mouth</w:t>
      </w:r>
      <w:r w:rsidRPr="00103C40">
        <w:t xml:space="preserve"> in </w:t>
      </w:r>
      <w:r w:rsidR="00624A42" w:rsidRPr="00103C40">
        <w:t>202</w:t>
      </w:r>
      <w:r w:rsidR="00330D6A" w:rsidRPr="00103C40">
        <w:t>3</w:t>
      </w:r>
      <w:r w:rsidR="00CC3B7C" w:rsidRPr="00103C40">
        <w:t xml:space="preserve"> is </w:t>
      </w:r>
      <w:r w:rsidR="00B56C05" w:rsidRPr="00103C40">
        <w:t>109</w:t>
      </w:r>
      <w:r w:rsidR="00CC3B7C" w:rsidRPr="00103C40">
        <w:t xml:space="preserve"> (95% credible interval: </w:t>
      </w:r>
      <w:r w:rsidR="00B917E2" w:rsidRPr="00103C40">
        <w:t>0–</w:t>
      </w:r>
      <w:r w:rsidR="00B56C05" w:rsidRPr="00103C40">
        <w:t>381</w:t>
      </w:r>
      <w:r w:rsidRPr="00103C40">
        <w:t>)</w:t>
      </w:r>
      <w:r w:rsidR="0031453F" w:rsidRPr="00103C40">
        <w:t>,</w:t>
      </w:r>
      <w:r w:rsidR="00531547" w:rsidRPr="00103C40">
        <w:t xml:space="preserve"> </w:t>
      </w:r>
      <w:r w:rsidRPr="00103C40">
        <w:t xml:space="preserve">estimated </w:t>
      </w:r>
      <w:r w:rsidR="00531547" w:rsidRPr="00103C40">
        <w:t xml:space="preserve">based on the </w:t>
      </w:r>
      <w:r w:rsidR="00EA4029" w:rsidRPr="00103C40">
        <w:t>running 5</w:t>
      </w:r>
      <w:r w:rsidR="00531547" w:rsidRPr="00103C40">
        <w:t xml:space="preserve">-year average </w:t>
      </w:r>
      <w:r w:rsidR="006801F4" w:rsidRPr="00103C40">
        <w:t>a</w:t>
      </w:r>
      <w:r w:rsidR="00531547" w:rsidRPr="00103C40">
        <w:t>ge</w:t>
      </w:r>
      <w:r w:rsidR="0031453F" w:rsidRPr="00103C40">
        <w:t>-</w:t>
      </w:r>
      <w:r w:rsidR="00F46541" w:rsidRPr="00103C40">
        <w:t>6</w:t>
      </w:r>
      <w:r w:rsidR="0061058A" w:rsidRPr="00103C40">
        <w:t>:</w:t>
      </w:r>
      <w:r w:rsidR="006801F4" w:rsidRPr="00103C40">
        <w:t>a</w:t>
      </w:r>
      <w:r w:rsidR="00531547" w:rsidRPr="00103C40">
        <w:t>ge</w:t>
      </w:r>
      <w:r w:rsidR="0031453F" w:rsidRPr="00103C40">
        <w:t>-</w:t>
      </w:r>
      <w:r w:rsidR="00F46541" w:rsidRPr="00103C40">
        <w:t>5</w:t>
      </w:r>
      <w:r w:rsidR="00531547" w:rsidRPr="00103C40">
        <w:t xml:space="preserve"> cohort ratio.</w:t>
      </w:r>
    </w:p>
    <w:p w14:paraId="6D9B2938" w14:textId="17FCC567" w:rsidR="00861182" w:rsidRPr="00103C40" w:rsidRDefault="00624A42" w:rsidP="006C5A93">
      <w:pPr>
        <w:spacing w:after="240"/>
        <w:jc w:val="both"/>
        <w:rPr>
          <w:b/>
        </w:rPr>
      </w:pPr>
      <w:r w:rsidRPr="00103C40">
        <w:rPr>
          <w:b/>
        </w:rPr>
        <w:t>202</w:t>
      </w:r>
      <w:r w:rsidR="00330D6A" w:rsidRPr="00103C40">
        <w:rPr>
          <w:b/>
        </w:rPr>
        <w:t>3</w:t>
      </w:r>
      <w:r w:rsidR="00905231" w:rsidRPr="00103C40">
        <w:rPr>
          <w:b/>
        </w:rPr>
        <w:t xml:space="preserve"> </w:t>
      </w:r>
      <w:r w:rsidR="00861182" w:rsidRPr="00103C40">
        <w:rPr>
          <w:b/>
        </w:rPr>
        <w:t xml:space="preserve">Clackamas </w:t>
      </w:r>
      <w:r w:rsidR="005D0CB4" w:rsidRPr="00103C40">
        <w:rPr>
          <w:b/>
        </w:rPr>
        <w:t xml:space="preserve">River </w:t>
      </w:r>
      <w:r w:rsidR="00AD1F48" w:rsidRPr="00103C40">
        <w:rPr>
          <w:b/>
        </w:rPr>
        <w:t>Forecasted Return</w:t>
      </w:r>
    </w:p>
    <w:p w14:paraId="74894C64" w14:textId="33C09BAE" w:rsidR="00861182" w:rsidRPr="00103C40" w:rsidRDefault="001A743D" w:rsidP="006C5A93">
      <w:pPr>
        <w:spacing w:after="240"/>
        <w:jc w:val="both"/>
      </w:pPr>
      <w:r w:rsidRPr="00103C40">
        <w:t>The best performing model predicting the total Clackamas River return applied the Kalman Filter method, where the state process was a time-varying intercept for the linear regression of the logarit</w:t>
      </w:r>
      <w:r w:rsidR="00731428" w:rsidRPr="00103C40">
        <w:t xml:space="preserve">hm of the total return size versus of </w:t>
      </w:r>
      <w:r w:rsidR="00AE3FBB" w:rsidRPr="00103C40">
        <w:t xml:space="preserve">the sum of the </w:t>
      </w:r>
      <w:r w:rsidR="00AD1F48" w:rsidRPr="00103C40">
        <w:t>prior</w:t>
      </w:r>
      <w:r w:rsidR="00AE3FBB" w:rsidRPr="00103C40">
        <w:t xml:space="preserve"> two year’s jack </w:t>
      </w:r>
      <w:r w:rsidR="00AD1F48" w:rsidRPr="00103C40">
        <w:t>(</w:t>
      </w:r>
      <w:r w:rsidR="00C33276" w:rsidRPr="00103C40">
        <w:t>a</w:t>
      </w:r>
      <w:r w:rsidR="00AD1F48" w:rsidRPr="00103C40">
        <w:t xml:space="preserve">ge-3) </w:t>
      </w:r>
      <w:r w:rsidR="00AE3FBB" w:rsidRPr="00103C40">
        <w:t>returns</w:t>
      </w:r>
      <w:r w:rsidR="00731428" w:rsidRPr="00103C40">
        <w:t>.  This produced a forecasted return of</w:t>
      </w:r>
      <w:r w:rsidR="00DC2CF6" w:rsidRPr="00103C40">
        <w:t xml:space="preserve"> </w:t>
      </w:r>
      <w:r w:rsidR="008E16D9" w:rsidRPr="00103C40">
        <w:t xml:space="preserve">6,604 </w:t>
      </w:r>
      <w:r w:rsidR="00546E75" w:rsidRPr="00103C40">
        <w:t xml:space="preserve">(95% credible interval: </w:t>
      </w:r>
      <w:r w:rsidR="008E16D9" w:rsidRPr="00103C40">
        <w:t>3,424</w:t>
      </w:r>
      <w:r w:rsidR="00E43E52" w:rsidRPr="00103C40">
        <w:t>–</w:t>
      </w:r>
      <w:r w:rsidR="008E16D9" w:rsidRPr="00103C40">
        <w:t>10,340</w:t>
      </w:r>
      <w:r w:rsidR="00AE5B8F" w:rsidRPr="00103C40">
        <w:t>)</w:t>
      </w:r>
      <w:r w:rsidR="00905231" w:rsidRPr="00103C40">
        <w:t xml:space="preserve"> </w:t>
      </w:r>
      <w:r w:rsidR="00731428" w:rsidRPr="00103C40">
        <w:t>spring Chinook</w:t>
      </w:r>
      <w:r w:rsidR="00AD1F48" w:rsidRPr="00103C40">
        <w:t xml:space="preserve"> to the mouth of the Clackamas River</w:t>
      </w:r>
      <w:r w:rsidR="00731428" w:rsidRPr="00103C40">
        <w:t>.</w:t>
      </w:r>
    </w:p>
    <w:p w14:paraId="52448CB1" w14:textId="4B927EF8" w:rsidR="001F4354" w:rsidRPr="00103C40" w:rsidRDefault="00624A42" w:rsidP="006C5A93">
      <w:pPr>
        <w:spacing w:after="240"/>
        <w:rPr>
          <w:b/>
        </w:rPr>
      </w:pPr>
      <w:r w:rsidRPr="00103C40">
        <w:rPr>
          <w:b/>
        </w:rPr>
        <w:t>202</w:t>
      </w:r>
      <w:r w:rsidR="00330D6A" w:rsidRPr="00103C40">
        <w:rPr>
          <w:b/>
        </w:rPr>
        <w:t>3</w:t>
      </w:r>
      <w:r w:rsidR="00837F8C" w:rsidRPr="00103C40">
        <w:rPr>
          <w:b/>
        </w:rPr>
        <w:t xml:space="preserve"> </w:t>
      </w:r>
      <w:r w:rsidR="001F4354" w:rsidRPr="00103C40">
        <w:rPr>
          <w:b/>
        </w:rPr>
        <w:t>Forecast Summary</w:t>
      </w:r>
    </w:p>
    <w:p w14:paraId="2AD63F97" w14:textId="572AAEF2" w:rsidR="00702D76" w:rsidRPr="00103C40" w:rsidRDefault="00702D76" w:rsidP="0031793F">
      <w:pPr>
        <w:spacing w:after="100"/>
      </w:pPr>
      <w:r w:rsidRPr="00103C40">
        <w:t xml:space="preserve">Table </w:t>
      </w:r>
      <w:r w:rsidR="005B2B8C" w:rsidRPr="00103C40">
        <w:t>3</w:t>
      </w:r>
      <w:r w:rsidRPr="00103C40">
        <w:t xml:space="preserve">.  </w:t>
      </w:r>
      <w:r w:rsidR="00624A42" w:rsidRPr="00103C40">
        <w:t>202</w:t>
      </w:r>
      <w:r w:rsidR="00330D6A" w:rsidRPr="00103C40">
        <w:t>3</w:t>
      </w:r>
      <w:r w:rsidR="00837F8C" w:rsidRPr="00103C40">
        <w:t xml:space="preserve"> </w:t>
      </w:r>
      <w:r w:rsidR="00303518" w:rsidRPr="00103C40">
        <w:t>p</w:t>
      </w:r>
      <w:r w:rsidRPr="00103C40">
        <w:t xml:space="preserve">rojected Willamette </w:t>
      </w:r>
      <w:r w:rsidR="00C33276" w:rsidRPr="00103C40">
        <w:t>basin</w:t>
      </w:r>
      <w:r w:rsidR="0051183F" w:rsidRPr="00103C40">
        <w:t xml:space="preserve"> (Clackamas included) </w:t>
      </w:r>
      <w:r w:rsidRPr="00103C40">
        <w:t>spring Chinook return</w:t>
      </w:r>
      <w:r w:rsidR="00C43AB7" w:rsidRPr="00103C40">
        <w:t xml:space="preserve"> to Columbia River mouth</w:t>
      </w:r>
      <w:r w:rsidR="000A2D0E" w:rsidRPr="00103C40">
        <w:t xml:space="preserve"> and 95% </w:t>
      </w:r>
      <w:r w:rsidR="007F3591" w:rsidRPr="00103C40">
        <w:t>credible interval</w:t>
      </w:r>
      <w:r w:rsidR="000A2D0E" w:rsidRPr="00103C40">
        <w:t>s (95% CrI)</w:t>
      </w:r>
      <w:r w:rsidRPr="00103C40">
        <w:t>.</w:t>
      </w:r>
    </w:p>
    <w:p w14:paraId="080CCEC5" w14:textId="3D848A45" w:rsidR="00FA482F" w:rsidRPr="00103C40" w:rsidRDefault="00BB5390" w:rsidP="0031793F">
      <w:pPr>
        <w:spacing w:after="240"/>
        <w:jc w:val="both"/>
      </w:pPr>
      <w:r w:rsidRPr="00103C40">
        <w:rPr>
          <w:noProof/>
        </w:rPr>
        <w:drawing>
          <wp:inline distT="0" distB="0" distL="0" distR="0" wp14:anchorId="3B25729F" wp14:editId="4AAED81E">
            <wp:extent cx="6309360" cy="60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26D4" w14:textId="6D0CADB8" w:rsidR="0022236E" w:rsidRPr="00103C40" w:rsidRDefault="00526870" w:rsidP="0031793F">
      <w:pPr>
        <w:spacing w:after="240"/>
        <w:jc w:val="both"/>
      </w:pPr>
      <w:r w:rsidRPr="00103C40">
        <w:t xml:space="preserve">The </w:t>
      </w:r>
      <w:r w:rsidR="00624A42" w:rsidRPr="00103C40">
        <w:t>202</w:t>
      </w:r>
      <w:r w:rsidR="00330D6A" w:rsidRPr="00103C40">
        <w:t>2</w:t>
      </w:r>
      <w:r w:rsidR="00837F8C" w:rsidRPr="00103C40">
        <w:t xml:space="preserve"> </w:t>
      </w:r>
      <w:r w:rsidRPr="00103C40">
        <w:t xml:space="preserve">return </w:t>
      </w:r>
      <w:r w:rsidR="002B734D" w:rsidRPr="00103C40">
        <w:t>included</w:t>
      </w:r>
      <w:r w:rsidRPr="00103C40">
        <w:t xml:space="preserve"> an estimated </w:t>
      </w:r>
      <w:r w:rsidR="0037168F" w:rsidRPr="00103C40">
        <w:t>1</w:t>
      </w:r>
      <w:r w:rsidR="00E43E52" w:rsidRPr="00103C40">
        <w:t>9</w:t>
      </w:r>
      <w:r w:rsidRPr="00103C40">
        <w:t xml:space="preserve">% </w:t>
      </w:r>
      <w:r w:rsidR="00320F39" w:rsidRPr="00103C40">
        <w:t>unmarked</w:t>
      </w:r>
      <w:r w:rsidRPr="00103C40">
        <w:t xml:space="preserve"> fish</w:t>
      </w:r>
      <w:r w:rsidR="00731428" w:rsidRPr="00103C40">
        <w:t xml:space="preserve">.  </w:t>
      </w:r>
      <w:r w:rsidR="00DC2CF6" w:rsidRPr="00103C40">
        <w:t>Using the most recent five</w:t>
      </w:r>
      <w:r w:rsidR="002A7A6D" w:rsidRPr="00103C40">
        <w:t>-year</w:t>
      </w:r>
      <w:r w:rsidR="00DC2CF6" w:rsidRPr="00103C40">
        <w:t xml:space="preserve"> </w:t>
      </w:r>
      <w:r w:rsidR="00553EDB" w:rsidRPr="00103C40">
        <w:t>average of</w:t>
      </w:r>
      <w:r w:rsidR="00EE14C1" w:rsidRPr="00103C40">
        <w:t xml:space="preserve"> unmarked fish </w:t>
      </w:r>
      <w:r w:rsidR="00DC2CF6" w:rsidRPr="00103C40">
        <w:t>(</w:t>
      </w:r>
      <w:r w:rsidR="002D2442" w:rsidRPr="00103C40">
        <w:t>~</w:t>
      </w:r>
      <w:r w:rsidR="00E43E52" w:rsidRPr="00103C40">
        <w:t>2</w:t>
      </w:r>
      <w:r w:rsidR="008E16D9" w:rsidRPr="00103C40">
        <w:t>5</w:t>
      </w:r>
      <w:r w:rsidR="00DC2CF6" w:rsidRPr="00103C40">
        <w:t>%),</w:t>
      </w:r>
      <w:r w:rsidR="00553EDB" w:rsidRPr="00103C40">
        <w:t xml:space="preserve"> </w:t>
      </w:r>
      <w:r w:rsidR="00575EFB" w:rsidRPr="00103C40">
        <w:t xml:space="preserve">the </w:t>
      </w:r>
      <w:r w:rsidR="00330D6A" w:rsidRPr="00103C40">
        <w:t xml:space="preserve">total </w:t>
      </w:r>
      <w:r w:rsidR="00575EFB" w:rsidRPr="00103C40">
        <w:t xml:space="preserve">number of hatchery fish </w:t>
      </w:r>
      <w:r w:rsidRPr="00103C40">
        <w:t xml:space="preserve">returning to the Columbia River mouth </w:t>
      </w:r>
      <w:r w:rsidR="00DC2CF6" w:rsidRPr="00103C40">
        <w:t xml:space="preserve">in </w:t>
      </w:r>
      <w:r w:rsidR="00624A42" w:rsidRPr="00103C40">
        <w:t>202</w:t>
      </w:r>
      <w:r w:rsidR="00330D6A" w:rsidRPr="00103C40">
        <w:t>3</w:t>
      </w:r>
      <w:r w:rsidR="00837F8C" w:rsidRPr="00103C40">
        <w:t xml:space="preserve"> </w:t>
      </w:r>
      <w:r w:rsidR="002B734D" w:rsidRPr="00103C40">
        <w:t>is forecasted to be</w:t>
      </w:r>
      <w:r w:rsidR="00320F39" w:rsidRPr="00103C40">
        <w:t xml:space="preserve"> </w:t>
      </w:r>
      <w:r w:rsidR="00BB5390" w:rsidRPr="00103C40">
        <w:t>54,620</w:t>
      </w:r>
      <w:r w:rsidR="002D2442" w:rsidRPr="00103C40">
        <w:t xml:space="preserve"> </w:t>
      </w:r>
      <w:r w:rsidR="00320F39" w:rsidRPr="00103C40">
        <w:t>(T</w:t>
      </w:r>
      <w:r w:rsidRPr="00103C40">
        <w:t>able 4</w:t>
      </w:r>
      <w:r w:rsidR="00320F39" w:rsidRPr="00103C40">
        <w:t>)</w:t>
      </w:r>
      <w:r w:rsidRPr="00103C40">
        <w:t>.</w:t>
      </w:r>
    </w:p>
    <w:p w14:paraId="0ED85555" w14:textId="4926E48B" w:rsidR="00BE4561" w:rsidRPr="00103C40" w:rsidRDefault="00BE4561" w:rsidP="00C17DF5">
      <w:pPr>
        <w:spacing w:before="240" w:after="100"/>
      </w:pPr>
      <w:r w:rsidRPr="00103C40">
        <w:t xml:space="preserve">Table 4.  </w:t>
      </w:r>
      <w:r w:rsidR="00624A42" w:rsidRPr="00103C40">
        <w:t>202</w:t>
      </w:r>
      <w:r w:rsidR="00330D6A" w:rsidRPr="00103C40">
        <w:t>3</w:t>
      </w:r>
      <w:r w:rsidR="00C00788" w:rsidRPr="00103C40">
        <w:t xml:space="preserve"> </w:t>
      </w:r>
      <w:r w:rsidR="00303518" w:rsidRPr="00103C40">
        <w:t>p</w:t>
      </w:r>
      <w:r w:rsidRPr="00103C40">
        <w:t xml:space="preserve">rojected Willamette </w:t>
      </w:r>
      <w:r w:rsidR="00C33276" w:rsidRPr="00103C40">
        <w:t>b</w:t>
      </w:r>
      <w:r w:rsidR="007264DF" w:rsidRPr="00103C40">
        <w:t xml:space="preserve">asin (Clackamas included) </w:t>
      </w:r>
      <w:r w:rsidRPr="00103C40">
        <w:t xml:space="preserve">spring Chinook </w:t>
      </w:r>
      <w:r w:rsidR="00645ACE" w:rsidRPr="00103C40">
        <w:rPr>
          <w:b/>
        </w:rPr>
        <w:t>hatchery</w:t>
      </w:r>
      <w:r w:rsidR="00645ACE" w:rsidRPr="00103C40">
        <w:t xml:space="preserve"> fish </w:t>
      </w:r>
      <w:r w:rsidRPr="00103C40">
        <w:t>return to Columbia River mouth</w:t>
      </w:r>
      <w:r w:rsidR="001347C8" w:rsidRPr="00103C40">
        <w:t xml:space="preserve"> and </w:t>
      </w:r>
      <w:r w:rsidR="0036701A" w:rsidRPr="00103C40">
        <w:t xml:space="preserve">hatchery proportions of the 95% </w:t>
      </w:r>
      <w:r w:rsidR="007F3591" w:rsidRPr="00103C40">
        <w:t>credible interval</w:t>
      </w:r>
      <w:r w:rsidR="0036701A" w:rsidRPr="00103C40">
        <w:t>s (95% CrI) calculated for estimates of the total return (Table 3)</w:t>
      </w:r>
      <w:r w:rsidRPr="00103C40">
        <w:t>.</w:t>
      </w:r>
    </w:p>
    <w:p w14:paraId="6541C50B" w14:textId="546834AA" w:rsidR="00C17DF5" w:rsidRPr="00103C40" w:rsidRDefault="00BB5390" w:rsidP="00C17DF5">
      <w:pPr>
        <w:spacing w:after="240"/>
        <w:jc w:val="both"/>
        <w:rPr>
          <w:b/>
        </w:rPr>
      </w:pPr>
      <w:r w:rsidRPr="00103C40">
        <w:rPr>
          <w:b/>
          <w:noProof/>
        </w:rPr>
        <w:drawing>
          <wp:inline distT="0" distB="0" distL="0" distR="0" wp14:anchorId="65E7326A" wp14:editId="5ECE3949">
            <wp:extent cx="6309360" cy="603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3C1" w:rsidRPr="00103C40">
        <w:rPr>
          <w:b/>
        </w:rPr>
        <w:t xml:space="preserve"> </w:t>
      </w:r>
      <w:r w:rsidR="00F333C1" w:rsidRPr="00103C40">
        <w:rPr>
          <w:b/>
        </w:rPr>
        <w:tab/>
      </w:r>
      <w:r w:rsidR="00C17DF5" w:rsidRPr="00103C40">
        <w:rPr>
          <w:b/>
        </w:rPr>
        <w:br w:type="page"/>
      </w:r>
    </w:p>
    <w:p w14:paraId="6B6218D1" w14:textId="77777777" w:rsidR="001F4354" w:rsidRPr="00103C40" w:rsidRDefault="001F4354" w:rsidP="00C17DF5">
      <w:pPr>
        <w:spacing w:after="240"/>
        <w:jc w:val="both"/>
        <w:rPr>
          <w:b/>
        </w:rPr>
      </w:pPr>
      <w:r w:rsidRPr="00103C40">
        <w:rPr>
          <w:b/>
        </w:rPr>
        <w:t>Hatchery Surplus Estimates</w:t>
      </w:r>
    </w:p>
    <w:p w14:paraId="2D5EF8F9" w14:textId="24668A81" w:rsidR="00FA76F4" w:rsidRDefault="00C1641D" w:rsidP="00B673B4">
      <w:pPr>
        <w:spacing w:before="120" w:after="120"/>
        <w:jc w:val="both"/>
      </w:pPr>
      <w:r w:rsidRPr="00103C40">
        <w:t xml:space="preserve">The harvestable surplus </w:t>
      </w:r>
      <w:r w:rsidR="00320F39" w:rsidRPr="00103C40">
        <w:t xml:space="preserve">of the </w:t>
      </w:r>
      <w:r w:rsidR="00624A42" w:rsidRPr="00103C40">
        <w:t>202</w:t>
      </w:r>
      <w:r w:rsidR="00C90D86" w:rsidRPr="00103C40">
        <w:t>3</w:t>
      </w:r>
      <w:r w:rsidR="00364C47" w:rsidRPr="00103C40">
        <w:t xml:space="preserve"> </w:t>
      </w:r>
      <w:r w:rsidR="00320F39" w:rsidRPr="00103C40">
        <w:t xml:space="preserve">return of hatchery fish </w:t>
      </w:r>
      <w:r w:rsidRPr="00103C40">
        <w:t xml:space="preserve">is calculated by subtracting the </w:t>
      </w:r>
      <w:r w:rsidR="00DC638E" w:rsidRPr="00103C40">
        <w:t xml:space="preserve">hatchery fish escapement goals specified in the </w:t>
      </w:r>
      <w:r w:rsidRPr="00103C40">
        <w:t xml:space="preserve">Willamette </w:t>
      </w:r>
      <w:r w:rsidR="00DC638E" w:rsidRPr="00103C40">
        <w:t>River Spring Chinook Fisheries Management and Evaluation Plan (</w:t>
      </w:r>
      <w:r w:rsidRPr="00103C40">
        <w:t>FMEP</w:t>
      </w:r>
      <w:r w:rsidR="00DC638E" w:rsidRPr="00103C40">
        <w:t>)</w:t>
      </w:r>
      <w:r w:rsidRPr="00103C40">
        <w:t xml:space="preserve"> from the total </w:t>
      </w:r>
      <w:r w:rsidR="002B734D" w:rsidRPr="00103C40">
        <w:t>forecasted</w:t>
      </w:r>
      <w:r w:rsidRPr="00103C40">
        <w:t xml:space="preserve"> </w:t>
      </w:r>
      <w:r w:rsidR="001B2694" w:rsidRPr="00103C40">
        <w:t>hatchery</w:t>
      </w:r>
      <w:r w:rsidR="002B734D" w:rsidRPr="00103C40">
        <w:t xml:space="preserve"> component of the return</w:t>
      </w:r>
      <w:r w:rsidRPr="00103C40">
        <w:t xml:space="preserve">.  </w:t>
      </w:r>
      <w:r w:rsidR="00294E12" w:rsidRPr="00103C40">
        <w:t>Based on the FMEP</w:t>
      </w:r>
      <w:r w:rsidR="00DC638E" w:rsidRPr="00103C40">
        <w:t>,</w:t>
      </w:r>
      <w:r w:rsidR="00320F39" w:rsidRPr="00103C40">
        <w:t xml:space="preserve"> at a total hatchery-fish run size of </w:t>
      </w:r>
      <w:r w:rsidR="0060528E" w:rsidRPr="00103C40">
        <w:t xml:space="preserve">54,620 </w:t>
      </w:r>
      <w:r w:rsidR="00294E12" w:rsidRPr="00103C40">
        <w:t>fish</w:t>
      </w:r>
      <w:r w:rsidR="00821A98" w:rsidRPr="00103C40">
        <w:t>,</w:t>
      </w:r>
      <w:r w:rsidR="004471DE" w:rsidRPr="00103C40">
        <w:t xml:space="preserve"> the escapement goals for Willamette Falls and the Clackamas River are </w:t>
      </w:r>
      <w:r w:rsidR="00821A98" w:rsidRPr="00103C40">
        <w:t>2</w:t>
      </w:r>
      <w:r w:rsidR="006835A8" w:rsidRPr="00103C40">
        <w:t>4</w:t>
      </w:r>
      <w:r w:rsidR="00600C54" w:rsidRPr="00103C40">
        <w:t>,000</w:t>
      </w:r>
      <w:r w:rsidR="004471DE" w:rsidRPr="00103C40">
        <w:t xml:space="preserve"> and </w:t>
      </w:r>
      <w:r w:rsidR="00821A98" w:rsidRPr="00103C40">
        <w:t>3,</w:t>
      </w:r>
      <w:r w:rsidR="006835A8" w:rsidRPr="00103C40">
        <w:t>6</w:t>
      </w:r>
      <w:r w:rsidR="00600C54" w:rsidRPr="00103C40">
        <w:t>00</w:t>
      </w:r>
      <w:r w:rsidR="004471DE" w:rsidRPr="00103C40">
        <w:t xml:space="preserve"> fish, respectively.  This results in a harvestable surplus of </w:t>
      </w:r>
      <w:r w:rsidR="006835A8" w:rsidRPr="00103C40">
        <w:t>27,020</w:t>
      </w:r>
      <w:r w:rsidR="00805C5D" w:rsidRPr="00103C40">
        <w:t xml:space="preserve"> </w:t>
      </w:r>
      <w:r w:rsidR="004471DE" w:rsidRPr="00103C40">
        <w:t xml:space="preserve">fish.  </w:t>
      </w:r>
      <w:r w:rsidR="002F7D41" w:rsidRPr="00103C40">
        <w:t>Per the allocation schedule included in the FMEP</w:t>
      </w:r>
      <w:r w:rsidR="00103C40" w:rsidRPr="00103C40">
        <w:t>,</w:t>
      </w:r>
      <w:r w:rsidR="002F7D41" w:rsidRPr="00103C40">
        <w:t xml:space="preserve"> </w:t>
      </w:r>
      <w:r w:rsidR="00103C40" w:rsidRPr="00103C40">
        <w:t>76</w:t>
      </w:r>
      <w:r w:rsidR="00821A98" w:rsidRPr="00103C40">
        <w:t xml:space="preserve">% of this surplus is to be allocated to recreational fisheries </w:t>
      </w:r>
      <w:r w:rsidR="00103C40" w:rsidRPr="00103C40">
        <w:t>and</w:t>
      </w:r>
      <w:r w:rsidR="00821A98" w:rsidRPr="00103C40">
        <w:t xml:space="preserve"> </w:t>
      </w:r>
      <w:r w:rsidR="00103C40" w:rsidRPr="00103C40">
        <w:t>24</w:t>
      </w:r>
      <w:r w:rsidR="00821A98" w:rsidRPr="00103C40">
        <w:t xml:space="preserve">% </w:t>
      </w:r>
      <w:r w:rsidR="00103C40" w:rsidRPr="00103C40">
        <w:t>is to</w:t>
      </w:r>
      <w:r w:rsidR="00103C40">
        <w:t xml:space="preserve"> be </w:t>
      </w:r>
      <w:r w:rsidR="00821A98" w:rsidRPr="00BD5001">
        <w:t xml:space="preserve">allocated </w:t>
      </w:r>
      <w:r w:rsidR="00103C40">
        <w:t>to commercial</w:t>
      </w:r>
      <w:r w:rsidR="00821A98" w:rsidRPr="00BD5001">
        <w:t xml:space="preserve"> fisheries</w:t>
      </w:r>
      <w:r w:rsidR="002F7D41" w:rsidRPr="00BD5001">
        <w:t>.</w:t>
      </w:r>
    </w:p>
    <w:sectPr w:rsidR="00FA76F4" w:rsidSect="0061016C">
      <w:footerReference w:type="even" r:id="rId11"/>
      <w:footerReference w:type="default" r:id="rId12"/>
      <w:pgSz w:w="12240" w:h="15840" w:code="1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D5E9F" w14:textId="77777777" w:rsidR="009E0288" w:rsidRDefault="009E0288">
      <w:r>
        <w:separator/>
      </w:r>
    </w:p>
  </w:endnote>
  <w:endnote w:type="continuationSeparator" w:id="0">
    <w:p w14:paraId="372A3AA8" w14:textId="77777777" w:rsidR="009E0288" w:rsidRDefault="009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DC29" w14:textId="77777777" w:rsidR="00127645" w:rsidRDefault="00127645" w:rsidP="009F17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CFE1AB" w14:textId="77777777" w:rsidR="00127645" w:rsidRDefault="001276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C99B6" w14:textId="401A5469" w:rsidR="00127645" w:rsidRDefault="00127645" w:rsidP="009F17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5C46">
      <w:rPr>
        <w:rStyle w:val="PageNumber"/>
        <w:noProof/>
      </w:rPr>
      <w:t>4</w:t>
    </w:r>
    <w:r>
      <w:rPr>
        <w:rStyle w:val="PageNumber"/>
      </w:rPr>
      <w:fldChar w:fldCharType="end"/>
    </w:r>
  </w:p>
  <w:p w14:paraId="7F81C8BC" w14:textId="77777777" w:rsidR="00127645" w:rsidRDefault="00127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2DF8" w14:textId="77777777" w:rsidR="009E0288" w:rsidRDefault="009E0288">
      <w:r>
        <w:separator/>
      </w:r>
    </w:p>
  </w:footnote>
  <w:footnote w:type="continuationSeparator" w:id="0">
    <w:p w14:paraId="33932572" w14:textId="77777777" w:rsidR="009E0288" w:rsidRDefault="009E0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A66"/>
    <w:rsid w:val="000060D0"/>
    <w:rsid w:val="00006B28"/>
    <w:rsid w:val="000173EC"/>
    <w:rsid w:val="00021700"/>
    <w:rsid w:val="000232B3"/>
    <w:rsid w:val="00035E3A"/>
    <w:rsid w:val="00036512"/>
    <w:rsid w:val="00037445"/>
    <w:rsid w:val="000510EC"/>
    <w:rsid w:val="00051F1B"/>
    <w:rsid w:val="000522CB"/>
    <w:rsid w:val="00053B0E"/>
    <w:rsid w:val="00056F61"/>
    <w:rsid w:val="00070186"/>
    <w:rsid w:val="000716EE"/>
    <w:rsid w:val="000810B5"/>
    <w:rsid w:val="000814BE"/>
    <w:rsid w:val="0008261E"/>
    <w:rsid w:val="00082FE7"/>
    <w:rsid w:val="0008486D"/>
    <w:rsid w:val="00085967"/>
    <w:rsid w:val="00085A4A"/>
    <w:rsid w:val="00087F10"/>
    <w:rsid w:val="00090665"/>
    <w:rsid w:val="00091A0D"/>
    <w:rsid w:val="000A22AF"/>
    <w:rsid w:val="000A2D0E"/>
    <w:rsid w:val="000A378D"/>
    <w:rsid w:val="000C1F03"/>
    <w:rsid w:val="000D1C73"/>
    <w:rsid w:val="000D5194"/>
    <w:rsid w:val="000E48E0"/>
    <w:rsid w:val="000F1DA1"/>
    <w:rsid w:val="000F3518"/>
    <w:rsid w:val="000F5144"/>
    <w:rsid w:val="00103467"/>
    <w:rsid w:val="00103C40"/>
    <w:rsid w:val="001043E3"/>
    <w:rsid w:val="001047D8"/>
    <w:rsid w:val="00110FAF"/>
    <w:rsid w:val="001147F2"/>
    <w:rsid w:val="00115D12"/>
    <w:rsid w:val="00116600"/>
    <w:rsid w:val="00117E17"/>
    <w:rsid w:val="001202F5"/>
    <w:rsid w:val="00122729"/>
    <w:rsid w:val="00123F65"/>
    <w:rsid w:val="00125879"/>
    <w:rsid w:val="00127645"/>
    <w:rsid w:val="00127C24"/>
    <w:rsid w:val="00130648"/>
    <w:rsid w:val="001347C8"/>
    <w:rsid w:val="00134DE8"/>
    <w:rsid w:val="00137054"/>
    <w:rsid w:val="00143B74"/>
    <w:rsid w:val="00146CF4"/>
    <w:rsid w:val="001473FC"/>
    <w:rsid w:val="00154CD3"/>
    <w:rsid w:val="00156F5B"/>
    <w:rsid w:val="00161220"/>
    <w:rsid w:val="001625BF"/>
    <w:rsid w:val="001632B9"/>
    <w:rsid w:val="00164472"/>
    <w:rsid w:val="001664D1"/>
    <w:rsid w:val="001707E8"/>
    <w:rsid w:val="001738D8"/>
    <w:rsid w:val="00174339"/>
    <w:rsid w:val="0018005B"/>
    <w:rsid w:val="001811F3"/>
    <w:rsid w:val="001832D3"/>
    <w:rsid w:val="001838A3"/>
    <w:rsid w:val="00183CE0"/>
    <w:rsid w:val="001A743D"/>
    <w:rsid w:val="001B2694"/>
    <w:rsid w:val="001B55F5"/>
    <w:rsid w:val="001B5B30"/>
    <w:rsid w:val="001D17DA"/>
    <w:rsid w:val="001D289D"/>
    <w:rsid w:val="001D291C"/>
    <w:rsid w:val="001E249F"/>
    <w:rsid w:val="001F13FC"/>
    <w:rsid w:val="001F3A45"/>
    <w:rsid w:val="001F4354"/>
    <w:rsid w:val="001F70B7"/>
    <w:rsid w:val="00212267"/>
    <w:rsid w:val="002159C8"/>
    <w:rsid w:val="00217DED"/>
    <w:rsid w:val="0022236E"/>
    <w:rsid w:val="00222C41"/>
    <w:rsid w:val="00224C4A"/>
    <w:rsid w:val="00226819"/>
    <w:rsid w:val="00235D2F"/>
    <w:rsid w:val="002362A3"/>
    <w:rsid w:val="002431CE"/>
    <w:rsid w:val="002469A0"/>
    <w:rsid w:val="00251E0D"/>
    <w:rsid w:val="0025369C"/>
    <w:rsid w:val="00257E2A"/>
    <w:rsid w:val="0026113E"/>
    <w:rsid w:val="00272D48"/>
    <w:rsid w:val="0027544A"/>
    <w:rsid w:val="00280051"/>
    <w:rsid w:val="00284051"/>
    <w:rsid w:val="00294E12"/>
    <w:rsid w:val="002A209A"/>
    <w:rsid w:val="002A2190"/>
    <w:rsid w:val="002A465B"/>
    <w:rsid w:val="002A7A6D"/>
    <w:rsid w:val="002B734D"/>
    <w:rsid w:val="002C16CE"/>
    <w:rsid w:val="002C2E0C"/>
    <w:rsid w:val="002D2442"/>
    <w:rsid w:val="002F003D"/>
    <w:rsid w:val="002F0EB5"/>
    <w:rsid w:val="002F0F94"/>
    <w:rsid w:val="002F7D41"/>
    <w:rsid w:val="00301695"/>
    <w:rsid w:val="00303518"/>
    <w:rsid w:val="00303815"/>
    <w:rsid w:val="003041EF"/>
    <w:rsid w:val="0030457A"/>
    <w:rsid w:val="003046C9"/>
    <w:rsid w:val="0030729C"/>
    <w:rsid w:val="003126D9"/>
    <w:rsid w:val="00313D22"/>
    <w:rsid w:val="00313E6C"/>
    <w:rsid w:val="0031453F"/>
    <w:rsid w:val="00315B04"/>
    <w:rsid w:val="00316E94"/>
    <w:rsid w:val="0031793F"/>
    <w:rsid w:val="00317CC4"/>
    <w:rsid w:val="00320F39"/>
    <w:rsid w:val="003268EC"/>
    <w:rsid w:val="00330D6A"/>
    <w:rsid w:val="00336ED9"/>
    <w:rsid w:val="00344B6D"/>
    <w:rsid w:val="00345BB1"/>
    <w:rsid w:val="00345C74"/>
    <w:rsid w:val="00354809"/>
    <w:rsid w:val="003615F1"/>
    <w:rsid w:val="00363340"/>
    <w:rsid w:val="00364C47"/>
    <w:rsid w:val="0036701A"/>
    <w:rsid w:val="00370090"/>
    <w:rsid w:val="0037168F"/>
    <w:rsid w:val="003727A1"/>
    <w:rsid w:val="003811CB"/>
    <w:rsid w:val="00381416"/>
    <w:rsid w:val="003932BB"/>
    <w:rsid w:val="003A23D3"/>
    <w:rsid w:val="003A3BA9"/>
    <w:rsid w:val="003A67A1"/>
    <w:rsid w:val="003B3223"/>
    <w:rsid w:val="003B495E"/>
    <w:rsid w:val="003B51F1"/>
    <w:rsid w:val="003B7559"/>
    <w:rsid w:val="003C416D"/>
    <w:rsid w:val="003C584C"/>
    <w:rsid w:val="003D1D0A"/>
    <w:rsid w:val="003D376F"/>
    <w:rsid w:val="003E3F3D"/>
    <w:rsid w:val="003E47E6"/>
    <w:rsid w:val="00400062"/>
    <w:rsid w:val="00402A3C"/>
    <w:rsid w:val="004106D2"/>
    <w:rsid w:val="00410A76"/>
    <w:rsid w:val="00416622"/>
    <w:rsid w:val="00422C22"/>
    <w:rsid w:val="004242E0"/>
    <w:rsid w:val="0042683D"/>
    <w:rsid w:val="00430E32"/>
    <w:rsid w:val="00431E6C"/>
    <w:rsid w:val="00434C6F"/>
    <w:rsid w:val="00435E82"/>
    <w:rsid w:val="004360A0"/>
    <w:rsid w:val="00441E2A"/>
    <w:rsid w:val="00443287"/>
    <w:rsid w:val="004471DE"/>
    <w:rsid w:val="004565FB"/>
    <w:rsid w:val="004725C6"/>
    <w:rsid w:val="00475981"/>
    <w:rsid w:val="00475E4D"/>
    <w:rsid w:val="0048128F"/>
    <w:rsid w:val="00482A14"/>
    <w:rsid w:val="00484187"/>
    <w:rsid w:val="00491248"/>
    <w:rsid w:val="004925F8"/>
    <w:rsid w:val="00494924"/>
    <w:rsid w:val="00496B1C"/>
    <w:rsid w:val="00496F79"/>
    <w:rsid w:val="004B4BC0"/>
    <w:rsid w:val="004D45BB"/>
    <w:rsid w:val="004E0ADC"/>
    <w:rsid w:val="004E2F25"/>
    <w:rsid w:val="004E3925"/>
    <w:rsid w:val="004E487E"/>
    <w:rsid w:val="004E5F81"/>
    <w:rsid w:val="004F4615"/>
    <w:rsid w:val="004F70A7"/>
    <w:rsid w:val="00504DC5"/>
    <w:rsid w:val="00510353"/>
    <w:rsid w:val="0051183F"/>
    <w:rsid w:val="00512DA1"/>
    <w:rsid w:val="00514D46"/>
    <w:rsid w:val="00525D75"/>
    <w:rsid w:val="00526870"/>
    <w:rsid w:val="00531547"/>
    <w:rsid w:val="0053735B"/>
    <w:rsid w:val="00546E75"/>
    <w:rsid w:val="0055150F"/>
    <w:rsid w:val="00552CB1"/>
    <w:rsid w:val="00553EDB"/>
    <w:rsid w:val="0055705B"/>
    <w:rsid w:val="00563C22"/>
    <w:rsid w:val="005647E4"/>
    <w:rsid w:val="005701CE"/>
    <w:rsid w:val="00575EFB"/>
    <w:rsid w:val="005774B4"/>
    <w:rsid w:val="0058719D"/>
    <w:rsid w:val="0059670C"/>
    <w:rsid w:val="005B2025"/>
    <w:rsid w:val="005B2B8C"/>
    <w:rsid w:val="005B5573"/>
    <w:rsid w:val="005C6703"/>
    <w:rsid w:val="005D062F"/>
    <w:rsid w:val="005D0783"/>
    <w:rsid w:val="005D0CB4"/>
    <w:rsid w:val="005E4172"/>
    <w:rsid w:val="005F7B99"/>
    <w:rsid w:val="00600C54"/>
    <w:rsid w:val="00602912"/>
    <w:rsid w:val="00603A64"/>
    <w:rsid w:val="0060528E"/>
    <w:rsid w:val="006067C8"/>
    <w:rsid w:val="00607F89"/>
    <w:rsid w:val="0061016C"/>
    <w:rsid w:val="0061058A"/>
    <w:rsid w:val="00612D09"/>
    <w:rsid w:val="00614E8F"/>
    <w:rsid w:val="00624A42"/>
    <w:rsid w:val="00633914"/>
    <w:rsid w:val="00637779"/>
    <w:rsid w:val="00637FC5"/>
    <w:rsid w:val="0064189D"/>
    <w:rsid w:val="00645ACE"/>
    <w:rsid w:val="006467F4"/>
    <w:rsid w:val="00647104"/>
    <w:rsid w:val="00656EE0"/>
    <w:rsid w:val="0066525C"/>
    <w:rsid w:val="00666435"/>
    <w:rsid w:val="00666829"/>
    <w:rsid w:val="00672913"/>
    <w:rsid w:val="006757A0"/>
    <w:rsid w:val="006801F4"/>
    <w:rsid w:val="00682B6A"/>
    <w:rsid w:val="006835A8"/>
    <w:rsid w:val="00685190"/>
    <w:rsid w:val="0069164C"/>
    <w:rsid w:val="00694BAB"/>
    <w:rsid w:val="006A0855"/>
    <w:rsid w:val="006A4D96"/>
    <w:rsid w:val="006B332F"/>
    <w:rsid w:val="006C3603"/>
    <w:rsid w:val="006C5A93"/>
    <w:rsid w:val="006D1C79"/>
    <w:rsid w:val="006D37DD"/>
    <w:rsid w:val="006D4F2A"/>
    <w:rsid w:val="006D7438"/>
    <w:rsid w:val="006E175E"/>
    <w:rsid w:val="006E6F43"/>
    <w:rsid w:val="006E7E56"/>
    <w:rsid w:val="006F70C5"/>
    <w:rsid w:val="00702D76"/>
    <w:rsid w:val="0070603F"/>
    <w:rsid w:val="00714C86"/>
    <w:rsid w:val="00715C46"/>
    <w:rsid w:val="00725CE7"/>
    <w:rsid w:val="0072617D"/>
    <w:rsid w:val="007264DF"/>
    <w:rsid w:val="00731428"/>
    <w:rsid w:val="0073240C"/>
    <w:rsid w:val="007411B5"/>
    <w:rsid w:val="00745C89"/>
    <w:rsid w:val="00745F49"/>
    <w:rsid w:val="007464B1"/>
    <w:rsid w:val="0074795D"/>
    <w:rsid w:val="00750DA8"/>
    <w:rsid w:val="007572ED"/>
    <w:rsid w:val="00763EEC"/>
    <w:rsid w:val="007667AE"/>
    <w:rsid w:val="00770DB9"/>
    <w:rsid w:val="00774578"/>
    <w:rsid w:val="0078341E"/>
    <w:rsid w:val="007A1957"/>
    <w:rsid w:val="007A586B"/>
    <w:rsid w:val="007B2B49"/>
    <w:rsid w:val="007B5C59"/>
    <w:rsid w:val="007B60B9"/>
    <w:rsid w:val="007D4277"/>
    <w:rsid w:val="007D45EF"/>
    <w:rsid w:val="007E2384"/>
    <w:rsid w:val="007E2AE5"/>
    <w:rsid w:val="007F09DB"/>
    <w:rsid w:val="007F1A80"/>
    <w:rsid w:val="007F3591"/>
    <w:rsid w:val="007F4C33"/>
    <w:rsid w:val="007F4FFA"/>
    <w:rsid w:val="00803D11"/>
    <w:rsid w:val="0080588E"/>
    <w:rsid w:val="00805C5D"/>
    <w:rsid w:val="008107AA"/>
    <w:rsid w:val="00810FE3"/>
    <w:rsid w:val="00812990"/>
    <w:rsid w:val="00821A98"/>
    <w:rsid w:val="00821FE6"/>
    <w:rsid w:val="00832392"/>
    <w:rsid w:val="00837F8C"/>
    <w:rsid w:val="00841259"/>
    <w:rsid w:val="00844694"/>
    <w:rsid w:val="00844D49"/>
    <w:rsid w:val="00845194"/>
    <w:rsid w:val="00846C46"/>
    <w:rsid w:val="00851543"/>
    <w:rsid w:val="00851E9D"/>
    <w:rsid w:val="00861182"/>
    <w:rsid w:val="00865350"/>
    <w:rsid w:val="00865AEE"/>
    <w:rsid w:val="0087283D"/>
    <w:rsid w:val="00877208"/>
    <w:rsid w:val="00880736"/>
    <w:rsid w:val="00880811"/>
    <w:rsid w:val="00880AAE"/>
    <w:rsid w:val="008831DA"/>
    <w:rsid w:val="00886A43"/>
    <w:rsid w:val="00893F11"/>
    <w:rsid w:val="00895E19"/>
    <w:rsid w:val="00896E33"/>
    <w:rsid w:val="008A1C3D"/>
    <w:rsid w:val="008B1B91"/>
    <w:rsid w:val="008B20B4"/>
    <w:rsid w:val="008B327E"/>
    <w:rsid w:val="008C00B5"/>
    <w:rsid w:val="008C0824"/>
    <w:rsid w:val="008C3EBE"/>
    <w:rsid w:val="008C59E0"/>
    <w:rsid w:val="008D590D"/>
    <w:rsid w:val="008D66FF"/>
    <w:rsid w:val="008E0C27"/>
    <w:rsid w:val="008E16D9"/>
    <w:rsid w:val="008E20CA"/>
    <w:rsid w:val="008E60EF"/>
    <w:rsid w:val="008F7FE3"/>
    <w:rsid w:val="009031D4"/>
    <w:rsid w:val="00905231"/>
    <w:rsid w:val="00905B7B"/>
    <w:rsid w:val="0090784F"/>
    <w:rsid w:val="00910984"/>
    <w:rsid w:val="009151D7"/>
    <w:rsid w:val="0091587B"/>
    <w:rsid w:val="009232EE"/>
    <w:rsid w:val="0092448C"/>
    <w:rsid w:val="009259C4"/>
    <w:rsid w:val="00927250"/>
    <w:rsid w:val="00927E58"/>
    <w:rsid w:val="00940021"/>
    <w:rsid w:val="0094048B"/>
    <w:rsid w:val="009416B0"/>
    <w:rsid w:val="0094249A"/>
    <w:rsid w:val="00946275"/>
    <w:rsid w:val="00946EC2"/>
    <w:rsid w:val="009521C7"/>
    <w:rsid w:val="0095366D"/>
    <w:rsid w:val="009553F0"/>
    <w:rsid w:val="009573F5"/>
    <w:rsid w:val="009801C8"/>
    <w:rsid w:val="00980C92"/>
    <w:rsid w:val="00981C78"/>
    <w:rsid w:val="00982593"/>
    <w:rsid w:val="00985579"/>
    <w:rsid w:val="00992246"/>
    <w:rsid w:val="0099282A"/>
    <w:rsid w:val="00995791"/>
    <w:rsid w:val="009970B7"/>
    <w:rsid w:val="009A0A63"/>
    <w:rsid w:val="009A3396"/>
    <w:rsid w:val="009A3721"/>
    <w:rsid w:val="009A3789"/>
    <w:rsid w:val="009A4453"/>
    <w:rsid w:val="009A777B"/>
    <w:rsid w:val="009B0A45"/>
    <w:rsid w:val="009B1E83"/>
    <w:rsid w:val="009B4109"/>
    <w:rsid w:val="009C2819"/>
    <w:rsid w:val="009C4847"/>
    <w:rsid w:val="009D4F27"/>
    <w:rsid w:val="009D53FD"/>
    <w:rsid w:val="009E0288"/>
    <w:rsid w:val="009E38E6"/>
    <w:rsid w:val="009E6239"/>
    <w:rsid w:val="009F17A3"/>
    <w:rsid w:val="009F30B3"/>
    <w:rsid w:val="009F4AED"/>
    <w:rsid w:val="00A00FF7"/>
    <w:rsid w:val="00A12881"/>
    <w:rsid w:val="00A13BB9"/>
    <w:rsid w:val="00A13E4F"/>
    <w:rsid w:val="00A177FB"/>
    <w:rsid w:val="00A22760"/>
    <w:rsid w:val="00A256AB"/>
    <w:rsid w:val="00A270D4"/>
    <w:rsid w:val="00A31882"/>
    <w:rsid w:val="00A34115"/>
    <w:rsid w:val="00A36CD9"/>
    <w:rsid w:val="00A41BE5"/>
    <w:rsid w:val="00A474FB"/>
    <w:rsid w:val="00A5049F"/>
    <w:rsid w:val="00A56C6F"/>
    <w:rsid w:val="00A61738"/>
    <w:rsid w:val="00A62EB3"/>
    <w:rsid w:val="00A64103"/>
    <w:rsid w:val="00A655F5"/>
    <w:rsid w:val="00A65A5E"/>
    <w:rsid w:val="00A75F28"/>
    <w:rsid w:val="00A810B5"/>
    <w:rsid w:val="00A81BA9"/>
    <w:rsid w:val="00A87256"/>
    <w:rsid w:val="00A92A0F"/>
    <w:rsid w:val="00AA20F6"/>
    <w:rsid w:val="00AA386A"/>
    <w:rsid w:val="00AB1BB7"/>
    <w:rsid w:val="00AC1F00"/>
    <w:rsid w:val="00AC435C"/>
    <w:rsid w:val="00AC65B1"/>
    <w:rsid w:val="00AD1F48"/>
    <w:rsid w:val="00AD2EC7"/>
    <w:rsid w:val="00AD6259"/>
    <w:rsid w:val="00AD63CB"/>
    <w:rsid w:val="00AD68F4"/>
    <w:rsid w:val="00AE3FBB"/>
    <w:rsid w:val="00AE4F9B"/>
    <w:rsid w:val="00AE5B8F"/>
    <w:rsid w:val="00AE64BC"/>
    <w:rsid w:val="00AF1D8C"/>
    <w:rsid w:val="00AF5C1D"/>
    <w:rsid w:val="00B0244F"/>
    <w:rsid w:val="00B061BA"/>
    <w:rsid w:val="00B122CF"/>
    <w:rsid w:val="00B152DC"/>
    <w:rsid w:val="00B20E21"/>
    <w:rsid w:val="00B221DD"/>
    <w:rsid w:val="00B23289"/>
    <w:rsid w:val="00B23BA8"/>
    <w:rsid w:val="00B24720"/>
    <w:rsid w:val="00B42C6C"/>
    <w:rsid w:val="00B4524E"/>
    <w:rsid w:val="00B45637"/>
    <w:rsid w:val="00B56C05"/>
    <w:rsid w:val="00B61C8C"/>
    <w:rsid w:val="00B6252E"/>
    <w:rsid w:val="00B634CB"/>
    <w:rsid w:val="00B673B4"/>
    <w:rsid w:val="00B70E72"/>
    <w:rsid w:val="00B7501A"/>
    <w:rsid w:val="00B764D2"/>
    <w:rsid w:val="00B85132"/>
    <w:rsid w:val="00B917E2"/>
    <w:rsid w:val="00B93BB2"/>
    <w:rsid w:val="00B9535C"/>
    <w:rsid w:val="00BA268E"/>
    <w:rsid w:val="00BB5390"/>
    <w:rsid w:val="00BC40BE"/>
    <w:rsid w:val="00BC5C72"/>
    <w:rsid w:val="00BD5001"/>
    <w:rsid w:val="00BD6314"/>
    <w:rsid w:val="00BD6324"/>
    <w:rsid w:val="00BE43FC"/>
    <w:rsid w:val="00BE4561"/>
    <w:rsid w:val="00BE602F"/>
    <w:rsid w:val="00BF5AEF"/>
    <w:rsid w:val="00BF6B60"/>
    <w:rsid w:val="00C00788"/>
    <w:rsid w:val="00C04C7A"/>
    <w:rsid w:val="00C072AC"/>
    <w:rsid w:val="00C10F0C"/>
    <w:rsid w:val="00C1641D"/>
    <w:rsid w:val="00C17DF5"/>
    <w:rsid w:val="00C22049"/>
    <w:rsid w:val="00C248C4"/>
    <w:rsid w:val="00C31041"/>
    <w:rsid w:val="00C33223"/>
    <w:rsid w:val="00C33276"/>
    <w:rsid w:val="00C336BB"/>
    <w:rsid w:val="00C350EC"/>
    <w:rsid w:val="00C43AB7"/>
    <w:rsid w:val="00C5028A"/>
    <w:rsid w:val="00C53658"/>
    <w:rsid w:val="00C55218"/>
    <w:rsid w:val="00C5659C"/>
    <w:rsid w:val="00C57A80"/>
    <w:rsid w:val="00C62692"/>
    <w:rsid w:val="00C65D34"/>
    <w:rsid w:val="00C67D97"/>
    <w:rsid w:val="00C70B9A"/>
    <w:rsid w:val="00C754FB"/>
    <w:rsid w:val="00C773D0"/>
    <w:rsid w:val="00C90D86"/>
    <w:rsid w:val="00C9250F"/>
    <w:rsid w:val="00C94A41"/>
    <w:rsid w:val="00C969F2"/>
    <w:rsid w:val="00CA4805"/>
    <w:rsid w:val="00CB28E6"/>
    <w:rsid w:val="00CB495F"/>
    <w:rsid w:val="00CB5D0E"/>
    <w:rsid w:val="00CB5E41"/>
    <w:rsid w:val="00CC0A31"/>
    <w:rsid w:val="00CC3B7C"/>
    <w:rsid w:val="00CC7BB9"/>
    <w:rsid w:val="00CD3215"/>
    <w:rsid w:val="00CE204B"/>
    <w:rsid w:val="00CE2D98"/>
    <w:rsid w:val="00CE5335"/>
    <w:rsid w:val="00CF28A3"/>
    <w:rsid w:val="00CF35F1"/>
    <w:rsid w:val="00D02D74"/>
    <w:rsid w:val="00D16E90"/>
    <w:rsid w:val="00D22A66"/>
    <w:rsid w:val="00D3306F"/>
    <w:rsid w:val="00D3381F"/>
    <w:rsid w:val="00D41955"/>
    <w:rsid w:val="00D41E8B"/>
    <w:rsid w:val="00D45035"/>
    <w:rsid w:val="00D531C7"/>
    <w:rsid w:val="00D533D8"/>
    <w:rsid w:val="00D55E66"/>
    <w:rsid w:val="00D62240"/>
    <w:rsid w:val="00D70FA8"/>
    <w:rsid w:val="00D80843"/>
    <w:rsid w:val="00D951B4"/>
    <w:rsid w:val="00DA2CBF"/>
    <w:rsid w:val="00DA4E05"/>
    <w:rsid w:val="00DA58BF"/>
    <w:rsid w:val="00DA60F8"/>
    <w:rsid w:val="00DB3FED"/>
    <w:rsid w:val="00DB41F6"/>
    <w:rsid w:val="00DB6942"/>
    <w:rsid w:val="00DC0070"/>
    <w:rsid w:val="00DC2CF6"/>
    <w:rsid w:val="00DC638E"/>
    <w:rsid w:val="00DC7D21"/>
    <w:rsid w:val="00DD6428"/>
    <w:rsid w:val="00DF02C9"/>
    <w:rsid w:val="00E01639"/>
    <w:rsid w:val="00E01741"/>
    <w:rsid w:val="00E05DDA"/>
    <w:rsid w:val="00E06F76"/>
    <w:rsid w:val="00E12ACB"/>
    <w:rsid w:val="00E206A1"/>
    <w:rsid w:val="00E20C2B"/>
    <w:rsid w:val="00E26CC6"/>
    <w:rsid w:val="00E27295"/>
    <w:rsid w:val="00E4297C"/>
    <w:rsid w:val="00E43E52"/>
    <w:rsid w:val="00E46482"/>
    <w:rsid w:val="00E474EC"/>
    <w:rsid w:val="00E475A0"/>
    <w:rsid w:val="00E51FD5"/>
    <w:rsid w:val="00E72371"/>
    <w:rsid w:val="00E740C7"/>
    <w:rsid w:val="00E76116"/>
    <w:rsid w:val="00E7640D"/>
    <w:rsid w:val="00E77377"/>
    <w:rsid w:val="00E95A88"/>
    <w:rsid w:val="00EA104F"/>
    <w:rsid w:val="00EA257A"/>
    <w:rsid w:val="00EA4029"/>
    <w:rsid w:val="00EB21AE"/>
    <w:rsid w:val="00EB4234"/>
    <w:rsid w:val="00EB48EB"/>
    <w:rsid w:val="00EB54F0"/>
    <w:rsid w:val="00EC0FC9"/>
    <w:rsid w:val="00EC382A"/>
    <w:rsid w:val="00ED0071"/>
    <w:rsid w:val="00ED3BEC"/>
    <w:rsid w:val="00EE0AA4"/>
    <w:rsid w:val="00EE14C1"/>
    <w:rsid w:val="00EE350B"/>
    <w:rsid w:val="00EE60F2"/>
    <w:rsid w:val="00EF05C0"/>
    <w:rsid w:val="00EF24F7"/>
    <w:rsid w:val="00F063C1"/>
    <w:rsid w:val="00F26886"/>
    <w:rsid w:val="00F2742D"/>
    <w:rsid w:val="00F333C1"/>
    <w:rsid w:val="00F35DE1"/>
    <w:rsid w:val="00F377FA"/>
    <w:rsid w:val="00F4078A"/>
    <w:rsid w:val="00F46541"/>
    <w:rsid w:val="00F5339A"/>
    <w:rsid w:val="00F56456"/>
    <w:rsid w:val="00F630A0"/>
    <w:rsid w:val="00F71104"/>
    <w:rsid w:val="00F7201C"/>
    <w:rsid w:val="00F72581"/>
    <w:rsid w:val="00F81F80"/>
    <w:rsid w:val="00F83EB3"/>
    <w:rsid w:val="00F92503"/>
    <w:rsid w:val="00F9427C"/>
    <w:rsid w:val="00F9568C"/>
    <w:rsid w:val="00F958FA"/>
    <w:rsid w:val="00FA19F4"/>
    <w:rsid w:val="00FA482F"/>
    <w:rsid w:val="00FA76F4"/>
    <w:rsid w:val="00FB294B"/>
    <w:rsid w:val="00FC0CD0"/>
    <w:rsid w:val="00FC5C1C"/>
    <w:rsid w:val="00FD2CAD"/>
    <w:rsid w:val="00FD41EF"/>
    <w:rsid w:val="00FD4A2F"/>
    <w:rsid w:val="00FD6F21"/>
    <w:rsid w:val="00FE207B"/>
    <w:rsid w:val="00FE3D5F"/>
    <w:rsid w:val="00FE4F5F"/>
    <w:rsid w:val="00FF1F4F"/>
    <w:rsid w:val="00FF21D6"/>
    <w:rsid w:val="00FF4DD8"/>
    <w:rsid w:val="00FF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396FC571"/>
  <w15:docId w15:val="{8E83F583-A641-4FC2-911F-53E068AE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F13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F13FC"/>
  </w:style>
  <w:style w:type="character" w:styleId="Hyperlink">
    <w:name w:val="Hyperlink"/>
    <w:rsid w:val="005C6703"/>
    <w:rPr>
      <w:color w:val="0000FF"/>
      <w:u w:val="single"/>
    </w:rPr>
  </w:style>
  <w:style w:type="character" w:styleId="FollowedHyperlink">
    <w:name w:val="FollowedHyperlink"/>
    <w:rsid w:val="005C6703"/>
    <w:rPr>
      <w:color w:val="800080"/>
      <w:u w:val="single"/>
    </w:rPr>
  </w:style>
  <w:style w:type="paragraph" w:customStyle="1" w:styleId="font5">
    <w:name w:val="font5"/>
    <w:basedOn w:val="Normal"/>
    <w:rsid w:val="005C6703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5C6703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xl36">
    <w:name w:val="xl36"/>
    <w:basedOn w:val="Normal"/>
    <w:rsid w:val="005C6703"/>
    <w:pPr>
      <w:spacing w:before="100" w:beforeAutospacing="1" w:after="100" w:afterAutospacing="1"/>
      <w:jc w:val="right"/>
    </w:pPr>
  </w:style>
  <w:style w:type="paragraph" w:customStyle="1" w:styleId="xl38">
    <w:name w:val="xl38"/>
    <w:basedOn w:val="Normal"/>
    <w:rsid w:val="005C6703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xl39">
    <w:name w:val="xl39"/>
    <w:basedOn w:val="Normal"/>
    <w:rsid w:val="005C6703"/>
    <w:pPr>
      <w:pBdr>
        <w:bottom w:val="single" w:sz="4" w:space="0" w:color="auto"/>
      </w:pBdr>
      <w:spacing w:before="100" w:beforeAutospacing="1" w:after="100" w:afterAutospacing="1"/>
    </w:pPr>
  </w:style>
  <w:style w:type="paragraph" w:customStyle="1" w:styleId="xl41">
    <w:name w:val="xl41"/>
    <w:basedOn w:val="Normal"/>
    <w:rsid w:val="005C6703"/>
    <w:pPr>
      <w:spacing w:before="100" w:beforeAutospacing="1" w:after="100" w:afterAutospacing="1"/>
      <w:jc w:val="center"/>
    </w:pPr>
  </w:style>
  <w:style w:type="paragraph" w:customStyle="1" w:styleId="xl42">
    <w:name w:val="xl42"/>
    <w:basedOn w:val="Normal"/>
    <w:rsid w:val="005C6703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xl43">
    <w:name w:val="xl43"/>
    <w:basedOn w:val="Normal"/>
    <w:rsid w:val="005C6703"/>
    <w:pPr>
      <w:pBdr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4">
    <w:name w:val="xl44"/>
    <w:basedOn w:val="Normal"/>
    <w:rsid w:val="005C6703"/>
    <w:pPr>
      <w:spacing w:before="100" w:beforeAutospacing="1" w:after="100" w:afterAutospacing="1"/>
    </w:pPr>
  </w:style>
  <w:style w:type="paragraph" w:customStyle="1" w:styleId="xl46">
    <w:name w:val="xl46"/>
    <w:basedOn w:val="Normal"/>
    <w:rsid w:val="005C6703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47">
    <w:name w:val="xl47"/>
    <w:basedOn w:val="Normal"/>
    <w:rsid w:val="005C6703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48">
    <w:name w:val="xl48"/>
    <w:basedOn w:val="Normal"/>
    <w:rsid w:val="005C670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49">
    <w:name w:val="xl49"/>
    <w:basedOn w:val="Normal"/>
    <w:rsid w:val="005C670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51">
    <w:name w:val="xl51"/>
    <w:basedOn w:val="Normal"/>
    <w:rsid w:val="005C6703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52">
    <w:name w:val="xl52"/>
    <w:basedOn w:val="Normal"/>
    <w:rsid w:val="005C6703"/>
    <w:pPr>
      <w:shd w:val="clear" w:color="auto" w:fill="C0C0C0"/>
      <w:spacing w:before="100" w:beforeAutospacing="1" w:after="100" w:afterAutospacing="1"/>
    </w:pPr>
  </w:style>
  <w:style w:type="paragraph" w:customStyle="1" w:styleId="xl53">
    <w:name w:val="xl53"/>
    <w:basedOn w:val="Normal"/>
    <w:rsid w:val="005C6703"/>
    <w:pPr>
      <w:shd w:val="clear" w:color="auto" w:fill="C0C0C0"/>
      <w:spacing w:before="100" w:beforeAutospacing="1" w:after="100" w:afterAutospacing="1"/>
    </w:pPr>
  </w:style>
  <w:style w:type="paragraph" w:customStyle="1" w:styleId="xl54">
    <w:name w:val="xl54"/>
    <w:basedOn w:val="Normal"/>
    <w:rsid w:val="005C6703"/>
    <w:pPr>
      <w:pBdr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5">
    <w:name w:val="xl55"/>
    <w:basedOn w:val="Normal"/>
    <w:rsid w:val="005C670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6">
    <w:name w:val="xl56"/>
    <w:basedOn w:val="Normal"/>
    <w:rsid w:val="005C670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Normal"/>
    <w:rsid w:val="005C670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</w:style>
  <w:style w:type="paragraph" w:customStyle="1" w:styleId="xl58">
    <w:name w:val="xl58"/>
    <w:basedOn w:val="Normal"/>
    <w:rsid w:val="005C670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59">
    <w:name w:val="xl59"/>
    <w:basedOn w:val="Normal"/>
    <w:rsid w:val="005C6703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60">
    <w:name w:val="xl60"/>
    <w:basedOn w:val="Normal"/>
    <w:rsid w:val="005C6703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61">
    <w:name w:val="xl61"/>
    <w:basedOn w:val="Normal"/>
    <w:rsid w:val="005C6703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62">
    <w:name w:val="xl62"/>
    <w:basedOn w:val="Normal"/>
    <w:rsid w:val="005C670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63">
    <w:name w:val="xl63"/>
    <w:basedOn w:val="Normal"/>
    <w:rsid w:val="005C67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64">
    <w:name w:val="xl64"/>
    <w:basedOn w:val="Normal"/>
    <w:rsid w:val="005C670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65">
    <w:name w:val="xl65"/>
    <w:basedOn w:val="Normal"/>
    <w:rsid w:val="005C6703"/>
    <w:pPr>
      <w:spacing w:before="100" w:beforeAutospacing="1" w:after="100" w:afterAutospacing="1"/>
    </w:pPr>
    <w:rPr>
      <w:rFonts w:ascii="Arial" w:hAnsi="Arial" w:cs="Arial"/>
    </w:rPr>
  </w:style>
  <w:style w:type="table" w:styleId="TableGrid">
    <w:name w:val="Table Grid"/>
    <w:basedOn w:val="TableNormal"/>
    <w:rsid w:val="00B20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13E6C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A655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55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55F5"/>
  </w:style>
  <w:style w:type="paragraph" w:styleId="CommentSubject">
    <w:name w:val="annotation subject"/>
    <w:basedOn w:val="CommentText"/>
    <w:next w:val="CommentText"/>
    <w:link w:val="CommentSubjectChar"/>
    <w:rsid w:val="00A655F5"/>
    <w:rPr>
      <w:b/>
      <w:bCs/>
    </w:rPr>
  </w:style>
  <w:style w:type="character" w:customStyle="1" w:styleId="CommentSubjectChar">
    <w:name w:val="Comment Subject Char"/>
    <w:link w:val="CommentSubject"/>
    <w:rsid w:val="00A655F5"/>
    <w:rPr>
      <w:b/>
      <w:bCs/>
    </w:rPr>
  </w:style>
  <w:style w:type="paragraph" w:styleId="Header">
    <w:name w:val="header"/>
    <w:basedOn w:val="Normal"/>
    <w:link w:val="HeaderChar"/>
    <w:rsid w:val="00DB3F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B3F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867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ODFW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Whisler</dc:creator>
  <cp:lastModifiedBy>STORCH Adam J * ODFW</cp:lastModifiedBy>
  <cp:revision>11</cp:revision>
  <cp:lastPrinted>2015-12-15T20:15:00Z</cp:lastPrinted>
  <dcterms:created xsi:type="dcterms:W3CDTF">2021-12-10T00:50:00Z</dcterms:created>
  <dcterms:modified xsi:type="dcterms:W3CDTF">2022-12-08T00:13:00Z</dcterms:modified>
</cp:coreProperties>
</file>