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936A4" w14:textId="77777777" w:rsidR="00047536" w:rsidRPr="000A3D27" w:rsidRDefault="00047536" w:rsidP="00047536">
      <w:pPr>
        <w:jc w:val="center"/>
        <w:rPr>
          <w:b/>
          <w:sz w:val="28"/>
          <w:szCs w:val="28"/>
          <w:lang w:val="en-US"/>
        </w:rPr>
      </w:pPr>
      <w:r w:rsidRPr="000A3D27">
        <w:rPr>
          <w:b/>
          <w:sz w:val="28"/>
          <w:szCs w:val="28"/>
          <w:lang w:val="en-US"/>
        </w:rPr>
        <w:t>360.243 Numerical Simulation and Scientific Computing II (VU 3,0) 2022S</w:t>
      </w:r>
    </w:p>
    <w:p w14:paraId="2801E940" w14:textId="77777777" w:rsidR="00047536" w:rsidRDefault="00047536" w:rsidP="00047536">
      <w:pPr>
        <w:rPr>
          <w:lang w:val="en-US"/>
        </w:rPr>
      </w:pPr>
    </w:p>
    <w:p w14:paraId="6C5E1483" w14:textId="77777777" w:rsidR="00047536" w:rsidRDefault="00047536" w:rsidP="00F634CB">
      <w:pPr>
        <w:spacing w:after="0"/>
        <w:rPr>
          <w:lang w:val="en-US"/>
        </w:rPr>
      </w:pPr>
      <w:r>
        <w:rPr>
          <w:lang w:val="en-US"/>
        </w:rPr>
        <w:t>Group Members:</w:t>
      </w:r>
      <w:r>
        <w:rPr>
          <w:lang w:val="en-US"/>
        </w:rPr>
        <w:tab/>
        <w:t xml:space="preserve">Armin </w:t>
      </w:r>
      <w:proofErr w:type="spellStart"/>
      <w:r>
        <w:rPr>
          <w:lang w:val="en-US"/>
        </w:rPr>
        <w:t>Tezer</w:t>
      </w:r>
      <w:proofErr w:type="spellEnd"/>
      <w:r w:rsidR="00F634CB">
        <w:rPr>
          <w:lang w:val="en-US"/>
        </w:rPr>
        <w:t xml:space="preserve"> </w:t>
      </w:r>
      <w:r w:rsidR="00F634CB" w:rsidRPr="00F634CB">
        <w:rPr>
          <w:lang w:val="en-US"/>
        </w:rPr>
        <w:t>01000274</w:t>
      </w:r>
    </w:p>
    <w:p w14:paraId="7045E4BE" w14:textId="77777777" w:rsidR="00F634CB" w:rsidRPr="00BF6E74" w:rsidRDefault="00F634CB" w:rsidP="00F634CB">
      <w:pPr>
        <w:spacing w:after="0"/>
        <w:rPr>
          <w:lang w:val="en-US"/>
        </w:rPr>
      </w:pPr>
      <w:r>
        <w:rPr>
          <w:lang w:val="en-US"/>
        </w:rPr>
        <w:tab/>
      </w:r>
      <w:r>
        <w:rPr>
          <w:lang w:val="en-US"/>
        </w:rPr>
        <w:tab/>
      </w:r>
      <w:r>
        <w:rPr>
          <w:lang w:val="en-US"/>
        </w:rPr>
        <w:tab/>
        <w:t>Simon K</w:t>
      </w:r>
      <w:r w:rsidRPr="00BF6E74">
        <w:rPr>
          <w:lang w:val="en-US"/>
        </w:rPr>
        <w:t>önig 11702826</w:t>
      </w:r>
    </w:p>
    <w:p w14:paraId="4465304E" w14:textId="77777777" w:rsidR="000A3D27" w:rsidRPr="00BF6E74" w:rsidRDefault="00F634CB" w:rsidP="00047536">
      <w:pPr>
        <w:rPr>
          <w:lang w:val="en-US"/>
        </w:rPr>
      </w:pPr>
      <w:r w:rsidRPr="00BF6E74">
        <w:rPr>
          <w:lang w:val="en-US"/>
        </w:rPr>
        <w:tab/>
      </w:r>
      <w:r w:rsidRPr="00BF6E74">
        <w:rPr>
          <w:lang w:val="en-US"/>
        </w:rPr>
        <w:tab/>
      </w:r>
      <w:r w:rsidRPr="00BF6E74">
        <w:rPr>
          <w:lang w:val="en-US"/>
        </w:rPr>
        <w:tab/>
        <w:t xml:space="preserve">Jan </w:t>
      </w:r>
      <w:proofErr w:type="spellStart"/>
      <w:r w:rsidRPr="00BF6E74">
        <w:rPr>
          <w:lang w:val="en-US"/>
        </w:rPr>
        <w:t>Dudasko</w:t>
      </w:r>
      <w:proofErr w:type="spellEnd"/>
      <w:r w:rsidRPr="00BF6E74">
        <w:rPr>
          <w:lang w:val="en-US"/>
        </w:rPr>
        <w:t xml:space="preserve"> 01425878</w:t>
      </w:r>
    </w:p>
    <w:p w14:paraId="78FAEDBC" w14:textId="77777777" w:rsidR="00432E1E" w:rsidRDefault="00432E1E" w:rsidP="00047536">
      <w:pPr>
        <w:rPr>
          <w:b/>
          <w:sz w:val="28"/>
          <w:szCs w:val="28"/>
          <w:lang w:val="en-US"/>
        </w:rPr>
      </w:pPr>
    </w:p>
    <w:p w14:paraId="4D7F377D" w14:textId="77777777" w:rsidR="00F634CB" w:rsidRDefault="00D87175" w:rsidP="00047536">
      <w:pPr>
        <w:rPr>
          <w:b/>
          <w:sz w:val="28"/>
          <w:szCs w:val="28"/>
          <w:lang w:val="en-US"/>
        </w:rPr>
      </w:pPr>
      <w:r>
        <w:rPr>
          <w:b/>
          <w:sz w:val="28"/>
          <w:szCs w:val="28"/>
          <w:lang w:val="en-US"/>
        </w:rPr>
        <w:t>Exercise 2</w:t>
      </w:r>
      <w:r w:rsidR="00F634CB">
        <w:rPr>
          <w:b/>
          <w:sz w:val="28"/>
          <w:szCs w:val="28"/>
          <w:lang w:val="en-US"/>
        </w:rPr>
        <w:t xml:space="preserve"> - </w:t>
      </w:r>
      <w:r>
        <w:rPr>
          <w:b/>
          <w:sz w:val="28"/>
          <w:szCs w:val="28"/>
          <w:lang w:val="en-US"/>
        </w:rPr>
        <w:t>Task 4</w:t>
      </w:r>
    </w:p>
    <w:p w14:paraId="2480895C" w14:textId="77777777" w:rsidR="00432E1E" w:rsidRDefault="00432E1E" w:rsidP="00432E1E">
      <w:pPr>
        <w:pStyle w:val="ListParagraph"/>
        <w:rPr>
          <w:b/>
          <w:sz w:val="28"/>
          <w:szCs w:val="28"/>
          <w:lang w:val="en-US"/>
        </w:rPr>
      </w:pPr>
    </w:p>
    <w:p w14:paraId="722244D1" w14:textId="77777777" w:rsidR="00D87175" w:rsidRPr="00D87175" w:rsidRDefault="00D87175" w:rsidP="00D87175">
      <w:pPr>
        <w:pStyle w:val="ListParagraph"/>
        <w:numPr>
          <w:ilvl w:val="0"/>
          <w:numId w:val="3"/>
        </w:numPr>
        <w:rPr>
          <w:b/>
          <w:sz w:val="28"/>
          <w:szCs w:val="28"/>
          <w:lang w:val="en-US"/>
        </w:rPr>
      </w:pPr>
      <w:r w:rsidRPr="00D87175">
        <w:rPr>
          <w:b/>
          <w:sz w:val="28"/>
          <w:szCs w:val="28"/>
          <w:lang w:val="en-US"/>
        </w:rPr>
        <w:t>Plot Energy conservation</w:t>
      </w:r>
    </w:p>
    <w:p w14:paraId="27B7012F" w14:textId="77777777" w:rsidR="00A96032" w:rsidRDefault="00432E1E" w:rsidP="00D87175">
      <w:pPr>
        <w:jc w:val="center"/>
        <w:rPr>
          <w:noProof/>
          <w:lang w:val="en-US"/>
        </w:rPr>
      </w:pPr>
      <w:r>
        <w:rPr>
          <w:noProof/>
          <w:lang w:val="en-US"/>
        </w:rPr>
        <w:drawing>
          <wp:inline distT="0" distB="0" distL="0" distR="0" wp14:anchorId="10A3CAF1" wp14:editId="76AD4897">
            <wp:extent cx="5400675" cy="3926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tal_energy.png"/>
                    <pic:cNvPicPr/>
                  </pic:nvPicPr>
                  <pic:blipFill>
                    <a:blip r:embed="rId5">
                      <a:extLst>
                        <a:ext uri="{28A0092B-C50C-407E-A947-70E740481C1C}">
                          <a14:useLocalDpi xmlns:a14="http://schemas.microsoft.com/office/drawing/2010/main" val="0"/>
                        </a:ext>
                      </a:extLst>
                    </a:blip>
                    <a:stretch>
                      <a:fillRect/>
                    </a:stretch>
                  </pic:blipFill>
                  <pic:spPr>
                    <a:xfrm>
                      <a:off x="0" y="0"/>
                      <a:ext cx="5417532" cy="3938831"/>
                    </a:xfrm>
                    <a:prstGeom prst="rect">
                      <a:avLst/>
                    </a:prstGeom>
                  </pic:spPr>
                </pic:pic>
              </a:graphicData>
            </a:graphic>
          </wp:inline>
        </w:drawing>
      </w:r>
    </w:p>
    <w:p w14:paraId="32B53A46" w14:textId="77777777" w:rsidR="00D87175" w:rsidRPr="00960DD8" w:rsidRDefault="00D87175" w:rsidP="00D87175">
      <w:pPr>
        <w:jc w:val="center"/>
        <w:rPr>
          <w:lang w:val="en-US"/>
        </w:rPr>
      </w:pPr>
      <w:r>
        <w:rPr>
          <w:noProof/>
          <w:lang w:val="en-US"/>
        </w:rPr>
        <w:t>Plot 1: Total system energy</w:t>
      </w:r>
    </w:p>
    <w:p w14:paraId="6D894CDE" w14:textId="77777777" w:rsidR="00D87175" w:rsidRDefault="00D87175">
      <w:pPr>
        <w:rPr>
          <w:b/>
          <w:lang w:val="en-US"/>
        </w:rPr>
      </w:pPr>
      <w:r w:rsidRPr="00D87175">
        <w:rPr>
          <w:b/>
          <w:lang w:val="en-US"/>
        </w:rPr>
        <w:t>Discussion:</w:t>
      </w:r>
    </w:p>
    <w:p w14:paraId="4756DEC1" w14:textId="77777777" w:rsidR="00D87175" w:rsidRDefault="00432E1E" w:rsidP="00E37B93">
      <w:pPr>
        <w:jc w:val="both"/>
        <w:rPr>
          <w:lang w:val="en-US"/>
        </w:rPr>
      </w:pPr>
      <w:r>
        <w:rPr>
          <w:lang w:val="en-US"/>
        </w:rPr>
        <w:t>As expected the system conserves the total energy. The value oscillates</w:t>
      </w:r>
      <w:r w:rsidR="00E37B93">
        <w:rPr>
          <w:lang w:val="en-US"/>
        </w:rPr>
        <w:t xml:space="preserve"> (although only very slightly)</w:t>
      </w:r>
      <w:r>
        <w:rPr>
          <w:lang w:val="en-US"/>
        </w:rPr>
        <w:t xml:space="preserve"> due to model imprecisions (Newton`s equations of motion) and also due to the fact that only every 1000st step of the trajectory calculation was saved and subsequently used for plotting. The drop in the beginning could be explained by </w:t>
      </w:r>
      <w:r w:rsidR="00E37B93">
        <w:rPr>
          <w:lang w:val="en-US"/>
        </w:rPr>
        <w:t>the initial setting. The Unit of energy used is Eh (see Task1).</w:t>
      </w:r>
    </w:p>
    <w:p w14:paraId="6AAC6090" w14:textId="77777777" w:rsidR="00E37B93" w:rsidRPr="00D87175" w:rsidRDefault="00E37B93">
      <w:pPr>
        <w:rPr>
          <w:lang w:val="en-US"/>
        </w:rPr>
      </w:pPr>
    </w:p>
    <w:p w14:paraId="720154F8" w14:textId="77777777" w:rsidR="00D87175" w:rsidRPr="00D87175" w:rsidRDefault="00D87175" w:rsidP="00D87175">
      <w:pPr>
        <w:pStyle w:val="ListParagraph"/>
        <w:numPr>
          <w:ilvl w:val="0"/>
          <w:numId w:val="3"/>
        </w:numPr>
        <w:rPr>
          <w:b/>
          <w:sz w:val="28"/>
          <w:szCs w:val="28"/>
          <w:lang w:val="en-US"/>
        </w:rPr>
      </w:pPr>
      <w:r>
        <w:rPr>
          <w:b/>
          <w:sz w:val="28"/>
          <w:szCs w:val="28"/>
          <w:lang w:val="en-US"/>
        </w:rPr>
        <w:lastRenderedPageBreak/>
        <w:t>Plot E</w:t>
      </w:r>
      <w:r w:rsidRPr="00D87175">
        <w:rPr>
          <w:b/>
          <w:sz w:val="28"/>
          <w:szCs w:val="28"/>
          <w:lang w:val="en-US"/>
        </w:rPr>
        <w:t>volution of the kinetic temperature</w:t>
      </w:r>
      <w:r w:rsidR="00432E1E">
        <w:rPr>
          <w:b/>
          <w:sz w:val="28"/>
          <w:szCs w:val="28"/>
          <w:lang w:val="en-US"/>
        </w:rPr>
        <w:t xml:space="preserve"> and potential energy</w:t>
      </w:r>
    </w:p>
    <w:p w14:paraId="38259412" w14:textId="77777777" w:rsidR="00D87175" w:rsidRDefault="00432E1E" w:rsidP="00D87175">
      <w:pPr>
        <w:jc w:val="center"/>
        <w:rPr>
          <w:lang w:val="en-US"/>
        </w:rPr>
      </w:pPr>
      <w:r>
        <w:rPr>
          <w:noProof/>
          <w:lang w:val="en-US"/>
        </w:rPr>
        <w:drawing>
          <wp:inline distT="0" distB="0" distL="0" distR="0" wp14:anchorId="70C6CCFD" wp14:editId="15B2FF5F">
            <wp:extent cx="4667250" cy="350043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inetic_temperature.png"/>
                    <pic:cNvPicPr/>
                  </pic:nvPicPr>
                  <pic:blipFill>
                    <a:blip r:embed="rId6">
                      <a:extLst>
                        <a:ext uri="{28A0092B-C50C-407E-A947-70E740481C1C}">
                          <a14:useLocalDpi xmlns:a14="http://schemas.microsoft.com/office/drawing/2010/main" val="0"/>
                        </a:ext>
                      </a:extLst>
                    </a:blip>
                    <a:stretch>
                      <a:fillRect/>
                    </a:stretch>
                  </pic:blipFill>
                  <pic:spPr>
                    <a:xfrm>
                      <a:off x="0" y="0"/>
                      <a:ext cx="4669541" cy="3502156"/>
                    </a:xfrm>
                    <a:prstGeom prst="rect">
                      <a:avLst/>
                    </a:prstGeom>
                  </pic:spPr>
                </pic:pic>
              </a:graphicData>
            </a:graphic>
          </wp:inline>
        </w:drawing>
      </w:r>
    </w:p>
    <w:p w14:paraId="14AE58A0" w14:textId="77777777" w:rsidR="00D87175" w:rsidRDefault="00D87175" w:rsidP="00D87175">
      <w:pPr>
        <w:jc w:val="center"/>
        <w:rPr>
          <w:lang w:val="en-US"/>
        </w:rPr>
      </w:pPr>
      <w:r>
        <w:rPr>
          <w:lang w:val="en-US"/>
        </w:rPr>
        <w:t>Plot 2: Kinetic temperature</w:t>
      </w:r>
    </w:p>
    <w:p w14:paraId="7F8A9CAE" w14:textId="77777777" w:rsidR="00E37B93" w:rsidRDefault="00E37B93" w:rsidP="00D87175">
      <w:pPr>
        <w:jc w:val="center"/>
        <w:rPr>
          <w:lang w:val="en-US"/>
        </w:rPr>
      </w:pPr>
      <w:r>
        <w:rPr>
          <w:noProof/>
          <w:lang w:val="en-US"/>
        </w:rPr>
        <w:drawing>
          <wp:inline distT="0" distB="0" distL="0" distR="0" wp14:anchorId="0EFBA3ED" wp14:editId="66CC685A">
            <wp:extent cx="4660899" cy="349567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tential_energy.png"/>
                    <pic:cNvPicPr/>
                  </pic:nvPicPr>
                  <pic:blipFill>
                    <a:blip r:embed="rId7">
                      <a:extLst>
                        <a:ext uri="{28A0092B-C50C-407E-A947-70E740481C1C}">
                          <a14:useLocalDpi xmlns:a14="http://schemas.microsoft.com/office/drawing/2010/main" val="0"/>
                        </a:ext>
                      </a:extLst>
                    </a:blip>
                    <a:stretch>
                      <a:fillRect/>
                    </a:stretch>
                  </pic:blipFill>
                  <pic:spPr>
                    <a:xfrm>
                      <a:off x="0" y="0"/>
                      <a:ext cx="4680017" cy="3510013"/>
                    </a:xfrm>
                    <a:prstGeom prst="rect">
                      <a:avLst/>
                    </a:prstGeom>
                  </pic:spPr>
                </pic:pic>
              </a:graphicData>
            </a:graphic>
          </wp:inline>
        </w:drawing>
      </w:r>
    </w:p>
    <w:p w14:paraId="03A9C603" w14:textId="77777777" w:rsidR="00E37B93" w:rsidRDefault="00E37B93" w:rsidP="00D87175">
      <w:pPr>
        <w:jc w:val="center"/>
        <w:rPr>
          <w:lang w:val="en-US"/>
        </w:rPr>
      </w:pPr>
      <w:r>
        <w:rPr>
          <w:lang w:val="en-US"/>
        </w:rPr>
        <w:t>Plot 3: Potential energy</w:t>
      </w:r>
    </w:p>
    <w:p w14:paraId="231E0BE0" w14:textId="77777777" w:rsidR="00D87175" w:rsidRDefault="00D87175">
      <w:pPr>
        <w:rPr>
          <w:b/>
          <w:lang w:val="en-US"/>
        </w:rPr>
      </w:pPr>
      <w:r w:rsidRPr="00D87175">
        <w:rPr>
          <w:b/>
          <w:lang w:val="en-US"/>
        </w:rPr>
        <w:lastRenderedPageBreak/>
        <w:t>Discussion:</w:t>
      </w:r>
    </w:p>
    <w:p w14:paraId="52BA5F59" w14:textId="77777777" w:rsidR="00D87175" w:rsidRPr="00D87175" w:rsidRDefault="00E37B93">
      <w:pPr>
        <w:rPr>
          <w:lang w:val="en-US"/>
        </w:rPr>
      </w:pPr>
      <w:r>
        <w:rPr>
          <w:lang w:val="en-US"/>
        </w:rPr>
        <w:t>Corresponding to the conservation of the whole system energy, the kinetic and potential energy is also conserved.</w:t>
      </w:r>
    </w:p>
    <w:p w14:paraId="52E8C467" w14:textId="77777777" w:rsidR="00D87175" w:rsidRPr="00D87175" w:rsidRDefault="00D87175" w:rsidP="00D87175">
      <w:pPr>
        <w:pStyle w:val="ListParagraph"/>
        <w:numPr>
          <w:ilvl w:val="0"/>
          <w:numId w:val="3"/>
        </w:numPr>
        <w:rPr>
          <w:b/>
          <w:sz w:val="28"/>
          <w:szCs w:val="28"/>
          <w:lang w:val="en-US"/>
        </w:rPr>
      </w:pPr>
      <w:r w:rsidRPr="00D87175">
        <w:rPr>
          <w:b/>
          <w:sz w:val="28"/>
          <w:szCs w:val="28"/>
          <w:lang w:val="en-US"/>
        </w:rPr>
        <w:t>Specific heat of the system</w:t>
      </w:r>
    </w:p>
    <w:p w14:paraId="46C392E9" w14:textId="77777777" w:rsidR="00A96032" w:rsidRDefault="00D87175">
      <w:pPr>
        <w:rPr>
          <w:lang w:val="en-US"/>
        </w:rPr>
      </w:pPr>
      <w:r>
        <w:rPr>
          <w:lang w:val="en-US"/>
        </w:rPr>
        <w:t>Formula for the computation:</w:t>
      </w:r>
    </w:p>
    <w:p w14:paraId="57E7D946" w14:textId="77777777" w:rsidR="00D87175" w:rsidRDefault="00D87175" w:rsidP="00D87175">
      <w:pPr>
        <w:jc w:val="center"/>
        <w:rPr>
          <w:lang w:val="en-US"/>
        </w:rPr>
      </w:pPr>
      <w:r w:rsidRPr="00D87175">
        <w:rPr>
          <w:noProof/>
          <w:lang w:val="en-US"/>
        </w:rPr>
        <w:drawing>
          <wp:inline distT="0" distB="0" distL="0" distR="0" wp14:anchorId="4ACC39CF" wp14:editId="17D2905F">
            <wp:extent cx="3724275" cy="58500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0694" cy="595440"/>
                    </a:xfrm>
                    <a:prstGeom prst="rect">
                      <a:avLst/>
                    </a:prstGeom>
                  </pic:spPr>
                </pic:pic>
              </a:graphicData>
            </a:graphic>
          </wp:inline>
        </w:drawing>
      </w:r>
    </w:p>
    <w:p w14:paraId="6EE7FF97" w14:textId="77777777" w:rsidR="00BF6E74" w:rsidRDefault="00D87175" w:rsidP="00D87175">
      <w:pPr>
        <w:rPr>
          <w:b/>
          <w:lang w:val="en-US"/>
        </w:rPr>
      </w:pPr>
      <w:r w:rsidRPr="00D87175">
        <w:rPr>
          <w:b/>
          <w:lang w:val="en-US"/>
        </w:rPr>
        <w:t>Calculated Value:</w:t>
      </w:r>
    </w:p>
    <w:p w14:paraId="74872A18" w14:textId="5A7C2C6C" w:rsidR="00D87175" w:rsidRDefault="00BF6E74" w:rsidP="00D87175">
      <w:pPr>
        <w:rPr>
          <w:b/>
          <w:lang w:val="en-US"/>
        </w:rPr>
      </w:pPr>
      <m:oMathPara>
        <m:oMath>
          <m:r>
            <w:rPr>
              <w:rFonts w:ascii="Cambria Math" w:hAnsi="Cambria Math"/>
              <w:lang w:val="en-US"/>
            </w:rPr>
            <m:t xml:space="preserve"> </m:t>
          </m:r>
          <m:r>
            <w:rPr>
              <w:rFonts w:ascii="Cambria Math" w:hAnsi="Cambria Math"/>
              <w:lang w:val="en-GB"/>
            </w:rPr>
            <m:t>6.071680671051434e-17</m:t>
          </m:r>
          <m:r>
            <m:rPr>
              <m:sty m:val="bi"/>
            </m:rPr>
            <w:rPr>
              <w:rFonts w:ascii="Cambria Math" w:eastAsiaTheme="minorEastAsia" w:hAnsi="Cambria Math"/>
              <w:lang w:val="en-GB"/>
            </w:rPr>
            <m:t xml:space="preserve"> </m:t>
          </m:r>
          <m:sSub>
            <m:sSubPr>
              <m:ctrlPr>
                <w:rPr>
                  <w:rFonts w:ascii="Cambria Math" w:eastAsiaTheme="minorEastAsia" w:hAnsi="Cambria Math"/>
                  <w:b/>
                  <w:i/>
                  <w:lang w:val="en-GB"/>
                </w:rPr>
              </m:ctrlPr>
            </m:sSubPr>
            <m:e>
              <m:r>
                <m:rPr>
                  <m:sty m:val="bi"/>
                </m:rPr>
                <w:rPr>
                  <w:rFonts w:ascii="Cambria Math" w:eastAsiaTheme="minorEastAsia" w:hAnsi="Cambria Math"/>
                  <w:lang w:val="en-GB"/>
                </w:rPr>
                <m:t>E</m:t>
              </m:r>
            </m:e>
            <m:sub>
              <m:r>
                <m:rPr>
                  <m:sty m:val="bi"/>
                </m:rPr>
                <w:rPr>
                  <w:rFonts w:ascii="Cambria Math" w:eastAsiaTheme="minorEastAsia" w:hAnsi="Cambria Math"/>
                  <w:lang w:val="en-GB"/>
                </w:rPr>
                <m:t>Hartree</m:t>
              </m:r>
            </m:sub>
          </m:sSub>
          <m:r>
            <m:rPr>
              <m:sty m:val="bi"/>
            </m:rPr>
            <w:rPr>
              <w:rFonts w:ascii="Cambria Math" w:eastAsiaTheme="minorEastAsia" w:hAnsi="Cambria Math"/>
              <w:lang w:val="en-GB"/>
            </w:rPr>
            <m:t>/Kelvin</m:t>
          </m:r>
        </m:oMath>
      </m:oMathPara>
    </w:p>
    <w:p w14:paraId="0066C87E" w14:textId="77777777" w:rsidR="00D87175" w:rsidRPr="00D87175" w:rsidRDefault="00D87175" w:rsidP="00D87175">
      <w:pPr>
        <w:rPr>
          <w:lang w:val="en-US"/>
        </w:rPr>
      </w:pPr>
    </w:p>
    <w:p w14:paraId="0226414D" w14:textId="77777777" w:rsidR="00D87175" w:rsidRPr="00960DD8" w:rsidRDefault="00D87175">
      <w:pPr>
        <w:rPr>
          <w:lang w:val="en-US"/>
        </w:rPr>
      </w:pPr>
    </w:p>
    <w:sectPr w:rsidR="00D87175" w:rsidRPr="00960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C4CA6"/>
    <w:multiLevelType w:val="hybridMultilevel"/>
    <w:tmpl w:val="C8B2D0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CE67D22"/>
    <w:multiLevelType w:val="hybridMultilevel"/>
    <w:tmpl w:val="AF1C75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E55B20"/>
    <w:multiLevelType w:val="hybridMultilevel"/>
    <w:tmpl w:val="C3C84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2268447">
    <w:abstractNumId w:val="1"/>
  </w:num>
  <w:num w:numId="2" w16cid:durableId="1039820760">
    <w:abstractNumId w:val="0"/>
  </w:num>
  <w:num w:numId="3" w16cid:durableId="11739543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536"/>
    <w:rsid w:val="00047536"/>
    <w:rsid w:val="00050CFF"/>
    <w:rsid w:val="000A3D27"/>
    <w:rsid w:val="000B5CFC"/>
    <w:rsid w:val="001D6C81"/>
    <w:rsid w:val="00382C45"/>
    <w:rsid w:val="00432E1E"/>
    <w:rsid w:val="005B5271"/>
    <w:rsid w:val="00736660"/>
    <w:rsid w:val="0075161E"/>
    <w:rsid w:val="00762C00"/>
    <w:rsid w:val="00765F18"/>
    <w:rsid w:val="00960DD8"/>
    <w:rsid w:val="00A23330"/>
    <w:rsid w:val="00A96032"/>
    <w:rsid w:val="00B36FDC"/>
    <w:rsid w:val="00BF6E74"/>
    <w:rsid w:val="00D87175"/>
    <w:rsid w:val="00E37B93"/>
    <w:rsid w:val="00E81176"/>
    <w:rsid w:val="00F63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1E616"/>
  <w15:chartTrackingRefBased/>
  <w15:docId w15:val="{13E23B16-F306-4FFC-AE84-9411E3B71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AT"/>
    </w:rPr>
  </w:style>
  <w:style w:type="paragraph" w:styleId="Heading1">
    <w:name w:val="heading 1"/>
    <w:basedOn w:val="Normal"/>
    <w:link w:val="Heading1Char"/>
    <w:uiPriority w:val="9"/>
    <w:qFormat/>
    <w:rsid w:val="0004753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53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F634CB"/>
    <w:pPr>
      <w:ind w:left="720"/>
      <w:contextualSpacing/>
    </w:pPr>
  </w:style>
  <w:style w:type="character" w:styleId="HTMLCode">
    <w:name w:val="HTML Code"/>
    <w:basedOn w:val="DefaultParagraphFont"/>
    <w:uiPriority w:val="99"/>
    <w:semiHidden/>
    <w:unhideWhenUsed/>
    <w:rsid w:val="00F634CB"/>
    <w:rPr>
      <w:rFonts w:ascii="Courier New" w:eastAsia="Times New Roman" w:hAnsi="Courier New" w:cs="Courier New"/>
      <w:sz w:val="20"/>
      <w:szCs w:val="20"/>
    </w:rPr>
  </w:style>
  <w:style w:type="character" w:styleId="PlaceholderText">
    <w:name w:val="Placeholder Text"/>
    <w:basedOn w:val="DefaultParagraphFont"/>
    <w:uiPriority w:val="99"/>
    <w:semiHidden/>
    <w:rsid w:val="007366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59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151</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JD_PC</dc:creator>
  <cp:keywords/>
  <dc:description/>
  <cp:lastModifiedBy>Simon König</cp:lastModifiedBy>
  <cp:revision>4</cp:revision>
  <dcterms:created xsi:type="dcterms:W3CDTF">2022-05-05T09:12:00Z</dcterms:created>
  <dcterms:modified xsi:type="dcterms:W3CDTF">2022-05-05T18:24:00Z</dcterms:modified>
</cp:coreProperties>
</file>