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C87C" w14:textId="77777777" w:rsidR="00047536" w:rsidRPr="000A3D27" w:rsidRDefault="00047536" w:rsidP="00047536">
      <w:pPr>
        <w:jc w:val="center"/>
        <w:rPr>
          <w:b/>
          <w:sz w:val="28"/>
          <w:szCs w:val="28"/>
          <w:lang w:val="en-US"/>
        </w:rPr>
      </w:pPr>
      <w:r w:rsidRPr="000A3D27">
        <w:rPr>
          <w:b/>
          <w:sz w:val="28"/>
          <w:szCs w:val="28"/>
          <w:lang w:val="en-US"/>
        </w:rPr>
        <w:t>360.243 Numerical Simulation and Scientific Computing II (VU 3,0) 2022S</w:t>
      </w:r>
    </w:p>
    <w:p w14:paraId="067E1218" w14:textId="77777777" w:rsidR="00047536" w:rsidRDefault="00047536" w:rsidP="00047536">
      <w:pPr>
        <w:rPr>
          <w:lang w:val="en-US"/>
        </w:rPr>
      </w:pPr>
    </w:p>
    <w:p w14:paraId="2D88DC6A" w14:textId="77777777" w:rsidR="00047536" w:rsidRDefault="00047536" w:rsidP="00F634CB">
      <w:pPr>
        <w:spacing w:after="0"/>
        <w:rPr>
          <w:lang w:val="en-US"/>
        </w:rPr>
      </w:pPr>
      <w:r>
        <w:rPr>
          <w:lang w:val="en-US"/>
        </w:rPr>
        <w:t>Group Members:</w:t>
      </w:r>
      <w:r>
        <w:rPr>
          <w:lang w:val="en-US"/>
        </w:rPr>
        <w:tab/>
        <w:t xml:space="preserve">Armin </w:t>
      </w:r>
      <w:proofErr w:type="spellStart"/>
      <w:r>
        <w:rPr>
          <w:lang w:val="en-US"/>
        </w:rPr>
        <w:t>Tezer</w:t>
      </w:r>
      <w:proofErr w:type="spellEnd"/>
      <w:r w:rsidR="00F634CB">
        <w:rPr>
          <w:lang w:val="en-US"/>
        </w:rPr>
        <w:t xml:space="preserve"> </w:t>
      </w:r>
      <w:r w:rsidR="00F634CB" w:rsidRPr="00F634CB">
        <w:rPr>
          <w:lang w:val="en-US"/>
        </w:rPr>
        <w:t>01000274</w:t>
      </w:r>
    </w:p>
    <w:p w14:paraId="767CA319" w14:textId="77777777" w:rsidR="00F634CB" w:rsidRPr="00DE4736" w:rsidRDefault="00F634CB" w:rsidP="00F634C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Simon K</w:t>
      </w:r>
      <w:r w:rsidRPr="00DE4736">
        <w:rPr>
          <w:lang w:val="en-US"/>
        </w:rPr>
        <w:t>önig 11702826</w:t>
      </w:r>
    </w:p>
    <w:p w14:paraId="2689F90F" w14:textId="77777777" w:rsidR="000A3D27" w:rsidRPr="00DE4736" w:rsidRDefault="00F634CB" w:rsidP="00047536">
      <w:pPr>
        <w:rPr>
          <w:lang w:val="en-US"/>
        </w:rPr>
      </w:pPr>
      <w:r w:rsidRPr="00DE4736">
        <w:rPr>
          <w:lang w:val="en-US"/>
        </w:rPr>
        <w:tab/>
      </w:r>
      <w:r w:rsidRPr="00DE4736">
        <w:rPr>
          <w:lang w:val="en-US"/>
        </w:rPr>
        <w:tab/>
      </w:r>
      <w:r w:rsidRPr="00DE4736">
        <w:rPr>
          <w:lang w:val="en-US"/>
        </w:rPr>
        <w:tab/>
        <w:t xml:space="preserve">Jan </w:t>
      </w:r>
      <w:proofErr w:type="spellStart"/>
      <w:r w:rsidRPr="00DE4736">
        <w:rPr>
          <w:lang w:val="en-US"/>
        </w:rPr>
        <w:t>Dudasko</w:t>
      </w:r>
      <w:proofErr w:type="spellEnd"/>
      <w:r w:rsidRPr="00DE4736">
        <w:rPr>
          <w:lang w:val="en-US"/>
        </w:rPr>
        <w:t xml:space="preserve"> 01425878</w:t>
      </w:r>
    </w:p>
    <w:p w14:paraId="2A8B220F" w14:textId="48D6A701" w:rsidR="00DE4736" w:rsidRDefault="00DE4736" w:rsidP="00DE47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1 (</w:t>
      </w:r>
      <w:proofErr w:type="spellStart"/>
      <w:r>
        <w:rPr>
          <w:b/>
          <w:sz w:val="28"/>
          <w:szCs w:val="28"/>
          <w:lang w:val="en-US"/>
        </w:rPr>
        <w:t>a+b</w:t>
      </w:r>
      <w:proofErr w:type="spellEnd"/>
      <w:r>
        <w:rPr>
          <w:b/>
          <w:sz w:val="28"/>
          <w:szCs w:val="28"/>
          <w:lang w:val="en-US"/>
        </w:rPr>
        <w:t>)</w:t>
      </w:r>
    </w:p>
    <w:p w14:paraId="58F92601" w14:textId="77777777" w:rsidR="00DE4736" w:rsidRDefault="00DE4736" w:rsidP="00DE4736">
      <w:pPr>
        <w:rPr>
          <w:b/>
          <w:sz w:val="28"/>
          <w:szCs w:val="28"/>
          <w:lang w:val="en-US"/>
        </w:rPr>
      </w:pPr>
    </w:p>
    <w:p w14:paraId="36A67443" w14:textId="77777777" w:rsidR="00DE4736" w:rsidRPr="00022BCC" w:rsidRDefault="00DE4736" w:rsidP="00DE4736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t>Theory</w:t>
      </w:r>
    </w:p>
    <w:p w14:paraId="2AC70DE0" w14:textId="6A18DE41" w:rsidR="00DE4736" w:rsidRDefault="00763FBD" w:rsidP="00DE4736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0DAF4D" wp14:editId="0B276EDF">
            <wp:simplePos x="0" y="0"/>
            <wp:positionH relativeFrom="column">
              <wp:posOffset>1892300</wp:posOffset>
            </wp:positionH>
            <wp:positionV relativeFrom="paragraph">
              <wp:posOffset>307340</wp:posOffset>
            </wp:positionV>
            <wp:extent cx="2273300" cy="669290"/>
            <wp:effectExtent l="0" t="0" r="0" b="381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736">
        <w:rPr>
          <w:lang w:val="en-US"/>
        </w:rPr>
        <w:t>The aim of this exercise is to solve a 1d Diffusion problem stated in the following:</w:t>
      </w:r>
    </w:p>
    <w:p w14:paraId="6AA84A69" w14:textId="302AC3A7" w:rsidR="004040C5" w:rsidRDefault="004040C5" w:rsidP="00DE4736">
      <w:pPr>
        <w:jc w:val="both"/>
        <w:rPr>
          <w:lang w:val="en-US"/>
        </w:rPr>
      </w:pPr>
      <w:r>
        <w:rPr>
          <w:lang w:val="en-US"/>
        </w:rPr>
        <w:t>W</w:t>
      </w:r>
      <w:r w:rsidR="001755EB">
        <w:rPr>
          <w:lang w:val="en-US"/>
        </w:rPr>
        <w:t xml:space="preserve">here C denotes the </w:t>
      </w:r>
      <w:proofErr w:type="gramStart"/>
      <w:r w:rsidR="00BF579F">
        <w:rPr>
          <w:lang w:val="en-US"/>
        </w:rPr>
        <w:t>c</w:t>
      </w:r>
      <w:r w:rsidR="001755EB">
        <w:rPr>
          <w:lang w:val="en-US"/>
        </w:rPr>
        <w:t>oncentration</w:t>
      </w:r>
      <w:proofErr w:type="gramEnd"/>
      <w:r w:rsidR="001755EB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="00D920BB">
        <w:rPr>
          <w:lang w:val="en-US"/>
        </w:rPr>
        <w:t>d</w:t>
      </w:r>
      <w:r>
        <w:rPr>
          <w:lang w:val="en-US"/>
        </w:rPr>
        <w:t>iffusion constant</w:t>
      </w:r>
      <w:r w:rsidR="001755EB">
        <w:rPr>
          <w:lang w:val="en-US"/>
        </w:rPr>
        <w:t xml:space="preserve"> is</w:t>
      </w:r>
      <w:r>
        <w:rPr>
          <w:lang w:val="en-US"/>
        </w:rPr>
        <w:t xml:space="preserve"> D</w:t>
      </w:r>
      <w:r w:rsidR="001755EB">
        <w:rPr>
          <w:lang w:val="en-US"/>
        </w:rPr>
        <w:t>= 1</w:t>
      </w:r>
      <w:r>
        <w:rPr>
          <w:lang w:val="en-US"/>
        </w:rPr>
        <w:t xml:space="preserve">e-6 </w:t>
      </w:r>
      <w:r w:rsidR="00763FBD">
        <w:rPr>
          <w:lang w:val="en-US"/>
        </w:rPr>
        <w:t xml:space="preserve">Diffusion </w:t>
      </w:r>
      <w:r w:rsidR="00DE4736">
        <w:rPr>
          <w:lang w:val="en-US"/>
        </w:rPr>
        <w:t xml:space="preserve">dominated transport equation can is distinguishable by a Peclet number </w:t>
      </w:r>
      <w:r w:rsidR="00763FBD">
        <w:rPr>
          <w:lang w:val="en-US"/>
        </w:rPr>
        <w:t xml:space="preserve">&lt;&lt; </w:t>
      </w:r>
      <w:r w:rsidR="00DE4736">
        <w:rPr>
          <w:lang w:val="en-US"/>
        </w:rPr>
        <w:t xml:space="preserve">1. </w:t>
      </w:r>
      <w:r w:rsidR="008C2AE1">
        <w:rPr>
          <w:lang w:val="en-US"/>
        </w:rPr>
        <w:t xml:space="preserve">To solve this </w:t>
      </w:r>
      <w:r w:rsidR="00054D59">
        <w:rPr>
          <w:lang w:val="en-US"/>
        </w:rPr>
        <w:t>equation,</w:t>
      </w:r>
      <w:r w:rsidR="008C2AE1">
        <w:rPr>
          <w:lang w:val="en-US"/>
        </w:rPr>
        <w:t xml:space="preserve"> we are using an explicit scheme. The discretization in space is given as </w:t>
      </w:r>
    </w:p>
    <w:p w14:paraId="0B0623EA" w14:textId="0C25B4B7" w:rsidR="00DE4736" w:rsidRPr="00E517EC" w:rsidRDefault="008B3845" w:rsidP="00DE47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(∆x)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59C6E4D" w14:textId="14538F72" w:rsidR="00DE4736" w:rsidRDefault="008C2AE1" w:rsidP="00DE4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the discretization in time as </w:t>
      </w:r>
    </w:p>
    <w:p w14:paraId="267D9F21" w14:textId="4C3E265A" w:rsidR="008C2AE1" w:rsidRPr="00E517EC" w:rsidRDefault="008B3845" w:rsidP="008C2A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</m:oMath>
      </m:oMathPara>
    </w:p>
    <w:p w14:paraId="01F7407B" w14:textId="254D4587" w:rsidR="00DE4736" w:rsidRDefault="001B4E1B" w:rsidP="00DE4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can be reformulated to </w:t>
      </w:r>
    </w:p>
    <w:p w14:paraId="78BCE01D" w14:textId="21B2F7F9" w:rsidR="001B4E1B" w:rsidRPr="00E517EC" w:rsidRDefault="008B3845" w:rsidP="001B4E1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 (C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6AD7790" w14:textId="00EEA449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13B1182" w14:textId="3F08330A" w:rsidR="001B4E1B" w:rsidRDefault="001B4E1B" w:rsidP="001B4E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d as </w:t>
      </w:r>
    </w:p>
    <w:p w14:paraId="4824194A" w14:textId="11680AAE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∆t 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(∆x)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21B8C7C" w14:textId="2BEB0A12" w:rsidR="001B4E1B" w:rsidRPr="00E517EC" w:rsidRDefault="001B4E1B" w:rsidP="001B4E1B">
      <w:pPr>
        <w:rPr>
          <w:rFonts w:eastAsiaTheme="minorEastAsia"/>
          <w:lang w:val="en-US"/>
        </w:rPr>
      </w:pPr>
    </w:p>
    <w:p w14:paraId="75E92605" w14:textId="77777777" w:rsidR="001B4E1B" w:rsidRPr="00E517EC" w:rsidRDefault="001B4E1B" w:rsidP="001B4E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5716157" w14:textId="77D0D49B" w:rsidR="00DE4736" w:rsidRPr="00E517EC" w:rsidRDefault="00DE4736" w:rsidP="00DE4736">
      <w:pPr>
        <w:rPr>
          <w:rFonts w:eastAsiaTheme="minorEastAsia"/>
          <w:lang w:val="en-US"/>
        </w:rPr>
      </w:pPr>
    </w:p>
    <w:p w14:paraId="69AFF1FD" w14:textId="2EA7CC99" w:rsidR="00DE4736" w:rsidRDefault="00F77229" w:rsidP="00DE473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constant determines the stability of our equation. Our solution is stable with d &gt; 0.5 and unstable with d &lt;= 0.5</w:t>
      </w:r>
      <w:r w:rsidR="00825EF7">
        <w:rPr>
          <w:rFonts w:eastAsiaTheme="minorEastAsia"/>
          <w:lang w:val="en-US"/>
        </w:rPr>
        <w:t>.</w:t>
      </w:r>
      <w:r w:rsidR="009A2A73">
        <w:rPr>
          <w:rFonts w:eastAsiaTheme="minorEastAsia"/>
          <w:lang w:val="en-US"/>
        </w:rPr>
        <w:t xml:space="preserve"> </w:t>
      </w:r>
      <w:r w:rsidR="003174E7">
        <w:rPr>
          <w:rFonts w:eastAsiaTheme="minorEastAsia"/>
          <w:lang w:val="en-US"/>
        </w:rPr>
        <w:t xml:space="preserve">The length of the domain is h, which can be arbitrarily chosen. We set h = 1. </w:t>
      </w:r>
    </w:p>
    <w:p w14:paraId="45B2C438" w14:textId="761E746D" w:rsidR="00825EF7" w:rsidRDefault="00825EF7" w:rsidP="00DE4736">
      <w:pPr>
        <w:jc w:val="both"/>
        <w:rPr>
          <w:rFonts w:eastAsiaTheme="minorEastAsia"/>
          <w:lang w:val="en-US"/>
        </w:rPr>
      </w:pPr>
    </w:p>
    <w:p w14:paraId="326F2B4D" w14:textId="6DB2250C" w:rsidR="00825EF7" w:rsidRDefault="00825EF7" w:rsidP="00825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EX1 a </w:t>
      </w:r>
    </w:p>
    <w:p w14:paraId="0D91437E" w14:textId="3EA642DC" w:rsidR="00825EF7" w:rsidRDefault="00825EF7" w:rsidP="00825EF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Diffusion equation is solved explicitly with </w:t>
      </w:r>
      <w:r w:rsidR="00383ECD">
        <w:rPr>
          <w:rFonts w:eastAsiaTheme="minorEastAsia"/>
          <w:lang w:val="en-US"/>
        </w:rPr>
        <w:t xml:space="preserve">Dirichlet/Von Neumann </w:t>
      </w:r>
      <w:r>
        <w:rPr>
          <w:rFonts w:eastAsiaTheme="minorEastAsia"/>
          <w:lang w:val="en-US"/>
        </w:rPr>
        <w:t xml:space="preserve">Boundary Conditions: </w:t>
      </w:r>
    </w:p>
    <w:p w14:paraId="0A438256" w14:textId="1749D5E8" w:rsidR="00825EF7" w:rsidRPr="00022BCC" w:rsidRDefault="00CA3BFE" w:rsidP="00825EF7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42F1B6C0" wp14:editId="49E5F448">
            <wp:simplePos x="0" y="0"/>
            <wp:positionH relativeFrom="column">
              <wp:posOffset>789940</wp:posOffset>
            </wp:positionH>
            <wp:positionV relativeFrom="paragraph">
              <wp:posOffset>1117600</wp:posOffset>
            </wp:positionV>
            <wp:extent cx="4102100" cy="2819400"/>
            <wp:effectExtent l="0" t="0" r="0" b="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36E44" w14:textId="23DD99F8" w:rsidR="00DE4736" w:rsidRPr="00933C3F" w:rsidRDefault="00DE4736" w:rsidP="00DE47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909D875" w14:textId="26231BAE" w:rsidR="00DE4736" w:rsidRPr="00937887" w:rsidRDefault="008B3845" w:rsidP="00DE47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x=h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99560D3" w14:textId="4EAC5A7A" w:rsidR="00937887" w:rsidRPr="00383ECD" w:rsidRDefault="00CA3BFE" w:rsidP="00DE4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6489F7" wp14:editId="690DF6C9">
            <wp:simplePos x="0" y="0"/>
            <wp:positionH relativeFrom="column">
              <wp:posOffset>673100</wp:posOffset>
            </wp:positionH>
            <wp:positionV relativeFrom="paragraph">
              <wp:posOffset>3314065</wp:posOffset>
            </wp:positionV>
            <wp:extent cx="4216400" cy="2898775"/>
            <wp:effectExtent l="0" t="0" r="0" b="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7E2A4" w14:textId="43C3EEC8" w:rsidR="00383ECD" w:rsidRDefault="00383ECD" w:rsidP="00DE4736">
      <w:pPr>
        <w:rPr>
          <w:rFonts w:eastAsiaTheme="minorEastAsia"/>
          <w:lang w:val="en-US"/>
        </w:rPr>
      </w:pPr>
    </w:p>
    <w:p w14:paraId="63452F2E" w14:textId="342DF41F" w:rsidR="00383ECD" w:rsidRDefault="00383ECD" w:rsidP="00383EC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EX1 b</w:t>
      </w:r>
    </w:p>
    <w:p w14:paraId="702FE46E" w14:textId="0CABB738" w:rsidR="00383ECD" w:rsidRDefault="00383ECD" w:rsidP="00383EC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Diffusion equation is solved explicitly with Dirichlet/Dirichlet Boundary Conditions: </w:t>
      </w:r>
    </w:p>
    <w:p w14:paraId="343909B3" w14:textId="2F62A4F5" w:rsidR="00970C0F" w:rsidRDefault="00970C0F" w:rsidP="00383ECD">
      <w:pPr>
        <w:jc w:val="both"/>
        <w:rPr>
          <w:rFonts w:eastAsiaTheme="minorEastAsia"/>
          <w:lang w:val="en-US"/>
        </w:rPr>
      </w:pPr>
    </w:p>
    <w:p w14:paraId="785B3F4D" w14:textId="6DD8FC22" w:rsidR="00383ECD" w:rsidRPr="00022BCC" w:rsidRDefault="00CA3BFE" w:rsidP="00383ECD">
      <w:pPr>
        <w:rPr>
          <w:b/>
          <w:u w:val="single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6E1965" wp14:editId="3A6DC2DC">
            <wp:simplePos x="0" y="0"/>
            <wp:positionH relativeFrom="column">
              <wp:posOffset>580390</wp:posOffset>
            </wp:positionH>
            <wp:positionV relativeFrom="paragraph">
              <wp:posOffset>842645</wp:posOffset>
            </wp:positionV>
            <wp:extent cx="4709160" cy="3238500"/>
            <wp:effectExtent l="0" t="0" r="2540" b="0"/>
            <wp:wrapTopAndBottom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86A2D" w14:textId="77777777" w:rsidR="00383ECD" w:rsidRPr="00933C3F" w:rsidRDefault="00383ECD" w:rsidP="00383E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7B1D274" w14:textId="4EB4837A" w:rsidR="00383ECD" w:rsidRPr="00713E57" w:rsidRDefault="00383ECD" w:rsidP="00383E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E24BDE0" w14:textId="5361E69D" w:rsidR="00713E57" w:rsidRDefault="00CA3BFE" w:rsidP="00383EC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C6BCFB" wp14:editId="5F2CD700">
            <wp:simplePos x="0" y="0"/>
            <wp:positionH relativeFrom="column">
              <wp:posOffset>822960</wp:posOffset>
            </wp:positionH>
            <wp:positionV relativeFrom="paragraph">
              <wp:posOffset>3593465</wp:posOffset>
            </wp:positionV>
            <wp:extent cx="4266565" cy="2933700"/>
            <wp:effectExtent l="0" t="0" r="635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A6250" w14:textId="74578613" w:rsidR="00713E57" w:rsidRDefault="00713E57" w:rsidP="00383ECD">
      <w:pPr>
        <w:rPr>
          <w:rFonts w:eastAsiaTheme="minorEastAsia"/>
          <w:lang w:val="en-US"/>
        </w:rPr>
      </w:pPr>
    </w:p>
    <w:p w14:paraId="0C318843" w14:textId="77904421" w:rsidR="00383ECD" w:rsidRPr="00933C3F" w:rsidRDefault="00383ECD" w:rsidP="00DE4736">
      <w:pPr>
        <w:rPr>
          <w:rFonts w:eastAsiaTheme="minorEastAsia"/>
          <w:lang w:val="en-US"/>
        </w:rPr>
      </w:pPr>
    </w:p>
    <w:p w14:paraId="2AA34D82" w14:textId="08BEACA5" w:rsidR="00DE4736" w:rsidRDefault="00DE4736" w:rsidP="00DE4736">
      <w:pPr>
        <w:rPr>
          <w:rFonts w:eastAsiaTheme="minorEastAsia"/>
          <w:lang w:val="en-US"/>
        </w:rPr>
      </w:pPr>
    </w:p>
    <w:p w14:paraId="73541E2D" w14:textId="63544BA4" w:rsidR="00970C0F" w:rsidRDefault="00970C0F" w:rsidP="00970C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EX1 a &amp; b </w:t>
      </w:r>
    </w:p>
    <w:p w14:paraId="38BAE840" w14:textId="2282013B" w:rsidR="002F2C16" w:rsidRDefault="00E30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comparison between </w:t>
      </w:r>
      <w:r w:rsidR="00B74A65">
        <w:rPr>
          <w:rFonts w:eastAsiaTheme="minorEastAsia"/>
          <w:lang w:val="en-US"/>
        </w:rPr>
        <w:t xml:space="preserve">the results of a) and b) </w:t>
      </w:r>
      <w:r>
        <w:rPr>
          <w:rFonts w:eastAsiaTheme="minorEastAsia"/>
          <w:lang w:val="en-US"/>
        </w:rPr>
        <w:t xml:space="preserve">with differing boundary conditions can be found in the following plot. </w:t>
      </w:r>
      <w:r w:rsidR="00F73E26">
        <w:rPr>
          <w:rFonts w:eastAsiaTheme="minorEastAsia"/>
          <w:lang w:val="en-US"/>
        </w:rPr>
        <w:t xml:space="preserve">For a time -&gt; inf and Neumann BC on one end we would expect the concentration to saturate, since there is no Flux through the boundary. Whereas with Dirichlet/Dirichlet BC flux is allowed on one boundary. </w:t>
      </w:r>
    </w:p>
    <w:p w14:paraId="16247B69" w14:textId="707607AD" w:rsidR="00DE4736" w:rsidRDefault="00242710">
      <w:pPr>
        <w:rPr>
          <w:b/>
          <w:sz w:val="28"/>
          <w:szCs w:val="28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4A68F4" wp14:editId="2866CA6B">
            <wp:simplePos x="0" y="0"/>
            <wp:positionH relativeFrom="column">
              <wp:posOffset>568960</wp:posOffset>
            </wp:positionH>
            <wp:positionV relativeFrom="paragraph">
              <wp:posOffset>673735</wp:posOffset>
            </wp:positionV>
            <wp:extent cx="4802505" cy="3302000"/>
            <wp:effectExtent l="0" t="0" r="0" b="0"/>
            <wp:wrapTopAndBottom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736">
        <w:rPr>
          <w:b/>
          <w:sz w:val="28"/>
          <w:szCs w:val="28"/>
          <w:lang w:val="en-US"/>
        </w:rPr>
        <w:br w:type="page"/>
      </w:r>
    </w:p>
    <w:p w14:paraId="0AFC32D5" w14:textId="77777777" w:rsidR="00432E1E" w:rsidRDefault="00432E1E" w:rsidP="00047536">
      <w:pPr>
        <w:rPr>
          <w:b/>
          <w:sz w:val="28"/>
          <w:szCs w:val="28"/>
          <w:lang w:val="en-US"/>
        </w:rPr>
      </w:pPr>
    </w:p>
    <w:p w14:paraId="109F1F26" w14:textId="77777777" w:rsidR="00F634CB" w:rsidRDefault="00D87175" w:rsidP="000475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2</w:t>
      </w:r>
    </w:p>
    <w:p w14:paraId="437AAA87" w14:textId="77777777" w:rsidR="00E517E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t>Theory</w:t>
      </w:r>
    </w:p>
    <w:p w14:paraId="53ECDFF3" w14:textId="77777777" w:rsidR="00E514C0" w:rsidRDefault="00E514C0" w:rsidP="00E517EC">
      <w:pPr>
        <w:jc w:val="both"/>
        <w:rPr>
          <w:lang w:val="en-US"/>
        </w:rPr>
      </w:pPr>
      <w:r>
        <w:rPr>
          <w:lang w:val="en-US"/>
        </w:rPr>
        <w:t xml:space="preserve">The aim of this exercise is to solve the following 1D advection problem with the so called “Upwind scheme” with U = 1 and </w:t>
      </w:r>
      <w:proofErr w:type="spellStart"/>
      <w:r>
        <w:rPr>
          <w:rFonts w:ascii="Arial" w:hAnsi="Arial" w:cs="Arial"/>
          <w:lang w:val="en-US"/>
        </w:rPr>
        <w:t>Δ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= 0.01:</w:t>
      </w:r>
    </w:p>
    <w:p w14:paraId="41583E20" w14:textId="77777777" w:rsidR="00E514C0" w:rsidRDefault="00E514C0" w:rsidP="00E514C0">
      <w:pPr>
        <w:jc w:val="center"/>
        <w:rPr>
          <w:lang w:val="en-US"/>
        </w:rPr>
      </w:pPr>
      <w:r w:rsidRPr="00E514C0">
        <w:rPr>
          <w:noProof/>
          <w:lang w:val="en-US"/>
        </w:rPr>
        <w:drawing>
          <wp:inline distT="0" distB="0" distL="0" distR="0" wp14:anchorId="2F87175B" wp14:editId="6C97CF94">
            <wp:extent cx="1343568" cy="6384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568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2B16" w14:textId="77777777" w:rsidR="00D87175" w:rsidRDefault="00E514C0" w:rsidP="00E517EC">
      <w:pPr>
        <w:jc w:val="both"/>
        <w:rPr>
          <w:lang w:val="en-US"/>
        </w:rPr>
      </w:pPr>
      <w:r>
        <w:rPr>
          <w:lang w:val="en-US"/>
        </w:rPr>
        <w:t>Advection dominated transport equation can is distinguishable by a Peclet number &gt;&gt;1. The Upwind approximation</w:t>
      </w:r>
      <w:r w:rsidR="00E517EC">
        <w:rPr>
          <w:lang w:val="en-US"/>
        </w:rPr>
        <w:t xml:space="preserve"> reads as follows, with </w:t>
      </w:r>
      <w:proofErr w:type="spellStart"/>
      <w:r w:rsidR="00E517EC">
        <w:rPr>
          <w:lang w:val="en-US"/>
        </w:rPr>
        <w:t>i</w:t>
      </w:r>
      <w:proofErr w:type="spellEnd"/>
      <w:r w:rsidR="00E517EC">
        <w:rPr>
          <w:lang w:val="en-US"/>
        </w:rPr>
        <w:t xml:space="preserve"> being a </w:t>
      </w:r>
      <w:proofErr w:type="gramStart"/>
      <w:r w:rsidR="00E517EC">
        <w:rPr>
          <w:lang w:val="en-US"/>
        </w:rPr>
        <w:t>step in</w:t>
      </w:r>
      <w:proofErr w:type="gramEnd"/>
      <w:r w:rsidR="00E517EC">
        <w:rPr>
          <w:lang w:val="en-US"/>
        </w:rPr>
        <w:t xml:space="preserve"> space-discretization and n a step in time-discretization</w:t>
      </w:r>
      <w:r>
        <w:rPr>
          <w:lang w:val="en-US"/>
        </w:rPr>
        <w:t>:</w:t>
      </w:r>
    </w:p>
    <w:p w14:paraId="4505E68D" w14:textId="77777777" w:rsidR="00E514C0" w:rsidRPr="00E517EC" w:rsidRDefault="008B384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+U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E6A76EF" w14:textId="77777777"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can be reformulated to:</w:t>
      </w:r>
    </w:p>
    <w:p w14:paraId="25615BC8" w14:textId="77777777" w:rsidR="00E517EC" w:rsidRPr="00E517EC" w:rsidRDefault="008B384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</m:t>
              </m:r>
            </m:e>
          </m:d>
          <m:r>
            <w:rPr>
              <w:rFonts w:ascii="Cambria Math" w:hAnsi="Cambria Math"/>
              <w:lang w:val="en-US"/>
            </w:rPr>
            <m:t>+Co∙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230AE0E6" w14:textId="77777777"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Courant number:</w:t>
      </w:r>
    </w:p>
    <w:p w14:paraId="736297D7" w14:textId="77777777" w:rsidR="00E517EC" w:rsidRPr="00E517EC" w:rsidRDefault="00E517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U∙∆t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</m:oMath>
      </m:oMathPara>
    </w:p>
    <w:p w14:paraId="28680D77" w14:textId="77777777" w:rsidR="00E517EC" w:rsidRDefault="00E517EC" w:rsidP="00933C3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Courant number is the characteristic value in terms of stability and accuracy as we will show with our computation</w:t>
      </w:r>
      <w:r w:rsidR="00022BCC">
        <w:rPr>
          <w:rFonts w:eastAsiaTheme="minorEastAsia"/>
          <w:lang w:val="en-US"/>
        </w:rPr>
        <w:t xml:space="preserve">. </w:t>
      </w:r>
      <w:proofErr w:type="gramStart"/>
      <w:r w:rsidR="00022BCC">
        <w:rPr>
          <w:rFonts w:eastAsiaTheme="minorEastAsia"/>
          <w:lang w:val="en-US"/>
        </w:rPr>
        <w:t>In order to</w:t>
      </w:r>
      <w:proofErr w:type="gramEnd"/>
      <w:r w:rsidR="00022BCC">
        <w:rPr>
          <w:rFonts w:eastAsiaTheme="minorEastAsia"/>
          <w:lang w:val="en-US"/>
        </w:rPr>
        <w:t xml:space="preserve"> be stable, the value must be Co </w:t>
      </w:r>
      <w:r w:rsidR="00022BCC">
        <w:rPr>
          <w:rFonts w:eastAsiaTheme="minorEastAsia" w:cstheme="minorHAnsi"/>
          <w:lang w:val="en-US"/>
        </w:rPr>
        <w:t>≤</w:t>
      </w:r>
      <w:r w:rsidR="00022BCC">
        <w:rPr>
          <w:rFonts w:eastAsiaTheme="minorEastAsia"/>
          <w:lang w:val="en-US"/>
        </w:rPr>
        <w:t xml:space="preserve"> 1. The error disappears for Co = 1, as this corresponds to the exact solution. The exact analytical solution is given by:</w:t>
      </w:r>
    </w:p>
    <w:p w14:paraId="3AD95989" w14:textId="77777777" w:rsidR="00022BCC" w:rsidRPr="00933C3F" w:rsidRDefault="00022B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14:paraId="3F4CA54D" w14:textId="77777777" w:rsidR="00933C3F" w:rsidRPr="00933C3F" w:rsidRDefault="00933C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(x-Ut)</m:t>
          </m:r>
        </m:oMath>
      </m:oMathPara>
    </w:p>
    <w:p w14:paraId="7A6E4E37" w14:textId="77777777" w:rsidR="00933C3F" w:rsidRPr="00933C3F" w:rsidRDefault="00933C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C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denotes the initial condition function.</w:t>
      </w:r>
    </w:p>
    <w:p w14:paraId="74BB8C9D" w14:textId="77777777" w:rsidR="00022BCC" w:rsidRDefault="00022BCC">
      <w:pPr>
        <w:rPr>
          <w:rFonts w:eastAsiaTheme="minorEastAsia"/>
          <w:lang w:val="en-US"/>
        </w:rPr>
      </w:pPr>
    </w:p>
    <w:p w14:paraId="5A0E4DF5" w14:textId="77777777" w:rsidR="00022BCC" w:rsidRDefault="00022BCC" w:rsidP="00022BC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14:paraId="71D191A2" w14:textId="77777777" w:rsidR="00022BC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lastRenderedPageBreak/>
        <w:t>Computation</w:t>
      </w:r>
      <w:r w:rsidR="00766953">
        <w:rPr>
          <w:b/>
          <w:u w:val="single"/>
          <w:lang w:val="en-US"/>
        </w:rPr>
        <w:t xml:space="preserve"> and discussion</w:t>
      </w:r>
    </w:p>
    <w:p w14:paraId="0FCCE7B2" w14:textId="77777777" w:rsidR="00933C3F" w:rsidRPr="00933C3F" w:rsidRDefault="00022BCC" w:rsidP="00933C3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Initial condition</w:t>
      </w:r>
      <w:r w:rsidRPr="00022BCC">
        <w:rPr>
          <w:b/>
          <w:lang w:val="en-US"/>
        </w:rPr>
        <w:t xml:space="preserve">: </w:t>
      </w:r>
      <w:r w:rsidRPr="00022BCC">
        <w:rPr>
          <w:rFonts w:cstheme="minorHAnsi"/>
          <w:b/>
          <w:i/>
          <w:iCs/>
          <w:lang w:val="en-US"/>
        </w:rPr>
        <w:t xml:space="preserve">C </w:t>
      </w:r>
      <w:r w:rsidRPr="00022BCC">
        <w:rPr>
          <w:rFonts w:cstheme="minorHAnsi"/>
          <w:b/>
          <w:lang w:val="en-US"/>
        </w:rPr>
        <w:t>= 1 for 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 xml:space="preserve">1 </w:t>
      </w:r>
      <w:r w:rsidRPr="00022BCC">
        <w:rPr>
          <w:rFonts w:cstheme="minorHAnsi"/>
          <w:b/>
          <w:i/>
          <w:iCs/>
          <w:lang w:val="en-US"/>
        </w:rPr>
        <w:t xml:space="preserve">&lt; x &lt; </w:t>
      </w:r>
      <w:r w:rsidRPr="00022BCC">
        <w:rPr>
          <w:rFonts w:cstheme="minorHAnsi"/>
          <w:b/>
          <w:lang w:val="en-US"/>
        </w:rPr>
        <w:t>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>3, C = 0 elsewhere</w:t>
      </w:r>
    </w:p>
    <w:p w14:paraId="42E1443F" w14:textId="77777777" w:rsidR="00933C3F" w:rsidRDefault="002041D7" w:rsidP="0075334A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7035296" wp14:editId="7583F4AB">
            <wp:extent cx="4171950" cy="302035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SqP_in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50" cy="30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1A6" w14:textId="77777777" w:rsidR="002041D7" w:rsidRDefault="002041D7" w:rsidP="0075334A">
      <w:pPr>
        <w:jc w:val="center"/>
        <w:rPr>
          <w:lang w:val="en-US"/>
        </w:rPr>
      </w:pPr>
      <w:r>
        <w:rPr>
          <w:lang w:val="en-US"/>
        </w:rPr>
        <w:t>Plot 1: Initial square impulse</w:t>
      </w:r>
    </w:p>
    <w:p w14:paraId="4FC01233" w14:textId="77777777" w:rsidR="002041D7" w:rsidRDefault="002041D7" w:rsidP="002041D7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14:paraId="168700A7" w14:textId="77777777" w:rsidR="002041D7" w:rsidRDefault="002041D7" w:rsidP="002041D7">
      <w:pPr>
        <w:jc w:val="center"/>
        <w:rPr>
          <w:lang w:val="en-US"/>
        </w:rPr>
      </w:pPr>
      <w:r w:rsidRPr="002041D7">
        <w:rPr>
          <w:noProof/>
          <w:lang w:val="en-US"/>
        </w:rPr>
        <w:drawing>
          <wp:inline distT="0" distB="0" distL="0" distR="0" wp14:anchorId="624E3C74" wp14:editId="6E72238D">
            <wp:extent cx="4105275" cy="3300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172" cy="3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D24" w14:textId="77777777"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>Plot 2: Analytical solution, square impulse</w:t>
      </w:r>
    </w:p>
    <w:p w14:paraId="6CD4E9F0" w14:textId="77777777" w:rsidR="002041D7" w:rsidRDefault="002041D7" w:rsidP="002041D7">
      <w:pPr>
        <w:jc w:val="center"/>
        <w:rPr>
          <w:lang w:val="en-US"/>
        </w:rPr>
      </w:pPr>
      <w:r w:rsidRPr="002041D7">
        <w:rPr>
          <w:noProof/>
          <w:lang w:val="en-US"/>
        </w:rPr>
        <w:lastRenderedPageBreak/>
        <w:drawing>
          <wp:inline distT="0" distB="0" distL="0" distR="0" wp14:anchorId="2BCACA44" wp14:editId="1DBE57DD">
            <wp:extent cx="4217364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169" cy="34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08D" w14:textId="77777777"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 xml:space="preserve">Plot 3: </w:t>
      </w:r>
      <w:r w:rsidR="000B4FCA">
        <w:rPr>
          <w:lang w:val="en-US"/>
        </w:rPr>
        <w:t>Upwind solution, square impulse, Co = 1</w:t>
      </w:r>
    </w:p>
    <w:p w14:paraId="38F94E82" w14:textId="77777777" w:rsidR="000B4FCA" w:rsidRDefault="000B4FCA" w:rsidP="000B4FCA">
      <w:pPr>
        <w:rPr>
          <w:lang w:val="en-US"/>
        </w:rPr>
      </w:pPr>
      <w:r>
        <w:rPr>
          <w:lang w:val="en-US"/>
        </w:rPr>
        <w:t>As expected, with Co &gt; 1, the solution is unstable and explodes quickly even for Co only slightly bigger than 1.</w:t>
      </w:r>
    </w:p>
    <w:p w14:paraId="4F45B089" w14:textId="77777777" w:rsidR="000B4FCA" w:rsidRDefault="000B4FCA" w:rsidP="000B4FCA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2A3D85DD" wp14:editId="15453B31">
            <wp:extent cx="4160130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498" cy="34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5368" w14:textId="77777777" w:rsidR="000B4FCA" w:rsidRDefault="000B4FCA" w:rsidP="000B4FCA">
      <w:pPr>
        <w:jc w:val="center"/>
        <w:rPr>
          <w:lang w:val="en-US"/>
        </w:rPr>
      </w:pPr>
      <w:r>
        <w:rPr>
          <w:lang w:val="en-US"/>
        </w:rPr>
        <w:t>Plot 4: Upwind solution, square impulse, Co = 1.01</w:t>
      </w:r>
    </w:p>
    <w:p w14:paraId="6B969C3D" w14:textId="77777777" w:rsidR="000B4FCA" w:rsidRDefault="000B4FCA" w:rsidP="000B4FCA">
      <w:pPr>
        <w:rPr>
          <w:lang w:val="en-US"/>
        </w:rPr>
      </w:pPr>
      <w:r>
        <w:rPr>
          <w:lang w:val="en-US"/>
        </w:rPr>
        <w:lastRenderedPageBreak/>
        <w:t xml:space="preserve">For Co smaller than 1, the solution remains stable, but we introduce an error,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the solution does not correlate to pure advection. The error is scaled with (1 – Co). The following plot shows the solution with Co = 0.7. One can clearly see the dissipation.</w:t>
      </w:r>
    </w:p>
    <w:p w14:paraId="0BF4B9BD" w14:textId="77777777" w:rsidR="000B4FCA" w:rsidRDefault="000B4FCA" w:rsidP="00766953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1BFC7A5B" wp14:editId="3FEEA756">
            <wp:extent cx="3981450" cy="32772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790" cy="32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3897" w14:textId="77777777" w:rsidR="000B4FCA" w:rsidRDefault="000B4FCA" w:rsidP="000B4FCA">
      <w:pPr>
        <w:jc w:val="center"/>
        <w:rPr>
          <w:lang w:val="en-US"/>
        </w:rPr>
      </w:pPr>
      <w:r w:rsidRPr="000B4FCA">
        <w:rPr>
          <w:noProof/>
          <w:lang w:val="en-US"/>
        </w:rPr>
        <w:drawing>
          <wp:inline distT="0" distB="0" distL="0" distR="0" wp14:anchorId="41966383" wp14:editId="41746731">
            <wp:extent cx="4029075" cy="321538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0117" cy="32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3C9" w14:textId="77777777" w:rsidR="00766953" w:rsidRDefault="00766953" w:rsidP="000B4FCA">
      <w:pPr>
        <w:jc w:val="center"/>
        <w:rPr>
          <w:lang w:val="en-US"/>
        </w:rPr>
      </w:pPr>
      <w:r>
        <w:rPr>
          <w:lang w:val="en-US"/>
        </w:rPr>
        <w:t>Plot 5: Upwind solution, square impulse, Co = 0.7</w:t>
      </w:r>
    </w:p>
    <w:p w14:paraId="77A4C212" w14:textId="77777777" w:rsidR="000B4FCA" w:rsidRPr="002041D7" w:rsidRDefault="000B4FCA" w:rsidP="002041D7">
      <w:pPr>
        <w:jc w:val="center"/>
        <w:rPr>
          <w:lang w:val="en-US"/>
        </w:rPr>
      </w:pPr>
    </w:p>
    <w:p w14:paraId="06B61465" w14:textId="77777777" w:rsidR="00766953" w:rsidRDefault="00766953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14:paraId="123910E1" w14:textId="77777777" w:rsidR="00022BCC" w:rsidRDefault="00022BCC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Initial condition: </w:t>
      </w:r>
      <w:r w:rsidRPr="00022BCC">
        <w:rPr>
          <w:b/>
          <w:i/>
          <w:iCs/>
          <w:lang w:val="en-US"/>
        </w:rPr>
        <w:t xml:space="preserve">C </w:t>
      </w:r>
      <w:r w:rsidRPr="00022BCC">
        <w:rPr>
          <w:b/>
          <w:lang w:val="en-US"/>
        </w:rPr>
        <w:t xml:space="preserve">= </w:t>
      </w:r>
      <w:proofErr w:type="gramStart"/>
      <w:r w:rsidRPr="00022BCC">
        <w:rPr>
          <w:b/>
          <w:lang w:val="en-US"/>
        </w:rPr>
        <w:t>exp(</w:t>
      </w:r>
      <w:proofErr w:type="gramEnd"/>
      <w:r w:rsidRPr="00022BCC">
        <w:rPr>
          <w:b/>
          <w:lang w:val="en-US"/>
        </w:rPr>
        <w:t>−10(4</w:t>
      </w:r>
      <w:r w:rsidRPr="00022BCC">
        <w:rPr>
          <w:b/>
          <w:i/>
          <w:iCs/>
          <w:lang w:val="en-US"/>
        </w:rPr>
        <w:t xml:space="preserve">x </w:t>
      </w:r>
      <w:r w:rsidRPr="00022BCC">
        <w:rPr>
          <w:b/>
          <w:lang w:val="en-US"/>
        </w:rPr>
        <w:t>− 1)</w:t>
      </w:r>
      <w:r>
        <w:rPr>
          <w:b/>
          <w:lang w:val="en-US"/>
        </w:rPr>
        <w:t>^</w:t>
      </w:r>
      <w:r w:rsidRPr="00022BCC">
        <w:rPr>
          <w:b/>
          <w:lang w:val="en-US"/>
        </w:rPr>
        <w:t>2))</w:t>
      </w:r>
    </w:p>
    <w:p w14:paraId="32494555" w14:textId="77777777" w:rsidR="0075334A" w:rsidRDefault="002041D7" w:rsidP="007533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78B09" wp14:editId="1B8D8FA5">
            <wp:extent cx="4095750" cy="303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Gauss_ini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12" cy="30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8D32" w14:textId="77777777"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6: Initial Gaussian impulse</w:t>
      </w:r>
    </w:p>
    <w:p w14:paraId="4A367D4C" w14:textId="77777777" w:rsidR="00766953" w:rsidRDefault="00766953" w:rsidP="00766953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14:paraId="2771A70D" w14:textId="77777777" w:rsidR="00766953" w:rsidRDefault="00766953" w:rsidP="0075334A">
      <w:pPr>
        <w:jc w:val="center"/>
        <w:rPr>
          <w:lang w:val="en-US"/>
        </w:rPr>
      </w:pPr>
    </w:p>
    <w:p w14:paraId="4E225A6A" w14:textId="77777777" w:rsidR="002041D7" w:rsidRDefault="002041D7" w:rsidP="0075334A">
      <w:pPr>
        <w:jc w:val="center"/>
        <w:rPr>
          <w:lang w:val="en-US"/>
        </w:rPr>
      </w:pPr>
      <w:r w:rsidRPr="002041D7">
        <w:rPr>
          <w:noProof/>
          <w:lang w:val="en-US"/>
        </w:rPr>
        <w:drawing>
          <wp:inline distT="0" distB="0" distL="0" distR="0" wp14:anchorId="20CC6956" wp14:editId="5CF1CB27">
            <wp:extent cx="4162425" cy="321063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442" cy="3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34C" w14:textId="77777777"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7: Analytical solution, Gaussian impulse</w:t>
      </w:r>
    </w:p>
    <w:p w14:paraId="149AD579" w14:textId="77777777" w:rsidR="00766953" w:rsidRDefault="00766953" w:rsidP="00766953">
      <w:pPr>
        <w:rPr>
          <w:lang w:val="en-US"/>
        </w:rPr>
      </w:pPr>
      <w:r>
        <w:rPr>
          <w:lang w:val="en-US"/>
        </w:rPr>
        <w:lastRenderedPageBreak/>
        <w:t xml:space="preserve">For Co </w:t>
      </w:r>
      <w:r>
        <w:rPr>
          <w:rFonts w:ascii="Arial" w:hAnsi="Arial" w:cs="Arial"/>
          <w:lang w:val="en-US"/>
        </w:rPr>
        <w:t>≠</w:t>
      </w:r>
      <w:r>
        <w:rPr>
          <w:lang w:val="en-US"/>
        </w:rPr>
        <w:t xml:space="preserve"> 1, one observes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behavior as with the square impulse, with the following observations:</w:t>
      </w:r>
    </w:p>
    <w:p w14:paraId="12FC328A" w14:textId="77777777" w:rsidR="00766953" w:rsidRDefault="00766953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“explosion” of the unstable solution happens later and is better visible</w:t>
      </w:r>
      <w:r w:rsidR="00EE0458">
        <w:rPr>
          <w:lang w:val="en-US"/>
        </w:rPr>
        <w:t xml:space="preserve"> with slightly higher Co = 1.05</w:t>
      </w:r>
    </w:p>
    <w:p w14:paraId="702B98B8" w14:textId="77777777" w:rsidR="00766953" w:rsidRDefault="00EE0458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dissipation for Co = 0.7 is not that obvious, as the shape of the wave remains roughly the same (amplitude sinks and the “base” widens)</w:t>
      </w:r>
    </w:p>
    <w:p w14:paraId="538EBAB6" w14:textId="77777777" w:rsidR="00EE0458" w:rsidRDefault="00EE0458" w:rsidP="00EE0458">
      <w:pPr>
        <w:rPr>
          <w:lang w:val="en-US"/>
        </w:rPr>
      </w:pPr>
    </w:p>
    <w:p w14:paraId="259DB94D" w14:textId="77777777" w:rsidR="00EE0458" w:rsidRDefault="00EE0458" w:rsidP="00EE0458">
      <w:pPr>
        <w:rPr>
          <w:lang w:val="en-US"/>
        </w:rPr>
      </w:pPr>
      <w:r>
        <w:rPr>
          <w:lang w:val="en-US"/>
        </w:rPr>
        <w:t>Co = 1.05:</w:t>
      </w:r>
    </w:p>
    <w:p w14:paraId="2EDA8901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430B78E0" wp14:editId="2A28FDD2">
            <wp:extent cx="4143375" cy="32618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443" cy="32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B086" w14:textId="77777777"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8: Upwind solution, Gaussian impulse, Co = 1.05</w:t>
      </w:r>
    </w:p>
    <w:p w14:paraId="316ED142" w14:textId="77777777" w:rsidR="00EE0458" w:rsidRDefault="00EE0458" w:rsidP="00EE0458">
      <w:pPr>
        <w:jc w:val="center"/>
        <w:rPr>
          <w:lang w:val="en-US"/>
        </w:rPr>
      </w:pPr>
    </w:p>
    <w:p w14:paraId="035E9CE2" w14:textId="77777777" w:rsidR="00EE0458" w:rsidRDefault="00EE0458" w:rsidP="00EE0458">
      <w:pPr>
        <w:rPr>
          <w:lang w:val="en-US"/>
        </w:rPr>
      </w:pPr>
      <w:r>
        <w:rPr>
          <w:lang w:val="en-US"/>
        </w:rPr>
        <w:br w:type="page"/>
      </w:r>
    </w:p>
    <w:p w14:paraId="5FB53DA7" w14:textId="77777777" w:rsidR="00EE0458" w:rsidRDefault="00EE0458" w:rsidP="00EE0458">
      <w:pPr>
        <w:rPr>
          <w:lang w:val="en-US"/>
        </w:rPr>
      </w:pPr>
      <w:r>
        <w:rPr>
          <w:lang w:val="en-US"/>
        </w:rPr>
        <w:lastRenderedPageBreak/>
        <w:t>Co = 0.7:</w:t>
      </w:r>
    </w:p>
    <w:p w14:paraId="470B084F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019E2FF8" wp14:editId="2CA2E5EE">
            <wp:extent cx="4105275" cy="32652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9905" cy="32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3F9" w14:textId="77777777" w:rsidR="00EE0458" w:rsidRDefault="00EE0458" w:rsidP="00EE0458">
      <w:pPr>
        <w:jc w:val="center"/>
        <w:rPr>
          <w:lang w:val="en-US"/>
        </w:rPr>
      </w:pPr>
      <w:r w:rsidRPr="00EE0458">
        <w:rPr>
          <w:noProof/>
          <w:lang w:val="en-US"/>
        </w:rPr>
        <w:drawing>
          <wp:inline distT="0" distB="0" distL="0" distR="0" wp14:anchorId="005BB515" wp14:editId="593E8888">
            <wp:extent cx="4029075" cy="32369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5574" cy="3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FB3" w14:textId="77777777"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9: Upwind solution, Gaussian impulse, Co = 0.7</w:t>
      </w:r>
    </w:p>
    <w:p w14:paraId="1232F7E6" w14:textId="77777777" w:rsidR="00EE0458" w:rsidRDefault="00EE0458" w:rsidP="00EE04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Summary</w:t>
      </w:r>
    </w:p>
    <w:p w14:paraId="485CE9ED" w14:textId="77777777" w:rsidR="00EE0458" w:rsidRPr="00EE0458" w:rsidRDefault="00EE0458" w:rsidP="00EE0458">
      <w:pPr>
        <w:rPr>
          <w:lang w:val="en-US"/>
        </w:rPr>
      </w:pPr>
      <w:r>
        <w:rPr>
          <w:lang w:val="en-US"/>
        </w:rPr>
        <w:t>We were able to reproduce the behavior presented in the lecture. The moving plots (gif) are to be found within the same folder as thi</w:t>
      </w:r>
      <w:r w:rsidR="00A67345">
        <w:rPr>
          <w:lang w:val="en-US"/>
        </w:rPr>
        <w:t>s report and are denoted with their respective Courant number and initial condition.</w:t>
      </w:r>
    </w:p>
    <w:sectPr w:rsidR="00EE0458" w:rsidRPr="00EE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918"/>
    <w:multiLevelType w:val="hybridMultilevel"/>
    <w:tmpl w:val="B48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CA6"/>
    <w:multiLevelType w:val="hybridMultilevel"/>
    <w:tmpl w:val="C8B2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97385"/>
    <w:multiLevelType w:val="hybridMultilevel"/>
    <w:tmpl w:val="0D747918"/>
    <w:lvl w:ilvl="0" w:tplc="DB7CB7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D22"/>
    <w:multiLevelType w:val="hybridMultilevel"/>
    <w:tmpl w:val="AF1C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5B20"/>
    <w:multiLevelType w:val="hybridMultilevel"/>
    <w:tmpl w:val="C3C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C35C3"/>
    <w:multiLevelType w:val="hybridMultilevel"/>
    <w:tmpl w:val="7F4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80988">
    <w:abstractNumId w:val="3"/>
  </w:num>
  <w:num w:numId="2" w16cid:durableId="1497450833">
    <w:abstractNumId w:val="1"/>
  </w:num>
  <w:num w:numId="3" w16cid:durableId="1086877912">
    <w:abstractNumId w:val="4"/>
  </w:num>
  <w:num w:numId="4" w16cid:durableId="191454616">
    <w:abstractNumId w:val="0"/>
  </w:num>
  <w:num w:numId="5" w16cid:durableId="885726739">
    <w:abstractNumId w:val="2"/>
  </w:num>
  <w:num w:numId="6" w16cid:durableId="251158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36"/>
    <w:rsid w:val="00022BCC"/>
    <w:rsid w:val="00047536"/>
    <w:rsid w:val="00050CFF"/>
    <w:rsid w:val="00054D59"/>
    <w:rsid w:val="000A3D27"/>
    <w:rsid w:val="000B4FCA"/>
    <w:rsid w:val="000B5CFC"/>
    <w:rsid w:val="001755EB"/>
    <w:rsid w:val="001B4E1B"/>
    <w:rsid w:val="001D6C81"/>
    <w:rsid w:val="002041D7"/>
    <w:rsid w:val="00242710"/>
    <w:rsid w:val="002B0DB8"/>
    <w:rsid w:val="002F2C16"/>
    <w:rsid w:val="003174E7"/>
    <w:rsid w:val="00382C45"/>
    <w:rsid w:val="00383ECD"/>
    <w:rsid w:val="0039306C"/>
    <w:rsid w:val="004040C5"/>
    <w:rsid w:val="00432E1E"/>
    <w:rsid w:val="005B5271"/>
    <w:rsid w:val="005B799E"/>
    <w:rsid w:val="00713E57"/>
    <w:rsid w:val="00736660"/>
    <w:rsid w:val="0075161E"/>
    <w:rsid w:val="0075334A"/>
    <w:rsid w:val="00762C00"/>
    <w:rsid w:val="00763FBD"/>
    <w:rsid w:val="00765F18"/>
    <w:rsid w:val="00766953"/>
    <w:rsid w:val="00825EF7"/>
    <w:rsid w:val="008B3845"/>
    <w:rsid w:val="008C2AE1"/>
    <w:rsid w:val="008E486B"/>
    <w:rsid w:val="00933C3F"/>
    <w:rsid w:val="00937887"/>
    <w:rsid w:val="00960DD8"/>
    <w:rsid w:val="00970C0F"/>
    <w:rsid w:val="009A2A73"/>
    <w:rsid w:val="009A407C"/>
    <w:rsid w:val="00A23330"/>
    <w:rsid w:val="00A67345"/>
    <w:rsid w:val="00A90BE5"/>
    <w:rsid w:val="00A96032"/>
    <w:rsid w:val="00B36FDC"/>
    <w:rsid w:val="00B74A65"/>
    <w:rsid w:val="00BF579F"/>
    <w:rsid w:val="00CA3BFE"/>
    <w:rsid w:val="00D15D85"/>
    <w:rsid w:val="00D53FB6"/>
    <w:rsid w:val="00D87175"/>
    <w:rsid w:val="00D920BB"/>
    <w:rsid w:val="00DE4736"/>
    <w:rsid w:val="00E302CC"/>
    <w:rsid w:val="00E30FA3"/>
    <w:rsid w:val="00E37B93"/>
    <w:rsid w:val="00E514C0"/>
    <w:rsid w:val="00E517EC"/>
    <w:rsid w:val="00E81176"/>
    <w:rsid w:val="00EE0458"/>
    <w:rsid w:val="00F634CB"/>
    <w:rsid w:val="00F66F1D"/>
    <w:rsid w:val="00F73E26"/>
    <w:rsid w:val="00F7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68A10"/>
  <w15:chartTrackingRefBased/>
  <w15:docId w15:val="{13E23B16-F306-4FFC-AE84-9411E3B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link w:val="Heading1Char"/>
    <w:uiPriority w:val="9"/>
    <w:qFormat/>
    <w:rsid w:val="0004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4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34C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6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JD_PC</dc:creator>
  <cp:keywords/>
  <dc:description/>
  <cp:lastModifiedBy>Simon König</cp:lastModifiedBy>
  <cp:revision>58</cp:revision>
  <dcterms:created xsi:type="dcterms:W3CDTF">2022-05-05T09:12:00Z</dcterms:created>
  <dcterms:modified xsi:type="dcterms:W3CDTF">2022-05-18T07:35:00Z</dcterms:modified>
</cp:coreProperties>
</file>