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C1" w:rsidRPr="009332FF" w:rsidRDefault="0015492A" w:rsidP="00FD22C1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u w:val="single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Часть 3</w:t>
      </w:r>
      <w:r w:rsidR="009D5D96"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. Решение СЛАУ итерационными</w:t>
      </w:r>
      <w:r w:rsidR="00FD22C1"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 xml:space="preserve"> методами</w:t>
      </w:r>
    </w:p>
    <w:p w:rsidR="00FD22C1" w:rsidRPr="009332FF" w:rsidRDefault="00FD22C1" w:rsidP="00FD22C1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Формулировка задачи и ее формализация</w:t>
      </w:r>
    </w:p>
    <w:p w:rsidR="00FD22C1" w:rsidRDefault="00FD22C1" w:rsidP="00FD22C1">
      <w:r>
        <w:t xml:space="preserve">Найти корни СЛАУ вида </w:t>
      </w:r>
      <w:r w:rsidRPr="00B503C9">
        <w:rPr>
          <w:lang w:val="en-US"/>
        </w:rPr>
        <w:t>Ax</w:t>
      </w:r>
      <w:r w:rsidRPr="008423EA">
        <w:t>=</w:t>
      </w:r>
      <w:r w:rsidRPr="00B503C9">
        <w:rPr>
          <w:lang w:val="en-US"/>
        </w:rPr>
        <w:t>b</w:t>
      </w:r>
      <w:r w:rsidRPr="00D20ADC">
        <w:t xml:space="preserve"> </w:t>
      </w:r>
      <w:r w:rsidR="00780655">
        <w:t>методом Зейделя. И</w:t>
      </w:r>
      <w:r w:rsidRPr="00C21975">
        <w:t>сследовать точность решения, когда определитель матрицы близок к 0</w:t>
      </w:r>
      <w:r>
        <w:t>.</w:t>
      </w:r>
    </w:p>
    <w:p w:rsidR="00834DF8" w:rsidRDefault="00FD22C1" w:rsidP="00B228CB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Алгоритм метода и условие его</w:t>
      </w: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применимости</w:t>
      </w:r>
    </w:p>
    <w:p w:rsidR="00780655" w:rsidRPr="00780655" w:rsidRDefault="00780655" w:rsidP="0078065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Итерационный метод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780655" w:rsidRDefault="00780655" w:rsidP="00FD22C1">
      <w:r w:rsidRPr="00780655">
        <w:t>Суть такого метода заключается в нахождении по приближённому значению величины следующего приближения (являющегося более точным). Итерационные методы позволяют получить решение с наперед заданной точностью, если доказана сходимость метода. Строго точного решения итерационные методы не дают, поскольку оно достигается как предел последовательности векторов. Характер сходимости и сам факт сходимости метода зависит от выбора начального приближения корня</w:t>
      </w:r>
      <w:r>
        <w:t>.</w:t>
      </w:r>
    </w:p>
    <w:p w:rsidR="00780655" w:rsidRPr="00780655" w:rsidRDefault="00B228CB" w:rsidP="0078065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Условия сходимости</w:t>
      </w:r>
      <w:r w:rsidR="00780655"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FD22C1" w:rsidRDefault="00B228CB" w:rsidP="00FD22C1">
      <w:pPr>
        <w:rPr>
          <w:rFonts w:eastAsiaTheme="minorEastAsia" w:cstheme="minorHAnsi"/>
        </w:rPr>
      </w:pPr>
      <w:r>
        <w:rPr>
          <w:rFonts w:eastAsiaTheme="minorEastAsia"/>
        </w:rPr>
        <w:t xml:space="preserve">Для того, чтобы метод сходился, </w:t>
      </w:r>
      <w:r w:rsidR="00FD22C1">
        <w:rPr>
          <w:rFonts w:eastAsiaTheme="minorEastAsia"/>
        </w:rPr>
        <w:t xml:space="preserve">нужно, чтобы система была представима в виде </w:t>
      </w:r>
      <w:r w:rsidR="00FD22C1">
        <w:rPr>
          <w:rFonts w:eastAsiaTheme="minorEastAsia"/>
          <w:lang w:val="en-US"/>
        </w:rPr>
        <w:t>x</w:t>
      </w:r>
      <w:r w:rsidR="00FD22C1" w:rsidRPr="00C21975">
        <w:rPr>
          <w:rFonts w:eastAsiaTheme="minorEastAsia"/>
        </w:rPr>
        <w:t xml:space="preserve"> = </w:t>
      </w:r>
      <w:r w:rsidR="00FD22C1">
        <w:rPr>
          <w:rFonts w:eastAsiaTheme="minorEastAsia" w:cstheme="minorHAnsi"/>
        </w:rPr>
        <w:t>α</w:t>
      </w:r>
      <w:r w:rsidR="00FD22C1">
        <w:rPr>
          <w:rFonts w:eastAsiaTheme="minorEastAsia" w:cstheme="minorHAnsi"/>
          <w:lang w:val="en-US"/>
        </w:rPr>
        <w:t>x</w:t>
      </w:r>
      <w:r w:rsidR="00FD22C1" w:rsidRPr="00C21975">
        <w:rPr>
          <w:rFonts w:eastAsiaTheme="minorEastAsia" w:cstheme="minorHAnsi"/>
        </w:rPr>
        <w:t xml:space="preserve"> + </w:t>
      </w:r>
      <w:r w:rsidR="00FD22C1">
        <w:rPr>
          <w:rFonts w:eastAsiaTheme="minorEastAsia" w:cstheme="minorHAnsi"/>
        </w:rPr>
        <w:t xml:space="preserve">β. </w:t>
      </w:r>
    </w:p>
    <w:p w:rsidR="00B228CB" w:rsidRDefault="00B228CB" w:rsidP="00FD22C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Достаточное условие сходимости: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</m:oMath>
      <w:r>
        <w:rPr>
          <w:rFonts w:eastAsiaTheme="minorEastAsia" w:cstheme="minorHAnsi"/>
        </w:rPr>
        <w:t xml:space="preserve">&lt;1 ; достаточное и необходимое условие сходимости: </w:t>
      </w:r>
      <w:r w:rsidRPr="00B228CB">
        <w:rPr>
          <w:rFonts w:eastAsiaTheme="minorEastAsia" w:cstheme="minorHAnsi"/>
        </w:rPr>
        <w:t xml:space="preserve">          </w:t>
      </w:r>
      <w:r w:rsidRPr="00E813F7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E813F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α</w:t>
      </w:r>
      <w:r w:rsidRPr="00E813F7">
        <w:rPr>
          <w:rFonts w:eastAsiaTheme="minorEastAsia" w:cstheme="minorHAnsi"/>
        </w:rPr>
        <w:t>)| &lt; 1.</w:t>
      </w:r>
    </w:p>
    <w:p w:rsidR="00B228CB" w:rsidRDefault="00B228CB" w:rsidP="00FD22C1">
      <w:pPr>
        <w:rPr>
          <w:rFonts w:eastAsiaTheme="minorEastAsia"/>
        </w:rPr>
      </w:pPr>
      <w:r>
        <w:rPr>
          <w:rFonts w:eastAsiaTheme="minorEastAsia"/>
        </w:rPr>
        <w:t xml:space="preserve">Метод Зейделя всегда сходится для систем, в которых матрица А симметричная и положительно определенная. </w:t>
      </w:r>
      <w:r w:rsidRPr="00834DF8">
        <w:t>Если матрица не является симметричной, всегда мо</w:t>
      </w:r>
      <w:r>
        <w:t>жно свести систему к подходящей,</w:t>
      </w:r>
      <w:r w:rsidRPr="00B228CB">
        <w:t xml:space="preserve"> </w:t>
      </w:r>
      <w:r>
        <w:t xml:space="preserve">домножив обе части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t xml:space="preserve">, </w:t>
      </w:r>
      <w:r>
        <w:rPr>
          <w:rFonts w:eastAsiaTheme="minorEastAsia"/>
        </w:rPr>
        <w:t xml:space="preserve">получив 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которая является нормальной.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таком преобразовании квадратично возрастает число обусловленностей и уменьшается точность решения.</w:t>
      </w:r>
    </w:p>
    <w:p w:rsidR="00B228CB" w:rsidRPr="00B228CB" w:rsidRDefault="00B228CB" w:rsidP="00B228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Описание метода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FD22C1" w:rsidRDefault="00B228CB" w:rsidP="00B228CB">
      <w:pPr>
        <w:rPr>
          <w:rFonts w:eastAsiaTheme="minorEastAsia" w:cstheme="minorHAnsi"/>
        </w:rPr>
      </w:pPr>
      <w:r>
        <w:rPr>
          <w:rFonts w:eastAsiaTheme="minorEastAsia" w:cstheme="minorHAnsi"/>
        </w:rPr>
        <w:t>М</w:t>
      </w:r>
      <w:r w:rsidRPr="00B228CB">
        <w:rPr>
          <w:rFonts w:eastAsiaTheme="minorEastAsia" w:cstheme="minorHAnsi"/>
        </w:rPr>
        <w:t>етод является модификацией метода простых итераций</w:t>
      </w:r>
      <w:r>
        <w:rPr>
          <w:rFonts w:eastAsiaTheme="minorEastAsia" w:cstheme="minorHAnsi"/>
        </w:rPr>
        <w:t>. П</w:t>
      </w:r>
      <w:r w:rsidRPr="00B228CB">
        <w:rPr>
          <w:rFonts w:eastAsiaTheme="minorEastAsia" w:cstheme="minorHAnsi"/>
        </w:rPr>
        <w:t>ри нахождении i-й компоненты (k+1)-го приближения сразу используются уже найденные компоненты (к +1) -го приближения с меньшими номерами 1,2,…,i−1</w:t>
      </w:r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  <w:t>Записывая суть метода в матричной форме:</w:t>
      </w:r>
    </w:p>
    <w:p w:rsidR="00FD22C1" w:rsidRPr="00B228CB" w:rsidRDefault="00FD22C1" w:rsidP="00FD22C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L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U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β</w:t>
      </w:r>
      <w:r w:rsidRPr="00276BF8">
        <w:rPr>
          <w:rFonts w:eastAsiaTheme="minorEastAsia" w:cstheme="minorHAnsi"/>
        </w:rPr>
        <w:t xml:space="preserve">, </w:t>
      </w:r>
      <w:r w:rsidRPr="00276BF8"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нижняя треугольная матрица,</w:t>
      </w:r>
      <w:r w:rsidRPr="00276BF8">
        <w:rPr>
          <w:rFonts w:eastAsiaTheme="minorEastAsia" w:cstheme="minorHAnsi"/>
        </w:rPr>
        <w:t xml:space="preserve"> </w:t>
      </w:r>
      <w:r w:rsidRPr="00276BF8">
        <w:rPr>
          <w:rFonts w:eastAsiaTheme="minorEastAsia" w:cstheme="minorHAnsi"/>
          <w:lang w:val="en-US"/>
        </w:rPr>
        <w:t>U</w:t>
      </w:r>
      <w:r w:rsidR="00B228CB">
        <w:rPr>
          <w:rFonts w:eastAsiaTheme="minorEastAsia" w:cstheme="minorHAnsi"/>
        </w:rPr>
        <w:t xml:space="preserve"> – верхняя треугольная матрица, являющиеся </w:t>
      </w:r>
      <w:r w:rsidR="00B228CB">
        <w:rPr>
          <w:rFonts w:eastAsiaTheme="minorEastAsia" w:cstheme="minorHAnsi"/>
          <w:lang w:val="de-DE"/>
        </w:rPr>
        <w:t>LU</w:t>
      </w:r>
      <w:r w:rsidR="00B228CB" w:rsidRPr="00B228CB">
        <w:rPr>
          <w:rFonts w:eastAsiaTheme="minorEastAsia" w:cstheme="minorHAnsi"/>
        </w:rPr>
        <w:t>-</w:t>
      </w:r>
      <w:r w:rsidR="00B228CB">
        <w:rPr>
          <w:rFonts w:eastAsiaTheme="minorEastAsia" w:cstheme="minorHAnsi"/>
        </w:rPr>
        <w:t>разложением исходной матрицы А.</w:t>
      </w:r>
    </w:p>
    <w:p w:rsidR="00FD22C1" w:rsidRPr="007E6979" w:rsidRDefault="007E6979" w:rsidP="00C02EA5">
      <w:pPr>
        <w:pStyle w:val="ae"/>
      </w:pPr>
      <w:r w:rsidRPr="007E6979">
        <w:t xml:space="preserve">Считается, что решение получено с заданной точностью </w:t>
      </w:r>
      <w:r w:rsidRPr="007E6979">
        <w:rPr>
          <w:rFonts w:cs="Arial"/>
        </w:rPr>
        <w:t>ɛ</w:t>
      </w:r>
      <w:r w:rsidRPr="007E6979">
        <w:t>, если</w:t>
      </w:r>
      <w:r w:rsidR="00FD22C1">
        <w:rPr>
          <w:rFonts w:eastAsiaTheme="minorEastAsia" w:cstheme="minorHAnsi"/>
        </w:rPr>
        <w:t xml:space="preserve">: </w:t>
      </w:r>
      <w:r w:rsidR="00FD22C1"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="00FD22C1"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FD22C1" w:rsidRPr="00730446">
        <w:rPr>
          <w:rFonts w:eastAsiaTheme="minorEastAsia"/>
        </w:rPr>
        <w:t>||</w:t>
      </w:r>
      <w:r w:rsidR="00FD22C1">
        <w:rPr>
          <w:rFonts w:eastAsiaTheme="minorEastAsia"/>
        </w:rPr>
        <w:t xml:space="preserve"> </w:t>
      </w:r>
      <w:r w:rsidR="00FD22C1" w:rsidRPr="00A5250A">
        <w:rPr>
          <w:rFonts w:eastAsiaTheme="minorEastAsia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="00FD22C1" w:rsidRPr="00A5250A">
        <w:rPr>
          <w:rFonts w:eastAsiaTheme="minorEastAsia"/>
        </w:rPr>
        <w:t>*</w:t>
      </w:r>
      <w:r w:rsidR="00FD22C1">
        <w:rPr>
          <w:rFonts w:eastAsiaTheme="minorEastAsia" w:cstheme="minorHAnsi"/>
        </w:rPr>
        <w:t xml:space="preserve">ε. </w:t>
      </w:r>
    </w:p>
    <w:p w:rsidR="00FD22C1" w:rsidRPr="00CF5F76" w:rsidRDefault="00FD22C1" w:rsidP="00FD22C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Алгоритм</w:t>
      </w:r>
      <w:r w:rsidR="007E697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метода Зейделя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FD22C1" w:rsidRPr="00A83900" w:rsidRDefault="000667C9" w:rsidP="00FD22C1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Преобразовать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FD22C1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FD22C1">
        <w:rPr>
          <w:rFonts w:eastAsiaTheme="minorEastAsia"/>
        </w:rPr>
        <w:t>*</w:t>
      </w:r>
      <w:r w:rsidR="00FD22C1">
        <w:rPr>
          <w:rFonts w:eastAsiaTheme="minorEastAsia"/>
          <w:lang w:val="en-US"/>
        </w:rPr>
        <w:t>b</w:t>
      </w:r>
      <w:r>
        <w:rPr>
          <w:rFonts w:eastAsiaTheme="minorEastAsia"/>
        </w:rPr>
        <w:t>, если система изначально не является нормальной.</w:t>
      </w:r>
    </w:p>
    <w:p w:rsidR="00FD22C1" w:rsidRPr="00BA43D3" w:rsidRDefault="00FD22C1" w:rsidP="00FD22C1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Преобразовать систему к виду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β:</w:t>
      </w:r>
      <w:r w:rsidR="000667C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0667C9" w:rsidRPr="00BA43D3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 </w:t>
      </w:r>
      <w:r w:rsidR="000667C9"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, 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≠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и 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 xml:space="preserve">=0,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.</w:t>
      </w:r>
    </w:p>
    <w:p w:rsidR="00FD22C1" w:rsidRPr="00BA43D3" w:rsidRDefault="00FD22C1" w:rsidP="00FD22C1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Задать 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 w:rsidR="000667C9">
        <w:rPr>
          <w:rFonts w:eastAsiaTheme="minorEastAsia" w:cstheme="minorHAnsi"/>
        </w:rPr>
        <w:t xml:space="preserve">, малое положительное число </w:t>
      </w:r>
      <m:oMath>
        <m:r>
          <w:rPr>
            <w:rFonts w:ascii="Cambria Math" w:eastAsiaTheme="minorEastAsia" w:hAnsi="Cambria Math" w:cstheme="minorHAnsi"/>
          </w:rPr>
          <m:t>ε</m:t>
        </m:r>
      </m:oMath>
      <w:r w:rsidR="000667C9">
        <w:rPr>
          <w:rFonts w:eastAsiaTheme="minorEastAsia" w:cstheme="minorHAnsi"/>
        </w:rPr>
        <w:t xml:space="preserve">, положить </w:t>
      </w:r>
      <w:r w:rsidR="000667C9">
        <w:rPr>
          <w:rFonts w:eastAsiaTheme="minorEastAsia" w:cstheme="minorHAnsi"/>
          <w:lang w:val="de-DE"/>
        </w:rPr>
        <w:t>k</w:t>
      </w:r>
      <w:r w:rsidR="000667C9" w:rsidRPr="000667C9">
        <w:rPr>
          <w:rFonts w:eastAsiaTheme="minorEastAsia" w:cstheme="minorHAnsi"/>
        </w:rPr>
        <w:t>=0.</w:t>
      </w:r>
    </w:p>
    <w:p w:rsidR="00FD22C1" w:rsidRDefault="000667C9" w:rsidP="00FD22C1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="00FD22C1"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0667C9" w:rsidRPr="000667C9" w:rsidRDefault="000667C9" w:rsidP="000667C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eastAsiaTheme="minorEastAsia"/>
        </w:rPr>
        <w:t>Если выполнено условие завершения</w:t>
      </w:r>
      <w:r w:rsidR="00FD22C1"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="00FD22C1"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FD22C1" w:rsidRPr="00730446">
        <w:rPr>
          <w:rFonts w:eastAsiaTheme="minorEastAsia"/>
        </w:rPr>
        <w:t xml:space="preserve">|| &lt; </w:t>
      </w:r>
      <w:r w:rsidR="00FD22C1"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, процесс прекратить, иначе положить </w:t>
      </w:r>
      <w:r>
        <w:rPr>
          <w:rFonts w:eastAsiaTheme="minorEastAsia"/>
          <w:lang w:val="de-DE"/>
        </w:rPr>
        <w:t>k</w:t>
      </w:r>
      <w:r w:rsidRPr="000667C9">
        <w:rPr>
          <w:rFonts w:eastAsiaTheme="minorEastAsia"/>
        </w:rPr>
        <w:t>=</w:t>
      </w:r>
      <w:r>
        <w:rPr>
          <w:rFonts w:eastAsiaTheme="minorEastAsia"/>
          <w:lang w:val="en-US"/>
        </w:rPr>
        <w:t>k</w:t>
      </w:r>
      <w:r w:rsidRPr="000667C9">
        <w:rPr>
          <w:rFonts w:eastAsiaTheme="minorEastAsia"/>
        </w:rPr>
        <w:t>+1 и перейти к пункту (4)</w:t>
      </w:r>
      <w:r>
        <w:rPr>
          <w:rFonts w:eastAsiaTheme="minorEastAsia"/>
        </w:rPr>
        <w:t>.</w:t>
      </w:r>
    </w:p>
    <w:p w:rsidR="00FD22C1" w:rsidRPr="000667C9" w:rsidRDefault="00FD22C1" w:rsidP="000667C9">
      <w:pPr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667C9">
        <w:rPr>
          <w:rFonts w:ascii="Times New Roman" w:eastAsia="Times New Roman" w:hAnsi="Times New Roman" w:cs="Times New Roman"/>
          <w:sz w:val="24"/>
          <w:szCs w:val="24"/>
          <w:u w:val="single"/>
        </w:rPr>
        <w:t>Условия применимости:</w:t>
      </w:r>
    </w:p>
    <w:p w:rsidR="00FD22C1" w:rsidRPr="000667C9" w:rsidRDefault="00FD22C1" w:rsidP="00780655">
      <w:pPr>
        <w:spacing w:after="160" w:line="259" w:lineRule="auto"/>
        <w:ind w:firstLine="360"/>
        <w:rPr>
          <w:rFonts w:eastAsia="Times New Roman" w:cs="Times New Roman"/>
        </w:rPr>
      </w:pPr>
      <w:r w:rsidRPr="000667C9">
        <w:rPr>
          <w:rFonts w:eastAsia="Times New Roman" w:cs="Times New Roman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</w:rPr>
          <m:t>≠0</m:t>
        </m:r>
      </m:oMath>
      <w:r w:rsidRPr="000667C9">
        <w:rPr>
          <w:rFonts w:eastAsia="Times New Roman" w:cs="Times New Roman"/>
        </w:rPr>
        <w:t xml:space="preserve">, проверяем с помощью пакета </w:t>
      </w:r>
      <w:r w:rsidRPr="000667C9">
        <w:rPr>
          <w:rFonts w:eastAsia="Times New Roman" w:cs="Times New Roman"/>
          <w:lang w:val="de-DE"/>
        </w:rPr>
        <w:t>Matlab</w:t>
      </w:r>
      <w:r w:rsidRPr="000667C9">
        <w:rPr>
          <w:rFonts w:eastAsia="Times New Roman" w:cs="Times New Roman"/>
        </w:rPr>
        <w:t>.</w:t>
      </w:r>
    </w:p>
    <w:p w:rsidR="00834DF8" w:rsidRDefault="00FD22C1" w:rsidP="00FD22C1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Предварительный анализ задачи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и условий применимости метода</w:t>
      </w:r>
    </w:p>
    <w:p w:rsidR="00C81632" w:rsidRPr="00C81632" w:rsidRDefault="00C81632" w:rsidP="00C81632">
      <w:pPr>
        <w:keepNext/>
        <w:keepLines/>
        <w:tabs>
          <w:tab w:val="left" w:pos="3855"/>
        </w:tabs>
        <w:spacing w:before="200" w:after="0"/>
        <w:outlineLvl w:val="1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Для исследования работы метода выберем матрицы с большими и маленькими числами обусловленности, а также с разными определителями со значениями</w:t>
      </w:r>
      <w:r w:rsidRPr="00C81632">
        <w:rPr>
          <w:rFonts w:eastAsiaTheme="majorEastAsia" w:cstheme="majorBidi"/>
          <w:bCs/>
        </w:rPr>
        <w:t xml:space="preserve">: </w:t>
      </w:r>
      <m:oMath>
        <m:r>
          <w:rPr>
            <w:rFonts w:ascii="Cambria Math" w:eastAsiaTheme="majorEastAsia" w:hAnsi="Cambria Math" w:cstheme="majorBidi"/>
          </w:rPr>
          <m:t xml:space="preserve">n&gt;1,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-3</m:t>
            </m:r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-5</m:t>
            </m:r>
          </m:sup>
        </m:sSup>
      </m:oMath>
      <w:r>
        <w:rPr>
          <w:rFonts w:eastAsiaTheme="majorEastAsia" w:cstheme="majorBidi"/>
          <w:bCs/>
        </w:rPr>
        <w:t xml:space="preserve"> (проверим с помощью пакета </w:t>
      </w:r>
      <w:r>
        <w:rPr>
          <w:rFonts w:eastAsiaTheme="majorEastAsia" w:cstheme="majorBidi"/>
          <w:bCs/>
          <w:lang w:val="de-DE"/>
        </w:rPr>
        <w:t>Matlab</w:t>
      </w:r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</w:p>
    <w:p w:rsidR="00FD22C1" w:rsidRPr="009332FF" w:rsidRDefault="00FD22C1" w:rsidP="00FD22C1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Тестовый пример с детальными расчетами для задачи малой размерности</w:t>
      </w:r>
    </w:p>
    <w:p w:rsidR="00FD22C1" w:rsidRPr="00693D1A" w:rsidRDefault="00FD22C1" w:rsidP="00FD22C1">
      <w:pPr>
        <w:keepNext/>
        <w:keepLines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FD22C1" w:rsidRPr="00C87ACC" w:rsidRDefault="00FD22C1" w:rsidP="00FD22C1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  <w:r>
        <w:rPr>
          <w:rFonts w:eastAsiaTheme="minorEastAsia"/>
        </w:rPr>
        <w:t xml:space="preserve">  </w:t>
      </w:r>
      <w:r w:rsidRPr="00C87ACC">
        <w:rPr>
          <w:rFonts w:eastAsiaTheme="minorEastAsia"/>
        </w:rPr>
        <w:t>;</w:t>
      </w:r>
      <w:r w:rsidRPr="00C87ACC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87ACC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14</m:t>
              </m:r>
            </m:e>
          </m:mr>
        </m:m>
      </m:oMath>
    </w:p>
    <w:p w:rsidR="00FD22C1" w:rsidRPr="00A83900" w:rsidRDefault="00FD22C1" w:rsidP="00FD22C1">
      <w:pPr>
        <w:pStyle w:val="a6"/>
        <w:numPr>
          <w:ilvl w:val="0"/>
          <w:numId w:val="4"/>
        </w:numPr>
      </w:pPr>
      <w:r>
        <w:t>Выразим столбец х:</w:t>
      </w:r>
      <w: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== 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+1.2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+1.3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 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+1.4</m:t>
                </m:r>
              </m:e>
            </m:eqArr>
          </m:e>
        </m:d>
      </m:oMath>
    </w:p>
    <w:p w:rsidR="00FD22C1" w:rsidRPr="004711C5" w:rsidRDefault="00FD22C1" w:rsidP="00FD22C1">
      <w:pPr>
        <w:pStyle w:val="a6"/>
        <w:numPr>
          <w:ilvl w:val="0"/>
          <w:numId w:val="4"/>
        </w:numPr>
      </w:pPr>
      <w:r>
        <w:rPr>
          <w:rFonts w:eastAsiaTheme="minorEastAsia" w:cstheme="minorHAnsi"/>
        </w:rPr>
        <w:t>α</w:t>
      </w:r>
      <w:r w:rsidRPr="00C87ACC">
        <w:rPr>
          <w:rFonts w:eastAsiaTheme="minorEastAsia" w:cstheme="minorHAnsi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C87ACC">
        <w:rPr>
          <w:rFonts w:eastAsiaTheme="minorEastAsia" w:cstheme="minorHAnsi"/>
        </w:rPr>
        <w:t xml:space="preserve"> ,</w:t>
      </w:r>
      <w:r w:rsidRPr="00C87ACC">
        <w:rPr>
          <w:rFonts w:eastAsiaTheme="minorEastAsia" w:cstheme="minorHAnsi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 w:rsidRPr="00C87ACC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>β</w:t>
      </w:r>
      <w:r w:rsidRPr="00C87ACC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1.2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1.3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1.4</m:t>
              </m:r>
            </m:e>
          </m:mr>
        </m:m>
      </m:oMath>
      <w:r w:rsidRPr="00C87ACC">
        <w:rPr>
          <w:rFonts w:eastAsiaTheme="minorEastAsia" w:cstheme="minorHAnsi"/>
        </w:rPr>
        <w:t xml:space="preserve"> ; </w:t>
      </w:r>
    </w:p>
    <w:tbl>
      <w:tblPr>
        <w:tblStyle w:val="a7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913"/>
        <w:gridCol w:w="2304"/>
        <w:gridCol w:w="2180"/>
        <w:gridCol w:w="2051"/>
        <w:gridCol w:w="1896"/>
      </w:tblGrid>
      <w:tr w:rsidR="00FD22C1" w:rsidTr="00C52393">
        <w:tc>
          <w:tcPr>
            <w:tcW w:w="98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2409" w:type="dxa"/>
          </w:tcPr>
          <w:p w:rsidR="00FD22C1" w:rsidRPr="00C87ACC" w:rsidRDefault="00E26EC9" w:rsidP="00C52393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268" w:type="dxa"/>
          </w:tcPr>
          <w:p w:rsidR="00FD22C1" w:rsidRPr="00C87ACC" w:rsidRDefault="00E26EC9" w:rsidP="00C52393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123" w:type="dxa"/>
          </w:tcPr>
          <w:p w:rsidR="00FD22C1" w:rsidRPr="00C87ACC" w:rsidRDefault="00E26EC9" w:rsidP="00C52393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948" w:type="dxa"/>
          </w:tcPr>
          <w:p w:rsidR="00FD22C1" w:rsidRPr="00C87ACC" w:rsidRDefault="00FD22C1" w:rsidP="00C52393">
            <w:pPr>
              <w:pStyle w:val="a6"/>
              <w:ind w:left="0"/>
            </w:pPr>
            <w:r w:rsidRPr="00C87ACC">
              <w:t>||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oMath>
            <w:r w:rsidRPr="00C87ACC">
              <w:rPr>
                <w:rFonts w:eastAsiaTheme="minorEastAsia"/>
              </w:rPr>
              <w:t>||</w:t>
            </w:r>
          </w:p>
        </w:tc>
      </w:tr>
      <w:tr w:rsidR="00FD22C1" w:rsidTr="00C52393">
        <w:tc>
          <w:tcPr>
            <w:tcW w:w="98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0</w:t>
            </w:r>
          </w:p>
        </w:tc>
        <w:tc>
          <w:tcPr>
            <w:tcW w:w="2409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1.2</w:t>
            </w:r>
          </w:p>
        </w:tc>
        <w:tc>
          <w:tcPr>
            <w:tcW w:w="226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1.3</w:t>
            </w:r>
          </w:p>
        </w:tc>
        <w:tc>
          <w:tcPr>
            <w:tcW w:w="2123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1.4</w:t>
            </w:r>
          </w:p>
        </w:tc>
        <w:tc>
          <w:tcPr>
            <w:tcW w:w="194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-</w:t>
            </w:r>
          </w:p>
        </w:tc>
      </w:tr>
      <w:tr w:rsidR="00FD22C1" w:rsidTr="00C52393">
        <w:tc>
          <w:tcPr>
            <w:tcW w:w="98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</w:t>
            </w:r>
          </w:p>
        </w:tc>
        <w:tc>
          <w:tcPr>
            <w:tcW w:w="2409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0.93</w:t>
            </w:r>
          </w:p>
        </w:tc>
        <w:tc>
          <w:tcPr>
            <w:tcW w:w="226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0.974</w:t>
            </w:r>
          </w:p>
        </w:tc>
        <w:tc>
          <w:tcPr>
            <w:tcW w:w="2123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1.0192</w:t>
            </w:r>
          </w:p>
        </w:tc>
        <w:tc>
          <w:tcPr>
            <w:tcW w:w="194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0.3808</w:t>
            </w:r>
          </w:p>
        </w:tc>
      </w:tr>
      <w:tr w:rsidR="00FD22C1" w:rsidTr="00C52393">
        <w:tc>
          <w:tcPr>
            <w:tcW w:w="988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2</w:t>
            </w:r>
          </w:p>
        </w:tc>
        <w:tc>
          <w:tcPr>
            <w:tcW w:w="2409" w:type="dxa"/>
          </w:tcPr>
          <w:p w:rsidR="00FD22C1" w:rsidRPr="00C87ACC" w:rsidRDefault="00FD22C1" w:rsidP="00C52393">
            <w:pPr>
              <w:pStyle w:val="a6"/>
              <w:ind w:left="0"/>
              <w:jc w:val="center"/>
            </w:pPr>
            <w:r w:rsidRPr="00C87ACC">
              <w:t>1.00068</w:t>
            </w:r>
          </w:p>
        </w:tc>
        <w:tc>
          <w:tcPr>
            <w:tcW w:w="226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 w:rsidRPr="00C87ACC">
              <w:t>0.9979</w:t>
            </w:r>
            <w:r>
              <w:rPr>
                <w:lang w:val="en-US"/>
              </w:rPr>
              <w:t>44</w:t>
            </w:r>
          </w:p>
        </w:tc>
        <w:tc>
          <w:tcPr>
            <w:tcW w:w="2123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1.0002752</w:t>
            </w:r>
          </w:p>
        </w:tc>
        <w:tc>
          <w:tcPr>
            <w:tcW w:w="194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0.07068</w:t>
            </w:r>
          </w:p>
        </w:tc>
      </w:tr>
      <w:tr w:rsidR="00FD22C1" w:rsidTr="00C52393">
        <w:tc>
          <w:tcPr>
            <w:tcW w:w="98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1.00017808</w:t>
            </w:r>
          </w:p>
        </w:tc>
        <w:tc>
          <w:tcPr>
            <w:tcW w:w="226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0.999936864</w:t>
            </w:r>
          </w:p>
        </w:tc>
        <w:tc>
          <w:tcPr>
            <w:tcW w:w="2123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0.9999770112</w:t>
            </w:r>
          </w:p>
        </w:tc>
        <w:tc>
          <w:tcPr>
            <w:tcW w:w="194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0.0019928</w:t>
            </w:r>
          </w:p>
        </w:tc>
      </w:tr>
      <w:tr w:rsidR="00FD22C1" w:rsidTr="00C52393">
        <w:tc>
          <w:tcPr>
            <w:tcW w:w="98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1.0000086125</w:t>
            </w:r>
          </w:p>
        </w:tc>
        <w:tc>
          <w:tcPr>
            <w:tcW w:w="2268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1.0000005764</w:t>
            </w:r>
          </w:p>
        </w:tc>
        <w:tc>
          <w:tcPr>
            <w:tcW w:w="2123" w:type="dxa"/>
          </w:tcPr>
          <w:p w:rsidR="00FD22C1" w:rsidRDefault="00FD22C1" w:rsidP="00C52393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0.9999981622</w:t>
            </w:r>
          </w:p>
        </w:tc>
        <w:tc>
          <w:tcPr>
            <w:tcW w:w="1948" w:type="dxa"/>
          </w:tcPr>
          <w:p w:rsidR="00FD22C1" w:rsidRPr="00185BD2" w:rsidRDefault="00FD22C1" w:rsidP="00C523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0.0001694675</w:t>
            </w:r>
          </w:p>
        </w:tc>
      </w:tr>
    </w:tbl>
    <w:p w:rsidR="00FD22C1" w:rsidRDefault="00FD22C1" w:rsidP="00FD22C1"/>
    <w:p w:rsidR="00FD22C1" w:rsidRDefault="00FD22C1" w:rsidP="00FD22C1">
      <w:pPr>
        <w:rPr>
          <w:rFonts w:eastAsiaTheme="minorEastAsia" w:cstheme="minorHAnsi"/>
        </w:rPr>
      </w:pPr>
      <w:r>
        <w:t xml:space="preserve">С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корни уравнения: </w:t>
      </w:r>
      <w:r>
        <w:rPr>
          <w:rFonts w:eastAsiaTheme="minorEastAsia" w:cstheme="minorHAnsi"/>
        </w:rPr>
        <w:t>х</w:t>
      </w:r>
      <w:r w:rsidRPr="00A257C7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1.0000086125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1.0000005764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0.9999981622</m:t>
              </m:r>
            </m:e>
          </m:mr>
        </m:m>
      </m:oMath>
      <w:r>
        <w:rPr>
          <w:rFonts w:eastAsiaTheme="minorEastAsia" w:cstheme="minorHAnsi"/>
        </w:rPr>
        <w:t>.</w:t>
      </w:r>
    </w:p>
    <w:p w:rsidR="00FD22C1" w:rsidRPr="00B8257C" w:rsidRDefault="00FD22C1" w:rsidP="00FD22C1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Модульная структура программы</w:t>
      </w:r>
    </w:p>
    <w:p w:rsidR="00FD22C1" w:rsidRPr="00B9349F" w:rsidRDefault="00FD22C1" w:rsidP="00FD22C1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7B1359">
        <w:rPr>
          <w:lang w:eastAsia="ru-RU"/>
        </w:rPr>
        <w:t xml:space="preserve">… </w:t>
      </w:r>
      <w:r>
        <w:rPr>
          <w:lang w:eastAsia="ru-RU"/>
        </w:rPr>
        <w:t>модулей:</w:t>
      </w:r>
    </w:p>
    <w:p w:rsidR="00FD22C1" w:rsidRPr="003F3412" w:rsidRDefault="00FD22C1" w:rsidP="00FD22C1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Численный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анализ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решения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задачи</w:t>
      </w:r>
    </w:p>
    <w:p w:rsidR="00FD22C1" w:rsidRPr="00C81632" w:rsidRDefault="00C81632" w:rsidP="00FD22C1">
      <w:pPr>
        <w:rPr>
          <w:i/>
        </w:rPr>
      </w:pPr>
      <w:r>
        <w:lastRenderedPageBreak/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>
        <w:rPr>
          <w:rFonts w:eastAsiaTheme="minorEastAsia"/>
        </w:rPr>
        <w:t xml:space="preserve">, точность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C81632">
        <w:rPr>
          <w:rFonts w:eastAsiaTheme="minorEastAsia"/>
        </w:rPr>
        <w:t>.</w:t>
      </w:r>
    </w:p>
    <w:tbl>
      <w:tblPr>
        <w:tblStyle w:val="a7"/>
        <w:tblW w:w="9524" w:type="dxa"/>
        <w:tblLook w:val="04A0" w:firstRow="1" w:lastRow="0" w:firstColumn="1" w:lastColumn="0" w:noHBand="0" w:noVBand="1"/>
      </w:tblPr>
      <w:tblGrid>
        <w:gridCol w:w="2424"/>
        <w:gridCol w:w="2574"/>
        <w:gridCol w:w="2239"/>
        <w:gridCol w:w="2287"/>
      </w:tblGrid>
      <w:tr w:rsidR="00C81632" w:rsidTr="00C81632">
        <w:trPr>
          <w:trHeight w:val="756"/>
        </w:trPr>
        <w:tc>
          <w:tcPr>
            <w:tcW w:w="2424" w:type="dxa"/>
          </w:tcPr>
          <w:p w:rsidR="00C81632" w:rsidRDefault="00C81632" w:rsidP="00C52393">
            <w:r>
              <w:t>Определитель</w:t>
            </w:r>
          </w:p>
        </w:tc>
        <w:tc>
          <w:tcPr>
            <w:tcW w:w="2574" w:type="dxa"/>
          </w:tcPr>
          <w:p w:rsidR="00C81632" w:rsidRPr="00C81632" w:rsidRDefault="00C81632" w:rsidP="00C52393">
            <w:r>
              <w:t>Число обсуловленностей</w:t>
            </w:r>
          </w:p>
        </w:tc>
        <w:tc>
          <w:tcPr>
            <w:tcW w:w="2239" w:type="dxa"/>
          </w:tcPr>
          <w:p w:rsidR="00C81632" w:rsidRDefault="00C81632" w:rsidP="00C52393">
            <w:r>
              <w:t>Кол-во итераций</w:t>
            </w:r>
          </w:p>
        </w:tc>
        <w:tc>
          <w:tcPr>
            <w:tcW w:w="2287" w:type="dxa"/>
          </w:tcPr>
          <w:p w:rsidR="00C81632" w:rsidRDefault="00C81632" w:rsidP="00C52393">
            <w:r>
              <w:t>Вектор невязки</w:t>
            </w:r>
          </w:p>
        </w:tc>
      </w:tr>
      <w:tr w:rsidR="00483CBF" w:rsidTr="00483CBF">
        <w:trPr>
          <w:trHeight w:val="385"/>
        </w:trPr>
        <w:tc>
          <w:tcPr>
            <w:tcW w:w="2424" w:type="dxa"/>
          </w:tcPr>
          <w:p w:rsidR="00483CBF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4.000000e-020</w:t>
            </w:r>
          </w:p>
        </w:tc>
        <w:tc>
          <w:tcPr>
            <w:tcW w:w="2574" w:type="dxa"/>
          </w:tcPr>
          <w:p w:rsidR="00483CBF" w:rsidRPr="00BC47D5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40,033223</w:t>
            </w:r>
          </w:p>
        </w:tc>
        <w:tc>
          <w:tcPr>
            <w:tcW w:w="2239" w:type="dxa"/>
          </w:tcPr>
          <w:p w:rsidR="00483CBF" w:rsidRPr="00483CBF" w:rsidRDefault="00ED527F" w:rsidP="00483C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3CBF">
              <w:rPr>
                <w:lang w:val="en-US"/>
              </w:rPr>
              <w:t>7</w:t>
            </w:r>
          </w:p>
        </w:tc>
        <w:tc>
          <w:tcPr>
            <w:tcW w:w="2287" w:type="dxa"/>
          </w:tcPr>
          <w:p w:rsidR="00483CBF" w:rsidRPr="00483CBF" w:rsidRDefault="00483CBF" w:rsidP="00483CBF">
            <w:pPr>
              <w:rPr>
                <w:sz w:val="18"/>
                <w:szCs w:val="18"/>
                <w:lang w:val="en-US"/>
              </w:rPr>
            </w:pPr>
            <w:r w:rsidRPr="00483CBF">
              <w:rPr>
                <w:sz w:val="18"/>
                <w:szCs w:val="18"/>
                <w:lang w:val="en-US"/>
              </w:rPr>
              <w:t>1.711403e-009</w:t>
            </w:r>
          </w:p>
        </w:tc>
      </w:tr>
      <w:tr w:rsidR="00483CBF" w:rsidRPr="00483CBF" w:rsidTr="00483CBF">
        <w:trPr>
          <w:trHeight w:val="421"/>
        </w:trPr>
        <w:tc>
          <w:tcPr>
            <w:tcW w:w="2424" w:type="dxa"/>
          </w:tcPr>
          <w:p w:rsidR="00483CBF" w:rsidRPr="00E807B2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3.628800e-010</w:t>
            </w:r>
          </w:p>
        </w:tc>
        <w:tc>
          <w:tcPr>
            <w:tcW w:w="2574" w:type="dxa"/>
          </w:tcPr>
          <w:p w:rsidR="00483CBF" w:rsidRPr="00E807B2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14,506673</w:t>
            </w:r>
          </w:p>
        </w:tc>
        <w:tc>
          <w:tcPr>
            <w:tcW w:w="2239" w:type="dxa"/>
          </w:tcPr>
          <w:p w:rsidR="00483CBF" w:rsidRPr="00483CBF" w:rsidRDefault="00ED527F" w:rsidP="00483CB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87" w:type="dxa"/>
          </w:tcPr>
          <w:p w:rsidR="00483CBF" w:rsidRPr="00483CBF" w:rsidRDefault="00483CBF" w:rsidP="00483CBF">
            <w:pPr>
              <w:rPr>
                <w:sz w:val="18"/>
                <w:szCs w:val="18"/>
                <w:lang w:val="en-US"/>
              </w:rPr>
            </w:pPr>
            <w:r w:rsidRPr="00483CBF">
              <w:rPr>
                <w:sz w:val="18"/>
                <w:szCs w:val="18"/>
                <w:lang w:val="en-US"/>
              </w:rPr>
              <w:t>1.047415e-008</w:t>
            </w:r>
          </w:p>
        </w:tc>
      </w:tr>
      <w:tr w:rsidR="00483CBF" w:rsidRPr="00483CBF" w:rsidTr="00483CBF">
        <w:trPr>
          <w:trHeight w:val="343"/>
        </w:trPr>
        <w:tc>
          <w:tcPr>
            <w:tcW w:w="2424" w:type="dxa"/>
          </w:tcPr>
          <w:p w:rsidR="00483CBF" w:rsidRDefault="00483CBF" w:rsidP="00483CBF">
            <w:r w:rsidRPr="008C0AD6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0,000040</w:t>
            </w:r>
          </w:p>
        </w:tc>
        <w:tc>
          <w:tcPr>
            <w:tcW w:w="2574" w:type="dxa"/>
          </w:tcPr>
          <w:p w:rsidR="00483CBF" w:rsidRDefault="00483CBF" w:rsidP="00483CBF">
            <w:r w:rsidRPr="008C0AD6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16,244374</w:t>
            </w:r>
          </w:p>
        </w:tc>
        <w:tc>
          <w:tcPr>
            <w:tcW w:w="2239" w:type="dxa"/>
          </w:tcPr>
          <w:p w:rsidR="00483CBF" w:rsidRDefault="00ED527F" w:rsidP="00483CBF">
            <w:r>
              <w:t>24</w:t>
            </w:r>
          </w:p>
        </w:tc>
        <w:tc>
          <w:tcPr>
            <w:tcW w:w="2287" w:type="dxa"/>
          </w:tcPr>
          <w:p w:rsidR="00483CBF" w:rsidRPr="00483CBF" w:rsidRDefault="00483CBF" w:rsidP="00483CBF">
            <w:pPr>
              <w:rPr>
                <w:sz w:val="18"/>
                <w:szCs w:val="18"/>
              </w:rPr>
            </w:pPr>
            <w:r w:rsidRPr="00483CBF">
              <w:rPr>
                <w:sz w:val="18"/>
                <w:szCs w:val="18"/>
                <w:lang w:val="en-US"/>
              </w:rPr>
              <w:t>-2.486385e-007</w:t>
            </w:r>
          </w:p>
        </w:tc>
      </w:tr>
      <w:tr w:rsidR="00483CBF" w:rsidRPr="00483CBF" w:rsidTr="005B67FE">
        <w:trPr>
          <w:trHeight w:val="462"/>
        </w:trPr>
        <w:tc>
          <w:tcPr>
            <w:tcW w:w="2424" w:type="dxa"/>
          </w:tcPr>
          <w:p w:rsidR="00483CBF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C81632">
              <w:rPr>
                <w:rFonts w:ascii="Consolas" w:hAnsi="Consolas" w:cs="Consolas"/>
                <w:sz w:val="19"/>
                <w:szCs w:val="19"/>
              </w:rPr>
              <w:t>0,004890</w:t>
            </w:r>
          </w:p>
        </w:tc>
        <w:tc>
          <w:tcPr>
            <w:tcW w:w="2574" w:type="dxa"/>
          </w:tcPr>
          <w:p w:rsidR="00483CBF" w:rsidRPr="00BC47D5" w:rsidRDefault="00483CBF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C8163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54,628695</w:t>
            </w:r>
          </w:p>
        </w:tc>
        <w:tc>
          <w:tcPr>
            <w:tcW w:w="2239" w:type="dxa"/>
          </w:tcPr>
          <w:p w:rsidR="00483CBF" w:rsidRPr="00483CBF" w:rsidRDefault="00ED527F" w:rsidP="00483CBF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287" w:type="dxa"/>
          </w:tcPr>
          <w:p w:rsidR="00483CBF" w:rsidRPr="00483CBF" w:rsidRDefault="00483CBF" w:rsidP="00483CBF">
            <w:pPr>
              <w:rPr>
                <w:sz w:val="18"/>
                <w:szCs w:val="18"/>
                <w:lang w:val="en-US"/>
              </w:rPr>
            </w:pPr>
            <w:r w:rsidRPr="00483CBF">
              <w:rPr>
                <w:sz w:val="18"/>
                <w:szCs w:val="18"/>
                <w:lang w:val="en-US"/>
              </w:rPr>
              <w:t>-1.109537e-007</w:t>
            </w:r>
          </w:p>
        </w:tc>
      </w:tr>
      <w:tr w:rsidR="00483CBF" w:rsidTr="00483CBF">
        <w:trPr>
          <w:trHeight w:val="443"/>
        </w:trPr>
        <w:tc>
          <w:tcPr>
            <w:tcW w:w="2424" w:type="dxa"/>
          </w:tcPr>
          <w:p w:rsidR="00483CBF" w:rsidRDefault="00483CBF" w:rsidP="00483CBF">
            <w:r w:rsidRPr="008C0AD6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37,209563</w:t>
            </w:r>
          </w:p>
        </w:tc>
        <w:tc>
          <w:tcPr>
            <w:tcW w:w="2574" w:type="dxa"/>
          </w:tcPr>
          <w:p w:rsidR="00483CBF" w:rsidRDefault="00483CBF" w:rsidP="00483CBF">
            <w:r w:rsidRPr="008C0AD6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2,411739</w:t>
            </w:r>
          </w:p>
        </w:tc>
        <w:tc>
          <w:tcPr>
            <w:tcW w:w="2239" w:type="dxa"/>
          </w:tcPr>
          <w:p w:rsidR="00483CBF" w:rsidRDefault="00483CBF" w:rsidP="00483CBF">
            <w:r>
              <w:t>7</w:t>
            </w:r>
            <w:r>
              <w:tab/>
            </w:r>
          </w:p>
        </w:tc>
        <w:tc>
          <w:tcPr>
            <w:tcW w:w="2287" w:type="dxa"/>
          </w:tcPr>
          <w:p w:rsidR="00483CBF" w:rsidRPr="00483CBF" w:rsidRDefault="00483CBF" w:rsidP="00483CBF">
            <w:pPr>
              <w:rPr>
                <w:sz w:val="18"/>
                <w:szCs w:val="18"/>
              </w:rPr>
            </w:pPr>
            <w:r w:rsidRPr="00483CBF">
              <w:rPr>
                <w:sz w:val="18"/>
                <w:szCs w:val="18"/>
              </w:rPr>
              <w:t>-1.060069e-009</w:t>
            </w:r>
          </w:p>
        </w:tc>
      </w:tr>
      <w:tr w:rsidR="00483CBF" w:rsidTr="00483CBF">
        <w:trPr>
          <w:trHeight w:val="338"/>
        </w:trPr>
        <w:tc>
          <w:tcPr>
            <w:tcW w:w="2424" w:type="dxa"/>
          </w:tcPr>
          <w:p w:rsidR="00483CBF" w:rsidRPr="00C02EA5" w:rsidRDefault="008E7EC4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sz w:val="19"/>
                <w:szCs w:val="19"/>
                <w:lang w:val="en-US"/>
              </w:rPr>
              <w:t>6,000000e-020</w:t>
            </w:r>
          </w:p>
        </w:tc>
        <w:tc>
          <w:tcPr>
            <w:tcW w:w="2574" w:type="dxa"/>
          </w:tcPr>
          <w:p w:rsidR="00483CBF" w:rsidRPr="00C02EA5" w:rsidRDefault="00ED527F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1,077590+003</w:t>
            </w:r>
          </w:p>
        </w:tc>
        <w:tc>
          <w:tcPr>
            <w:tcW w:w="2239" w:type="dxa"/>
          </w:tcPr>
          <w:p w:rsidR="00483CBF" w:rsidRPr="008E7EC4" w:rsidRDefault="00ED527F" w:rsidP="00483CBF">
            <w:pPr>
              <w:rPr>
                <w:lang w:val="en-US"/>
              </w:rPr>
            </w:pPr>
            <w:r>
              <w:rPr>
                <w:lang w:val="en-US"/>
              </w:rPr>
              <w:t>10662</w:t>
            </w:r>
          </w:p>
        </w:tc>
        <w:tc>
          <w:tcPr>
            <w:tcW w:w="2287" w:type="dxa"/>
          </w:tcPr>
          <w:p w:rsidR="00483CBF" w:rsidRPr="008E7EC4" w:rsidRDefault="008E7EC4" w:rsidP="00483CBF">
            <w:pPr>
              <w:rPr>
                <w:lang w:val="en-US"/>
              </w:rPr>
            </w:pPr>
            <w:r>
              <w:rPr>
                <w:lang w:val="en-US"/>
              </w:rPr>
              <w:t>-2.140647e-005</w:t>
            </w:r>
          </w:p>
        </w:tc>
      </w:tr>
      <w:tr w:rsidR="00483CBF" w:rsidTr="00483CBF">
        <w:trPr>
          <w:trHeight w:val="338"/>
        </w:trPr>
        <w:tc>
          <w:tcPr>
            <w:tcW w:w="2424" w:type="dxa"/>
          </w:tcPr>
          <w:p w:rsidR="00483CBF" w:rsidRPr="00C02EA5" w:rsidRDefault="008E7EC4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sz w:val="19"/>
                <w:szCs w:val="19"/>
                <w:lang w:val="en-US"/>
              </w:rPr>
              <w:t>3,628800e-010</w:t>
            </w:r>
          </w:p>
        </w:tc>
        <w:tc>
          <w:tcPr>
            <w:tcW w:w="2574" w:type="dxa"/>
          </w:tcPr>
          <w:p w:rsidR="00483CBF" w:rsidRPr="00C02EA5" w:rsidRDefault="008E7EC4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sz w:val="19"/>
                <w:szCs w:val="19"/>
                <w:lang w:val="en-US"/>
              </w:rPr>
              <w:t>4,896994e+003</w:t>
            </w:r>
          </w:p>
        </w:tc>
        <w:tc>
          <w:tcPr>
            <w:tcW w:w="2239" w:type="dxa"/>
          </w:tcPr>
          <w:p w:rsidR="00483CBF" w:rsidRPr="008E7EC4" w:rsidRDefault="00ED527F" w:rsidP="00483CB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E7EC4">
              <w:rPr>
                <w:lang w:val="en-US"/>
              </w:rPr>
              <w:t>377</w:t>
            </w:r>
          </w:p>
        </w:tc>
        <w:tc>
          <w:tcPr>
            <w:tcW w:w="2287" w:type="dxa"/>
          </w:tcPr>
          <w:p w:rsidR="00483CBF" w:rsidRPr="008E7EC4" w:rsidRDefault="008E7EC4" w:rsidP="00483CBF">
            <w:pPr>
              <w:rPr>
                <w:lang w:val="en-US"/>
              </w:rPr>
            </w:pPr>
            <w:r>
              <w:rPr>
                <w:lang w:val="en-US"/>
              </w:rPr>
              <w:t>1.119103e-006</w:t>
            </w:r>
          </w:p>
        </w:tc>
      </w:tr>
      <w:tr w:rsidR="00483CBF" w:rsidTr="00C81632">
        <w:trPr>
          <w:trHeight w:val="476"/>
        </w:trPr>
        <w:tc>
          <w:tcPr>
            <w:tcW w:w="2424" w:type="dxa"/>
          </w:tcPr>
          <w:p w:rsidR="00483CBF" w:rsidRPr="00C02EA5" w:rsidRDefault="008E7EC4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sz w:val="19"/>
                <w:szCs w:val="19"/>
                <w:lang w:val="en-US"/>
              </w:rPr>
              <w:t>3,700000e-005</w:t>
            </w:r>
          </w:p>
        </w:tc>
        <w:tc>
          <w:tcPr>
            <w:tcW w:w="2574" w:type="dxa"/>
          </w:tcPr>
          <w:p w:rsidR="00483CBF" w:rsidRPr="00C02EA5" w:rsidRDefault="00ED527F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2,637221e+003</w:t>
            </w:r>
          </w:p>
        </w:tc>
        <w:tc>
          <w:tcPr>
            <w:tcW w:w="2239" w:type="dxa"/>
          </w:tcPr>
          <w:p w:rsidR="00483CBF" w:rsidRPr="008E7EC4" w:rsidRDefault="00ED527F" w:rsidP="00483CBF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  <w:r w:rsidR="008E7EC4">
              <w:rPr>
                <w:lang w:val="en-US"/>
              </w:rPr>
              <w:t>14</w:t>
            </w:r>
          </w:p>
        </w:tc>
        <w:tc>
          <w:tcPr>
            <w:tcW w:w="2287" w:type="dxa"/>
          </w:tcPr>
          <w:p w:rsidR="00483CBF" w:rsidRPr="00C81632" w:rsidRDefault="008E7EC4" w:rsidP="00483CBF">
            <w:pPr>
              <w:rPr>
                <w:lang w:val="en-US"/>
              </w:rPr>
            </w:pPr>
            <w:r>
              <w:rPr>
                <w:lang w:val="en-US"/>
              </w:rPr>
              <w:t>1.825174e-004</w:t>
            </w:r>
          </w:p>
        </w:tc>
      </w:tr>
      <w:tr w:rsidR="00483CBF" w:rsidTr="00C81632">
        <w:trPr>
          <w:trHeight w:val="462"/>
        </w:trPr>
        <w:tc>
          <w:tcPr>
            <w:tcW w:w="2424" w:type="dxa"/>
          </w:tcPr>
          <w:p w:rsidR="00483CBF" w:rsidRPr="00C02EA5" w:rsidRDefault="008E7EC4" w:rsidP="00483CB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sz w:val="19"/>
                <w:szCs w:val="19"/>
                <w:lang w:val="en-US"/>
              </w:rPr>
              <w:t>1,397000e-003</w:t>
            </w:r>
          </w:p>
        </w:tc>
        <w:tc>
          <w:tcPr>
            <w:tcW w:w="2574" w:type="dxa"/>
          </w:tcPr>
          <w:p w:rsidR="00483CBF" w:rsidRPr="00ED527F" w:rsidRDefault="00ED527F" w:rsidP="00483CBF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4,444521e+003</w:t>
            </w:r>
          </w:p>
        </w:tc>
        <w:tc>
          <w:tcPr>
            <w:tcW w:w="2239" w:type="dxa"/>
          </w:tcPr>
          <w:p w:rsidR="00483CBF" w:rsidRPr="008E7EC4" w:rsidRDefault="00ED527F" w:rsidP="00483CBF">
            <w:pPr>
              <w:rPr>
                <w:lang w:val="en-US"/>
              </w:rPr>
            </w:pPr>
            <w:r>
              <w:t>3</w:t>
            </w:r>
            <w:r w:rsidR="008E7EC4">
              <w:rPr>
                <w:lang w:val="en-US"/>
              </w:rPr>
              <w:t>721</w:t>
            </w:r>
          </w:p>
        </w:tc>
        <w:tc>
          <w:tcPr>
            <w:tcW w:w="2287" w:type="dxa"/>
          </w:tcPr>
          <w:p w:rsidR="00483CBF" w:rsidRPr="008C0AD6" w:rsidRDefault="008E7EC4" w:rsidP="00483CBF">
            <w:pPr>
              <w:rPr>
                <w:lang w:val="en-US"/>
              </w:rPr>
            </w:pPr>
            <w:r>
              <w:rPr>
                <w:lang w:val="en-US"/>
              </w:rPr>
              <w:t>-1.163510e-004</w:t>
            </w:r>
          </w:p>
        </w:tc>
      </w:tr>
      <w:tr w:rsidR="00483CBF" w:rsidTr="00C81632">
        <w:trPr>
          <w:trHeight w:val="476"/>
        </w:trPr>
        <w:tc>
          <w:tcPr>
            <w:tcW w:w="2424" w:type="dxa"/>
          </w:tcPr>
          <w:p w:rsidR="00483CBF" w:rsidRPr="00C02EA5" w:rsidRDefault="00C02EA5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C02E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1822,255852</w:t>
            </w:r>
          </w:p>
        </w:tc>
        <w:tc>
          <w:tcPr>
            <w:tcW w:w="2574" w:type="dxa"/>
          </w:tcPr>
          <w:p w:rsidR="00483CBF" w:rsidRPr="00ED527F" w:rsidRDefault="00C02EA5" w:rsidP="00483CBF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02E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4,884314e+003</w:t>
            </w:r>
          </w:p>
        </w:tc>
        <w:tc>
          <w:tcPr>
            <w:tcW w:w="2239" w:type="dxa"/>
          </w:tcPr>
          <w:p w:rsidR="00483CBF" w:rsidRPr="008E7EC4" w:rsidRDefault="008E7EC4" w:rsidP="00483CBF">
            <w:pPr>
              <w:rPr>
                <w:lang w:val="en-US"/>
              </w:rPr>
            </w:pPr>
            <w:r>
              <w:rPr>
                <w:lang w:val="en-US"/>
              </w:rPr>
              <w:t>2672</w:t>
            </w:r>
          </w:p>
        </w:tc>
        <w:tc>
          <w:tcPr>
            <w:tcW w:w="2287" w:type="dxa"/>
          </w:tcPr>
          <w:p w:rsidR="00483CBF" w:rsidRPr="00C02EA5" w:rsidRDefault="00C02EA5" w:rsidP="00483CBF">
            <w:pPr>
              <w:rPr>
                <w:lang w:val="en-US"/>
              </w:rPr>
            </w:pPr>
            <w:r>
              <w:rPr>
                <w:lang w:val="en-US"/>
              </w:rPr>
              <w:t>-2.083834e-006</w:t>
            </w:r>
          </w:p>
        </w:tc>
      </w:tr>
    </w:tbl>
    <w:p w:rsidR="00FD22C1" w:rsidRDefault="00FD22C1" w:rsidP="00483C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22C1" w:rsidRPr="00B9349F" w:rsidRDefault="00ED527F" w:rsidP="00ED527F">
      <w:pPr>
        <w:tabs>
          <w:tab w:val="center" w:pos="4677"/>
          <w:tab w:val="left" w:pos="7605"/>
        </w:tabs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ab/>
      </w:r>
      <w:r w:rsidR="00FD22C1"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Краткие выводы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ab/>
      </w:r>
      <w:bookmarkStart w:id="0" w:name="_GoBack"/>
      <w:bookmarkEnd w:id="0"/>
    </w:p>
    <w:p w:rsidR="00E329C3" w:rsidRDefault="00834DF8" w:rsidP="007B1359">
      <w:r w:rsidRPr="00C02EA5">
        <w:t xml:space="preserve">Метод Зейделя является модификацией метода простых итераций, которая существенно увеличивает сходимость. </w:t>
      </w:r>
      <w:r w:rsidR="00C02EA5">
        <w:t xml:space="preserve">Условия </w:t>
      </w:r>
      <w:r w:rsidRPr="00C02EA5">
        <w:t xml:space="preserve">применимости метода позволяют работать с симметричными матрицами, для обычных матриц приведение СЛАУ к подходящему виду увеличивает число обусловленности. </w:t>
      </w:r>
      <w:r w:rsidR="00C02EA5">
        <w:br/>
        <w:t>Метод хорошо сходится для матриц, у которых маленькое число обусловленности. Для матриц, определитель которых близок к нулю, количество итераций для поиска вектора решений незначительно увеличивается по сравнению с матрицами с обычным определителем. При увеличении числа обусловленностей количество итераций сильно возрастает, метод сходится на бесконечности, что делает его применение неоправданным.</w:t>
      </w:r>
    </w:p>
    <w:sectPr w:rsidR="00E329C3" w:rsidSect="0078065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EC9" w:rsidRDefault="00E26EC9" w:rsidP="001526B1">
      <w:pPr>
        <w:spacing w:after="0" w:line="240" w:lineRule="auto"/>
      </w:pPr>
      <w:r>
        <w:separator/>
      </w:r>
    </w:p>
  </w:endnote>
  <w:endnote w:type="continuationSeparator" w:id="0">
    <w:p w:rsidR="00E26EC9" w:rsidRDefault="00E26EC9" w:rsidP="0015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EC9" w:rsidRDefault="00E26EC9" w:rsidP="001526B1">
      <w:pPr>
        <w:spacing w:after="0" w:line="240" w:lineRule="auto"/>
      </w:pPr>
      <w:r>
        <w:separator/>
      </w:r>
    </w:p>
  </w:footnote>
  <w:footnote w:type="continuationSeparator" w:id="0">
    <w:p w:rsidR="00E26EC9" w:rsidRDefault="00E26EC9" w:rsidP="00152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C1"/>
    <w:rsid w:val="000667C9"/>
    <w:rsid w:val="001526B1"/>
    <w:rsid w:val="0015492A"/>
    <w:rsid w:val="00483CBF"/>
    <w:rsid w:val="004E620E"/>
    <w:rsid w:val="005C4DE3"/>
    <w:rsid w:val="00780655"/>
    <w:rsid w:val="007B1359"/>
    <w:rsid w:val="007E6979"/>
    <w:rsid w:val="00834DF8"/>
    <w:rsid w:val="008A0535"/>
    <w:rsid w:val="008C0AD6"/>
    <w:rsid w:val="008E7EC4"/>
    <w:rsid w:val="009331B6"/>
    <w:rsid w:val="009D5D96"/>
    <w:rsid w:val="00A37FD5"/>
    <w:rsid w:val="00B228CB"/>
    <w:rsid w:val="00C02EA5"/>
    <w:rsid w:val="00C81632"/>
    <w:rsid w:val="00E26EC9"/>
    <w:rsid w:val="00E329C3"/>
    <w:rsid w:val="00E94E0D"/>
    <w:rsid w:val="00ED527F"/>
    <w:rsid w:val="00F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3722"/>
  <w15:chartTrackingRefBased/>
  <w15:docId w15:val="{1EAD40E3-5253-4251-ABAE-0636F7EF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2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2C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D22C1"/>
    <w:rPr>
      <w:color w:val="808080"/>
    </w:rPr>
  </w:style>
  <w:style w:type="paragraph" w:styleId="a6">
    <w:name w:val="List Paragraph"/>
    <w:basedOn w:val="a"/>
    <w:uiPriority w:val="34"/>
    <w:qFormat/>
    <w:rsid w:val="00FD22C1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FD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FD22C1"/>
    <w:pPr>
      <w:numPr>
        <w:ilvl w:val="1"/>
      </w:numPr>
      <w:spacing w:after="0" w:line="240" w:lineRule="auto"/>
      <w:contextualSpacing/>
    </w:pPr>
    <w:rPr>
      <w:rFonts w:eastAsiaTheme="minorEastAsia"/>
      <w:color w:val="44546A" w:themeColor="text2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FD22C1"/>
    <w:rPr>
      <w:rFonts w:eastAsiaTheme="minorEastAsia"/>
      <w:color w:val="44546A" w:themeColor="text2"/>
      <w:spacing w:val="15"/>
      <w:sz w:val="28"/>
    </w:rPr>
  </w:style>
  <w:style w:type="paragraph" w:styleId="aa">
    <w:name w:val="header"/>
    <w:basedOn w:val="a"/>
    <w:link w:val="ab"/>
    <w:uiPriority w:val="99"/>
    <w:unhideWhenUsed/>
    <w:rsid w:val="0015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526B1"/>
  </w:style>
  <w:style w:type="paragraph" w:styleId="ac">
    <w:name w:val="footer"/>
    <w:basedOn w:val="a"/>
    <w:link w:val="ad"/>
    <w:uiPriority w:val="99"/>
    <w:unhideWhenUsed/>
    <w:rsid w:val="0015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526B1"/>
  </w:style>
  <w:style w:type="paragraph" w:customStyle="1" w:styleId="ae">
    <w:name w:val="Отчет текст"/>
    <w:basedOn w:val="a"/>
    <w:autoRedefine/>
    <w:qFormat/>
    <w:rsid w:val="00C02EA5"/>
    <w:pPr>
      <w:spacing w:after="16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650</Words>
  <Characters>4362</Characters>
  <Application>Microsoft Office Word</Application>
  <DocSecurity>0</DocSecurity>
  <Lines>132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2018-12-20T03:54:00Z</dcterms:created>
  <dcterms:modified xsi:type="dcterms:W3CDTF">2018-12-20T10:46:00Z</dcterms:modified>
</cp:coreProperties>
</file>