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MSP Corp(CRDS Group)  ITBD Service Call-20260210_110038-Meeting Recording</w:t>
      </w:r>
    </w:p>
    <w:p>
      <w:pPr>
        <w:spacing w:after="100"/>
      </w:pPr>
      <w:r>
        <w:rPr>
          <w:color w:val="5A5A71"/>
          <w:sz w:val="3mm"/>
          <w:szCs w:val="3mm"/>
          <w:rFonts w:ascii="Segoe UI" w:cs="Segoe UI" w:eastAsia="Segoe UI" w:hAnsi="Segoe UI"/>
        </w:rPr>
        <w:t xml:space="preserve">February 10, 2026, 4:00PM</w:t>
      </w:r>
    </w:p>
    <w:p>
      <w:pPr>
        <w:spacing w:after="100"/>
      </w:pPr>
      <w:r>
        <w:rPr>
          <w:color w:val="5A5A71"/>
          <w:sz w:val="3mm"/>
          <w:szCs w:val="3mm"/>
          <w:rFonts w:ascii="Segoe UI" w:cs="Segoe UI" w:eastAsia="Segoe UI" w:hAnsi="Segoe UI"/>
        </w:rPr>
        <w:t xml:space="preserve">13m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Thanks for the heads up. So before we delve into our agenda items, how's everything going on?</w:t>
      </w:r>
      <w:r>
        <w:rPr>
          <w:color w:val="232330"/>
          <w:sz w:val="4.3mm"/>
          <w:szCs w:val="4.3mm"/>
          <w:rFonts w:ascii="Segoe UI" w:cs="Segoe UI" w:eastAsia="Segoe UI" w:hAnsi="Segoe UI"/>
        </w:rPr>
        <w:br/>
        <w:t xml:space="preserve">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Yeah, good.</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Mm-hmm. In terms of adding value, Ray, is he able to reach up to your expectations?</w:t>
      </w:r>
      <w:r>
        <w:rPr>
          <w:color w:val="232330"/>
          <w:sz w:val="4.3mm"/>
          <w:szCs w:val="4.3mm"/>
          <w:rFonts w:ascii="Segoe UI" w:cs="Segoe UI" w:eastAsia="Segoe UI" w:hAnsi="Segoe UI"/>
        </w:rPr>
        <w:br/>
        <w:t xml:space="preserve">Awesome. That one word sums it up all. Good to hear that. And this being said, let me quickly bring up the slideshow so that we can delve into the details. So monthly business review, we'll be discussing the details for the last three weeks from June 19th till Feb 8th, that's week 7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No changes in our agenda items, Mr. Check in highlights, section tracker, performance analysis, voice of customer, be forward ending with a quick recap. So I'm glad as you mentioned like Ray is able to take care of the things effectively, no challenges as such.</w:t>
      </w:r>
      <w:r>
        <w:rPr>
          <w:color w:val="232330"/>
          <w:sz w:val="4.3mm"/>
          <w:szCs w:val="4.3mm"/>
          <w:rFonts w:ascii="Segoe UI" w:cs="Segoe UI" w:eastAsia="Segoe UI" w:hAnsi="Segoe UI"/>
        </w:rPr>
        <w:br/>
        <w:t xml:space="preserve">Uh, the same is also reflecting in the highlights from our previous meetings. So he's proactive, he's working on the backups, recurring issues, security alerts, patching, and then even uh, he has started taking care of the help desk issues as well, which is helping.</w:t>
      </w:r>
      <w:r>
        <w:rPr>
          <w:color w:val="232330"/>
          <w:sz w:val="4.3mm"/>
          <w:szCs w:val="4.3mm"/>
          <w:rFonts w:ascii="Segoe UI" w:cs="Segoe UI" w:eastAsia="Segoe UI" w:hAnsi="Segoe UI"/>
        </w:rPr>
        <w:br/>
        <w:t xml:space="preserve">The day-to-day operations table in terms of security posture, he has worked on the MFA status, ASR policies in tunes and conditional access. The coverage is reliable. He has been planning his PTOS in well in advance, taking clear ownership and ensuring that the business continuity should be taken care of.</w:t>
      </w:r>
      <w:r>
        <w:rPr>
          <w:color w:val="232330"/>
          <w:sz w:val="4.3mm"/>
          <w:szCs w:val="4.3mm"/>
          <w:rFonts w:ascii="Segoe UI" w:cs="Segoe UI" w:eastAsia="Segoe UI" w:hAnsi="Segoe UI"/>
        </w:rPr>
        <w:br/>
        <w:t xml:space="preserve">For a faster collaboration, the team federation services are already enabled, so if there is anything at all, you can always reach out to us. We have been focusing on his CDP on his career development plan as well. The backup training was completed, then the Mac was one thing which you requested us.</w:t>
      </w:r>
      <w:r>
        <w:rPr>
          <w:color w:val="232330"/>
          <w:sz w:val="4.3mm"/>
          <w:szCs w:val="4.3mm"/>
          <w:rFonts w:ascii="Segoe UI" w:cs="Segoe UI" w:eastAsia="Segoe UI" w:hAnsi="Segoe UI"/>
        </w:rPr>
        <w:br/>
        <w:t xml:space="preserve">The trainer had a connect with him. I believe there were no major gap in all which we find out. So we went ahead with the Azure AZ 104 training. So he's utilizing his lunchtime during the lunch and learn. He's also focusing on AZ 104 as well. Sorry, wanted to add 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Yeah, with the with the training, I think he's, he's mentioned that, you know, it's it's putting a lot of pressure on him because.</w:t>
      </w:r>
      <w:r>
        <w:rPr>
          <w:color w:val="232330"/>
          <w:sz w:val="4.3mm"/>
          <w:szCs w:val="4.3mm"/>
          <w:rFonts w:ascii="Segoe UI" w:cs="Segoe UI" w:eastAsia="Segoe UI" w:hAnsi="Segoe UI"/>
        </w:rPr>
        <w:br/>
        <w:t xml:space="preserve">Being able to manage his board at the same time doing the training. So what he's end up doing is taking very, very little break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But you.</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So I'm not sure how we can restructure this, especially right now. We're kind of starting to get in the busy season. Things are picking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You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I hate you. Just thanks for bringing this to my attention. Let me connect with Ray and let me find out an alternate option. But just to give you the heads up, so we have multiple options so that we can continue to focus on their capability strengthening. So one, we generally prefer to have the lunch and learn sessions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The business do not get impacted. Second option if you would like probably blocking on some time on his calendar, that's a dedicated time. However, I know him, he's also taking care of the user centric and then he's focusing on multiple things. So it becomes difficult booking a dedicated time when the work is.</w:t>
      </w:r>
      <w:r>
        <w:rPr>
          <w:color w:val="232330"/>
          <w:sz w:val="4.3mm"/>
          <w:szCs w:val="4.3mm"/>
          <w:rFonts w:ascii="Segoe UI" w:cs="Segoe UI" w:eastAsia="Segoe UI" w:hAnsi="Segoe UI"/>
        </w:rPr>
        <w:br/>
        <w:t xml:space="preserve">Picking up the pace, so the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Yeah, 'cause 'cause we're, you know, our our operations are, we're actually running very lean. So if one person is sick, it affects the entire, you know, the entire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No, not at. Probably. I'll request Karine to add some more team members for you. Hey, Tushan,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Well, we we are, you know, we're in the process of hiring, but that's, you know, that's gonna take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Oh my.</w:t>
      </w:r>
      <w:r>
        <w:rPr>
          <w:color w:val="232330"/>
          <w:sz w:val="4.3mm"/>
          <w:szCs w:val="4.3mm"/>
          <w:rFonts w:ascii="Segoe UI" w:cs="Segoe UI" w:eastAsia="Segoe UI" w:hAnsi="Segoe UI"/>
        </w:rPr>
        <w:br/>
        <w:t xml:space="preserve">No worries, point taken. So the best way out which I think as of right now is either he can do the training after his shift timings so that the business should not get impacted and then he'll continue to focus on his upscaling or what I can do, I can ask him to go through the recordings recorded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Whenever he has got some time available, so it will be more like a self-paced training. So I'll take it. I'll discuss it along with Ray, make sure that he's fully aligned and the work should not get impacted. So thank you. Last but not the least, the feedbacks which you share with us on the monthly CSAT.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Please continue to do so. We would love to see these wonderful feedback and I would love to share them with my leadership team too. So it has been a positive impact throughout the last few months, so I'm glad that things are up to the mark. Moving on to the action tracker. So that's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Which we have kept on hold because now the due to the system getting changed, the bright gauge access which was required for the monitoring purpose as you have mentioned earlier, probably during the first quarter you will be moving primarily to the different tools so.</w:t>
      </w:r>
      <w:r>
        <w:rPr>
          <w:color w:val="232330"/>
          <w:sz w:val="4.3mm"/>
          <w:szCs w:val="4.3mm"/>
          <w:rFonts w:ascii="Segoe UI" w:cs="Segoe UI" w:eastAsia="Segoe UI" w:hAnsi="Segoe UI"/>
        </w:rPr>
        <w:br/>
        <w:t xml:space="preserve">I'll keep that on hold. However, just to keep you informed, I was also discussing regarding the scheduled reporting to track the KPIs effectively with Jeremy as well. So Jeremy has worked on a report he has shared me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Which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Jeremy from the MSP Corp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Simcoe or Simcoe?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Jeremy Simko.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Yes, Jeremy Simko, Jeremy Simko. So he has helped us out while creating the report and it has not yet been scheduled, but probably pretty soon I'll be able to go ahead and get some numbers reflected there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Then these were the recommended KPIs which we discussed about and in case if there is any customization required, feel free to let me know so that we can make sure that we are measuring his success with the right set of KPIs. So any questions so far gesture or shall we move on to the performance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6:17</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Thank you. So this is the utilization details for the last three weeks. If I talk about the first week 19 to 2050 was at 69.7, we saw a dip there, that's 52.2 and then it's still.</w:t>
      </w:r>
      <w:r>
        <w:rPr>
          <w:color w:val="232330"/>
          <w:sz w:val="4.3mm"/>
          <w:szCs w:val="4.3mm"/>
          <w:rFonts w:ascii="Segoe UI" w:cs="Segoe UI" w:eastAsia="Segoe UI" w:hAnsi="Segoe UI"/>
        </w:rPr>
        <w:br/>
        <w:t xml:space="preserve">There is scope of improvement, then it's increased to 58.6, average is 67.7 hours, that's 100.1 for the last three weeks and then 17.6. So utilization. While I was going through his timesheet, the work is balanced, the priorities are well aligned. I know he has checked with you, I believe.</w:t>
      </w:r>
      <w:r>
        <w:rPr>
          <w:color w:val="232330"/>
          <w:sz w:val="4.3mm"/>
          <w:szCs w:val="4.3mm"/>
          <w:rFonts w:ascii="Segoe UI" w:cs="Segoe UI" w:eastAsia="Segoe UI" w:hAnsi="Segoe UI"/>
        </w:rPr>
        <w:br/>
        <w:t xml:space="preserve">It was a little less work volume. So now the focus, we wanted to make sure that we are able to increase the billable time to up to 80%, making sure that he's able to take care of the things which you wanted him to focus on. So that's one thing which I just wanted to make sure that if there is anything else where you think we can.</w:t>
      </w:r>
      <w:r>
        <w:rPr>
          <w:color w:val="232330"/>
          <w:sz w:val="4.3mm"/>
          <w:szCs w:val="4.3mm"/>
          <w:rFonts w:ascii="Segoe UI" w:cs="Segoe UI" w:eastAsia="Segoe UI" w:hAnsi="Segoe UI"/>
        </w:rPr>
        <w:br/>
        <w:t xml:space="preserve">Utilize his skill set. Please feel free to align him and then the ticket resolve. Let me bring up that one up. OK, so these are the ticket resolved overall 138 tickets week on week. He is meeting or exceeding the targets. That's 40 tickets per week, 8 tickets on a daily basis. The primary focus is on.</w:t>
      </w:r>
      <w:r>
        <w:rPr>
          <w:color w:val="232330"/>
          <w:sz w:val="4.3mm"/>
          <w:szCs w:val="4.3mm"/>
          <w:rFonts w:ascii="Segoe UI" w:cs="Segoe UI" w:eastAsia="Segoe UI" w:hAnsi="Segoe UI"/>
        </w:rPr>
        <w:br/>
        <w:t xml:space="preserve">Desktop support, alerts, backup, user centric issues. It includes Office 365, SharePoint, server support, disk space issues, ARO alerts and escalations. So work mix that's value driven, making sure he's ensuring the infrastructure capability as well as the user centric issues.</w:t>
      </w:r>
      <w:r>
        <w:rPr>
          <w:color w:val="232330"/>
          <w:sz w:val="4.3mm"/>
          <w:szCs w:val="4.3mm"/>
          <w:rFonts w:ascii="Segoe UI" w:cs="Segoe UI" w:eastAsia="Segoe UI" w:hAnsi="Segoe UI"/>
        </w:rPr>
        <w:br/>
        <w:t xml:space="preserve">And then in terms of meeting the numbers, he's able to do so. So just from your standpoint, do you think he's doing a good job there? Is there any kind of concern, any challenges where I'll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Um, no, I don't see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Then these are the other KPIs which we wanted to make sure. So once we'll have the reporting schedule, we'll be able to get some more numbers over here. So these are just a simple slide which I have kept for your reference. And just one more thing while I was on the customer seat side, do you have any?</w:t>
      </w:r>
      <w:r>
        <w:rPr>
          <w:color w:val="232330"/>
          <w:sz w:val="4.3mm"/>
          <w:szCs w:val="4.3mm"/>
          <w:rFonts w:ascii="Segoe UI" w:cs="Segoe UI" w:eastAsia="Segoe UI" w:hAnsi="Segoe UI"/>
        </w:rPr>
        <w:br/>
        <w:t xml:space="preserve">Any mechanism for the end user CSAT?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K and how about the QA? Do we have any kind of QA structure in place or probably Kurt or someone else? Are they auditing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we don't have a dedicated person. I'm. I'm usually the one that's kind of jumping in and pointing it out when I see it.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But yeah, there's no dedicated person for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K and how about the? So the reason why I ask is because at the end of the day how the end users are rating us that what matters because they are paying the bills. So I just wanted to make sure if we can introduce some kind of mechanism to track the end user feedback or.</w:t>
      </w:r>
      <w:r>
        <w:rPr>
          <w:color w:val="232330"/>
          <w:sz w:val="4.3mm"/>
          <w:szCs w:val="4.3mm"/>
          <w:rFonts w:ascii="Segoe UI" w:cs="Segoe UI" w:eastAsia="Segoe UI" w:hAnsi="Segoe UI"/>
        </w:rPr>
        <w:br/>
        <w:t xml:space="preserve">Or do we have something in the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I know they have. I think there's one already in the national, if I'm not mistaken. So you know when when we do move to the national system, then obviously we'll we'll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So you know, like everything is kinda in a standstill at this point. We're not making any changes. We're not adding any anything new until we move,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Oh, great, great, perfect.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hear you. Thank you, Gesture. So I'll keep this as an action item for us. Let me discuss it internally with my team. Is there any way through which we can offer you some support over here and make sure that we are also touching base on the end user CSAT? So let me check with the team internally.</w:t>
      </w:r>
      <w:r>
        <w:rPr>
          <w:color w:val="232330"/>
          <w:sz w:val="4.3mm"/>
          <w:szCs w:val="4.3mm"/>
          <w:rFonts w:ascii="Segoe UI" w:cs="Segoe UI" w:eastAsia="Segoe UI" w:hAnsi="Segoe UI"/>
        </w:rPr>
        <w:br/>
        <w:t xml:space="preserve">Let me move on to the next slide. So talking about our way forward, we have discussed about the AZ 104 and the limited time frame which we have. So I'll make sure that he's referring to the the recorded sessions so that the business should not get impacted. In addition to this, the focus should also be on the.</w:t>
      </w:r>
      <w:r>
        <w:rPr>
          <w:color w:val="232330"/>
          <w:sz w:val="4.3mm"/>
          <w:szCs w:val="4.3mm"/>
          <w:rFonts w:ascii="Segoe UI" w:cs="Segoe UI" w:eastAsia="Segoe UI" w:hAnsi="Segoe UI"/>
        </w:rPr>
        <w:br/>
        <w:t xml:space="preserve">Infrastructure and the core processes, how we can help you improving these processes. So just a suggestion over here. Just sure if you think that the work volume is less, we can ask him to create the SOPs which can be used internally for the team members because that's a major pain point for all the.</w:t>
      </w:r>
      <w:r>
        <w:rPr>
          <w:color w:val="232330"/>
          <w:sz w:val="4.3mm"/>
          <w:szCs w:val="4.3mm"/>
          <w:rFonts w:ascii="Segoe UI" w:cs="Segoe UI" w:eastAsia="Segoe UI" w:hAnsi="Segoe UI"/>
        </w:rPr>
        <w:br/>
        <w:t xml:space="preserve">MSPs. In addition to this, if as I mentioned earlier, if you think that we can utilize him anywhere else where he could be more productive, where we can continue to challenge his skill set, so please feel free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The data or the timely ticket resolution will be our focus, making sure that he's focusing on the service quality standards, the ownership, the time management and the real time notes should be taken into consideration. So this is what our priorities would be. So are we aligned here or do you?</w:t>
      </w:r>
      <w:r>
        <w:rPr>
          <w:color w:val="232330"/>
          <w:sz w:val="4.3mm"/>
          <w:szCs w:val="4.3mm"/>
          <w:rFonts w:ascii="Segoe UI" w:cs="Segoe UI" w:eastAsia="Segoe UI" w:hAnsi="Segoe UI"/>
        </w:rPr>
        <w:br/>
        <w:t xml:space="preserve">Think something else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No, I think everything's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11:33</w:t>
      </w:r>
      <w:r>
        <w:rPr>
          <w:color w:val="232330"/>
          <w:sz w:val="4.3mm"/>
          <w:szCs w:val="4.3mm"/>
          <w:rFonts w:ascii="Segoe UI" w:cs="Segoe UI" w:eastAsia="Segoe UI" w:hAnsi="Segoe UI"/>
        </w:rPr>
        <w:br/>
        <w:t xml:space="preserve">Then these are our AI by design services. So Habib, he's a great partner for us. So we have Roost consulting agent as a service for the leadership team. We have AI Leadership Accelerator, the build ITP groups is there, then our performance management tool team TPS that's also been enabled.</w:t>
      </w:r>
      <w:r>
        <w:rPr>
          <w:color w:val="232330"/>
          <w:sz w:val="4.3mm"/>
          <w:szCs w:val="4.3mm"/>
          <w:rFonts w:ascii="Segoe UI" w:cs="Segoe UI" w:eastAsia="Segoe UI" w:hAnsi="Segoe UI"/>
        </w:rPr>
        <w:br/>
        <w:t xml:space="preserve">With the AI services. So if there is any help, any demo required or any further information required on our AI by services, feel free to let me know. I'll be glad to get a call schedule to help you and your team enabling with the.</w:t>
      </w:r>
      <w:r>
        <w:rPr>
          <w:color w:val="232330"/>
          <w:sz w:val="4.3mm"/>
          <w:szCs w:val="4.3mm"/>
          <w:rFonts w:ascii="Segoe UI" w:cs="Segoe UI" w:eastAsia="Segoe UI" w:hAnsi="Segoe UI"/>
        </w:rPr>
        <w:br/>
        <w:t xml:space="preserve">EA services.</w:t>
      </w:r>
      <w:r>
        <w:rPr>
          <w:color w:val="232330"/>
          <w:sz w:val="4.3mm"/>
          <w:szCs w:val="4.3mm"/>
          <w:rFonts w:ascii="Segoe UI" w:cs="Segoe UI" w:eastAsia="Segoe UI" w:hAnsi="Segoe UI"/>
        </w:rPr>
        <w:br/>
        <w:t xml:space="preserve">Then this is the Team GPS, the one which I was showing you. This is the performance management tool where you can have all these features inbuilt into the tool and then you can always scan the QR code if you need any further assistance. Next, I believe I'm good here. I'm glad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The things are moving in the right direction, Chester, and if there is anything at all as I continue to say, you don't have to wait for these calls. I'm just a text away, so feel free to reach out to me. I'll hand it over to Sushant.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When Sarab is there, I don't think anything else is needed, right? We have, we have everything in safe hands with Sarabjeet, right? Chester. Yeah, OK. But again, since he has hand over the baton, I would again reiterate the same thing. Karine, you do ping us on teams, you reach out to us on emails. Same as with you, Chester. If you have anything for us, right, we are just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Yeah, that's correct.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Extension of your team, right? So just keep us posted. We will be more than happy to collaborate on as soon as possible,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Thanks, Sushant. And I would rather say the credit goes to Ray the way he's been taking care of the things. So I'll give a shout out to him though. Chester and Karine, how about you?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That's pretty much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he definitely needs one. He's, uh, he's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Awesome. I'm glad to hear that. Karine, how about you?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No, no, I'm fine. I'm fine with this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Destin, so are we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vykcfruudyem62f1vljwr.png"/><Relationship Id="rId21" Type="http://schemas.openxmlformats.org/officeDocument/2006/relationships/image" Target="media/fw5gnaqzw1z_7rjyjqymu.png"/><Relationship Id="rId42" Type="http://schemas.openxmlformats.org/officeDocument/2006/relationships/image" Target="media/5h7vq9qi-konz30fvfjje.png"/><Relationship Id="rId47" Type="http://schemas.openxmlformats.org/officeDocument/2006/relationships/image" Target="media/c733gvyouaklz-jntiq60.png"/><Relationship Id="rId63" Type="http://schemas.openxmlformats.org/officeDocument/2006/relationships/image" Target="media/hykbmgh3u6kufsxebuww_.png"/><Relationship Id="rId68" Type="http://schemas.openxmlformats.org/officeDocument/2006/relationships/image" Target="media/a0a-hewkyiycefvjbo0pv.png"/><Relationship Id="rId16" Type="http://schemas.openxmlformats.org/officeDocument/2006/relationships/image" Target="media/83xpp0swpbvprsi3bvmk5.png"/><Relationship Id="rId11" Type="http://schemas.openxmlformats.org/officeDocument/2006/relationships/image" Target="media/a3gkb1mf5cxnlhp-qjnn-.png"/><Relationship Id="rId24" Type="http://schemas.openxmlformats.org/officeDocument/2006/relationships/image" Target="media/laor3zofanqpctj0wixcf.png"/><Relationship Id="rId32" Type="http://schemas.openxmlformats.org/officeDocument/2006/relationships/image" Target="media/ws7ll_xdrgwhsc-lwl6h_.png"/><Relationship Id="rId37" Type="http://schemas.openxmlformats.org/officeDocument/2006/relationships/image" Target="media/tmmjapx-3oupqjv5vlodr.png"/><Relationship Id="rId40" Type="http://schemas.openxmlformats.org/officeDocument/2006/relationships/image" Target="media/znfmy3dyukaoxdybqcuhr.png"/><Relationship Id="rId45" Type="http://schemas.openxmlformats.org/officeDocument/2006/relationships/image" Target="media/eujthyivfgdvh1tncrim7.png"/><Relationship Id="rId53" Type="http://schemas.openxmlformats.org/officeDocument/2006/relationships/image" Target="media/xbsdmgloiodqpezyfllc6.png"/><Relationship Id="rId58" Type="http://schemas.openxmlformats.org/officeDocument/2006/relationships/image" Target="media/rfvjftpqeehyaicrk6eeu.png"/><Relationship Id="rId66" Type="http://schemas.openxmlformats.org/officeDocument/2006/relationships/image" Target="media/wfb_nme7re9orkjr31ib6.png"/><Relationship Id="rId74" Type="http://schemas.openxmlformats.org/officeDocument/2006/relationships/image" Target="media/v2gmrkql5pmeudg_zilwb.png"/><Relationship Id="rId79" Type="http://schemas.openxmlformats.org/officeDocument/2006/relationships/customXml" Target="../customXml/item2.xml"/><Relationship Id="rId5" Type="http://schemas.openxmlformats.org/officeDocument/2006/relationships/comments" Target="comments.xml"/><Relationship Id="rId61" Type="http://schemas.openxmlformats.org/officeDocument/2006/relationships/image" Target="media/czhwqrwsk86aqhfm8osr_.png"/><Relationship Id="rId19" Type="http://schemas.openxmlformats.org/officeDocument/2006/relationships/image" Target="media/w07qctebmoqnxf_6uwtdx.png"/><Relationship Id="rId14" Type="http://schemas.openxmlformats.org/officeDocument/2006/relationships/image" Target="media/xppdlazstxqjas-c2aief.png"/><Relationship Id="rId22" Type="http://schemas.openxmlformats.org/officeDocument/2006/relationships/image" Target="media/d5_3a_cv08uobzz8yhuk0.png"/><Relationship Id="rId27" Type="http://schemas.openxmlformats.org/officeDocument/2006/relationships/image" Target="media/etzftbvi3y3sgqkwdkclx.png"/><Relationship Id="rId30" Type="http://schemas.openxmlformats.org/officeDocument/2006/relationships/image" Target="media/vaxpujjgcyype8kuk0aub.png"/><Relationship Id="rId35" Type="http://schemas.openxmlformats.org/officeDocument/2006/relationships/image" Target="media/ffdcxjyy9irz6jrth6i_a.png"/><Relationship Id="rId43" Type="http://schemas.openxmlformats.org/officeDocument/2006/relationships/image" Target="media/ieyeealpzkyegj6clqg3n.png"/><Relationship Id="rId48" Type="http://schemas.openxmlformats.org/officeDocument/2006/relationships/image" Target="media/sfkv6l2c8xfnb1lwno6mo.png"/><Relationship Id="rId56" Type="http://schemas.openxmlformats.org/officeDocument/2006/relationships/image" Target="media/mtp3evo70ioroesvm0uie.png"/><Relationship Id="rId64" Type="http://schemas.openxmlformats.org/officeDocument/2006/relationships/image" Target="media/iz2uqyuhthrdrlcl69tf0.png"/><Relationship Id="rId69" Type="http://schemas.openxmlformats.org/officeDocument/2006/relationships/image" Target="media/xq5jo9ydn_ljbqsfcxs5i.png"/><Relationship Id="rId77" Type="http://schemas.openxmlformats.org/officeDocument/2006/relationships/image" Target="media/ebzasavmz8-epxuykwqqv.png"/><Relationship Id="rId8" Type="http://schemas.openxmlformats.org/officeDocument/2006/relationships/image" Target="media/wpqgxxnbbc-7k6c87ybde.png"/><Relationship Id="rId51" Type="http://schemas.openxmlformats.org/officeDocument/2006/relationships/image" Target="media/pgyddbi-r8xtb50qet2uh.png"/><Relationship Id="rId72" Type="http://schemas.openxmlformats.org/officeDocument/2006/relationships/image" Target="media/adkd0azgps83bsymbylni.png"/><Relationship Id="rId80" Type="http://schemas.openxmlformats.org/officeDocument/2006/relationships/customXml" Target="../customXml/item3.xml"/><Relationship Id="rId3" Type="http://schemas.openxmlformats.org/officeDocument/2006/relationships/footnotes" Target="footnotes.xml"/><Relationship Id="rId12" Type="http://schemas.openxmlformats.org/officeDocument/2006/relationships/image" Target="media/dtmwdc5wea1sqhe2nvo4w.png"/><Relationship Id="rId17" Type="http://schemas.openxmlformats.org/officeDocument/2006/relationships/image" Target="media/ycohlj2yvmfhag4_hoyu9.png"/><Relationship Id="rId25" Type="http://schemas.openxmlformats.org/officeDocument/2006/relationships/image" Target="media/fsxh9kq2ggfdriqh0molr.png"/><Relationship Id="rId33" Type="http://schemas.openxmlformats.org/officeDocument/2006/relationships/image" Target="media/gyxuxivaxvmwpj04lpc2_.png"/><Relationship Id="rId38" Type="http://schemas.openxmlformats.org/officeDocument/2006/relationships/image" Target="media/3cnaxljaoemej6v5sptcg.png"/><Relationship Id="rId46" Type="http://schemas.openxmlformats.org/officeDocument/2006/relationships/image" Target="media/yb36jueufquqeozldkcev.png"/><Relationship Id="rId59" Type="http://schemas.openxmlformats.org/officeDocument/2006/relationships/image" Target="media/zdmkliwqnosp6rfnasfh-.png"/><Relationship Id="rId67" Type="http://schemas.openxmlformats.org/officeDocument/2006/relationships/image" Target="media/qsl6mhfr-nh7cieiy0upa.png"/><Relationship Id="rId20" Type="http://schemas.openxmlformats.org/officeDocument/2006/relationships/image" Target="media/pfvz3dmfs4oqzro_ir90w.png"/><Relationship Id="rId41" Type="http://schemas.openxmlformats.org/officeDocument/2006/relationships/image" Target="media/snyulu1-k0jd-q_p4_wbu.png"/><Relationship Id="rId54" Type="http://schemas.openxmlformats.org/officeDocument/2006/relationships/image" Target="media/prgf0bji-mj58vjsqftoa.png"/><Relationship Id="rId62" Type="http://schemas.openxmlformats.org/officeDocument/2006/relationships/image" Target="media/zq8h_zcfwjewkxqmbtsod.png"/><Relationship Id="rId70" Type="http://schemas.openxmlformats.org/officeDocument/2006/relationships/image" Target="media/cpzhgb8spndtkd8odl7gk.png"/><Relationship Id="rId75" Type="http://schemas.openxmlformats.org/officeDocument/2006/relationships/image" Target="media/qtova8chvyzlnjhxla8cx.png"/><Relationship Id="rId1" Type="http://schemas.openxmlformats.org/officeDocument/2006/relationships/styles" Target="styles.xml"/><Relationship Id="rId6" Type="http://schemas.openxmlformats.org/officeDocument/2006/relationships/image" Target="media/hx54d74acxgf7ingndh15.png"/><Relationship Id="rId15" Type="http://schemas.openxmlformats.org/officeDocument/2006/relationships/image" Target="media/_yj4fsjrfrzuh5qbbazo-.png"/><Relationship Id="rId23" Type="http://schemas.openxmlformats.org/officeDocument/2006/relationships/image" Target="media/cjfxut-ltq8tg3n_dpw49.png"/><Relationship Id="rId28" Type="http://schemas.openxmlformats.org/officeDocument/2006/relationships/image" Target="media/i9lj2rzchminwvpqfe-oy.png"/><Relationship Id="rId36" Type="http://schemas.openxmlformats.org/officeDocument/2006/relationships/image" Target="media/zcidto5alrrhi13tlnitr.png"/><Relationship Id="rId49" Type="http://schemas.openxmlformats.org/officeDocument/2006/relationships/image" Target="media/uuqjlndv2sqhfgfjj5j8e.png"/><Relationship Id="rId57" Type="http://schemas.openxmlformats.org/officeDocument/2006/relationships/image" Target="media/9somzvgd4c5ycq2_sjh-s.png"/><Relationship Id="rId10" Type="http://schemas.openxmlformats.org/officeDocument/2006/relationships/image" Target="media/a_12gcvnlikksdaunibse.png"/><Relationship Id="rId31" Type="http://schemas.openxmlformats.org/officeDocument/2006/relationships/image" Target="media/tbgwfqectmbevwpmnlcgq.png"/><Relationship Id="rId44" Type="http://schemas.openxmlformats.org/officeDocument/2006/relationships/image" Target="media/cenjqxhas9h6tdmj0gwm7.png"/><Relationship Id="rId52" Type="http://schemas.openxmlformats.org/officeDocument/2006/relationships/image" Target="media/uu9ptern9c6g-7ssqv81x.png"/><Relationship Id="rId60" Type="http://schemas.openxmlformats.org/officeDocument/2006/relationships/image" Target="media/egbcwhd7w9gurv7mhyvu9.png"/><Relationship Id="rId65" Type="http://schemas.openxmlformats.org/officeDocument/2006/relationships/image" Target="media/-tfwumeb4jfdimavdjmd3.png"/><Relationship Id="rId73" Type="http://schemas.openxmlformats.org/officeDocument/2006/relationships/image" Target="media/yyqlhal-csuiv6v6igop3.png"/><Relationship Id="rId78"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ggwgscb7ivimhbzmcepc9.png"/><Relationship Id="rId13" Type="http://schemas.openxmlformats.org/officeDocument/2006/relationships/image" Target="media/jbowjp_v19bf9dmd1mwgc.png"/><Relationship Id="rId18" Type="http://schemas.openxmlformats.org/officeDocument/2006/relationships/image" Target="media/9stqyqtkuqaos8je5oytt.png"/><Relationship Id="rId39" Type="http://schemas.openxmlformats.org/officeDocument/2006/relationships/image" Target="media/cibl4toxdntxyfib9m9qz.png"/><Relationship Id="rId34" Type="http://schemas.openxmlformats.org/officeDocument/2006/relationships/image" Target="media/e1y7mv5p00gduexle6vyw.png"/><Relationship Id="rId50" Type="http://schemas.openxmlformats.org/officeDocument/2006/relationships/image" Target="media/3m5kr6ysr7o7vgpjbyax-.png"/><Relationship Id="rId55" Type="http://schemas.openxmlformats.org/officeDocument/2006/relationships/image" Target="media/6wncjvdrnferzugnzf79s.png"/><Relationship Id="rId76" Type="http://schemas.openxmlformats.org/officeDocument/2006/relationships/image" Target="media/la1w8acxtovr_wuhmkrna.png"/><Relationship Id="rId7" Type="http://schemas.openxmlformats.org/officeDocument/2006/relationships/image" Target="media/gk4nzx2e9v7fmrd8ta8el.png"/><Relationship Id="rId71" Type="http://schemas.openxmlformats.org/officeDocument/2006/relationships/image" Target="media/xptwoj-uiyeb0_2lfquwt.png"/><Relationship Id="rId2" Type="http://schemas.openxmlformats.org/officeDocument/2006/relationships/numbering" Target="numbering.xml"/><Relationship Id="rId29" Type="http://schemas.openxmlformats.org/officeDocument/2006/relationships/image" Target="media/jeoeffuyxbxhkkrfnmeb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562A03-627F-4471-92D8-7230A9CA339E}"/>
</file>

<file path=customXml/itemProps2.xml><?xml version="1.0" encoding="utf-8"?>
<ds:datastoreItem xmlns:ds="http://schemas.openxmlformats.org/officeDocument/2006/customXml" ds:itemID="{EC1B1148-ACCA-44B3-A2EB-ADC6B9E2FE5D}"/>
</file>

<file path=customXml/itemProps3.xml><?xml version="1.0" encoding="utf-8"?>
<ds:datastoreItem xmlns:ds="http://schemas.openxmlformats.org/officeDocument/2006/customXml" ds:itemID="{5ACE7F77-2FBD-4FA0-A27C-8FEA4136B1F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2026-02-10T16:27:29Z</dcterms:created>
  <dcterms:modified xsi:type="dcterms:W3CDTF">2026-02-10T16:27:29Z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