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Modèle Entité-Association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51356" cy="34031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356" cy="340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Modèle Logique des Données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ites_production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id_site</w:t>
      </w:r>
      <w:r w:rsidDel="00000000" w:rsidR="00000000" w:rsidRPr="00000000">
        <w:rPr>
          <w:rtl w:val="0"/>
        </w:rPr>
        <w:t xml:space="preserve">, nom, adresse, </w:t>
      </w:r>
      <w:r w:rsidDel="00000000" w:rsidR="00000000" w:rsidRPr="00000000">
        <w:rPr>
          <w:rtl w:val="0"/>
        </w:rPr>
        <w:t xml:space="preserve">ville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lient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id_client</w:t>
      </w:r>
      <w:r w:rsidDel="00000000" w:rsidR="00000000" w:rsidRPr="00000000">
        <w:rPr>
          <w:rtl w:val="0"/>
        </w:rPr>
        <w:t xml:space="preserve">, type, raison_sociale, </w:t>
      </w:r>
      <w:r w:rsidDel="00000000" w:rsidR="00000000" w:rsidRPr="00000000">
        <w:rPr>
          <w:rtl w:val="0"/>
        </w:rPr>
        <w:t xml:space="preserve">adresse_c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ville_c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pays_c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sites_produits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id_produit</w:t>
      </w:r>
      <w:r w:rsidDel="00000000" w:rsidR="00000000" w:rsidRPr="00000000">
        <w:rPr>
          <w:rtl w:val="0"/>
        </w:rPr>
        <w:t xml:space="preserve">#, id_site#)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produits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id_produit</w:t>
      </w:r>
      <w:r w:rsidDel="00000000" w:rsidR="00000000" w:rsidRPr="00000000">
        <w:rPr>
          <w:rtl w:val="0"/>
        </w:rPr>
        <w:t xml:space="preserve">, nom, ref, description, etat)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factures_produits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id_produit</w:t>
      </w:r>
      <w:r w:rsidDel="00000000" w:rsidR="00000000" w:rsidRPr="00000000">
        <w:rPr>
          <w:rtl w:val="0"/>
        </w:rPr>
        <w:t xml:space="preserve">#, </w:t>
      </w:r>
      <w:r w:rsidDel="00000000" w:rsidR="00000000" w:rsidRPr="00000000">
        <w:rPr>
          <w:rtl w:val="0"/>
        </w:rPr>
        <w:t xml:space="preserve">id_fact</w:t>
      </w:r>
      <w:r w:rsidDel="00000000" w:rsidR="00000000" w:rsidRPr="00000000">
        <w:rPr>
          <w:rtl w:val="0"/>
        </w:rPr>
        <w:t xml:space="preserve">#, </w:t>
      </w:r>
      <w:r w:rsidDel="00000000" w:rsidR="00000000" w:rsidRPr="00000000">
        <w:rPr>
          <w:rtl w:val="0"/>
        </w:rPr>
        <w:t xml:space="preserve">quantite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factures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id_fact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,date, id_client#)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Dépendances fonctionnelles 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id_site &gt; nom, adresse, ville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id_client &gt; type, raison_sociale, adresse, ville, pays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id_produit &gt; nom, ref, description, etat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id_fact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, 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headerReference r:id="rId7" w:type="default"/>
          <w:foot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Dictionnaire des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240"/>
        <w:gridCol w:w="990"/>
        <w:gridCol w:w="1080"/>
        <w:gridCol w:w="1800"/>
        <w:tblGridChange w:id="0">
          <w:tblGrid>
            <w:gridCol w:w="1890"/>
            <w:gridCol w:w="3240"/>
            <w:gridCol w:w="990"/>
            <w:gridCol w:w="108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Désignation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numérique d’un site de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nom_site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Libellé d’un site de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adresse_site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Adresse d’un site de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ville_site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VIlle d’un site de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numérique d’un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Segmentation du type de 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raison_sociale_client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Raison sociale du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adresse_client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Adresse d’un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ville_client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Ville d’un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pays_client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Pays d’un 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numérique d’un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Libellé d’un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Référence d’un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d’un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etat_produit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État de production d’un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toujours produit ou production arrêtée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usine_produit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Désignation du site physique de production d’un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Numéro d’une 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d’une 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quantite_produit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Quantité de produits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381000</wp:posOffset>
          </wp:positionV>
          <wp:extent cx="7572375" cy="251225"/>
          <wp:effectExtent b="0" l="0" r="0" t="0"/>
          <wp:wrapNone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>
                    <a:alphaModFix amt="8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2375" cy="2512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5387975</wp:posOffset>
          </wp:positionH>
          <wp:positionV relativeFrom="paragraph">
            <wp:posOffset>-342899</wp:posOffset>
          </wp:positionV>
          <wp:extent cx="1273175" cy="935394"/>
          <wp:effectExtent b="0" l="0" r="0" t="0"/>
          <wp:wrapNone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6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175" cy="935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