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BeautifulSoup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EC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dash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dash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dcc, html, dash_table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dash.dependencies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Input, Output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plotly.express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px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plotly.graph_objects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BROWN 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"#6F4E37"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LIGHT 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"#C8A882"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ORANGE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"#C8783A"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GREEN 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"#4A7C59"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BLUE  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"#3D5A8A"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TYPE_COLORS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"Метро"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BLUE,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"Ж/д"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GREEN,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"ТЦ"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ORANGE}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HEADERS = 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"Mozilla/5.0 (CoffeeSpot/1.0)"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ИСТОЧНИК 1 — OpenStreetMap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fetch_osm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55.7558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37.6173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radius_m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query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[out:json][timeout:60];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node[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railway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station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](around: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{radius_m}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{lat}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node[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station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subway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](around: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{radius_m}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{lat}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node[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public_transport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station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subway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](around: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{radius_m}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{lat}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node[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](around: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{radius_m}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{lat}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node[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amenity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marketplace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](around: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{radius_m}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{lat}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out body;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servers = [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"https://overpass-api.de/api/interpreter"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"https://overpass.kumi.systems/api/interpreter"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"https://maps.mail.ru/osm/tools/overpass/api/interpreter"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url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servers: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resp = requests.post(url, data={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query},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headers={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"CoffeeSpotAnalytics/1.0"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"application/x-www-form-urlencoded"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timeout=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resp.raise_for_status()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resp.json()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зеркало недоступно: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"Все зеркала Overpass недоступны"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parse_osm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records = []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raw.get(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"elements"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el.get(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tags = el.get(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tags.get(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"subway"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tags.get(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"subway"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cat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"Метро"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tags.get(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"railway"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cat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"Ж/д"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tags.get(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"shop"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tags.get(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"amenity"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"marketplace"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cat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"ТЦ"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records.append({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el[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el[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tags.get(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"Без названия"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cat,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pd.DataFrame(records)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ИСТОЧНИК 2 — moskva-map.ru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fetch_districts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"""На moskva-map.ru структура: &lt;p&gt;...округ...&lt;/p&gt; + &lt;table&gt; с районами.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Сайт в кодировке windows-1251."""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"http://moskva-map.ru/rajony-moscow.htm"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resp = requests.get(url, headers=HEADERS, timeout=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resp.encoding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"windows-1251"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сайт не в utf-8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soup = BeautifulSoup(resp.text,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"html.parser"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results = []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008000"/>
          <w:sz w:val="21"/>
          <w:szCs w:val="21"/>
          <w:rtl w:val="0"/>
        </w:rPr>
        <w:t xml:space="preserve"># &lt;p&gt; с упоминанием округа → следующий &lt;table&gt; с районами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soup.find_all(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 = 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"(\w[\w\-\s]*?административный округ)"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p.get_text(strip=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re.IGNORECASE)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m: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okrug = m.group(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Москвы"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table = p.find_next(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table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cell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table.find_all([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cell.get_text(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strip=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name = line.replace(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"Район"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results.append({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"district"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"okrug"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okrug})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pd.DataFrame(results,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"district"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"okrug"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ИСТОЧНИК 3 — 2GIS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GIS_MALL_URL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"https://2gis.ru/moscow/search/%D0%A2%D0%BE%D1%80%D0%B3%D0%BE%D0%B2%D1%8B%D0%B5%20%D1%86%D0%B5%D0%BD%D1%82%D1%80%D1%8B"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fetch_malls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max_pages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driver = webdriver.Chrome()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results, seen = [],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page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max_pages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url = GIS_MALL_URL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page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{GIS_MALL_URL}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/page/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{page}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driver.get(url)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WebDriverWait(driver,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).until(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EC.presence_of_element_located((By.CSS_SELECTOR,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"a[href*='/firm/']"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Exception: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time.sleep(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cards = driver.find_elements(By.CSS_SELECTOR,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"a[href*='/firm/']"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cards: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driver.execute_script(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"arguments[0].scrollIntoView(true)"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cards[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time.sleep(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soup = BeautifulSoup(driver.page_source,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"html.parser"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page_count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soup.find_all(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href=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h: 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"/firm/"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h):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name = a.get_text(strip=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seen: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seen.add(name)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container = a.find_parent()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txt = name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container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txt = container.get_text(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strip=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(c.isdigit()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txt.split(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 != name):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container = container.find_parent()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lines = [l.strip()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txt.split(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l.strip()]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addr, rating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"—"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lines: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ln == name: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rating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re.fullmatch(r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"\d[.,]?\d*"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ln):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rating = ln.replace(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(addr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(c.isdigit()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ln)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"оцен"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ln.lower()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"отзыв"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ln.lower()):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addr = ln[: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results.append({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addr,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rating})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page_count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2GIS стр.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{page}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{page_count}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ТЦ"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page_count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723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driver.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 = pd.DataFrame(results,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"rating_num"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pd.to_numeric(df[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ЗАГРУЗКА ИСТОЧНИКОВ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 Источник 1 — OpenStreetMap (метро, ж/д, ТЦ)..."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df_osm = parse_osm(fetch_osm())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(df_osm)}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объектов"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df_osm = pd.DataFrame(columns=[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 Источник 2 — moskva-map.ru: районы Москвы (статика)..."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df_districts = fetch_districts()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(df_districts)}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районов в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{df_districts[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'okrug'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].nunique()}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округах"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df_districts = pd.DataFrame(columns=[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"district"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"okrug"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 Источник 3 — 2GIS Торговые центры (Selenium)..."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(откроется окно Chrome — это нормально, ~30 сек)"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df_malls = fetch_malls()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(df_malls)}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торговых центров"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df_malls = pd.DataFrame(columns=[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"rating_num"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 Данные загружены. Запускаем дашборд...\n"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#ВЫВОДЫ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CONCLUSIONS = [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"Какие данные были собраны?"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 первом этапе были собраны географические данные по Москве из нескольких источников. "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"Из OpenStreetMap получены объекты с координатами: станции метро, железнодорожные станции, "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"торговые центры и рынки. С помощью Selenium из 2GIS были получены данные о торговых центрах: "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"названия, адреса и рейтинги. Также были собраны данные о районах Москвы и административных округах."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"Как данные были подготовлены для анализа?"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"Собранные данные были преобразованы в таблицы pandas. Объекты из OpenStreetMap были разделены "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 категории: метро, железнодорожные станции и торговые центры. Для каждого объекта сохранены "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"координаты, название и тип. Данные из 2GIS структурированы по названию, адресу и рейтингу, "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 рейтинг дополнительно преобразован в числовой формат."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"Почему торговые центры учитываются в анализе?"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"Торговые центры рассматриваются как точки притяжения людей и индикатор коммерческой активности. "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"Расположение рядом с ТЦ может быть перспективным для кофейни, так как такие места обычно связаны "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 повышенным потоком посетителей."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"Как используются данные о районах Москвы?"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"Данные о районах и административных округах используются как справочная территориальная основа. "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"Они помогают структурировать город и в дальнейшем могут использоваться для группировки объектов "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"по территориям, но сами по себе не являются главным критерием выбора места."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"Какие предварительные выводы можно сделать?"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(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 текущем этапе можно предположить, что наиболее перспективными для размещения кофейни являются зоны "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 высокой концентрацией точек притяжения: метро, железнодорожных станций, торговых центров и рынков. "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"Эти объекты могут указывать на повышенный пешеходный и потребительский поток."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  Данные собраны и подготовлены для первичного географического анализа.\n"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"OSM-объекты:"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df_osm.shape)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"Районы Москвы:"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df_districts.shape)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"ТЦ из 2GIS:"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df_malls.shape)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 Предварительные выводы:"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CONCLUSIONS: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item[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(item[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