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75A1C" w14:textId="77777777" w:rsidR="00720F03" w:rsidRPr="00BD7979" w:rsidRDefault="00720F03" w:rsidP="00720F03">
      <w:pPr>
        <w:pStyle w:val="NoSpacing"/>
        <w:rPr>
          <w:sz w:val="20"/>
          <w:szCs w:val="20"/>
        </w:rPr>
      </w:pPr>
      <w:r w:rsidRPr="00BD7979">
        <w:rPr>
          <w:sz w:val="20"/>
          <w:szCs w:val="20"/>
        </w:rPr>
        <w:t>----------------------------------------------------------------------------------------------------------------------</w:t>
      </w:r>
    </w:p>
    <w:p w14:paraId="5E181D1B" w14:textId="77777777" w:rsidR="00510BED" w:rsidRPr="00BD7979" w:rsidRDefault="00510BED" w:rsidP="00510BED">
      <w:pPr>
        <w:pStyle w:val="NoSpacing"/>
        <w:rPr>
          <w:sz w:val="20"/>
          <w:szCs w:val="20"/>
        </w:rPr>
      </w:pPr>
      <w:r w:rsidRPr="00BD7979">
        <w:rPr>
          <w:sz w:val="20"/>
          <w:szCs w:val="20"/>
        </w:rPr>
        <w:t>DATASOURCE:</w:t>
      </w:r>
    </w:p>
    <w:p w14:paraId="6F7889B2" w14:textId="77777777" w:rsidR="00720F03" w:rsidRPr="00BD7979" w:rsidRDefault="00720F03" w:rsidP="00720F03">
      <w:pPr>
        <w:pStyle w:val="NoSpacing"/>
        <w:rPr>
          <w:sz w:val="20"/>
          <w:szCs w:val="20"/>
        </w:rPr>
      </w:pPr>
      <w:r w:rsidRPr="00BD7979">
        <w:rPr>
          <w:sz w:val="20"/>
          <w:szCs w:val="20"/>
        </w:rPr>
        <w:t>----------------------------------------------------------------------------------------------------------------------</w:t>
      </w:r>
    </w:p>
    <w:p w14:paraId="44F1D8B7" w14:textId="77777777" w:rsidR="00510BED" w:rsidRPr="00BD7979" w:rsidRDefault="00510BED" w:rsidP="00510BED">
      <w:pPr>
        <w:pStyle w:val="NoSpacing"/>
        <w:rPr>
          <w:sz w:val="20"/>
          <w:szCs w:val="20"/>
        </w:rPr>
      </w:pPr>
      <w:r w:rsidRPr="00BD7979">
        <w:rPr>
          <w:sz w:val="20"/>
          <w:szCs w:val="20"/>
        </w:rPr>
        <w:t>cdcwonder.com</w:t>
      </w:r>
    </w:p>
    <w:p w14:paraId="0D13CA50" w14:textId="77777777" w:rsidR="00510BED" w:rsidRPr="00BD7979" w:rsidRDefault="00510BED" w:rsidP="00510BED">
      <w:pPr>
        <w:pStyle w:val="NoSpacing"/>
        <w:rPr>
          <w:sz w:val="20"/>
          <w:szCs w:val="20"/>
        </w:rPr>
      </w:pPr>
      <w:r w:rsidRPr="00BD7979">
        <w:rPr>
          <w:sz w:val="20"/>
          <w:szCs w:val="20"/>
        </w:rPr>
        <w:t>CDC Wonder</w:t>
      </w:r>
    </w:p>
    <w:p w14:paraId="17E57F22" w14:textId="4B450CC5" w:rsidR="00971542" w:rsidRPr="00BD7979" w:rsidRDefault="00510BED" w:rsidP="00510BED">
      <w:pPr>
        <w:pStyle w:val="NoSpacing"/>
        <w:rPr>
          <w:sz w:val="20"/>
          <w:szCs w:val="20"/>
        </w:rPr>
      </w:pPr>
      <w:r w:rsidRPr="00BD7979">
        <w:rPr>
          <w:sz w:val="20"/>
          <w:szCs w:val="20"/>
        </w:rPr>
        <w:t>BRFSS</w:t>
      </w:r>
    </w:p>
    <w:p w14:paraId="1153B374" w14:textId="6D5D484B" w:rsidR="00510BED" w:rsidRPr="00BD7979" w:rsidRDefault="00000000" w:rsidP="00510BED">
      <w:pPr>
        <w:pStyle w:val="NoSpacing"/>
        <w:rPr>
          <w:rStyle w:val="Hyperlink"/>
          <w:sz w:val="20"/>
          <w:szCs w:val="20"/>
        </w:rPr>
      </w:pPr>
      <w:hyperlink r:id="rId5" w:history="1">
        <w:r w:rsidR="00127424" w:rsidRPr="00BD7979">
          <w:rPr>
            <w:rStyle w:val="Hyperlink"/>
            <w:sz w:val="20"/>
            <w:szCs w:val="20"/>
          </w:rPr>
          <w:t>https://voxdev.org/</w:t>
        </w:r>
      </w:hyperlink>
    </w:p>
    <w:p w14:paraId="0C2CF24E" w14:textId="16D061B7" w:rsidR="00724381" w:rsidRPr="00BD7979" w:rsidRDefault="00724381" w:rsidP="00510BED">
      <w:pPr>
        <w:pStyle w:val="NoSpacing"/>
        <w:rPr>
          <w:sz w:val="20"/>
          <w:szCs w:val="20"/>
        </w:rPr>
      </w:pPr>
      <w:r w:rsidRPr="00BD7979">
        <w:rPr>
          <w:sz w:val="20"/>
          <w:szCs w:val="20"/>
        </w:rPr>
        <w:t>Behavioral Risk Factor Surveillance System (BRFSS)</w:t>
      </w:r>
    </w:p>
    <w:p w14:paraId="433A8B8F" w14:textId="77777777" w:rsidR="002F53D4" w:rsidRPr="00BD7979" w:rsidRDefault="002F53D4" w:rsidP="002F53D4">
      <w:pPr>
        <w:spacing w:after="0" w:line="240" w:lineRule="auto"/>
        <w:rPr>
          <w:rFonts w:ascii="Calibri" w:eastAsia="Times New Roman" w:hAnsi="Calibri" w:cs="Calibri"/>
          <w:color w:val="000000"/>
          <w:kern w:val="0"/>
          <w:sz w:val="20"/>
          <w:szCs w:val="20"/>
          <w14:ligatures w14:val="none"/>
        </w:rPr>
      </w:pPr>
      <w:r w:rsidRPr="002F53D4">
        <w:rPr>
          <w:rFonts w:ascii="Calibri" w:eastAsia="Times New Roman" w:hAnsi="Calibri" w:cs="Calibri"/>
          <w:color w:val="000000"/>
          <w:kern w:val="0"/>
          <w:sz w:val="20"/>
          <w:szCs w:val="20"/>
          <w14:ligatures w14:val="none"/>
        </w:rPr>
        <w:t>https://www.cdc.gov/tobacco/data_statistics/fact_sheets/adult_data/cig_smoking/index.htm</w:t>
      </w:r>
    </w:p>
    <w:p w14:paraId="78198EA9" w14:textId="77777777" w:rsidR="00724381" w:rsidRPr="00BD7979" w:rsidRDefault="00724381" w:rsidP="00510BED">
      <w:pPr>
        <w:pStyle w:val="NoSpacing"/>
        <w:rPr>
          <w:sz w:val="20"/>
          <w:szCs w:val="20"/>
        </w:rPr>
      </w:pPr>
    </w:p>
    <w:p w14:paraId="052B9479" w14:textId="77777777" w:rsidR="00562901" w:rsidRPr="00BD7979" w:rsidRDefault="00562901" w:rsidP="00562901">
      <w:pPr>
        <w:pStyle w:val="NoSpacing"/>
        <w:rPr>
          <w:sz w:val="20"/>
          <w:szCs w:val="20"/>
        </w:rPr>
      </w:pPr>
      <w:r w:rsidRPr="00BD7979">
        <w:rPr>
          <w:sz w:val="20"/>
          <w:szCs w:val="20"/>
        </w:rPr>
        <w:t>----------------------------------------------------------------------------------------------------------------------</w:t>
      </w:r>
    </w:p>
    <w:p w14:paraId="4084C932" w14:textId="77777777" w:rsidR="00EF11AF" w:rsidRPr="00BD7979" w:rsidRDefault="00D9737F" w:rsidP="003C0404">
      <w:pPr>
        <w:pStyle w:val="NoSpacing"/>
        <w:rPr>
          <w:rFonts w:cstheme="minorHAnsi"/>
          <w:color w:val="000000"/>
          <w:sz w:val="20"/>
          <w:szCs w:val="20"/>
        </w:rPr>
      </w:pPr>
      <w:r w:rsidRPr="00BD7979">
        <w:rPr>
          <w:rFonts w:cstheme="minorHAnsi"/>
          <w:color w:val="000000"/>
          <w:sz w:val="20"/>
          <w:szCs w:val="20"/>
          <w:shd w:val="clear" w:color="auto" w:fill="FFFFFF"/>
        </w:rPr>
        <w:t>EPA's AQS Data Mart account:</w:t>
      </w:r>
      <w:r w:rsidRPr="00BD7979">
        <w:rPr>
          <w:rFonts w:cstheme="minorHAnsi"/>
          <w:color w:val="000000"/>
          <w:sz w:val="20"/>
          <w:szCs w:val="20"/>
        </w:rPr>
        <w:br/>
      </w:r>
      <w:r w:rsidRPr="00BD7979">
        <w:rPr>
          <w:rFonts w:cstheme="minorHAnsi"/>
          <w:color w:val="000000"/>
          <w:sz w:val="20"/>
          <w:szCs w:val="20"/>
          <w:shd w:val="clear" w:color="auto" w:fill="FFFFFF"/>
        </w:rPr>
        <w:t>https://aqs.epa.gov/</w:t>
      </w:r>
      <w:r w:rsidRPr="00BD7979">
        <w:rPr>
          <w:rFonts w:cstheme="minorHAnsi"/>
          <w:color w:val="000000"/>
          <w:sz w:val="20"/>
          <w:szCs w:val="20"/>
        </w:rPr>
        <w:t xml:space="preserve"> </w:t>
      </w:r>
      <w:r w:rsidRPr="00BD7979">
        <w:rPr>
          <w:rFonts w:cstheme="minorHAnsi"/>
          <w:color w:val="000000"/>
          <w:sz w:val="20"/>
          <w:szCs w:val="20"/>
        </w:rPr>
        <w:br/>
      </w:r>
    </w:p>
    <w:p w14:paraId="41276818" w14:textId="77777777" w:rsidR="00EF11AF" w:rsidRPr="00BD7979" w:rsidRDefault="00000000" w:rsidP="00EF11AF">
      <w:pPr>
        <w:pStyle w:val="NoSpacing"/>
        <w:rPr>
          <w:sz w:val="20"/>
          <w:szCs w:val="20"/>
        </w:rPr>
      </w:pPr>
      <w:hyperlink r:id="rId6" w:history="1">
        <w:r w:rsidR="00EF11AF" w:rsidRPr="00BD7979">
          <w:rPr>
            <w:rStyle w:val="Hyperlink"/>
            <w:sz w:val="20"/>
            <w:szCs w:val="20"/>
          </w:rPr>
          <w:t>https://epa.maps.arcgis.com/</w:t>
        </w:r>
      </w:hyperlink>
    </w:p>
    <w:p w14:paraId="1FD12DE6" w14:textId="77777777" w:rsidR="00EF11AF" w:rsidRPr="00BD7979" w:rsidRDefault="00000000" w:rsidP="00EF11AF">
      <w:pPr>
        <w:pStyle w:val="NoSpacing"/>
        <w:rPr>
          <w:sz w:val="20"/>
          <w:szCs w:val="20"/>
        </w:rPr>
      </w:pPr>
      <w:hyperlink r:id="rId7" w:history="1">
        <w:r w:rsidR="00EF11AF" w:rsidRPr="00BD7979">
          <w:rPr>
            <w:rStyle w:val="Hyperlink"/>
            <w:sz w:val="20"/>
            <w:szCs w:val="20"/>
          </w:rPr>
          <w:t>https://www.epa.gov/outdoor-air-quality-data/download-daily-data</w:t>
        </w:r>
      </w:hyperlink>
    </w:p>
    <w:p w14:paraId="4E56D850" w14:textId="36DA877A" w:rsidR="00D9737F" w:rsidRPr="00BD7979" w:rsidRDefault="00D9737F" w:rsidP="003C0404">
      <w:pPr>
        <w:pStyle w:val="NoSpacing"/>
        <w:rPr>
          <w:rFonts w:cstheme="minorHAnsi"/>
          <w:color w:val="000000"/>
          <w:sz w:val="20"/>
          <w:szCs w:val="20"/>
          <w:shd w:val="clear" w:color="auto" w:fill="FFFFFF"/>
        </w:rPr>
      </w:pPr>
      <w:r w:rsidRPr="00BD7979">
        <w:rPr>
          <w:rFonts w:cstheme="minorHAnsi"/>
          <w:color w:val="000000"/>
          <w:sz w:val="20"/>
          <w:szCs w:val="20"/>
        </w:rPr>
        <w:br/>
      </w:r>
      <w:r w:rsidRPr="00BD7979">
        <w:rPr>
          <w:rFonts w:cstheme="minorHAnsi"/>
          <w:color w:val="000000"/>
          <w:sz w:val="20"/>
          <w:szCs w:val="20"/>
          <w:shd w:val="clear" w:color="auto" w:fill="FFFFFF"/>
        </w:rPr>
        <w:t>Your user ID is your email address: nadugyam@odu.edu</w:t>
      </w:r>
      <w:r w:rsidRPr="00BD7979">
        <w:rPr>
          <w:rFonts w:cstheme="minorHAnsi"/>
          <w:color w:val="000000"/>
          <w:sz w:val="20"/>
          <w:szCs w:val="20"/>
        </w:rPr>
        <w:br/>
      </w:r>
      <w:r w:rsidRPr="00BD7979">
        <w:rPr>
          <w:rFonts w:cstheme="minorHAnsi"/>
          <w:color w:val="000000"/>
          <w:sz w:val="20"/>
          <w:szCs w:val="20"/>
          <w:shd w:val="clear" w:color="auto" w:fill="FFFFFF"/>
        </w:rPr>
        <w:t>Your key is: </w:t>
      </w:r>
      <w:r w:rsidRPr="00BD7979">
        <w:rPr>
          <w:rFonts w:cstheme="minorHAnsi"/>
          <w:b/>
          <w:bCs/>
          <w:color w:val="000000"/>
          <w:sz w:val="20"/>
          <w:szCs w:val="20"/>
          <w:shd w:val="clear" w:color="auto" w:fill="FFFFFF"/>
        </w:rPr>
        <w:t>tawnyfrog41</w:t>
      </w:r>
      <w:r w:rsidRPr="00BD7979">
        <w:rPr>
          <w:rFonts w:cstheme="minorHAnsi"/>
          <w:color w:val="000000"/>
          <w:sz w:val="20"/>
          <w:szCs w:val="20"/>
        </w:rPr>
        <w:br/>
      </w:r>
      <w:r w:rsidRPr="00BD7979">
        <w:rPr>
          <w:rFonts w:cstheme="minorHAnsi"/>
          <w:color w:val="000000"/>
          <w:sz w:val="20"/>
          <w:szCs w:val="20"/>
        </w:rPr>
        <w:br/>
      </w:r>
      <w:r w:rsidRPr="00BD7979">
        <w:rPr>
          <w:rFonts w:cstheme="minorHAnsi"/>
          <w:color w:val="000000"/>
          <w:sz w:val="20"/>
          <w:szCs w:val="20"/>
          <w:shd w:val="clear" w:color="auto" w:fill="FFFFFF"/>
        </w:rPr>
        <w:t>This key was automatically generated. If, for any reason, it will not work for you, please respond and request a new one.</w:t>
      </w:r>
      <w:r w:rsidRPr="00BD7979">
        <w:rPr>
          <w:rFonts w:cstheme="minorHAnsi"/>
          <w:color w:val="000000"/>
          <w:sz w:val="20"/>
          <w:szCs w:val="20"/>
        </w:rPr>
        <w:br/>
      </w:r>
      <w:r w:rsidRPr="00BD7979">
        <w:rPr>
          <w:rFonts w:cstheme="minorHAnsi"/>
          <w:color w:val="000000"/>
          <w:sz w:val="20"/>
          <w:szCs w:val="20"/>
        </w:rPr>
        <w:br/>
      </w:r>
      <w:r w:rsidRPr="00BD7979">
        <w:rPr>
          <w:rFonts w:cstheme="minorHAnsi"/>
          <w:color w:val="000000"/>
          <w:sz w:val="20"/>
          <w:szCs w:val="20"/>
          <w:shd w:val="clear" w:color="auto" w:fill="FFFFFF"/>
        </w:rPr>
        <w:t xml:space="preserve">You can stay informed of system and data developments at our RSS feed: </w:t>
      </w:r>
      <w:hyperlink r:id="rId8" w:history="1">
        <w:r w:rsidRPr="00BD7979">
          <w:rPr>
            <w:rStyle w:val="Hyperlink"/>
            <w:rFonts w:cstheme="minorHAnsi"/>
            <w:sz w:val="20"/>
            <w:szCs w:val="20"/>
            <w:shd w:val="clear" w:color="auto" w:fill="FFFFFF"/>
          </w:rPr>
          <w:t>http://www.epa.gov/airquality/airdata/rssairdata.xml</w:t>
        </w:r>
      </w:hyperlink>
    </w:p>
    <w:p w14:paraId="6A85FE8B" w14:textId="77777777" w:rsidR="00D9737F" w:rsidRPr="00BD7979" w:rsidRDefault="00D9737F" w:rsidP="00D9737F">
      <w:pPr>
        <w:pStyle w:val="NoSpacing"/>
        <w:rPr>
          <w:sz w:val="20"/>
          <w:szCs w:val="20"/>
        </w:rPr>
      </w:pPr>
      <w:r w:rsidRPr="00BD7979">
        <w:rPr>
          <w:sz w:val="20"/>
          <w:szCs w:val="20"/>
        </w:rPr>
        <w:t>----------------------------------------------------------------------------------------------------------------------</w:t>
      </w:r>
    </w:p>
    <w:p w14:paraId="6BD111E9" w14:textId="77777777" w:rsidR="00EF11AF" w:rsidRPr="00BD7979" w:rsidRDefault="00EF11AF" w:rsidP="00EF11AF">
      <w:pPr>
        <w:pStyle w:val="NoSpacing"/>
        <w:rPr>
          <w:rStyle w:val="yt-core-attributed-string--link-inherit-color"/>
          <w:rFonts w:ascii="Roboto" w:hAnsi="Roboto"/>
          <w:color w:val="131313"/>
          <w:sz w:val="20"/>
          <w:szCs w:val="20"/>
          <w:bdr w:val="none" w:sz="0" w:space="0" w:color="auto" w:frame="1"/>
        </w:rPr>
      </w:pPr>
      <w:r w:rsidRPr="00BD7979">
        <w:rPr>
          <w:rStyle w:val="yt-core-attributed-string--link-inherit-color"/>
          <w:rFonts w:ascii="Roboto" w:hAnsi="Roboto"/>
          <w:color w:val="131313"/>
          <w:sz w:val="20"/>
          <w:szCs w:val="20"/>
          <w:bdr w:val="none" w:sz="0" w:space="0" w:color="auto" w:frame="1"/>
        </w:rPr>
        <w:t>Jenni.ai</w:t>
      </w:r>
      <w:r w:rsidRPr="00BD7979">
        <w:rPr>
          <w:rStyle w:val="yt-core-attributed-string--link-inherit-color"/>
          <w:rFonts w:ascii="Roboto" w:hAnsi="Roboto"/>
          <w:color w:val="131313"/>
          <w:sz w:val="20"/>
          <w:szCs w:val="20"/>
          <w:bdr w:val="none" w:sz="0" w:space="0" w:color="auto" w:frame="1"/>
        </w:rPr>
        <w:tab/>
      </w:r>
      <w:r w:rsidRPr="00BD7979">
        <w:rPr>
          <w:rStyle w:val="yt-core-attributed-string--link-inherit-color"/>
          <w:rFonts w:ascii="Roboto" w:hAnsi="Roboto"/>
          <w:color w:val="131313"/>
          <w:sz w:val="20"/>
          <w:szCs w:val="20"/>
          <w:bdr w:val="none" w:sz="0" w:space="0" w:color="auto" w:frame="1"/>
        </w:rPr>
        <w:tab/>
        <w:t>Free</w:t>
      </w:r>
    </w:p>
    <w:p w14:paraId="4EA9081D" w14:textId="77777777" w:rsidR="00EF11AF" w:rsidRPr="00BD7979" w:rsidRDefault="00EF11AF" w:rsidP="00EF11AF">
      <w:pPr>
        <w:pStyle w:val="NoSpacing"/>
        <w:rPr>
          <w:rStyle w:val="yt-core-attributed-string--link-inherit-color"/>
          <w:rFonts w:ascii="Roboto" w:hAnsi="Roboto"/>
          <w:color w:val="131313"/>
          <w:sz w:val="20"/>
          <w:szCs w:val="20"/>
          <w:bdr w:val="none" w:sz="0" w:space="0" w:color="auto" w:frame="1"/>
        </w:rPr>
      </w:pPr>
      <w:r w:rsidRPr="00BD7979">
        <w:rPr>
          <w:rStyle w:val="yt-core-attributed-string--link-inherit-color"/>
          <w:rFonts w:ascii="Roboto" w:hAnsi="Roboto"/>
          <w:color w:val="131313"/>
          <w:sz w:val="20"/>
          <w:szCs w:val="20"/>
          <w:bdr w:val="none" w:sz="0" w:space="0" w:color="auto" w:frame="1"/>
        </w:rPr>
        <w:t>Open Read</w:t>
      </w:r>
      <w:r w:rsidRPr="00BD7979">
        <w:rPr>
          <w:rStyle w:val="yt-core-attributed-string--link-inherit-color"/>
          <w:rFonts w:ascii="Roboto" w:hAnsi="Roboto"/>
          <w:color w:val="131313"/>
          <w:sz w:val="20"/>
          <w:szCs w:val="20"/>
          <w:bdr w:val="none" w:sz="0" w:space="0" w:color="auto" w:frame="1"/>
        </w:rPr>
        <w:tab/>
      </w:r>
      <w:r w:rsidRPr="00BD7979">
        <w:rPr>
          <w:rStyle w:val="yt-core-attributed-string--link-inherit-color"/>
          <w:rFonts w:ascii="Roboto" w:hAnsi="Roboto"/>
          <w:color w:val="131313"/>
          <w:sz w:val="20"/>
          <w:szCs w:val="20"/>
          <w:bdr w:val="none" w:sz="0" w:space="0" w:color="auto" w:frame="1"/>
        </w:rPr>
        <w:tab/>
      </w:r>
    </w:p>
    <w:p w14:paraId="45A90CBD" w14:textId="77777777" w:rsidR="00EF11AF" w:rsidRPr="00BD7979" w:rsidRDefault="00EF11AF" w:rsidP="00EF11AF">
      <w:pPr>
        <w:pStyle w:val="NoSpacing"/>
        <w:rPr>
          <w:rStyle w:val="yt-core-attributed-string--link-inherit-color"/>
          <w:rFonts w:ascii="Roboto" w:hAnsi="Roboto"/>
          <w:color w:val="131313"/>
          <w:sz w:val="20"/>
          <w:szCs w:val="20"/>
          <w:bdr w:val="none" w:sz="0" w:space="0" w:color="auto" w:frame="1"/>
        </w:rPr>
      </w:pPr>
      <w:r w:rsidRPr="00BD7979">
        <w:rPr>
          <w:rStyle w:val="yt-core-attributed-string--link-inherit-color"/>
          <w:rFonts w:ascii="Roboto" w:hAnsi="Roboto"/>
          <w:color w:val="131313"/>
          <w:sz w:val="20"/>
          <w:szCs w:val="20"/>
          <w:bdr w:val="none" w:sz="0" w:space="0" w:color="auto" w:frame="1"/>
        </w:rPr>
        <w:t>Consensus.ai</w:t>
      </w:r>
      <w:r w:rsidRPr="00BD7979">
        <w:rPr>
          <w:rStyle w:val="yt-core-attributed-string--link-inherit-color"/>
          <w:rFonts w:ascii="Roboto" w:hAnsi="Roboto"/>
          <w:color w:val="131313"/>
          <w:sz w:val="20"/>
          <w:szCs w:val="20"/>
          <w:bdr w:val="none" w:sz="0" w:space="0" w:color="auto" w:frame="1"/>
        </w:rPr>
        <w:tab/>
      </w:r>
      <w:r w:rsidRPr="00BD7979">
        <w:rPr>
          <w:rStyle w:val="yt-core-attributed-string--link-inherit-color"/>
          <w:rFonts w:ascii="Roboto" w:hAnsi="Roboto"/>
          <w:color w:val="131313"/>
          <w:sz w:val="20"/>
          <w:szCs w:val="20"/>
          <w:bdr w:val="none" w:sz="0" w:space="0" w:color="auto" w:frame="1"/>
        </w:rPr>
        <w:tab/>
      </w:r>
    </w:p>
    <w:p w14:paraId="015A7E17" w14:textId="77777777" w:rsidR="00EF11AF" w:rsidRPr="00BD7979" w:rsidRDefault="00EF11AF" w:rsidP="00EF11AF">
      <w:pPr>
        <w:pStyle w:val="NoSpacing"/>
        <w:rPr>
          <w:rStyle w:val="yt-core-attributed-string--link-inherit-color"/>
          <w:rFonts w:ascii="Roboto" w:hAnsi="Roboto"/>
          <w:color w:val="131313"/>
          <w:sz w:val="20"/>
          <w:szCs w:val="20"/>
          <w:bdr w:val="none" w:sz="0" w:space="0" w:color="auto" w:frame="1"/>
        </w:rPr>
      </w:pPr>
      <w:r w:rsidRPr="00BD7979">
        <w:rPr>
          <w:rStyle w:val="yt-core-attributed-string--link-inherit-color"/>
          <w:rFonts w:ascii="Roboto" w:hAnsi="Roboto"/>
          <w:color w:val="131313"/>
          <w:sz w:val="20"/>
          <w:szCs w:val="20"/>
          <w:bdr w:val="none" w:sz="0" w:space="0" w:color="auto" w:frame="1"/>
        </w:rPr>
        <w:t>Elicit.org</w:t>
      </w:r>
      <w:r w:rsidRPr="00BD7979">
        <w:rPr>
          <w:rStyle w:val="yt-core-attributed-string--link-inherit-color"/>
          <w:rFonts w:ascii="Roboto" w:hAnsi="Roboto"/>
          <w:color w:val="131313"/>
          <w:sz w:val="20"/>
          <w:szCs w:val="20"/>
          <w:bdr w:val="none" w:sz="0" w:space="0" w:color="auto" w:frame="1"/>
        </w:rPr>
        <w:tab/>
      </w:r>
      <w:r w:rsidRPr="00BD7979">
        <w:rPr>
          <w:rStyle w:val="yt-core-attributed-string--link-inherit-color"/>
          <w:rFonts w:ascii="Roboto" w:hAnsi="Roboto"/>
          <w:color w:val="131313"/>
          <w:sz w:val="20"/>
          <w:szCs w:val="20"/>
          <w:bdr w:val="none" w:sz="0" w:space="0" w:color="auto" w:frame="1"/>
        </w:rPr>
        <w:tab/>
      </w:r>
    </w:p>
    <w:p w14:paraId="07A3DA27" w14:textId="77777777" w:rsidR="00EF11AF" w:rsidRPr="00BD7979" w:rsidRDefault="00EF11AF" w:rsidP="00EF11AF">
      <w:pPr>
        <w:pStyle w:val="NoSpacing"/>
        <w:rPr>
          <w:rStyle w:val="yt-core-attributed-string--link-inherit-color"/>
          <w:rFonts w:ascii="Roboto" w:hAnsi="Roboto"/>
          <w:color w:val="131313"/>
          <w:sz w:val="20"/>
          <w:szCs w:val="20"/>
          <w:bdr w:val="none" w:sz="0" w:space="0" w:color="auto" w:frame="1"/>
        </w:rPr>
      </w:pPr>
      <w:proofErr w:type="spellStart"/>
      <w:r w:rsidRPr="00BD7979">
        <w:rPr>
          <w:rStyle w:val="yt-core-attributed-string--link-inherit-color"/>
          <w:rFonts w:ascii="Roboto" w:hAnsi="Roboto"/>
          <w:color w:val="131313"/>
          <w:sz w:val="20"/>
          <w:szCs w:val="20"/>
          <w:bdr w:val="none" w:sz="0" w:space="0" w:color="auto" w:frame="1"/>
        </w:rPr>
        <w:t>Scispace</w:t>
      </w:r>
      <w:proofErr w:type="spellEnd"/>
      <w:r w:rsidRPr="00BD7979">
        <w:rPr>
          <w:rStyle w:val="yt-core-attributed-string--link-inherit-color"/>
          <w:rFonts w:ascii="Roboto" w:hAnsi="Roboto"/>
          <w:color w:val="131313"/>
          <w:sz w:val="20"/>
          <w:szCs w:val="20"/>
          <w:bdr w:val="none" w:sz="0" w:space="0" w:color="auto" w:frame="1"/>
        </w:rPr>
        <w:tab/>
      </w:r>
      <w:r w:rsidRPr="00BD7979">
        <w:rPr>
          <w:rStyle w:val="yt-core-attributed-string--link-inherit-color"/>
          <w:rFonts w:ascii="Roboto" w:hAnsi="Roboto"/>
          <w:color w:val="131313"/>
          <w:sz w:val="20"/>
          <w:szCs w:val="20"/>
          <w:bdr w:val="none" w:sz="0" w:space="0" w:color="auto" w:frame="1"/>
        </w:rPr>
        <w:tab/>
      </w:r>
    </w:p>
    <w:p w14:paraId="33F4BA93" w14:textId="77777777" w:rsidR="00EF11AF" w:rsidRPr="00BD7979" w:rsidRDefault="00EF11AF" w:rsidP="00EF11AF">
      <w:pPr>
        <w:pStyle w:val="NoSpacing"/>
        <w:rPr>
          <w:rStyle w:val="yt-core-attributed-string--link-inherit-color"/>
          <w:rFonts w:ascii="Roboto" w:hAnsi="Roboto"/>
          <w:color w:val="131313"/>
          <w:sz w:val="20"/>
          <w:szCs w:val="20"/>
          <w:bdr w:val="none" w:sz="0" w:space="0" w:color="auto" w:frame="1"/>
        </w:rPr>
      </w:pPr>
      <w:r w:rsidRPr="00BD7979">
        <w:rPr>
          <w:rStyle w:val="yt-core-attributed-string--link-inherit-color"/>
          <w:rFonts w:ascii="Roboto" w:hAnsi="Roboto"/>
          <w:color w:val="131313"/>
          <w:sz w:val="20"/>
          <w:szCs w:val="20"/>
          <w:bdr w:val="none" w:sz="0" w:space="0" w:color="auto" w:frame="1"/>
        </w:rPr>
        <w:t>Scite.ai</w:t>
      </w:r>
      <w:r w:rsidRPr="00BD7979">
        <w:rPr>
          <w:rStyle w:val="yt-core-attributed-string--link-inherit-color"/>
          <w:rFonts w:ascii="Roboto" w:hAnsi="Roboto"/>
          <w:color w:val="131313"/>
          <w:sz w:val="20"/>
          <w:szCs w:val="20"/>
          <w:bdr w:val="none" w:sz="0" w:space="0" w:color="auto" w:frame="1"/>
        </w:rPr>
        <w:tab/>
      </w:r>
      <w:r w:rsidRPr="00BD7979">
        <w:rPr>
          <w:rStyle w:val="yt-core-attributed-string--link-inherit-color"/>
          <w:rFonts w:ascii="Roboto" w:hAnsi="Roboto"/>
          <w:color w:val="131313"/>
          <w:sz w:val="20"/>
          <w:szCs w:val="20"/>
          <w:bdr w:val="none" w:sz="0" w:space="0" w:color="auto" w:frame="1"/>
        </w:rPr>
        <w:tab/>
      </w:r>
      <w:r w:rsidRPr="00BD7979">
        <w:rPr>
          <w:rStyle w:val="yt-core-attributed-string--link-inherit-color"/>
          <w:rFonts w:ascii="Roboto" w:hAnsi="Roboto"/>
          <w:color w:val="131313"/>
          <w:sz w:val="20"/>
          <w:szCs w:val="20"/>
          <w:bdr w:val="none" w:sz="0" w:space="0" w:color="auto" w:frame="1"/>
        </w:rPr>
        <w:tab/>
        <w:t>Paid</w:t>
      </w:r>
    </w:p>
    <w:p w14:paraId="4EA6656B" w14:textId="77777777" w:rsidR="00EF11AF" w:rsidRPr="00BD7979" w:rsidRDefault="00EF11AF" w:rsidP="00EF11AF">
      <w:pPr>
        <w:pStyle w:val="NoSpacing"/>
        <w:rPr>
          <w:sz w:val="20"/>
          <w:szCs w:val="20"/>
        </w:rPr>
      </w:pPr>
      <w:proofErr w:type="spellStart"/>
      <w:r w:rsidRPr="00BD7979">
        <w:rPr>
          <w:sz w:val="20"/>
          <w:szCs w:val="20"/>
        </w:rPr>
        <w:t>Popai</w:t>
      </w:r>
      <w:proofErr w:type="spellEnd"/>
    </w:p>
    <w:p w14:paraId="608D8B0E" w14:textId="77777777" w:rsidR="00EF11AF" w:rsidRPr="00BD7979" w:rsidRDefault="00EF11AF" w:rsidP="00EF11AF">
      <w:pPr>
        <w:pStyle w:val="NoSpacing"/>
        <w:rPr>
          <w:sz w:val="20"/>
          <w:szCs w:val="20"/>
        </w:rPr>
      </w:pPr>
      <w:r w:rsidRPr="00BD7979">
        <w:rPr>
          <w:sz w:val="20"/>
          <w:szCs w:val="20"/>
        </w:rPr>
        <w:t>https://www.semanticscholar.org/search?</w:t>
      </w:r>
    </w:p>
    <w:p w14:paraId="311C7DB1" w14:textId="77777777" w:rsidR="00EF11AF" w:rsidRPr="00BD7979" w:rsidRDefault="00EF11AF" w:rsidP="00EF11AF">
      <w:pPr>
        <w:pStyle w:val="NoSpacing"/>
        <w:rPr>
          <w:sz w:val="20"/>
          <w:szCs w:val="20"/>
        </w:rPr>
      </w:pPr>
    </w:p>
    <w:p w14:paraId="2D0EAE78" w14:textId="77777777" w:rsidR="00EF11AF" w:rsidRPr="00BD7979" w:rsidRDefault="00EF11AF" w:rsidP="00EF11AF">
      <w:pPr>
        <w:pStyle w:val="NoSpacing"/>
        <w:rPr>
          <w:sz w:val="20"/>
          <w:szCs w:val="20"/>
        </w:rPr>
      </w:pPr>
      <w:r w:rsidRPr="00BD7979">
        <w:rPr>
          <w:sz w:val="20"/>
          <w:szCs w:val="20"/>
        </w:rPr>
        <w:t>----------------------------------------------------------------------------------------------------------------------</w:t>
      </w:r>
    </w:p>
    <w:p w14:paraId="0B197B14" w14:textId="346A8D7B" w:rsidR="00D6316B" w:rsidRPr="005A2DB1" w:rsidRDefault="00D6316B" w:rsidP="005A2DB1">
      <w:r w:rsidRPr="005A2DB1">
        <w:br w:type="page"/>
      </w:r>
    </w:p>
    <w:p w14:paraId="75A43CA4" w14:textId="77777777" w:rsidR="00385600" w:rsidRPr="00385600" w:rsidRDefault="00385600" w:rsidP="005A2DB1">
      <w:r w:rsidRPr="00385600">
        <w:lastRenderedPageBreak/>
        <w:t>Application: Compare changes in mortality rates before and after the implementation of smoking bans in states that have implemented bans versus those that have not.</w:t>
      </w:r>
    </w:p>
    <w:p w14:paraId="38B76361" w14:textId="77777777" w:rsidR="00385600" w:rsidRPr="005A2DB1" w:rsidRDefault="00385600" w:rsidP="005A2DB1">
      <w:r w:rsidRPr="00385600">
        <w:t>Approach: Calculate the difference in mortality rate trends between treated states (with smoking bans) and control states (without smoking bans) before and after the ban.</w:t>
      </w:r>
    </w:p>
    <w:p w14:paraId="6A996C6B" w14:textId="77777777" w:rsidR="005A2DB1" w:rsidRPr="005A2DB1" w:rsidRDefault="005A2DB1" w:rsidP="005A2DB1"/>
    <w:p w14:paraId="540DF4F8" w14:textId="20AE042A" w:rsidR="005A2DB1" w:rsidRPr="005A2DB1" w:rsidRDefault="005A2DB1" w:rsidP="005A2DB1">
      <w:pPr>
        <w:pStyle w:val="NoSpacing"/>
        <w:jc w:val="center"/>
        <w:rPr>
          <w:b/>
          <w:bCs/>
        </w:rPr>
      </w:pPr>
      <w:r w:rsidRPr="005A2DB1">
        <w:rPr>
          <w:b/>
          <w:bCs/>
        </w:rPr>
        <w:t>DATA</w:t>
      </w:r>
    </w:p>
    <w:p w14:paraId="5DF57882" w14:textId="77777777" w:rsidR="005A2DB1" w:rsidRDefault="008C698D" w:rsidP="005A2DB1">
      <w:pPr>
        <w:pStyle w:val="NoSpacing"/>
      </w:pPr>
      <w:r w:rsidRPr="009F576B">
        <w:rPr>
          <w:b/>
          <w:bCs/>
          <w:highlight w:val="yellow"/>
        </w:rPr>
        <w:t>Mortality Data:</w:t>
      </w:r>
      <w:r w:rsidRPr="005A2DB1">
        <w:t xml:space="preserve"> </w:t>
      </w:r>
    </w:p>
    <w:p w14:paraId="1ABAF36A" w14:textId="630BFCFE" w:rsidR="008C698D" w:rsidRDefault="008C698D" w:rsidP="005A2DB1">
      <w:pPr>
        <w:pStyle w:val="NoSpacing"/>
      </w:pPr>
      <w:r w:rsidRPr="005A2DB1">
        <w:t>This would include information on mortality rates or mortality counts for different causes of death (e.g., cardiovascular diseases, respiratory diseases, lung cancer) for each state over time. Mortality data can be obtained from sources such as the Centers for Disease Control and Prevention (CDC), the National Center for Health Statistics (NCHS), or state health departments.</w:t>
      </w:r>
    </w:p>
    <w:p w14:paraId="1C5111FA" w14:textId="77777777" w:rsidR="005A2DB1" w:rsidRPr="005A2DB1" w:rsidRDefault="005A2DB1" w:rsidP="005A2DB1">
      <w:pPr>
        <w:pStyle w:val="NoSpacing"/>
      </w:pPr>
    </w:p>
    <w:p w14:paraId="355312AB" w14:textId="77777777" w:rsidR="005A2DB1" w:rsidRDefault="008C698D" w:rsidP="005A2DB1">
      <w:pPr>
        <w:pStyle w:val="NoSpacing"/>
      </w:pPr>
      <w:r w:rsidRPr="009F576B">
        <w:rPr>
          <w:b/>
          <w:bCs/>
          <w:highlight w:val="yellow"/>
        </w:rPr>
        <w:t>Smoking Ban Data:</w:t>
      </w:r>
      <w:r w:rsidRPr="005A2DB1">
        <w:rPr>
          <w:b/>
          <w:bCs/>
        </w:rPr>
        <w:t xml:space="preserve"> </w:t>
      </w:r>
    </w:p>
    <w:p w14:paraId="1118F1F7" w14:textId="6D2B6874" w:rsidR="008C698D" w:rsidRPr="005A2DB1" w:rsidRDefault="008C698D" w:rsidP="005A2DB1">
      <w:pPr>
        <w:pStyle w:val="NoSpacing"/>
      </w:pPr>
      <w:r w:rsidRPr="005A2DB1">
        <w:t>You would need data on the implementation of smoking bans in each state, including the date when the ban was enacted and any subsequent amendments or changes to the policy. This information can typically be found through legislative records, public health agencies, or academic studies that have documented the timing of smoking ban policies.</w:t>
      </w:r>
    </w:p>
    <w:p w14:paraId="4B23EE63" w14:textId="77777777" w:rsidR="005A2DB1" w:rsidRDefault="005A2DB1" w:rsidP="005A2DB1">
      <w:pPr>
        <w:pStyle w:val="NoSpacing"/>
      </w:pPr>
    </w:p>
    <w:p w14:paraId="2B05C025" w14:textId="77777777" w:rsidR="005A2DB1" w:rsidRDefault="008C698D" w:rsidP="005A2DB1">
      <w:pPr>
        <w:pStyle w:val="NoSpacing"/>
      </w:pPr>
      <w:r w:rsidRPr="005A2DB1">
        <w:rPr>
          <w:b/>
          <w:bCs/>
        </w:rPr>
        <w:t xml:space="preserve">Control Variables: </w:t>
      </w:r>
    </w:p>
    <w:p w14:paraId="05075D03" w14:textId="3C7D3923" w:rsidR="008C698D" w:rsidRPr="005A2DB1" w:rsidRDefault="008C698D" w:rsidP="005A2DB1">
      <w:pPr>
        <w:pStyle w:val="NoSpacing"/>
      </w:pPr>
      <w:r w:rsidRPr="005A2DB1">
        <w:t>It's essential to include control variables that may influence mortality rates but are not directly affected by smoking bans. These could include demographic variables (e.g., population size, age distribution), socioeconomic factors (e.g., income, education level), healthcare access and quality indicators, and other relevant policy changes or interventions.</w:t>
      </w:r>
    </w:p>
    <w:p w14:paraId="6DDABCEF" w14:textId="77777777" w:rsidR="005A2DB1" w:rsidRDefault="005A2DB1" w:rsidP="005A2DB1">
      <w:pPr>
        <w:pStyle w:val="NoSpacing"/>
      </w:pPr>
    </w:p>
    <w:p w14:paraId="3C0EAAA7" w14:textId="77777777" w:rsidR="005A2DB1" w:rsidRDefault="008C698D" w:rsidP="005A2DB1">
      <w:pPr>
        <w:pStyle w:val="NoSpacing"/>
      </w:pPr>
      <w:r w:rsidRPr="005A2DB1">
        <w:rPr>
          <w:b/>
          <w:bCs/>
        </w:rPr>
        <w:t xml:space="preserve">State-Level Characteristics: </w:t>
      </w:r>
    </w:p>
    <w:p w14:paraId="0687EC1F" w14:textId="7B8F1B13" w:rsidR="008C698D" w:rsidRDefault="008C698D" w:rsidP="005A2DB1">
      <w:pPr>
        <w:pStyle w:val="NoSpacing"/>
      </w:pPr>
      <w:r w:rsidRPr="005A2DB1">
        <w:t>Additional data on state-level characteristics, such as smoking prevalence rates, tobacco control policies beyond smoking bans (e.g., tobacco taxes, anti-smoking campaigns), air quality measures, and healthcare infrastructure, can provide context for the analysis and help control for potential confounding factors.</w:t>
      </w:r>
    </w:p>
    <w:p w14:paraId="67F46939" w14:textId="77777777" w:rsidR="005A2DB1" w:rsidRPr="005A2DB1" w:rsidRDefault="005A2DB1" w:rsidP="005A2DB1">
      <w:pPr>
        <w:pStyle w:val="NoSpacing"/>
      </w:pPr>
    </w:p>
    <w:p w14:paraId="0B77547E" w14:textId="77777777" w:rsidR="005A2DB1" w:rsidRDefault="008C698D" w:rsidP="005A2DB1">
      <w:pPr>
        <w:pStyle w:val="NoSpacing"/>
        <w:rPr>
          <w:b/>
          <w:bCs/>
        </w:rPr>
      </w:pPr>
      <w:r w:rsidRPr="005A2DB1">
        <w:rPr>
          <w:b/>
          <w:bCs/>
        </w:rPr>
        <w:t xml:space="preserve">Time-Series Data: </w:t>
      </w:r>
    </w:p>
    <w:p w14:paraId="277A254C" w14:textId="2675ACEA" w:rsidR="008C698D" w:rsidRPr="005A2DB1" w:rsidRDefault="008C698D" w:rsidP="005A2DB1">
      <w:pPr>
        <w:pStyle w:val="NoSpacing"/>
      </w:pPr>
      <w:r w:rsidRPr="005A2DB1">
        <w:t>Ideally, you would have longitudinal data covering multiple years both before and after the implementation of smoking bans to examine trends in mortality rates over time and assess the impact of the policy change.</w:t>
      </w:r>
    </w:p>
    <w:p w14:paraId="6D062B0A" w14:textId="77777777" w:rsidR="005A2DB1" w:rsidRDefault="005A2DB1" w:rsidP="005A2DB1">
      <w:pPr>
        <w:pStyle w:val="NoSpacing"/>
      </w:pPr>
    </w:p>
    <w:p w14:paraId="13F5ABC1" w14:textId="7BF1242F" w:rsidR="008C698D" w:rsidRPr="005A2DB1" w:rsidRDefault="008C698D" w:rsidP="005A2DB1">
      <w:pPr>
        <w:pStyle w:val="NoSpacing"/>
      </w:pPr>
      <w:r w:rsidRPr="005A2DB1">
        <w:t>Once you have collected these data, you can use statistical methods such as Difference in Differences (</w:t>
      </w:r>
      <w:proofErr w:type="spellStart"/>
      <w:r w:rsidRPr="005A2DB1">
        <w:t>DiD</w:t>
      </w:r>
      <w:proofErr w:type="spellEnd"/>
      <w:r w:rsidRPr="005A2DB1">
        <w:t>), Fixed Effects, or other causal inference techniques to analyze the relationship between smoking bans and mortality rates while controlling for other factors that may influence the outcomes. Additionally, conducting sensitivity analyses and robustness checks can help ensure the validity of the findings.</w:t>
      </w:r>
    </w:p>
    <w:p w14:paraId="50148BCC" w14:textId="77777777" w:rsidR="008C698D" w:rsidRPr="00385600" w:rsidRDefault="008C698D" w:rsidP="005A2DB1"/>
    <w:p w14:paraId="1EA506B7" w14:textId="559B604E" w:rsidR="00D6316B" w:rsidRPr="00BD7979" w:rsidRDefault="00D6316B" w:rsidP="005A2DB1">
      <w:pPr>
        <w:rPr>
          <w:sz w:val="20"/>
          <w:szCs w:val="20"/>
        </w:rPr>
      </w:pPr>
      <w:r w:rsidRPr="005A2DB1">
        <w:rPr>
          <w:noProof/>
        </w:rPr>
        <w:lastRenderedPageBreak/>
        <w:drawing>
          <wp:inline distT="0" distB="0" distL="0" distR="0" wp14:anchorId="5B3D7A7E" wp14:editId="60910A50">
            <wp:extent cx="5943600" cy="4084320"/>
            <wp:effectExtent l="0" t="0" r="0" b="0"/>
            <wp:docPr id="718812133"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12133" name="Picture 1" descr="A map of the united states&#10;&#10;Description automatically generated"/>
                    <pic:cNvPicPr/>
                  </pic:nvPicPr>
                  <pic:blipFill>
                    <a:blip r:embed="rId9"/>
                    <a:stretch>
                      <a:fillRect/>
                    </a:stretch>
                  </pic:blipFill>
                  <pic:spPr>
                    <a:xfrm>
                      <a:off x="0" y="0"/>
                      <a:ext cx="5943600" cy="4084320"/>
                    </a:xfrm>
                    <a:prstGeom prst="rect">
                      <a:avLst/>
                    </a:prstGeom>
                  </pic:spPr>
                </pic:pic>
              </a:graphicData>
            </a:graphic>
          </wp:inline>
        </w:drawing>
      </w:r>
    </w:p>
    <w:p w14:paraId="5EFD957D" w14:textId="77777777" w:rsidR="00677E14" w:rsidRDefault="00677E14" w:rsidP="00365BD2">
      <w:pPr>
        <w:pStyle w:val="NoSpacing"/>
      </w:pPr>
    </w:p>
    <w:p w14:paraId="5291A7D7" w14:textId="0A86587E" w:rsidR="00365860" w:rsidRDefault="00365860" w:rsidP="00365BD2">
      <w:pPr>
        <w:pStyle w:val="NoSpacing"/>
        <w:rPr>
          <w:b/>
          <w:bCs/>
          <w:u w:val="single"/>
        </w:rPr>
      </w:pPr>
      <w:r w:rsidRPr="00677E14">
        <w:rPr>
          <w:b/>
          <w:bCs/>
          <w:u w:val="single"/>
        </w:rPr>
        <w:t>MORTALITY</w:t>
      </w:r>
      <w:r w:rsidR="00677E14" w:rsidRPr="00677E14">
        <w:rPr>
          <w:b/>
          <w:bCs/>
          <w:u w:val="single"/>
        </w:rPr>
        <w:t>/STATES/YEAR:</w:t>
      </w:r>
    </w:p>
    <w:p w14:paraId="4A7196E7" w14:textId="77777777" w:rsidR="0027724A" w:rsidRPr="00365BD2" w:rsidRDefault="0027724A" w:rsidP="0027724A">
      <w:pPr>
        <w:pStyle w:val="NoSpacing"/>
        <w:rPr>
          <w:sz w:val="20"/>
          <w:szCs w:val="20"/>
        </w:rPr>
      </w:pPr>
      <w:hyperlink r:id="rId10" w:history="1">
        <w:r w:rsidRPr="00365BD2">
          <w:rPr>
            <w:rStyle w:val="Hyperlink"/>
            <w:sz w:val="20"/>
            <w:szCs w:val="20"/>
          </w:rPr>
          <w:t>https://data.cdc.gov/Health-Consequences-and-Costs/Smoking-Attribu</w:t>
        </w:r>
        <w:r w:rsidRPr="00365BD2">
          <w:rPr>
            <w:rStyle w:val="Hyperlink"/>
            <w:sz w:val="20"/>
            <w:szCs w:val="20"/>
          </w:rPr>
          <w:t>t</w:t>
        </w:r>
        <w:r w:rsidRPr="00365BD2">
          <w:rPr>
            <w:rStyle w:val="Hyperlink"/>
            <w:sz w:val="20"/>
            <w:szCs w:val="20"/>
          </w:rPr>
          <w:t>able-Mortality-Morbidity-and-Econo/4yyu-3s69/about_data</w:t>
        </w:r>
      </w:hyperlink>
    </w:p>
    <w:p w14:paraId="65A5C76A" w14:textId="77777777" w:rsidR="0027724A" w:rsidRPr="00365BD2" w:rsidRDefault="0027724A" w:rsidP="0027724A">
      <w:pPr>
        <w:pStyle w:val="NoSpacing"/>
        <w:rPr>
          <w:sz w:val="20"/>
          <w:szCs w:val="20"/>
        </w:rPr>
      </w:pPr>
      <w:hyperlink r:id="rId11" w:history="1">
        <w:r w:rsidRPr="00365BD2">
          <w:rPr>
            <w:rStyle w:val="Hyperlink"/>
            <w:sz w:val="20"/>
            <w:szCs w:val="20"/>
          </w:rPr>
          <w:t>State Overview</w:t>
        </w:r>
        <w:r w:rsidRPr="00365BD2">
          <w:rPr>
            <w:rStyle w:val="Hyperlink"/>
            <w:sz w:val="20"/>
            <w:szCs w:val="20"/>
          </w:rPr>
          <w:t xml:space="preserve"> </w:t>
        </w:r>
        <w:r w:rsidRPr="00365BD2">
          <w:rPr>
            <w:rStyle w:val="Hyperlink"/>
            <w:sz w:val="20"/>
            <w:szCs w:val="20"/>
          </w:rPr>
          <w:t>- Injury Facts (nsc.org)</w:t>
        </w:r>
      </w:hyperlink>
    </w:p>
    <w:p w14:paraId="205658FF" w14:textId="77777777" w:rsidR="0095175C" w:rsidRPr="00365BD2" w:rsidRDefault="0095175C" w:rsidP="0095175C">
      <w:pPr>
        <w:pStyle w:val="NoSpacing"/>
        <w:rPr>
          <w:sz w:val="20"/>
          <w:szCs w:val="20"/>
        </w:rPr>
      </w:pPr>
      <w:hyperlink r:id="rId12" w:history="1">
        <w:r w:rsidRPr="00365BD2">
          <w:rPr>
            <w:rStyle w:val="Hyperlink"/>
            <w:sz w:val="20"/>
            <w:szCs w:val="20"/>
          </w:rPr>
          <w:t xml:space="preserve">Morbidity and </w:t>
        </w:r>
        <w:r w:rsidRPr="00365BD2">
          <w:rPr>
            <w:rStyle w:val="Hyperlink"/>
            <w:sz w:val="20"/>
            <w:szCs w:val="20"/>
          </w:rPr>
          <w:t>M</w:t>
        </w:r>
        <w:r w:rsidRPr="00365BD2">
          <w:rPr>
            <w:rStyle w:val="Hyperlink"/>
            <w:sz w:val="20"/>
            <w:szCs w:val="20"/>
          </w:rPr>
          <w:t>ortality Weekly Reports (MMWR) | Smoking &amp; Tobacco Use | CDC</w:t>
        </w:r>
      </w:hyperlink>
    </w:p>
    <w:p w14:paraId="05B3437B" w14:textId="77777777" w:rsidR="00FB7858" w:rsidRDefault="00FB7858" w:rsidP="00365BD2">
      <w:pPr>
        <w:pStyle w:val="NoSpacing"/>
        <w:rPr>
          <w:b/>
          <w:bCs/>
          <w:u w:val="single"/>
        </w:rPr>
      </w:pPr>
    </w:p>
    <w:p w14:paraId="578DF0D4" w14:textId="77777777" w:rsidR="00FB7858" w:rsidRDefault="00FB7858" w:rsidP="00365BD2">
      <w:pPr>
        <w:pStyle w:val="NoSpacing"/>
        <w:rPr>
          <w:b/>
          <w:bCs/>
          <w:u w:val="single"/>
        </w:rPr>
      </w:pPr>
    </w:p>
    <w:p w14:paraId="3507DBBF" w14:textId="77777777" w:rsidR="00FB7858" w:rsidRDefault="00FB7858" w:rsidP="00365BD2">
      <w:pPr>
        <w:pStyle w:val="NoSpacing"/>
        <w:rPr>
          <w:b/>
          <w:bCs/>
          <w:u w:val="single"/>
        </w:rPr>
      </w:pPr>
    </w:p>
    <w:p w14:paraId="73168BD9" w14:textId="6DC9E6BF" w:rsidR="00FB7858" w:rsidRPr="00677E14" w:rsidRDefault="00FB7858" w:rsidP="00365BD2">
      <w:pPr>
        <w:pStyle w:val="NoSpacing"/>
        <w:rPr>
          <w:b/>
          <w:bCs/>
          <w:u w:val="single"/>
        </w:rPr>
      </w:pPr>
      <w:r>
        <w:rPr>
          <w:b/>
          <w:bCs/>
          <w:u w:val="single"/>
        </w:rPr>
        <w:t>TOBACCO USE:</w:t>
      </w:r>
    </w:p>
    <w:p w14:paraId="639BE882" w14:textId="77777777" w:rsidR="00A9657B" w:rsidRDefault="00A9657B" w:rsidP="00A9657B">
      <w:pPr>
        <w:pStyle w:val="NoSpacing"/>
        <w:rPr>
          <w:sz w:val="20"/>
          <w:szCs w:val="20"/>
        </w:rPr>
      </w:pPr>
      <w:hyperlink r:id="rId13" w:history="1">
        <w:r w:rsidRPr="00F03D1B">
          <w:rPr>
            <w:rStyle w:val="Hyperlink"/>
            <w:sz w:val="20"/>
            <w:szCs w:val="20"/>
          </w:rPr>
          <w:t>https://www.wikiwand.co</w:t>
        </w:r>
        <w:r w:rsidRPr="00F03D1B">
          <w:rPr>
            <w:rStyle w:val="Hyperlink"/>
            <w:sz w:val="20"/>
            <w:szCs w:val="20"/>
          </w:rPr>
          <w:t>m</w:t>
        </w:r>
        <w:r w:rsidRPr="00F03D1B">
          <w:rPr>
            <w:rStyle w:val="Hyperlink"/>
            <w:sz w:val="20"/>
            <w:szCs w:val="20"/>
          </w:rPr>
          <w:t>/en/List_of_smoking_bans_in_the_United_States</w:t>
        </w:r>
      </w:hyperlink>
    </w:p>
    <w:p w14:paraId="3BFF6BEE" w14:textId="448433FC" w:rsidR="00D6316B" w:rsidRDefault="00365860" w:rsidP="00365BD2">
      <w:pPr>
        <w:pStyle w:val="NoSpacing"/>
        <w:rPr>
          <w:sz w:val="20"/>
          <w:szCs w:val="20"/>
        </w:rPr>
      </w:pPr>
      <w:hyperlink r:id="rId14" w:history="1">
        <w:r w:rsidRPr="00F03D1B">
          <w:rPr>
            <w:rStyle w:val="Hyperlink"/>
            <w:sz w:val="20"/>
            <w:szCs w:val="20"/>
          </w:rPr>
          <w:t>https://data.cdc.gov/browse?category=Smoking+%26+Tobacco</w:t>
        </w:r>
        <w:r w:rsidRPr="00F03D1B">
          <w:rPr>
            <w:rStyle w:val="Hyperlink"/>
            <w:sz w:val="20"/>
            <w:szCs w:val="20"/>
          </w:rPr>
          <w:t>+</w:t>
        </w:r>
        <w:r w:rsidRPr="00F03D1B">
          <w:rPr>
            <w:rStyle w:val="Hyperlink"/>
            <w:sz w:val="20"/>
            <w:szCs w:val="20"/>
          </w:rPr>
          <w:t>Use</w:t>
        </w:r>
      </w:hyperlink>
    </w:p>
    <w:p w14:paraId="092C5022" w14:textId="77777777" w:rsidR="0034753B" w:rsidRPr="00365BD2" w:rsidRDefault="0034753B" w:rsidP="0034753B">
      <w:pPr>
        <w:pStyle w:val="NoSpacing"/>
        <w:rPr>
          <w:sz w:val="20"/>
          <w:szCs w:val="20"/>
        </w:rPr>
      </w:pPr>
      <w:hyperlink r:id="rId15" w:history="1">
        <w:r w:rsidRPr="00365BD2">
          <w:rPr>
            <w:rStyle w:val="Hyperlink"/>
            <w:sz w:val="20"/>
            <w:szCs w:val="20"/>
          </w:rPr>
          <w:t>Adult Cigarette Smoking by State | American Lu</w:t>
        </w:r>
        <w:r w:rsidRPr="00365BD2">
          <w:rPr>
            <w:rStyle w:val="Hyperlink"/>
            <w:sz w:val="20"/>
            <w:szCs w:val="20"/>
          </w:rPr>
          <w:t>n</w:t>
        </w:r>
        <w:r w:rsidRPr="00365BD2">
          <w:rPr>
            <w:rStyle w:val="Hyperlink"/>
            <w:sz w:val="20"/>
            <w:szCs w:val="20"/>
          </w:rPr>
          <w:t>g Association</w:t>
        </w:r>
      </w:hyperlink>
    </w:p>
    <w:p w14:paraId="5266315B" w14:textId="77777777" w:rsidR="0034753B" w:rsidRPr="00365BD2" w:rsidRDefault="0034753B" w:rsidP="0034753B">
      <w:pPr>
        <w:pStyle w:val="NoSpacing"/>
        <w:rPr>
          <w:sz w:val="20"/>
          <w:szCs w:val="20"/>
        </w:rPr>
      </w:pPr>
      <w:hyperlink r:id="rId16" w:history="1">
        <w:r w:rsidRPr="00365BD2">
          <w:rPr>
            <w:rStyle w:val="Hyperlink"/>
            <w:sz w:val="20"/>
            <w:szCs w:val="20"/>
          </w:rPr>
          <w:t xml:space="preserve">Map of Cigarette Use Among Adults | STATE </w:t>
        </w:r>
        <w:r w:rsidRPr="00365BD2">
          <w:rPr>
            <w:rStyle w:val="Hyperlink"/>
            <w:sz w:val="20"/>
            <w:szCs w:val="20"/>
          </w:rPr>
          <w:t>S</w:t>
        </w:r>
        <w:r w:rsidRPr="00365BD2">
          <w:rPr>
            <w:rStyle w:val="Hyperlink"/>
            <w:sz w:val="20"/>
            <w:szCs w:val="20"/>
          </w:rPr>
          <w:t>ystem | CDC</w:t>
        </w:r>
      </w:hyperlink>
    </w:p>
    <w:p w14:paraId="0876DA09" w14:textId="4CBA19A9" w:rsidR="0027724A" w:rsidRPr="00365BD2" w:rsidRDefault="0034753B" w:rsidP="00365BD2">
      <w:pPr>
        <w:pStyle w:val="NoSpacing"/>
        <w:rPr>
          <w:sz w:val="20"/>
          <w:szCs w:val="20"/>
        </w:rPr>
      </w:pPr>
      <w:hyperlink r:id="rId17" w:history="1">
        <w:r w:rsidRPr="00365BD2">
          <w:rPr>
            <w:rStyle w:val="Hyperlink"/>
            <w:sz w:val="20"/>
            <w:szCs w:val="20"/>
          </w:rPr>
          <w:t>NVSS - Leading Causes of D</w:t>
        </w:r>
        <w:r w:rsidRPr="00365BD2">
          <w:rPr>
            <w:rStyle w:val="Hyperlink"/>
            <w:sz w:val="20"/>
            <w:szCs w:val="20"/>
          </w:rPr>
          <w:t>e</w:t>
        </w:r>
        <w:r w:rsidRPr="00365BD2">
          <w:rPr>
            <w:rStyle w:val="Hyperlink"/>
            <w:sz w:val="20"/>
            <w:szCs w:val="20"/>
          </w:rPr>
          <w:t>ath (cdc.gov)</w:t>
        </w:r>
      </w:hyperlink>
    </w:p>
    <w:p w14:paraId="7F3A7DB0" w14:textId="77777777" w:rsidR="00E83ED5" w:rsidRDefault="00000000" w:rsidP="00E83ED5">
      <w:pPr>
        <w:pStyle w:val="NoSpacing"/>
        <w:rPr>
          <w:rStyle w:val="Hyperlink"/>
          <w:sz w:val="20"/>
          <w:szCs w:val="20"/>
        </w:rPr>
      </w:pPr>
      <w:hyperlink r:id="rId18" w:history="1">
        <w:r w:rsidR="009A4510" w:rsidRPr="00365BD2">
          <w:rPr>
            <w:rStyle w:val="Hyperlink"/>
            <w:sz w:val="20"/>
            <w:szCs w:val="20"/>
          </w:rPr>
          <w:t>US Health Map | Institute for Hea</w:t>
        </w:r>
        <w:r w:rsidR="009A4510" w:rsidRPr="00365BD2">
          <w:rPr>
            <w:rStyle w:val="Hyperlink"/>
            <w:sz w:val="20"/>
            <w:szCs w:val="20"/>
          </w:rPr>
          <w:t>l</w:t>
        </w:r>
        <w:r w:rsidR="009A4510" w:rsidRPr="00365BD2">
          <w:rPr>
            <w:rStyle w:val="Hyperlink"/>
            <w:sz w:val="20"/>
            <w:szCs w:val="20"/>
          </w:rPr>
          <w:t>th Metrics and Evaluation (healthdata.org)</w:t>
        </w:r>
      </w:hyperlink>
    </w:p>
    <w:p w14:paraId="247996FC" w14:textId="77777777" w:rsidR="00E83ED5" w:rsidRDefault="00E83ED5" w:rsidP="00E83ED5">
      <w:pPr>
        <w:pStyle w:val="NoSpacing"/>
        <w:rPr>
          <w:rStyle w:val="Hyperlink"/>
          <w:sz w:val="20"/>
          <w:szCs w:val="20"/>
        </w:rPr>
      </w:pPr>
    </w:p>
    <w:p w14:paraId="4F71FF9E" w14:textId="77777777" w:rsidR="00E83ED5" w:rsidRDefault="00E83ED5" w:rsidP="00E83ED5">
      <w:pPr>
        <w:pStyle w:val="NoSpacing"/>
        <w:rPr>
          <w:rStyle w:val="Hyperlink"/>
          <w:sz w:val="20"/>
          <w:szCs w:val="20"/>
        </w:rPr>
      </w:pPr>
    </w:p>
    <w:p w14:paraId="2C578CC9" w14:textId="77777777" w:rsidR="00E83ED5" w:rsidRDefault="00E83ED5" w:rsidP="00E83ED5">
      <w:pPr>
        <w:pStyle w:val="NoSpacing"/>
        <w:rPr>
          <w:rStyle w:val="Hyperlink"/>
          <w:sz w:val="20"/>
          <w:szCs w:val="20"/>
        </w:rPr>
      </w:pPr>
    </w:p>
    <w:p w14:paraId="25FA6461" w14:textId="63681E19" w:rsidR="00E83ED5" w:rsidRDefault="00E83ED5" w:rsidP="00E83ED5">
      <w:pPr>
        <w:pStyle w:val="NoSpacing"/>
        <w:rPr>
          <w:b/>
          <w:bCs/>
          <w:sz w:val="20"/>
          <w:szCs w:val="20"/>
        </w:rPr>
      </w:pPr>
      <w:r w:rsidRPr="00E83ED5">
        <w:rPr>
          <w:b/>
          <w:bCs/>
          <w:sz w:val="20"/>
          <w:szCs w:val="20"/>
        </w:rPr>
        <w:t>POPULATION</w:t>
      </w:r>
    </w:p>
    <w:p w14:paraId="700D7A33" w14:textId="7735278A" w:rsidR="002D7E3A" w:rsidRDefault="002D7E3A" w:rsidP="00E83ED5">
      <w:pPr>
        <w:pStyle w:val="NoSpacing"/>
        <w:rPr>
          <w:b/>
          <w:bCs/>
          <w:sz w:val="20"/>
          <w:szCs w:val="20"/>
        </w:rPr>
      </w:pPr>
      <w:hyperlink r:id="rId19" w:history="1">
        <w:r w:rsidRPr="00F03D1B">
          <w:rPr>
            <w:rStyle w:val="Hyperlink"/>
            <w:b/>
            <w:bCs/>
            <w:sz w:val="20"/>
            <w:szCs w:val="20"/>
          </w:rPr>
          <w:t>https://www2.census.gov/programs-surveys/popest/tables/1980-1990/state/asrh/8090com.txt</w:t>
        </w:r>
      </w:hyperlink>
    </w:p>
    <w:p w14:paraId="28B348E8" w14:textId="77777777" w:rsidR="002D7E3A" w:rsidRPr="00E83ED5" w:rsidRDefault="002D7E3A" w:rsidP="00E83ED5">
      <w:pPr>
        <w:pStyle w:val="NoSpacing"/>
        <w:rPr>
          <w:b/>
          <w:bCs/>
          <w:sz w:val="20"/>
          <w:szCs w:val="20"/>
        </w:rPr>
      </w:pPr>
    </w:p>
    <w:p w14:paraId="50446AC8" w14:textId="188A4334" w:rsidR="00C544BE" w:rsidRDefault="00E83ED5">
      <w:pPr>
        <w:rPr>
          <w:sz w:val="20"/>
          <w:szCs w:val="20"/>
        </w:rPr>
      </w:pPr>
      <w:r w:rsidRPr="00E83ED5">
        <w:rPr>
          <w:sz w:val="20"/>
          <w:szCs w:val="20"/>
        </w:rPr>
        <w:t>https://upload.wikimedia.org/wikipedia/commons/f/f3/US_state_historical_population_FRED_SMIL.svg</w:t>
      </w:r>
      <w:r>
        <w:rPr>
          <w:sz w:val="20"/>
          <w:szCs w:val="20"/>
        </w:rPr>
        <w:br w:type="page"/>
      </w:r>
    </w:p>
    <w:tbl>
      <w:tblPr>
        <w:tblStyle w:val="TableGrid"/>
        <w:tblW w:w="0" w:type="auto"/>
        <w:tblLook w:val="04A0" w:firstRow="1" w:lastRow="0" w:firstColumn="1" w:lastColumn="0" w:noHBand="0" w:noVBand="1"/>
      </w:tblPr>
      <w:tblGrid>
        <w:gridCol w:w="920"/>
        <w:gridCol w:w="916"/>
        <w:gridCol w:w="1120"/>
        <w:gridCol w:w="1400"/>
        <w:gridCol w:w="1144"/>
      </w:tblGrid>
      <w:tr w:rsidR="00F20DC5" w14:paraId="502E9029" w14:textId="77777777" w:rsidTr="005A5E74">
        <w:tc>
          <w:tcPr>
            <w:tcW w:w="920" w:type="dxa"/>
          </w:tcPr>
          <w:p w14:paraId="4CAED965" w14:textId="77777777" w:rsidR="00F20DC5" w:rsidRPr="00F20DC5" w:rsidRDefault="00F20DC5" w:rsidP="005A5E74">
            <w:pPr>
              <w:pStyle w:val="NoSpacing"/>
              <w:jc w:val="center"/>
              <w:rPr>
                <w:b/>
                <w:bCs/>
                <w:sz w:val="20"/>
                <w:szCs w:val="20"/>
              </w:rPr>
            </w:pPr>
            <w:r w:rsidRPr="00F20DC5">
              <w:rPr>
                <w:b/>
                <w:bCs/>
                <w:sz w:val="20"/>
                <w:szCs w:val="20"/>
              </w:rPr>
              <w:lastRenderedPageBreak/>
              <w:t>State</w:t>
            </w:r>
          </w:p>
        </w:tc>
        <w:tc>
          <w:tcPr>
            <w:tcW w:w="916" w:type="dxa"/>
          </w:tcPr>
          <w:p w14:paraId="6AD6CC95" w14:textId="77777777" w:rsidR="00F20DC5" w:rsidRPr="00F20DC5" w:rsidRDefault="00F20DC5" w:rsidP="005A5E74">
            <w:pPr>
              <w:pStyle w:val="NoSpacing"/>
              <w:jc w:val="center"/>
              <w:rPr>
                <w:b/>
                <w:bCs/>
                <w:sz w:val="20"/>
                <w:szCs w:val="20"/>
              </w:rPr>
            </w:pPr>
            <w:r w:rsidRPr="00F20DC5">
              <w:rPr>
                <w:b/>
                <w:bCs/>
                <w:sz w:val="20"/>
                <w:szCs w:val="20"/>
              </w:rPr>
              <w:t>Year</w:t>
            </w:r>
          </w:p>
        </w:tc>
        <w:tc>
          <w:tcPr>
            <w:tcW w:w="1093" w:type="dxa"/>
          </w:tcPr>
          <w:p w14:paraId="4D73689D" w14:textId="77777777" w:rsidR="00F20DC5" w:rsidRPr="00F20DC5" w:rsidRDefault="00F20DC5" w:rsidP="005A5E74">
            <w:pPr>
              <w:pStyle w:val="NoSpacing"/>
              <w:jc w:val="center"/>
              <w:rPr>
                <w:b/>
                <w:bCs/>
                <w:sz w:val="20"/>
                <w:szCs w:val="20"/>
              </w:rPr>
            </w:pPr>
            <w:r w:rsidRPr="00F20DC5">
              <w:rPr>
                <w:b/>
                <w:bCs/>
                <w:sz w:val="20"/>
                <w:szCs w:val="20"/>
              </w:rPr>
              <w:t>Population</w:t>
            </w:r>
          </w:p>
        </w:tc>
        <w:tc>
          <w:tcPr>
            <w:tcW w:w="1400" w:type="dxa"/>
          </w:tcPr>
          <w:p w14:paraId="5F812BDF" w14:textId="77777777" w:rsidR="00F20DC5" w:rsidRPr="00F20DC5" w:rsidRDefault="00F20DC5" w:rsidP="005A5E74">
            <w:pPr>
              <w:pStyle w:val="NoSpacing"/>
              <w:jc w:val="center"/>
              <w:rPr>
                <w:b/>
                <w:bCs/>
                <w:sz w:val="20"/>
                <w:szCs w:val="20"/>
              </w:rPr>
            </w:pPr>
            <w:r w:rsidRPr="00F20DC5">
              <w:rPr>
                <w:b/>
                <w:bCs/>
                <w:sz w:val="20"/>
                <w:szCs w:val="20"/>
              </w:rPr>
              <w:t>Deaths</w:t>
            </w:r>
          </w:p>
          <w:p w14:paraId="797CE5DF" w14:textId="77777777" w:rsidR="00F20DC5" w:rsidRPr="00F20DC5" w:rsidRDefault="00F20DC5" w:rsidP="005A5E74">
            <w:pPr>
              <w:pStyle w:val="NoSpacing"/>
              <w:jc w:val="center"/>
              <w:rPr>
                <w:b/>
                <w:bCs/>
                <w:sz w:val="20"/>
                <w:szCs w:val="20"/>
              </w:rPr>
            </w:pPr>
            <w:r w:rsidRPr="00F20DC5">
              <w:rPr>
                <w:b/>
                <w:bCs/>
                <w:sz w:val="20"/>
                <w:szCs w:val="20"/>
              </w:rPr>
              <w:t>(1980 - 2022)</w:t>
            </w:r>
          </w:p>
        </w:tc>
        <w:tc>
          <w:tcPr>
            <w:tcW w:w="1144" w:type="dxa"/>
          </w:tcPr>
          <w:p w14:paraId="478B9060" w14:textId="77777777" w:rsidR="00F20DC5" w:rsidRPr="00F20DC5" w:rsidRDefault="00F20DC5" w:rsidP="005A5E74">
            <w:pPr>
              <w:pStyle w:val="NoSpacing"/>
              <w:jc w:val="center"/>
              <w:rPr>
                <w:b/>
                <w:bCs/>
                <w:sz w:val="20"/>
                <w:szCs w:val="20"/>
              </w:rPr>
            </w:pPr>
            <w:r w:rsidRPr="00F20DC5">
              <w:rPr>
                <w:b/>
                <w:bCs/>
                <w:sz w:val="20"/>
                <w:szCs w:val="20"/>
              </w:rPr>
              <w:t>Per Capita</w:t>
            </w:r>
          </w:p>
        </w:tc>
      </w:tr>
      <w:tr w:rsidR="00F20DC5" w14:paraId="5F83DD17" w14:textId="77777777" w:rsidTr="005A5E74">
        <w:tc>
          <w:tcPr>
            <w:tcW w:w="920" w:type="dxa"/>
          </w:tcPr>
          <w:p w14:paraId="255D5435" w14:textId="77777777" w:rsidR="00F20DC5" w:rsidRDefault="00F20DC5" w:rsidP="005A5E74">
            <w:pPr>
              <w:pStyle w:val="NoSpacing"/>
              <w:rPr>
                <w:sz w:val="20"/>
                <w:szCs w:val="20"/>
              </w:rPr>
            </w:pPr>
          </w:p>
        </w:tc>
        <w:tc>
          <w:tcPr>
            <w:tcW w:w="916" w:type="dxa"/>
          </w:tcPr>
          <w:p w14:paraId="08742A88" w14:textId="77777777" w:rsidR="00F20DC5" w:rsidRDefault="00F20DC5" w:rsidP="005A5E74">
            <w:pPr>
              <w:pStyle w:val="NoSpacing"/>
              <w:rPr>
                <w:sz w:val="20"/>
                <w:szCs w:val="20"/>
              </w:rPr>
            </w:pPr>
          </w:p>
        </w:tc>
        <w:tc>
          <w:tcPr>
            <w:tcW w:w="1093" w:type="dxa"/>
          </w:tcPr>
          <w:p w14:paraId="6B905C80" w14:textId="77777777" w:rsidR="00F20DC5" w:rsidRDefault="00F20DC5" w:rsidP="005A5E74">
            <w:pPr>
              <w:pStyle w:val="NoSpacing"/>
              <w:rPr>
                <w:sz w:val="20"/>
                <w:szCs w:val="20"/>
              </w:rPr>
            </w:pPr>
          </w:p>
        </w:tc>
        <w:tc>
          <w:tcPr>
            <w:tcW w:w="1400" w:type="dxa"/>
          </w:tcPr>
          <w:p w14:paraId="1C398414" w14:textId="77777777" w:rsidR="00F20DC5" w:rsidRDefault="00F20DC5" w:rsidP="005A5E74">
            <w:pPr>
              <w:pStyle w:val="NoSpacing"/>
              <w:rPr>
                <w:sz w:val="20"/>
                <w:szCs w:val="20"/>
              </w:rPr>
            </w:pPr>
          </w:p>
        </w:tc>
        <w:tc>
          <w:tcPr>
            <w:tcW w:w="1144" w:type="dxa"/>
          </w:tcPr>
          <w:p w14:paraId="658CA431" w14:textId="77777777" w:rsidR="00F20DC5" w:rsidRDefault="00F20DC5" w:rsidP="005A5E74">
            <w:pPr>
              <w:pStyle w:val="NoSpacing"/>
              <w:rPr>
                <w:sz w:val="20"/>
                <w:szCs w:val="20"/>
              </w:rPr>
            </w:pPr>
          </w:p>
        </w:tc>
      </w:tr>
      <w:tr w:rsidR="00F20DC5" w14:paraId="6AD9859B" w14:textId="77777777" w:rsidTr="005A5E74">
        <w:tc>
          <w:tcPr>
            <w:tcW w:w="920" w:type="dxa"/>
          </w:tcPr>
          <w:p w14:paraId="60C5ADC5" w14:textId="77777777" w:rsidR="00F20DC5" w:rsidRDefault="00F20DC5" w:rsidP="005A5E74">
            <w:pPr>
              <w:pStyle w:val="NoSpacing"/>
              <w:rPr>
                <w:sz w:val="20"/>
                <w:szCs w:val="20"/>
              </w:rPr>
            </w:pPr>
          </w:p>
        </w:tc>
        <w:tc>
          <w:tcPr>
            <w:tcW w:w="916" w:type="dxa"/>
          </w:tcPr>
          <w:p w14:paraId="1AA8466B" w14:textId="77777777" w:rsidR="00F20DC5" w:rsidRDefault="00F20DC5" w:rsidP="005A5E74">
            <w:pPr>
              <w:pStyle w:val="NoSpacing"/>
              <w:rPr>
                <w:sz w:val="20"/>
                <w:szCs w:val="20"/>
              </w:rPr>
            </w:pPr>
          </w:p>
        </w:tc>
        <w:tc>
          <w:tcPr>
            <w:tcW w:w="1093" w:type="dxa"/>
          </w:tcPr>
          <w:p w14:paraId="44A24745" w14:textId="77777777" w:rsidR="00F20DC5" w:rsidRDefault="00F20DC5" w:rsidP="005A5E74">
            <w:pPr>
              <w:pStyle w:val="NoSpacing"/>
              <w:rPr>
                <w:sz w:val="20"/>
                <w:szCs w:val="20"/>
              </w:rPr>
            </w:pPr>
          </w:p>
        </w:tc>
        <w:tc>
          <w:tcPr>
            <w:tcW w:w="1400" w:type="dxa"/>
          </w:tcPr>
          <w:p w14:paraId="2094F816" w14:textId="77777777" w:rsidR="00F20DC5" w:rsidRDefault="00F20DC5" w:rsidP="005A5E74">
            <w:pPr>
              <w:pStyle w:val="NoSpacing"/>
              <w:rPr>
                <w:sz w:val="20"/>
                <w:szCs w:val="20"/>
              </w:rPr>
            </w:pPr>
          </w:p>
        </w:tc>
        <w:tc>
          <w:tcPr>
            <w:tcW w:w="1144" w:type="dxa"/>
          </w:tcPr>
          <w:p w14:paraId="0DFE2B8D" w14:textId="77777777" w:rsidR="00F20DC5" w:rsidRDefault="00F20DC5" w:rsidP="005A5E74">
            <w:pPr>
              <w:pStyle w:val="NoSpacing"/>
              <w:rPr>
                <w:sz w:val="20"/>
                <w:szCs w:val="20"/>
              </w:rPr>
            </w:pPr>
          </w:p>
        </w:tc>
      </w:tr>
      <w:tr w:rsidR="00F20DC5" w14:paraId="78100102" w14:textId="77777777" w:rsidTr="005A5E74">
        <w:tc>
          <w:tcPr>
            <w:tcW w:w="920" w:type="dxa"/>
          </w:tcPr>
          <w:p w14:paraId="35E76CCB" w14:textId="77777777" w:rsidR="00F20DC5" w:rsidRDefault="00F20DC5" w:rsidP="005A5E74">
            <w:pPr>
              <w:pStyle w:val="NoSpacing"/>
              <w:rPr>
                <w:sz w:val="20"/>
                <w:szCs w:val="20"/>
              </w:rPr>
            </w:pPr>
          </w:p>
        </w:tc>
        <w:tc>
          <w:tcPr>
            <w:tcW w:w="916" w:type="dxa"/>
          </w:tcPr>
          <w:p w14:paraId="0A45675D" w14:textId="77777777" w:rsidR="00F20DC5" w:rsidRDefault="00F20DC5" w:rsidP="005A5E74">
            <w:pPr>
              <w:pStyle w:val="NoSpacing"/>
              <w:rPr>
                <w:sz w:val="20"/>
                <w:szCs w:val="20"/>
              </w:rPr>
            </w:pPr>
          </w:p>
        </w:tc>
        <w:tc>
          <w:tcPr>
            <w:tcW w:w="1093" w:type="dxa"/>
          </w:tcPr>
          <w:p w14:paraId="239B166E" w14:textId="77777777" w:rsidR="00F20DC5" w:rsidRDefault="00F20DC5" w:rsidP="005A5E74">
            <w:pPr>
              <w:pStyle w:val="NoSpacing"/>
              <w:rPr>
                <w:sz w:val="20"/>
                <w:szCs w:val="20"/>
              </w:rPr>
            </w:pPr>
          </w:p>
        </w:tc>
        <w:tc>
          <w:tcPr>
            <w:tcW w:w="1400" w:type="dxa"/>
          </w:tcPr>
          <w:p w14:paraId="0FB843EB" w14:textId="77777777" w:rsidR="00F20DC5" w:rsidRDefault="00F20DC5" w:rsidP="005A5E74">
            <w:pPr>
              <w:pStyle w:val="NoSpacing"/>
              <w:rPr>
                <w:sz w:val="20"/>
                <w:szCs w:val="20"/>
              </w:rPr>
            </w:pPr>
          </w:p>
        </w:tc>
        <w:tc>
          <w:tcPr>
            <w:tcW w:w="1144" w:type="dxa"/>
          </w:tcPr>
          <w:p w14:paraId="2B124C90" w14:textId="77777777" w:rsidR="00F20DC5" w:rsidRDefault="00F20DC5" w:rsidP="005A5E74">
            <w:pPr>
              <w:pStyle w:val="NoSpacing"/>
              <w:rPr>
                <w:sz w:val="20"/>
                <w:szCs w:val="20"/>
              </w:rPr>
            </w:pPr>
          </w:p>
        </w:tc>
      </w:tr>
      <w:tr w:rsidR="00F20DC5" w14:paraId="20032336" w14:textId="77777777" w:rsidTr="005A5E74">
        <w:tc>
          <w:tcPr>
            <w:tcW w:w="920" w:type="dxa"/>
          </w:tcPr>
          <w:p w14:paraId="19039B9F" w14:textId="77777777" w:rsidR="00F20DC5" w:rsidRDefault="00F20DC5" w:rsidP="005A5E74">
            <w:pPr>
              <w:pStyle w:val="NoSpacing"/>
              <w:rPr>
                <w:sz w:val="20"/>
                <w:szCs w:val="20"/>
              </w:rPr>
            </w:pPr>
          </w:p>
        </w:tc>
        <w:tc>
          <w:tcPr>
            <w:tcW w:w="916" w:type="dxa"/>
          </w:tcPr>
          <w:p w14:paraId="3A75D9D6" w14:textId="77777777" w:rsidR="00F20DC5" w:rsidRDefault="00F20DC5" w:rsidP="005A5E74">
            <w:pPr>
              <w:pStyle w:val="NoSpacing"/>
              <w:rPr>
                <w:sz w:val="20"/>
                <w:szCs w:val="20"/>
              </w:rPr>
            </w:pPr>
          </w:p>
        </w:tc>
        <w:tc>
          <w:tcPr>
            <w:tcW w:w="1093" w:type="dxa"/>
          </w:tcPr>
          <w:p w14:paraId="5632ADA0" w14:textId="77777777" w:rsidR="00F20DC5" w:rsidRDefault="00F20DC5" w:rsidP="005A5E74">
            <w:pPr>
              <w:pStyle w:val="NoSpacing"/>
              <w:rPr>
                <w:sz w:val="20"/>
                <w:szCs w:val="20"/>
              </w:rPr>
            </w:pPr>
          </w:p>
        </w:tc>
        <w:tc>
          <w:tcPr>
            <w:tcW w:w="1400" w:type="dxa"/>
          </w:tcPr>
          <w:p w14:paraId="713BA684" w14:textId="77777777" w:rsidR="00F20DC5" w:rsidRDefault="00F20DC5" w:rsidP="005A5E74">
            <w:pPr>
              <w:pStyle w:val="NoSpacing"/>
              <w:rPr>
                <w:sz w:val="20"/>
                <w:szCs w:val="20"/>
              </w:rPr>
            </w:pPr>
          </w:p>
        </w:tc>
        <w:tc>
          <w:tcPr>
            <w:tcW w:w="1144" w:type="dxa"/>
          </w:tcPr>
          <w:p w14:paraId="18701C87" w14:textId="77777777" w:rsidR="00F20DC5" w:rsidRDefault="00F20DC5" w:rsidP="005A5E74">
            <w:pPr>
              <w:pStyle w:val="NoSpacing"/>
              <w:rPr>
                <w:sz w:val="20"/>
                <w:szCs w:val="20"/>
              </w:rPr>
            </w:pPr>
          </w:p>
        </w:tc>
      </w:tr>
      <w:tr w:rsidR="00F20DC5" w14:paraId="5A2FA105" w14:textId="77777777" w:rsidTr="005A5E74">
        <w:tc>
          <w:tcPr>
            <w:tcW w:w="920" w:type="dxa"/>
          </w:tcPr>
          <w:p w14:paraId="336AA2FD" w14:textId="77777777" w:rsidR="00F20DC5" w:rsidRDefault="00F20DC5" w:rsidP="005A5E74">
            <w:pPr>
              <w:pStyle w:val="NoSpacing"/>
              <w:rPr>
                <w:sz w:val="20"/>
                <w:szCs w:val="20"/>
              </w:rPr>
            </w:pPr>
          </w:p>
        </w:tc>
        <w:tc>
          <w:tcPr>
            <w:tcW w:w="916" w:type="dxa"/>
          </w:tcPr>
          <w:p w14:paraId="1CFB8B9E" w14:textId="77777777" w:rsidR="00F20DC5" w:rsidRDefault="00F20DC5" w:rsidP="005A5E74">
            <w:pPr>
              <w:pStyle w:val="NoSpacing"/>
              <w:rPr>
                <w:sz w:val="20"/>
                <w:szCs w:val="20"/>
              </w:rPr>
            </w:pPr>
          </w:p>
        </w:tc>
        <w:tc>
          <w:tcPr>
            <w:tcW w:w="1093" w:type="dxa"/>
          </w:tcPr>
          <w:p w14:paraId="7927FFB7" w14:textId="77777777" w:rsidR="00F20DC5" w:rsidRDefault="00F20DC5" w:rsidP="005A5E74">
            <w:pPr>
              <w:pStyle w:val="NoSpacing"/>
              <w:rPr>
                <w:sz w:val="20"/>
                <w:szCs w:val="20"/>
              </w:rPr>
            </w:pPr>
          </w:p>
        </w:tc>
        <w:tc>
          <w:tcPr>
            <w:tcW w:w="1400" w:type="dxa"/>
          </w:tcPr>
          <w:p w14:paraId="0E8A0F16" w14:textId="77777777" w:rsidR="00F20DC5" w:rsidRDefault="00F20DC5" w:rsidP="005A5E74">
            <w:pPr>
              <w:pStyle w:val="NoSpacing"/>
              <w:rPr>
                <w:sz w:val="20"/>
                <w:szCs w:val="20"/>
              </w:rPr>
            </w:pPr>
          </w:p>
        </w:tc>
        <w:tc>
          <w:tcPr>
            <w:tcW w:w="1144" w:type="dxa"/>
          </w:tcPr>
          <w:p w14:paraId="61717F5B" w14:textId="77777777" w:rsidR="00F20DC5" w:rsidRDefault="00F20DC5" w:rsidP="005A5E74">
            <w:pPr>
              <w:pStyle w:val="NoSpacing"/>
              <w:rPr>
                <w:sz w:val="20"/>
                <w:szCs w:val="20"/>
              </w:rPr>
            </w:pPr>
          </w:p>
        </w:tc>
      </w:tr>
    </w:tbl>
    <w:p w14:paraId="22B8EB60" w14:textId="77777777" w:rsidR="00F20DC5" w:rsidRDefault="00F20DC5">
      <w:pPr>
        <w:rPr>
          <w:sz w:val="20"/>
          <w:szCs w:val="20"/>
        </w:rPr>
      </w:pPr>
    </w:p>
    <w:p w14:paraId="0E62BF8A" w14:textId="2F2B6CC9" w:rsidR="00913821" w:rsidRDefault="00913821">
      <w:pPr>
        <w:rPr>
          <w:sz w:val="20"/>
          <w:szCs w:val="20"/>
        </w:rPr>
      </w:pPr>
      <w:r>
        <w:rPr>
          <w:sz w:val="20"/>
          <w:szCs w:val="20"/>
        </w:rPr>
        <w:t>Mortality Rates by states and year for the periods (1980 - 2022)</w:t>
      </w:r>
    </w:p>
    <w:p w14:paraId="6780A10A" w14:textId="77777777" w:rsidR="00F20DC5" w:rsidRDefault="00F20DC5">
      <w:pPr>
        <w:rPr>
          <w:sz w:val="20"/>
          <w:szCs w:val="20"/>
        </w:rPr>
      </w:pPr>
    </w:p>
    <w:tbl>
      <w:tblPr>
        <w:tblStyle w:val="TableGrid"/>
        <w:tblW w:w="0" w:type="auto"/>
        <w:tblLook w:val="04A0" w:firstRow="1" w:lastRow="0" w:firstColumn="1" w:lastColumn="0" w:noHBand="0" w:noVBand="1"/>
      </w:tblPr>
      <w:tblGrid>
        <w:gridCol w:w="2053"/>
        <w:gridCol w:w="1920"/>
      </w:tblGrid>
      <w:tr w:rsidR="00515D75" w14:paraId="7829ADCE" w14:textId="3BFA61CE" w:rsidTr="008A4F7C">
        <w:tc>
          <w:tcPr>
            <w:tcW w:w="3973" w:type="dxa"/>
            <w:gridSpan w:val="2"/>
          </w:tcPr>
          <w:p w14:paraId="57CD4054" w14:textId="7DAD3898" w:rsidR="00515D75" w:rsidRPr="00E61979" w:rsidRDefault="00515D75" w:rsidP="007241C0">
            <w:pPr>
              <w:pStyle w:val="NoSpacing"/>
              <w:jc w:val="center"/>
              <w:rPr>
                <w:b/>
                <w:bCs/>
                <w:sz w:val="20"/>
                <w:szCs w:val="20"/>
              </w:rPr>
            </w:pPr>
            <w:r w:rsidRPr="00E61979">
              <w:rPr>
                <w:b/>
                <w:bCs/>
                <w:sz w:val="20"/>
                <w:szCs w:val="20"/>
              </w:rPr>
              <w:t xml:space="preserve">Smoking Ban Laws, </w:t>
            </w:r>
            <w:r>
              <w:rPr>
                <w:b/>
                <w:bCs/>
                <w:sz w:val="20"/>
                <w:szCs w:val="20"/>
              </w:rPr>
              <w:t xml:space="preserve">by States </w:t>
            </w:r>
            <w:r w:rsidRPr="00E61979">
              <w:rPr>
                <w:b/>
                <w:bCs/>
                <w:sz w:val="20"/>
                <w:szCs w:val="20"/>
              </w:rPr>
              <w:t>(</w:t>
            </w:r>
            <w:r>
              <w:rPr>
                <w:b/>
                <w:bCs/>
                <w:sz w:val="20"/>
                <w:szCs w:val="20"/>
              </w:rPr>
              <w:t>1990</w:t>
            </w:r>
            <w:r w:rsidRPr="00E61979">
              <w:rPr>
                <w:b/>
                <w:bCs/>
                <w:sz w:val="20"/>
                <w:szCs w:val="20"/>
              </w:rPr>
              <w:t xml:space="preserve"> - 2018)</w:t>
            </w:r>
          </w:p>
        </w:tc>
      </w:tr>
      <w:tr w:rsidR="00515D75" w14:paraId="0302947A" w14:textId="0FD296D2" w:rsidTr="008A4F7C">
        <w:tc>
          <w:tcPr>
            <w:tcW w:w="2053" w:type="dxa"/>
          </w:tcPr>
          <w:p w14:paraId="6FA31E8E" w14:textId="60A65E1F" w:rsidR="00515D75" w:rsidRDefault="00515D75" w:rsidP="003C0404">
            <w:pPr>
              <w:pStyle w:val="NoSpacing"/>
              <w:rPr>
                <w:sz w:val="20"/>
                <w:szCs w:val="20"/>
              </w:rPr>
            </w:pPr>
            <w:r>
              <w:rPr>
                <w:sz w:val="20"/>
                <w:szCs w:val="20"/>
              </w:rPr>
              <w:t>State</w:t>
            </w:r>
          </w:p>
        </w:tc>
        <w:tc>
          <w:tcPr>
            <w:tcW w:w="1920" w:type="dxa"/>
          </w:tcPr>
          <w:p w14:paraId="5FD82B50" w14:textId="54298FFF" w:rsidR="00515D75" w:rsidRDefault="00515D75" w:rsidP="007241C0">
            <w:pPr>
              <w:pStyle w:val="NoSpacing"/>
              <w:jc w:val="right"/>
              <w:rPr>
                <w:sz w:val="20"/>
                <w:szCs w:val="20"/>
              </w:rPr>
            </w:pPr>
            <w:r>
              <w:rPr>
                <w:sz w:val="20"/>
                <w:szCs w:val="20"/>
              </w:rPr>
              <w:t>Effective Date</w:t>
            </w:r>
          </w:p>
        </w:tc>
      </w:tr>
      <w:tr w:rsidR="000E66A7" w:rsidRPr="000E66A7" w14:paraId="7E730EA5" w14:textId="4BE49835" w:rsidTr="008A4F7C">
        <w:tc>
          <w:tcPr>
            <w:tcW w:w="2053" w:type="dxa"/>
          </w:tcPr>
          <w:p w14:paraId="3B6233F4" w14:textId="4761DADB" w:rsidR="00515D75" w:rsidRPr="000E66A7" w:rsidRDefault="00515D75" w:rsidP="003C0404">
            <w:pPr>
              <w:pStyle w:val="NoSpacing"/>
              <w:rPr>
                <w:color w:val="FF0000"/>
                <w:sz w:val="20"/>
                <w:szCs w:val="20"/>
              </w:rPr>
            </w:pPr>
            <w:r w:rsidRPr="000E66A7">
              <w:rPr>
                <w:color w:val="FF0000"/>
                <w:sz w:val="20"/>
                <w:szCs w:val="20"/>
              </w:rPr>
              <w:t>Alaska</w:t>
            </w:r>
          </w:p>
        </w:tc>
        <w:tc>
          <w:tcPr>
            <w:tcW w:w="1920" w:type="dxa"/>
          </w:tcPr>
          <w:p w14:paraId="416FF0BB" w14:textId="7B584977" w:rsidR="00515D75" w:rsidRPr="000E66A7" w:rsidRDefault="00515D75" w:rsidP="000C0F86">
            <w:pPr>
              <w:pStyle w:val="NoSpacing"/>
              <w:jc w:val="right"/>
              <w:rPr>
                <w:color w:val="FF0000"/>
                <w:sz w:val="20"/>
                <w:szCs w:val="20"/>
              </w:rPr>
            </w:pPr>
            <w:r w:rsidRPr="000E66A7">
              <w:rPr>
                <w:color w:val="FF0000"/>
                <w:sz w:val="20"/>
                <w:szCs w:val="20"/>
              </w:rPr>
              <w:t>October 1, 2018</w:t>
            </w:r>
          </w:p>
        </w:tc>
      </w:tr>
      <w:tr w:rsidR="00515D75" w14:paraId="55BAF568" w14:textId="6F7520F2" w:rsidTr="008A4F7C">
        <w:tc>
          <w:tcPr>
            <w:tcW w:w="2053" w:type="dxa"/>
          </w:tcPr>
          <w:p w14:paraId="30050C5E" w14:textId="1705FB5A" w:rsidR="00515D75" w:rsidRDefault="00515D75" w:rsidP="003C0404">
            <w:pPr>
              <w:pStyle w:val="NoSpacing"/>
              <w:rPr>
                <w:sz w:val="20"/>
                <w:szCs w:val="20"/>
              </w:rPr>
            </w:pPr>
            <w:r w:rsidRPr="004D2F2B">
              <w:rPr>
                <w:sz w:val="20"/>
                <w:szCs w:val="20"/>
              </w:rPr>
              <w:t>Arizona</w:t>
            </w:r>
          </w:p>
        </w:tc>
        <w:tc>
          <w:tcPr>
            <w:tcW w:w="1920" w:type="dxa"/>
          </w:tcPr>
          <w:p w14:paraId="4CB84EFC" w14:textId="2F28AD56" w:rsidR="00515D75" w:rsidRDefault="00515D75" w:rsidP="000C0F86">
            <w:pPr>
              <w:pStyle w:val="NoSpacing"/>
              <w:jc w:val="right"/>
              <w:rPr>
                <w:sz w:val="20"/>
                <w:szCs w:val="20"/>
              </w:rPr>
            </w:pPr>
            <w:r w:rsidRPr="000011B8">
              <w:rPr>
                <w:sz w:val="20"/>
                <w:szCs w:val="20"/>
              </w:rPr>
              <w:t>May 1, 2007</w:t>
            </w:r>
          </w:p>
        </w:tc>
      </w:tr>
      <w:tr w:rsidR="00515D75" w14:paraId="289ECA03" w14:textId="551E4D04" w:rsidTr="008A4F7C">
        <w:tc>
          <w:tcPr>
            <w:tcW w:w="2053" w:type="dxa"/>
          </w:tcPr>
          <w:p w14:paraId="00658B26" w14:textId="15822391" w:rsidR="00515D75" w:rsidRDefault="00515D75" w:rsidP="003C0404">
            <w:pPr>
              <w:pStyle w:val="NoSpacing"/>
              <w:rPr>
                <w:sz w:val="20"/>
                <w:szCs w:val="20"/>
              </w:rPr>
            </w:pPr>
            <w:r w:rsidRPr="004D2F2B">
              <w:rPr>
                <w:sz w:val="20"/>
                <w:szCs w:val="20"/>
              </w:rPr>
              <w:t>California</w:t>
            </w:r>
          </w:p>
        </w:tc>
        <w:tc>
          <w:tcPr>
            <w:tcW w:w="1920" w:type="dxa"/>
          </w:tcPr>
          <w:p w14:paraId="5297E7A7" w14:textId="2D18D281" w:rsidR="00515D75" w:rsidRDefault="00515D75" w:rsidP="000C0F86">
            <w:pPr>
              <w:pStyle w:val="NoSpacing"/>
              <w:jc w:val="right"/>
              <w:rPr>
                <w:sz w:val="20"/>
                <w:szCs w:val="20"/>
              </w:rPr>
            </w:pPr>
            <w:r w:rsidRPr="000011B8">
              <w:rPr>
                <w:sz w:val="20"/>
                <w:szCs w:val="20"/>
              </w:rPr>
              <w:t>January 1, 1995</w:t>
            </w:r>
          </w:p>
        </w:tc>
      </w:tr>
      <w:tr w:rsidR="00515D75" w14:paraId="7743EC2A" w14:textId="142446EE" w:rsidTr="008A4F7C">
        <w:tc>
          <w:tcPr>
            <w:tcW w:w="2053" w:type="dxa"/>
          </w:tcPr>
          <w:p w14:paraId="6EB89CDE" w14:textId="42C14B24" w:rsidR="00515D75" w:rsidRDefault="00515D75" w:rsidP="003C0404">
            <w:pPr>
              <w:pStyle w:val="NoSpacing"/>
              <w:rPr>
                <w:sz w:val="20"/>
                <w:szCs w:val="20"/>
              </w:rPr>
            </w:pPr>
            <w:r w:rsidRPr="004D2F2B">
              <w:rPr>
                <w:sz w:val="20"/>
                <w:szCs w:val="20"/>
              </w:rPr>
              <w:t>Colorado</w:t>
            </w:r>
          </w:p>
        </w:tc>
        <w:tc>
          <w:tcPr>
            <w:tcW w:w="1920" w:type="dxa"/>
          </w:tcPr>
          <w:p w14:paraId="3B66F14D" w14:textId="2C65524F" w:rsidR="00515D75" w:rsidRDefault="00515D75" w:rsidP="000C0F86">
            <w:pPr>
              <w:pStyle w:val="NoSpacing"/>
              <w:jc w:val="right"/>
              <w:rPr>
                <w:sz w:val="20"/>
                <w:szCs w:val="20"/>
              </w:rPr>
            </w:pPr>
            <w:r w:rsidRPr="000011B8">
              <w:rPr>
                <w:sz w:val="20"/>
                <w:szCs w:val="20"/>
              </w:rPr>
              <w:t>July 1, 2006</w:t>
            </w:r>
          </w:p>
        </w:tc>
      </w:tr>
      <w:tr w:rsidR="00515D75" w14:paraId="2D980318" w14:textId="16156E7B" w:rsidTr="008A4F7C">
        <w:tc>
          <w:tcPr>
            <w:tcW w:w="2053" w:type="dxa"/>
          </w:tcPr>
          <w:p w14:paraId="03C7F542" w14:textId="3F05A582" w:rsidR="00515D75" w:rsidRDefault="00515D75" w:rsidP="003C0404">
            <w:pPr>
              <w:pStyle w:val="NoSpacing"/>
              <w:rPr>
                <w:sz w:val="20"/>
                <w:szCs w:val="20"/>
              </w:rPr>
            </w:pPr>
            <w:r w:rsidRPr="004D2F2B">
              <w:rPr>
                <w:sz w:val="20"/>
                <w:szCs w:val="20"/>
              </w:rPr>
              <w:t>Connecticut</w:t>
            </w:r>
          </w:p>
        </w:tc>
        <w:tc>
          <w:tcPr>
            <w:tcW w:w="1920" w:type="dxa"/>
          </w:tcPr>
          <w:p w14:paraId="29188AF8" w14:textId="61C3ADE8" w:rsidR="00515D75" w:rsidRDefault="00515D75" w:rsidP="000C0F86">
            <w:pPr>
              <w:pStyle w:val="NoSpacing"/>
              <w:jc w:val="right"/>
              <w:rPr>
                <w:sz w:val="20"/>
                <w:szCs w:val="20"/>
              </w:rPr>
            </w:pPr>
            <w:r w:rsidRPr="000011B8">
              <w:rPr>
                <w:sz w:val="20"/>
                <w:szCs w:val="20"/>
              </w:rPr>
              <w:t>October 1, 2003</w:t>
            </w:r>
          </w:p>
        </w:tc>
      </w:tr>
      <w:tr w:rsidR="00515D75" w14:paraId="122802FC" w14:textId="7960D0B1" w:rsidTr="008A4F7C">
        <w:tc>
          <w:tcPr>
            <w:tcW w:w="2053" w:type="dxa"/>
          </w:tcPr>
          <w:p w14:paraId="3BBB6FA2" w14:textId="13584F19" w:rsidR="00515D75" w:rsidRDefault="00515D75" w:rsidP="003C0404">
            <w:pPr>
              <w:pStyle w:val="NoSpacing"/>
              <w:rPr>
                <w:sz w:val="20"/>
                <w:szCs w:val="20"/>
              </w:rPr>
            </w:pPr>
            <w:r w:rsidRPr="004D2F2B">
              <w:rPr>
                <w:sz w:val="20"/>
                <w:szCs w:val="20"/>
              </w:rPr>
              <w:t>Delaware</w:t>
            </w:r>
          </w:p>
        </w:tc>
        <w:tc>
          <w:tcPr>
            <w:tcW w:w="1920" w:type="dxa"/>
          </w:tcPr>
          <w:p w14:paraId="20B6715F" w14:textId="6BA8ACDC" w:rsidR="00515D75" w:rsidRDefault="00515D75" w:rsidP="000C0F86">
            <w:pPr>
              <w:pStyle w:val="NoSpacing"/>
              <w:jc w:val="right"/>
              <w:rPr>
                <w:sz w:val="20"/>
                <w:szCs w:val="20"/>
              </w:rPr>
            </w:pPr>
            <w:r w:rsidRPr="000011B8">
              <w:rPr>
                <w:sz w:val="20"/>
                <w:szCs w:val="20"/>
              </w:rPr>
              <w:t>November 1, 2002</w:t>
            </w:r>
          </w:p>
        </w:tc>
      </w:tr>
      <w:tr w:rsidR="00515D75" w14:paraId="56FAE4C3" w14:textId="63558CC9" w:rsidTr="008A4F7C">
        <w:tc>
          <w:tcPr>
            <w:tcW w:w="2053" w:type="dxa"/>
          </w:tcPr>
          <w:p w14:paraId="24073D3D" w14:textId="10BCE90C" w:rsidR="00515D75" w:rsidRDefault="00515D75" w:rsidP="003C0404">
            <w:pPr>
              <w:pStyle w:val="NoSpacing"/>
              <w:rPr>
                <w:sz w:val="20"/>
                <w:szCs w:val="20"/>
              </w:rPr>
            </w:pPr>
            <w:r w:rsidRPr="004D2F2B">
              <w:rPr>
                <w:sz w:val="20"/>
                <w:szCs w:val="20"/>
              </w:rPr>
              <w:t>Hawaii</w:t>
            </w:r>
          </w:p>
        </w:tc>
        <w:tc>
          <w:tcPr>
            <w:tcW w:w="1920" w:type="dxa"/>
          </w:tcPr>
          <w:p w14:paraId="44C50FC5" w14:textId="29D538A3" w:rsidR="00515D75" w:rsidRDefault="00515D75" w:rsidP="000C0F86">
            <w:pPr>
              <w:pStyle w:val="NoSpacing"/>
              <w:jc w:val="right"/>
              <w:rPr>
                <w:sz w:val="20"/>
                <w:szCs w:val="20"/>
              </w:rPr>
            </w:pPr>
            <w:r w:rsidRPr="000011B8">
              <w:rPr>
                <w:sz w:val="20"/>
                <w:szCs w:val="20"/>
              </w:rPr>
              <w:t>November 16, 2006</w:t>
            </w:r>
          </w:p>
        </w:tc>
      </w:tr>
      <w:tr w:rsidR="00515D75" w14:paraId="1E08A992" w14:textId="2F0AE887" w:rsidTr="008A4F7C">
        <w:tc>
          <w:tcPr>
            <w:tcW w:w="2053" w:type="dxa"/>
          </w:tcPr>
          <w:p w14:paraId="76639EEF" w14:textId="6A2A1815" w:rsidR="00515D75" w:rsidRDefault="00515D75" w:rsidP="003C0404">
            <w:pPr>
              <w:pStyle w:val="NoSpacing"/>
              <w:rPr>
                <w:sz w:val="20"/>
                <w:szCs w:val="20"/>
              </w:rPr>
            </w:pPr>
            <w:r w:rsidRPr="004D2F2B">
              <w:rPr>
                <w:sz w:val="20"/>
                <w:szCs w:val="20"/>
              </w:rPr>
              <w:t>Illinois</w:t>
            </w:r>
          </w:p>
        </w:tc>
        <w:tc>
          <w:tcPr>
            <w:tcW w:w="1920" w:type="dxa"/>
          </w:tcPr>
          <w:p w14:paraId="66D54017" w14:textId="6BE9D2CF" w:rsidR="00515D75" w:rsidRDefault="00515D75" w:rsidP="000C0F86">
            <w:pPr>
              <w:pStyle w:val="NoSpacing"/>
              <w:jc w:val="right"/>
              <w:rPr>
                <w:sz w:val="20"/>
                <w:szCs w:val="20"/>
              </w:rPr>
            </w:pPr>
            <w:r w:rsidRPr="000011B8">
              <w:rPr>
                <w:sz w:val="20"/>
                <w:szCs w:val="20"/>
              </w:rPr>
              <w:t> January 1, 2008</w:t>
            </w:r>
          </w:p>
        </w:tc>
      </w:tr>
      <w:tr w:rsidR="00515D75" w14:paraId="10DF1524" w14:textId="7EA06F6C" w:rsidTr="008A4F7C">
        <w:tc>
          <w:tcPr>
            <w:tcW w:w="2053" w:type="dxa"/>
          </w:tcPr>
          <w:p w14:paraId="12C87E58" w14:textId="10E449D6" w:rsidR="00515D75" w:rsidRDefault="00515D75" w:rsidP="003C0404">
            <w:pPr>
              <w:pStyle w:val="NoSpacing"/>
              <w:rPr>
                <w:sz w:val="20"/>
                <w:szCs w:val="20"/>
              </w:rPr>
            </w:pPr>
            <w:r w:rsidRPr="004D2F2B">
              <w:rPr>
                <w:sz w:val="20"/>
                <w:szCs w:val="20"/>
              </w:rPr>
              <w:t>Iowa</w:t>
            </w:r>
          </w:p>
        </w:tc>
        <w:tc>
          <w:tcPr>
            <w:tcW w:w="1920" w:type="dxa"/>
          </w:tcPr>
          <w:p w14:paraId="30A3A433" w14:textId="540CC116" w:rsidR="00515D75" w:rsidRDefault="00515D75" w:rsidP="000C0F86">
            <w:pPr>
              <w:pStyle w:val="NoSpacing"/>
              <w:jc w:val="right"/>
              <w:rPr>
                <w:sz w:val="20"/>
                <w:szCs w:val="20"/>
              </w:rPr>
            </w:pPr>
            <w:r w:rsidRPr="000011B8">
              <w:rPr>
                <w:sz w:val="20"/>
                <w:szCs w:val="20"/>
              </w:rPr>
              <w:t>July 1, 2008</w:t>
            </w:r>
          </w:p>
        </w:tc>
      </w:tr>
      <w:tr w:rsidR="00515D75" w14:paraId="512D4DB4" w14:textId="77A7E5D3" w:rsidTr="008A4F7C">
        <w:tc>
          <w:tcPr>
            <w:tcW w:w="2053" w:type="dxa"/>
          </w:tcPr>
          <w:p w14:paraId="63219FA4" w14:textId="6BB439B8" w:rsidR="00515D75" w:rsidRDefault="00515D75" w:rsidP="003C0404">
            <w:pPr>
              <w:pStyle w:val="NoSpacing"/>
              <w:rPr>
                <w:sz w:val="20"/>
                <w:szCs w:val="20"/>
              </w:rPr>
            </w:pPr>
            <w:r w:rsidRPr="004D2F2B">
              <w:rPr>
                <w:sz w:val="20"/>
                <w:szCs w:val="20"/>
              </w:rPr>
              <w:t>Kansas</w:t>
            </w:r>
          </w:p>
        </w:tc>
        <w:tc>
          <w:tcPr>
            <w:tcW w:w="1920" w:type="dxa"/>
          </w:tcPr>
          <w:p w14:paraId="1BF64121" w14:textId="7456A89B" w:rsidR="00515D75" w:rsidRDefault="00515D75" w:rsidP="000C0F86">
            <w:pPr>
              <w:pStyle w:val="NoSpacing"/>
              <w:jc w:val="right"/>
              <w:rPr>
                <w:sz w:val="20"/>
                <w:szCs w:val="20"/>
              </w:rPr>
            </w:pPr>
            <w:r w:rsidRPr="000011B8">
              <w:rPr>
                <w:sz w:val="20"/>
                <w:szCs w:val="20"/>
              </w:rPr>
              <w:t>July 1, 2010</w:t>
            </w:r>
          </w:p>
        </w:tc>
      </w:tr>
      <w:tr w:rsidR="00515D75" w14:paraId="28248F7D" w14:textId="7622A9D3" w:rsidTr="008A4F7C">
        <w:tc>
          <w:tcPr>
            <w:tcW w:w="2053" w:type="dxa"/>
          </w:tcPr>
          <w:p w14:paraId="532C8112" w14:textId="394458E1" w:rsidR="00515D75" w:rsidRDefault="00515D75" w:rsidP="003C0404">
            <w:pPr>
              <w:pStyle w:val="NoSpacing"/>
              <w:rPr>
                <w:sz w:val="20"/>
                <w:szCs w:val="20"/>
              </w:rPr>
            </w:pPr>
            <w:r w:rsidRPr="004D2F2B">
              <w:rPr>
                <w:sz w:val="20"/>
                <w:szCs w:val="20"/>
              </w:rPr>
              <w:t>Maine</w:t>
            </w:r>
          </w:p>
        </w:tc>
        <w:tc>
          <w:tcPr>
            <w:tcW w:w="1920" w:type="dxa"/>
          </w:tcPr>
          <w:p w14:paraId="6D6072E4" w14:textId="7ACF4A8C" w:rsidR="00515D75" w:rsidRDefault="00515D75" w:rsidP="000C0F86">
            <w:pPr>
              <w:pStyle w:val="NoSpacing"/>
              <w:jc w:val="right"/>
              <w:rPr>
                <w:sz w:val="20"/>
                <w:szCs w:val="20"/>
              </w:rPr>
            </w:pPr>
            <w:r w:rsidRPr="000011B8">
              <w:rPr>
                <w:sz w:val="20"/>
                <w:szCs w:val="20"/>
              </w:rPr>
              <w:t>January 1, 2004</w:t>
            </w:r>
          </w:p>
        </w:tc>
      </w:tr>
      <w:tr w:rsidR="00515D75" w14:paraId="01B252E2" w14:textId="5B4D48A8" w:rsidTr="008A4F7C">
        <w:tc>
          <w:tcPr>
            <w:tcW w:w="2053" w:type="dxa"/>
          </w:tcPr>
          <w:p w14:paraId="44E64895" w14:textId="21A60E2A" w:rsidR="00515D75" w:rsidRDefault="00515D75" w:rsidP="003C0404">
            <w:pPr>
              <w:pStyle w:val="NoSpacing"/>
              <w:rPr>
                <w:sz w:val="20"/>
                <w:szCs w:val="20"/>
              </w:rPr>
            </w:pPr>
            <w:r w:rsidRPr="004D2F2B">
              <w:rPr>
                <w:sz w:val="20"/>
                <w:szCs w:val="20"/>
              </w:rPr>
              <w:t>Maryland</w:t>
            </w:r>
          </w:p>
        </w:tc>
        <w:tc>
          <w:tcPr>
            <w:tcW w:w="1920" w:type="dxa"/>
          </w:tcPr>
          <w:p w14:paraId="517B4928" w14:textId="77E03664" w:rsidR="00515D75" w:rsidRDefault="00515D75" w:rsidP="000C0F86">
            <w:pPr>
              <w:pStyle w:val="NoSpacing"/>
              <w:jc w:val="right"/>
              <w:rPr>
                <w:sz w:val="20"/>
                <w:szCs w:val="20"/>
              </w:rPr>
            </w:pPr>
            <w:r w:rsidRPr="000011B8">
              <w:rPr>
                <w:sz w:val="20"/>
                <w:szCs w:val="20"/>
              </w:rPr>
              <w:t>February 1, 2008</w:t>
            </w:r>
          </w:p>
        </w:tc>
      </w:tr>
      <w:tr w:rsidR="00515D75" w14:paraId="34AAC008" w14:textId="6624CE99" w:rsidTr="008A4F7C">
        <w:tc>
          <w:tcPr>
            <w:tcW w:w="2053" w:type="dxa"/>
          </w:tcPr>
          <w:p w14:paraId="07DAC46E" w14:textId="387EC97F" w:rsidR="00515D75" w:rsidRDefault="00515D75" w:rsidP="003C0404">
            <w:pPr>
              <w:pStyle w:val="NoSpacing"/>
              <w:rPr>
                <w:sz w:val="20"/>
                <w:szCs w:val="20"/>
              </w:rPr>
            </w:pPr>
            <w:r w:rsidRPr="004D2F2B">
              <w:rPr>
                <w:sz w:val="20"/>
                <w:szCs w:val="20"/>
              </w:rPr>
              <w:t>Massachusetts</w:t>
            </w:r>
          </w:p>
        </w:tc>
        <w:tc>
          <w:tcPr>
            <w:tcW w:w="1920" w:type="dxa"/>
          </w:tcPr>
          <w:p w14:paraId="6EAE6D79" w14:textId="7353D1E9" w:rsidR="00515D75" w:rsidRDefault="00515D75" w:rsidP="000C0F86">
            <w:pPr>
              <w:pStyle w:val="NoSpacing"/>
              <w:jc w:val="right"/>
              <w:rPr>
                <w:sz w:val="20"/>
                <w:szCs w:val="20"/>
              </w:rPr>
            </w:pPr>
            <w:r w:rsidRPr="000011B8">
              <w:rPr>
                <w:sz w:val="20"/>
                <w:szCs w:val="20"/>
              </w:rPr>
              <w:t>July 1, 2004</w:t>
            </w:r>
          </w:p>
        </w:tc>
      </w:tr>
      <w:tr w:rsidR="00515D75" w14:paraId="78A688CC" w14:textId="53E39751" w:rsidTr="008A4F7C">
        <w:tc>
          <w:tcPr>
            <w:tcW w:w="2053" w:type="dxa"/>
          </w:tcPr>
          <w:p w14:paraId="6E669065" w14:textId="77B8C0A1" w:rsidR="00515D75" w:rsidRDefault="00515D75" w:rsidP="003C0404">
            <w:pPr>
              <w:pStyle w:val="NoSpacing"/>
              <w:rPr>
                <w:sz w:val="20"/>
                <w:szCs w:val="20"/>
              </w:rPr>
            </w:pPr>
            <w:r w:rsidRPr="004D2F2B">
              <w:rPr>
                <w:sz w:val="20"/>
                <w:szCs w:val="20"/>
              </w:rPr>
              <w:t>Michigan</w:t>
            </w:r>
          </w:p>
        </w:tc>
        <w:tc>
          <w:tcPr>
            <w:tcW w:w="1920" w:type="dxa"/>
          </w:tcPr>
          <w:p w14:paraId="6FBE754A" w14:textId="4EEC9732" w:rsidR="00515D75" w:rsidRDefault="00515D75" w:rsidP="000C0F86">
            <w:pPr>
              <w:pStyle w:val="NoSpacing"/>
              <w:jc w:val="right"/>
              <w:rPr>
                <w:sz w:val="20"/>
                <w:szCs w:val="20"/>
              </w:rPr>
            </w:pPr>
            <w:r w:rsidRPr="000011B8">
              <w:rPr>
                <w:sz w:val="20"/>
                <w:szCs w:val="20"/>
              </w:rPr>
              <w:t>May 1, 2010</w:t>
            </w:r>
          </w:p>
        </w:tc>
      </w:tr>
      <w:tr w:rsidR="00515D75" w14:paraId="5B4559EC" w14:textId="2B219AAA" w:rsidTr="008A4F7C">
        <w:tc>
          <w:tcPr>
            <w:tcW w:w="2053" w:type="dxa"/>
          </w:tcPr>
          <w:p w14:paraId="498FB63D" w14:textId="2E10842F" w:rsidR="00515D75" w:rsidRDefault="00515D75" w:rsidP="003C0404">
            <w:pPr>
              <w:pStyle w:val="NoSpacing"/>
              <w:rPr>
                <w:sz w:val="20"/>
                <w:szCs w:val="20"/>
              </w:rPr>
            </w:pPr>
            <w:r w:rsidRPr="004D2F2B">
              <w:rPr>
                <w:sz w:val="20"/>
                <w:szCs w:val="20"/>
              </w:rPr>
              <w:t>Minnesota</w:t>
            </w:r>
          </w:p>
        </w:tc>
        <w:tc>
          <w:tcPr>
            <w:tcW w:w="1920" w:type="dxa"/>
          </w:tcPr>
          <w:p w14:paraId="294F1E2C" w14:textId="6AF6BBA1" w:rsidR="00515D75" w:rsidRDefault="00515D75" w:rsidP="000C0F86">
            <w:pPr>
              <w:pStyle w:val="NoSpacing"/>
              <w:jc w:val="right"/>
              <w:rPr>
                <w:sz w:val="20"/>
                <w:szCs w:val="20"/>
              </w:rPr>
            </w:pPr>
            <w:r w:rsidRPr="00D3159C">
              <w:rPr>
                <w:sz w:val="20"/>
                <w:szCs w:val="20"/>
              </w:rPr>
              <w:t>October 1, 2007</w:t>
            </w:r>
          </w:p>
        </w:tc>
      </w:tr>
      <w:tr w:rsidR="00515D75" w14:paraId="41FDE070" w14:textId="4AE8E79B" w:rsidTr="008A4F7C">
        <w:tc>
          <w:tcPr>
            <w:tcW w:w="2053" w:type="dxa"/>
          </w:tcPr>
          <w:p w14:paraId="6823100E" w14:textId="6CD2B48D" w:rsidR="00515D75" w:rsidRDefault="00515D75" w:rsidP="003C0404">
            <w:pPr>
              <w:pStyle w:val="NoSpacing"/>
              <w:rPr>
                <w:sz w:val="20"/>
                <w:szCs w:val="20"/>
              </w:rPr>
            </w:pPr>
            <w:r w:rsidRPr="004D2F2B">
              <w:rPr>
                <w:sz w:val="20"/>
                <w:szCs w:val="20"/>
              </w:rPr>
              <w:t>Montana</w:t>
            </w:r>
          </w:p>
        </w:tc>
        <w:tc>
          <w:tcPr>
            <w:tcW w:w="1920" w:type="dxa"/>
          </w:tcPr>
          <w:p w14:paraId="242BDE5A" w14:textId="46FD9187" w:rsidR="00515D75" w:rsidRDefault="00515D75" w:rsidP="000C0F86">
            <w:pPr>
              <w:pStyle w:val="NoSpacing"/>
              <w:jc w:val="right"/>
              <w:rPr>
                <w:sz w:val="20"/>
                <w:szCs w:val="20"/>
              </w:rPr>
            </w:pPr>
            <w:r w:rsidRPr="00D3159C">
              <w:rPr>
                <w:sz w:val="20"/>
                <w:szCs w:val="20"/>
              </w:rPr>
              <w:t>October 1, 2005</w:t>
            </w:r>
          </w:p>
        </w:tc>
      </w:tr>
      <w:tr w:rsidR="00515D75" w14:paraId="450FC4B1" w14:textId="22B64E68" w:rsidTr="008A4F7C">
        <w:tc>
          <w:tcPr>
            <w:tcW w:w="2053" w:type="dxa"/>
          </w:tcPr>
          <w:p w14:paraId="54645577" w14:textId="105F721F" w:rsidR="00515D75" w:rsidRDefault="00515D75" w:rsidP="003C0404">
            <w:pPr>
              <w:pStyle w:val="NoSpacing"/>
              <w:rPr>
                <w:sz w:val="20"/>
                <w:szCs w:val="20"/>
              </w:rPr>
            </w:pPr>
            <w:r w:rsidRPr="004D2F2B">
              <w:rPr>
                <w:sz w:val="20"/>
                <w:szCs w:val="20"/>
              </w:rPr>
              <w:t>Nebraska</w:t>
            </w:r>
          </w:p>
        </w:tc>
        <w:tc>
          <w:tcPr>
            <w:tcW w:w="1920" w:type="dxa"/>
          </w:tcPr>
          <w:p w14:paraId="282F9910" w14:textId="427D2EDB" w:rsidR="00515D75" w:rsidRDefault="00515D75" w:rsidP="000C0F86">
            <w:pPr>
              <w:pStyle w:val="NoSpacing"/>
              <w:jc w:val="right"/>
              <w:rPr>
                <w:sz w:val="20"/>
                <w:szCs w:val="20"/>
              </w:rPr>
            </w:pPr>
            <w:r w:rsidRPr="00D3159C">
              <w:rPr>
                <w:sz w:val="20"/>
                <w:szCs w:val="20"/>
              </w:rPr>
              <w:t>June 1, 2009</w:t>
            </w:r>
          </w:p>
        </w:tc>
      </w:tr>
      <w:tr w:rsidR="00515D75" w14:paraId="0226D593" w14:textId="7CABD891" w:rsidTr="008A4F7C">
        <w:tc>
          <w:tcPr>
            <w:tcW w:w="2053" w:type="dxa"/>
          </w:tcPr>
          <w:p w14:paraId="19991D6B" w14:textId="0FE9B91B" w:rsidR="00515D75" w:rsidRDefault="00515D75" w:rsidP="003C0404">
            <w:pPr>
              <w:pStyle w:val="NoSpacing"/>
              <w:rPr>
                <w:sz w:val="20"/>
                <w:szCs w:val="20"/>
              </w:rPr>
            </w:pPr>
            <w:r w:rsidRPr="004D2F2B">
              <w:rPr>
                <w:sz w:val="20"/>
                <w:szCs w:val="20"/>
              </w:rPr>
              <w:t>New Jersey</w:t>
            </w:r>
          </w:p>
        </w:tc>
        <w:tc>
          <w:tcPr>
            <w:tcW w:w="1920" w:type="dxa"/>
          </w:tcPr>
          <w:p w14:paraId="220A59E1" w14:textId="29CAD4E6" w:rsidR="00515D75" w:rsidRDefault="00515D75" w:rsidP="000C0F86">
            <w:pPr>
              <w:pStyle w:val="NoSpacing"/>
              <w:jc w:val="right"/>
              <w:rPr>
                <w:sz w:val="20"/>
                <w:szCs w:val="20"/>
              </w:rPr>
            </w:pPr>
            <w:r w:rsidRPr="00D3159C">
              <w:rPr>
                <w:sz w:val="20"/>
                <w:szCs w:val="20"/>
              </w:rPr>
              <w:t>April 15, 2006</w:t>
            </w:r>
          </w:p>
        </w:tc>
      </w:tr>
      <w:tr w:rsidR="00515D75" w14:paraId="6FD66C24" w14:textId="2A69EA13" w:rsidTr="008A4F7C">
        <w:tc>
          <w:tcPr>
            <w:tcW w:w="2053" w:type="dxa"/>
          </w:tcPr>
          <w:p w14:paraId="42B8083D" w14:textId="1033C5DE" w:rsidR="00515D75" w:rsidRDefault="00515D75" w:rsidP="003C0404">
            <w:pPr>
              <w:pStyle w:val="NoSpacing"/>
              <w:rPr>
                <w:sz w:val="20"/>
                <w:szCs w:val="20"/>
              </w:rPr>
            </w:pPr>
            <w:r w:rsidRPr="004D2F2B">
              <w:rPr>
                <w:sz w:val="20"/>
                <w:szCs w:val="20"/>
              </w:rPr>
              <w:t>New Mexico</w:t>
            </w:r>
          </w:p>
        </w:tc>
        <w:tc>
          <w:tcPr>
            <w:tcW w:w="1920" w:type="dxa"/>
          </w:tcPr>
          <w:p w14:paraId="2920F151" w14:textId="299F4349" w:rsidR="00515D75" w:rsidRDefault="00515D75" w:rsidP="000C0F86">
            <w:pPr>
              <w:pStyle w:val="NoSpacing"/>
              <w:jc w:val="right"/>
              <w:rPr>
                <w:sz w:val="20"/>
                <w:szCs w:val="20"/>
              </w:rPr>
            </w:pPr>
            <w:r w:rsidRPr="00D3159C">
              <w:rPr>
                <w:sz w:val="20"/>
                <w:szCs w:val="20"/>
              </w:rPr>
              <w:t>June 15, 2007</w:t>
            </w:r>
          </w:p>
        </w:tc>
      </w:tr>
      <w:tr w:rsidR="00515D75" w14:paraId="503F47BE" w14:textId="38B3829C" w:rsidTr="008A4F7C">
        <w:tc>
          <w:tcPr>
            <w:tcW w:w="2053" w:type="dxa"/>
          </w:tcPr>
          <w:p w14:paraId="307B3BC5" w14:textId="14BA1404" w:rsidR="00515D75" w:rsidRDefault="00515D75" w:rsidP="003C0404">
            <w:pPr>
              <w:pStyle w:val="NoSpacing"/>
              <w:rPr>
                <w:sz w:val="20"/>
                <w:szCs w:val="20"/>
              </w:rPr>
            </w:pPr>
            <w:r w:rsidRPr="004D2F2B">
              <w:rPr>
                <w:sz w:val="20"/>
                <w:szCs w:val="20"/>
              </w:rPr>
              <w:t>New York</w:t>
            </w:r>
          </w:p>
        </w:tc>
        <w:tc>
          <w:tcPr>
            <w:tcW w:w="1920" w:type="dxa"/>
          </w:tcPr>
          <w:p w14:paraId="02B0B5E8" w14:textId="420EF974" w:rsidR="00515D75" w:rsidRDefault="00515D75" w:rsidP="000C0F86">
            <w:pPr>
              <w:pStyle w:val="NoSpacing"/>
              <w:jc w:val="right"/>
              <w:rPr>
                <w:sz w:val="20"/>
                <w:szCs w:val="20"/>
              </w:rPr>
            </w:pPr>
            <w:r w:rsidRPr="00D3159C">
              <w:rPr>
                <w:sz w:val="20"/>
                <w:szCs w:val="20"/>
              </w:rPr>
              <w:t>July 24, 2003</w:t>
            </w:r>
          </w:p>
        </w:tc>
      </w:tr>
      <w:tr w:rsidR="00515D75" w14:paraId="27363382" w14:textId="690FCB98" w:rsidTr="008A4F7C">
        <w:tc>
          <w:tcPr>
            <w:tcW w:w="2053" w:type="dxa"/>
          </w:tcPr>
          <w:p w14:paraId="3672DAA1" w14:textId="6FDE0015" w:rsidR="00515D75" w:rsidRDefault="00515D75" w:rsidP="003C0404">
            <w:pPr>
              <w:pStyle w:val="NoSpacing"/>
              <w:rPr>
                <w:sz w:val="20"/>
                <w:szCs w:val="20"/>
              </w:rPr>
            </w:pPr>
            <w:r w:rsidRPr="004D2F2B">
              <w:rPr>
                <w:sz w:val="20"/>
                <w:szCs w:val="20"/>
              </w:rPr>
              <w:t>North Dakota</w:t>
            </w:r>
          </w:p>
        </w:tc>
        <w:tc>
          <w:tcPr>
            <w:tcW w:w="1920" w:type="dxa"/>
          </w:tcPr>
          <w:p w14:paraId="6F3A35FE" w14:textId="6C8865CD" w:rsidR="00515D75" w:rsidRDefault="00515D75" w:rsidP="000C0F86">
            <w:pPr>
              <w:pStyle w:val="NoSpacing"/>
              <w:jc w:val="right"/>
              <w:rPr>
                <w:sz w:val="20"/>
                <w:szCs w:val="20"/>
              </w:rPr>
            </w:pPr>
            <w:r w:rsidRPr="00D3159C">
              <w:rPr>
                <w:sz w:val="20"/>
                <w:szCs w:val="20"/>
              </w:rPr>
              <w:t> January 2, 2010</w:t>
            </w:r>
          </w:p>
        </w:tc>
      </w:tr>
      <w:tr w:rsidR="00515D75" w14:paraId="6D04F616" w14:textId="0650408B" w:rsidTr="008A4F7C">
        <w:tc>
          <w:tcPr>
            <w:tcW w:w="2053" w:type="dxa"/>
          </w:tcPr>
          <w:p w14:paraId="0168324F" w14:textId="3EE58606" w:rsidR="00515D75" w:rsidRDefault="00515D75" w:rsidP="003C0404">
            <w:pPr>
              <w:pStyle w:val="NoSpacing"/>
              <w:rPr>
                <w:sz w:val="20"/>
                <w:szCs w:val="20"/>
              </w:rPr>
            </w:pPr>
            <w:r w:rsidRPr="004D2F2B">
              <w:rPr>
                <w:sz w:val="20"/>
                <w:szCs w:val="20"/>
              </w:rPr>
              <w:t>Ohio</w:t>
            </w:r>
          </w:p>
        </w:tc>
        <w:tc>
          <w:tcPr>
            <w:tcW w:w="1920" w:type="dxa"/>
          </w:tcPr>
          <w:p w14:paraId="155EB2FB" w14:textId="49C7E864" w:rsidR="00515D75" w:rsidRDefault="00515D75" w:rsidP="000C0F86">
            <w:pPr>
              <w:pStyle w:val="NoSpacing"/>
              <w:jc w:val="right"/>
              <w:rPr>
                <w:sz w:val="20"/>
                <w:szCs w:val="20"/>
              </w:rPr>
            </w:pPr>
            <w:r w:rsidRPr="00D3159C">
              <w:rPr>
                <w:sz w:val="20"/>
                <w:szCs w:val="20"/>
              </w:rPr>
              <w:t>December 7, 2006</w:t>
            </w:r>
          </w:p>
        </w:tc>
      </w:tr>
      <w:tr w:rsidR="00515D75" w14:paraId="2E3A06C0" w14:textId="5604A4F9" w:rsidTr="008A4F7C">
        <w:tc>
          <w:tcPr>
            <w:tcW w:w="2053" w:type="dxa"/>
          </w:tcPr>
          <w:p w14:paraId="24749AA7" w14:textId="310D92A6" w:rsidR="00515D75" w:rsidRDefault="00515D75" w:rsidP="003C0404">
            <w:pPr>
              <w:pStyle w:val="NoSpacing"/>
              <w:rPr>
                <w:sz w:val="20"/>
                <w:szCs w:val="20"/>
              </w:rPr>
            </w:pPr>
            <w:r w:rsidRPr="004D2F2B">
              <w:rPr>
                <w:sz w:val="20"/>
                <w:szCs w:val="20"/>
              </w:rPr>
              <w:t>Oregon</w:t>
            </w:r>
          </w:p>
        </w:tc>
        <w:tc>
          <w:tcPr>
            <w:tcW w:w="1920" w:type="dxa"/>
          </w:tcPr>
          <w:p w14:paraId="285DB6C9" w14:textId="03752575" w:rsidR="00515D75" w:rsidRDefault="00515D75" w:rsidP="000C0F86">
            <w:pPr>
              <w:pStyle w:val="NoSpacing"/>
              <w:jc w:val="right"/>
              <w:rPr>
                <w:sz w:val="20"/>
                <w:szCs w:val="20"/>
              </w:rPr>
            </w:pPr>
            <w:r w:rsidRPr="00D3159C">
              <w:rPr>
                <w:sz w:val="20"/>
                <w:szCs w:val="20"/>
              </w:rPr>
              <w:t>January 1, 2009</w:t>
            </w:r>
          </w:p>
        </w:tc>
      </w:tr>
      <w:tr w:rsidR="00515D75" w14:paraId="77C4BF84" w14:textId="56A8CE4B" w:rsidTr="008A4F7C">
        <w:tc>
          <w:tcPr>
            <w:tcW w:w="2053" w:type="dxa"/>
          </w:tcPr>
          <w:p w14:paraId="18CF03CD" w14:textId="472FDE8C" w:rsidR="00515D75" w:rsidRDefault="00515D75" w:rsidP="003C0404">
            <w:pPr>
              <w:pStyle w:val="NoSpacing"/>
              <w:rPr>
                <w:sz w:val="20"/>
                <w:szCs w:val="20"/>
              </w:rPr>
            </w:pPr>
            <w:r w:rsidRPr="004D2F2B">
              <w:rPr>
                <w:sz w:val="20"/>
                <w:szCs w:val="20"/>
              </w:rPr>
              <w:t>Rhode Island</w:t>
            </w:r>
          </w:p>
        </w:tc>
        <w:tc>
          <w:tcPr>
            <w:tcW w:w="1920" w:type="dxa"/>
          </w:tcPr>
          <w:p w14:paraId="58D17D67" w14:textId="422C82A6" w:rsidR="00515D75" w:rsidRDefault="00515D75" w:rsidP="000C0F86">
            <w:pPr>
              <w:pStyle w:val="NoSpacing"/>
              <w:jc w:val="right"/>
              <w:rPr>
                <w:sz w:val="20"/>
                <w:szCs w:val="20"/>
              </w:rPr>
            </w:pPr>
            <w:r w:rsidRPr="00D3159C">
              <w:rPr>
                <w:sz w:val="20"/>
                <w:szCs w:val="20"/>
              </w:rPr>
              <w:t>March 1, 2005</w:t>
            </w:r>
          </w:p>
        </w:tc>
      </w:tr>
      <w:tr w:rsidR="00515D75" w14:paraId="19903CDC" w14:textId="07477B31" w:rsidTr="008A4F7C">
        <w:tc>
          <w:tcPr>
            <w:tcW w:w="2053" w:type="dxa"/>
          </w:tcPr>
          <w:p w14:paraId="58A7574B" w14:textId="2D0C9186" w:rsidR="00515D75" w:rsidRDefault="00515D75" w:rsidP="003C0404">
            <w:pPr>
              <w:pStyle w:val="NoSpacing"/>
              <w:rPr>
                <w:sz w:val="20"/>
                <w:szCs w:val="20"/>
              </w:rPr>
            </w:pPr>
            <w:r w:rsidRPr="004D2F2B">
              <w:rPr>
                <w:sz w:val="20"/>
                <w:szCs w:val="20"/>
              </w:rPr>
              <w:t>South Dakota</w:t>
            </w:r>
          </w:p>
        </w:tc>
        <w:tc>
          <w:tcPr>
            <w:tcW w:w="1920" w:type="dxa"/>
          </w:tcPr>
          <w:p w14:paraId="26CCCAE3" w14:textId="4B275DC6" w:rsidR="00515D75" w:rsidRDefault="00515D75" w:rsidP="000C0F86">
            <w:pPr>
              <w:pStyle w:val="NoSpacing"/>
              <w:jc w:val="right"/>
              <w:rPr>
                <w:sz w:val="20"/>
                <w:szCs w:val="20"/>
              </w:rPr>
            </w:pPr>
            <w:r w:rsidRPr="00D3159C">
              <w:rPr>
                <w:sz w:val="20"/>
                <w:szCs w:val="20"/>
              </w:rPr>
              <w:t>November 10, 2010</w:t>
            </w:r>
          </w:p>
        </w:tc>
      </w:tr>
      <w:tr w:rsidR="00515D75" w14:paraId="39EA40CE" w14:textId="78A582CB" w:rsidTr="008A4F7C">
        <w:tc>
          <w:tcPr>
            <w:tcW w:w="2053" w:type="dxa"/>
          </w:tcPr>
          <w:p w14:paraId="13E941CB" w14:textId="28231D69" w:rsidR="00515D75" w:rsidRDefault="00515D75" w:rsidP="003C0404">
            <w:pPr>
              <w:pStyle w:val="NoSpacing"/>
              <w:rPr>
                <w:sz w:val="20"/>
                <w:szCs w:val="20"/>
              </w:rPr>
            </w:pPr>
            <w:r w:rsidRPr="004D2F2B">
              <w:rPr>
                <w:sz w:val="20"/>
                <w:szCs w:val="20"/>
              </w:rPr>
              <w:t>Utah</w:t>
            </w:r>
          </w:p>
        </w:tc>
        <w:tc>
          <w:tcPr>
            <w:tcW w:w="1920" w:type="dxa"/>
          </w:tcPr>
          <w:p w14:paraId="768DD326" w14:textId="1079960B" w:rsidR="00515D75" w:rsidRDefault="00515D75" w:rsidP="000C0F86">
            <w:pPr>
              <w:pStyle w:val="NoSpacing"/>
              <w:jc w:val="right"/>
              <w:rPr>
                <w:sz w:val="20"/>
                <w:szCs w:val="20"/>
              </w:rPr>
            </w:pPr>
            <w:r w:rsidRPr="00D3159C">
              <w:rPr>
                <w:sz w:val="20"/>
                <w:szCs w:val="20"/>
              </w:rPr>
              <w:t>January 1, 2007</w:t>
            </w:r>
          </w:p>
        </w:tc>
      </w:tr>
      <w:tr w:rsidR="00515D75" w14:paraId="38012952" w14:textId="798A0782" w:rsidTr="008A4F7C">
        <w:tc>
          <w:tcPr>
            <w:tcW w:w="2053" w:type="dxa"/>
          </w:tcPr>
          <w:p w14:paraId="518DE22B" w14:textId="1CD77C92" w:rsidR="00515D75" w:rsidRDefault="00515D75" w:rsidP="003C0404">
            <w:pPr>
              <w:pStyle w:val="NoSpacing"/>
              <w:rPr>
                <w:sz w:val="20"/>
                <w:szCs w:val="20"/>
              </w:rPr>
            </w:pPr>
            <w:r w:rsidRPr="004D2F2B">
              <w:rPr>
                <w:sz w:val="20"/>
                <w:szCs w:val="20"/>
              </w:rPr>
              <w:t>Vermont</w:t>
            </w:r>
          </w:p>
        </w:tc>
        <w:tc>
          <w:tcPr>
            <w:tcW w:w="1920" w:type="dxa"/>
          </w:tcPr>
          <w:p w14:paraId="4B2A7CC3" w14:textId="3393C341" w:rsidR="00515D75" w:rsidRDefault="00515D75" w:rsidP="000C0F86">
            <w:pPr>
              <w:pStyle w:val="NoSpacing"/>
              <w:jc w:val="right"/>
              <w:rPr>
                <w:sz w:val="20"/>
                <w:szCs w:val="20"/>
              </w:rPr>
            </w:pPr>
            <w:r w:rsidRPr="00D3159C">
              <w:rPr>
                <w:sz w:val="20"/>
                <w:szCs w:val="20"/>
              </w:rPr>
              <w:t>September 1, 2005</w:t>
            </w:r>
          </w:p>
        </w:tc>
      </w:tr>
      <w:tr w:rsidR="00515D75" w14:paraId="29E77F6B" w14:textId="22D15C89" w:rsidTr="008A4F7C">
        <w:tc>
          <w:tcPr>
            <w:tcW w:w="2053" w:type="dxa"/>
          </w:tcPr>
          <w:p w14:paraId="44B92D73" w14:textId="1FE67702" w:rsidR="00515D75" w:rsidRDefault="00515D75" w:rsidP="003C0404">
            <w:pPr>
              <w:pStyle w:val="NoSpacing"/>
              <w:rPr>
                <w:sz w:val="20"/>
                <w:szCs w:val="20"/>
              </w:rPr>
            </w:pPr>
            <w:r w:rsidRPr="004D2F2B">
              <w:rPr>
                <w:sz w:val="20"/>
                <w:szCs w:val="20"/>
              </w:rPr>
              <w:t>Washington</w:t>
            </w:r>
          </w:p>
        </w:tc>
        <w:tc>
          <w:tcPr>
            <w:tcW w:w="1920" w:type="dxa"/>
          </w:tcPr>
          <w:p w14:paraId="0F1168A0" w14:textId="4E09ADCE" w:rsidR="00515D75" w:rsidRDefault="00515D75" w:rsidP="000C0F86">
            <w:pPr>
              <w:pStyle w:val="NoSpacing"/>
              <w:jc w:val="right"/>
              <w:rPr>
                <w:sz w:val="20"/>
                <w:szCs w:val="20"/>
              </w:rPr>
            </w:pPr>
            <w:r w:rsidRPr="00D3159C">
              <w:rPr>
                <w:sz w:val="20"/>
                <w:szCs w:val="20"/>
              </w:rPr>
              <w:t>December 8, 2005</w:t>
            </w:r>
          </w:p>
        </w:tc>
      </w:tr>
      <w:tr w:rsidR="00515D75" w14:paraId="2FC9AE48" w14:textId="39DDAE3F" w:rsidTr="008A4F7C">
        <w:tc>
          <w:tcPr>
            <w:tcW w:w="2053" w:type="dxa"/>
          </w:tcPr>
          <w:p w14:paraId="6E549AAB" w14:textId="2DD4F57B" w:rsidR="00515D75" w:rsidRDefault="00515D75" w:rsidP="003C0404">
            <w:pPr>
              <w:pStyle w:val="NoSpacing"/>
              <w:rPr>
                <w:sz w:val="20"/>
                <w:szCs w:val="20"/>
              </w:rPr>
            </w:pPr>
            <w:r w:rsidRPr="004D2F2B">
              <w:rPr>
                <w:sz w:val="20"/>
                <w:szCs w:val="20"/>
              </w:rPr>
              <w:t>Wisconsin</w:t>
            </w:r>
          </w:p>
        </w:tc>
        <w:tc>
          <w:tcPr>
            <w:tcW w:w="1920" w:type="dxa"/>
          </w:tcPr>
          <w:p w14:paraId="3EBE90E6" w14:textId="5E5DB769" w:rsidR="00515D75" w:rsidRDefault="00515D75" w:rsidP="000C0F86">
            <w:pPr>
              <w:pStyle w:val="NoSpacing"/>
              <w:jc w:val="right"/>
              <w:rPr>
                <w:sz w:val="20"/>
                <w:szCs w:val="20"/>
              </w:rPr>
            </w:pPr>
            <w:r w:rsidRPr="00D3159C">
              <w:rPr>
                <w:sz w:val="20"/>
                <w:szCs w:val="20"/>
              </w:rPr>
              <w:t>July 5, 2010</w:t>
            </w:r>
          </w:p>
        </w:tc>
      </w:tr>
    </w:tbl>
    <w:p w14:paraId="22A35C3E" w14:textId="77777777" w:rsidR="009F6358" w:rsidRDefault="009F6358" w:rsidP="003C0404">
      <w:pPr>
        <w:pStyle w:val="NoSpacing"/>
        <w:rPr>
          <w:sz w:val="20"/>
          <w:szCs w:val="20"/>
        </w:rPr>
      </w:pPr>
    </w:p>
    <w:p w14:paraId="0DF0D5C4" w14:textId="7E1469FE" w:rsidR="00942BF2" w:rsidRDefault="001477B9" w:rsidP="003C0404">
      <w:pPr>
        <w:pStyle w:val="NoSpacing"/>
        <w:rPr>
          <w:sz w:val="20"/>
          <w:szCs w:val="20"/>
        </w:rPr>
      </w:pPr>
      <w:r>
        <w:rPr>
          <w:sz w:val="20"/>
          <w:szCs w:val="20"/>
        </w:rPr>
        <w:t xml:space="preserve">(1999 - 2016) </w:t>
      </w:r>
      <w:hyperlink r:id="rId20" w:history="1">
        <w:r w:rsidRPr="00F03D1B">
          <w:rPr>
            <w:rStyle w:val="Hyperlink"/>
            <w:sz w:val="20"/>
            <w:szCs w:val="20"/>
          </w:rPr>
          <w:t>https://wonder.cdc.gov/controller/datarequest/D140</w:t>
        </w:r>
      </w:hyperlink>
    </w:p>
    <w:p w14:paraId="7A36F6E3" w14:textId="308D3F09" w:rsidR="00B21E78" w:rsidRDefault="001477B9" w:rsidP="003C0404">
      <w:pPr>
        <w:pStyle w:val="NoSpacing"/>
        <w:rPr>
          <w:sz w:val="20"/>
          <w:szCs w:val="20"/>
        </w:rPr>
      </w:pPr>
      <w:r>
        <w:rPr>
          <w:sz w:val="20"/>
          <w:szCs w:val="20"/>
        </w:rPr>
        <w:t xml:space="preserve">(1979 - 1998) </w:t>
      </w:r>
      <w:hyperlink r:id="rId21" w:history="1">
        <w:r w:rsidRPr="00F03D1B">
          <w:rPr>
            <w:rStyle w:val="Hyperlink"/>
            <w:sz w:val="20"/>
            <w:szCs w:val="20"/>
          </w:rPr>
          <w:t>https://wonder.cdc.gov/controller/datarequest/D16</w:t>
        </w:r>
      </w:hyperlink>
    </w:p>
    <w:p w14:paraId="4629F447" w14:textId="1CCC659D" w:rsidR="00B21E78" w:rsidRDefault="00FD63E9" w:rsidP="003C0404">
      <w:pPr>
        <w:pStyle w:val="NoSpacing"/>
        <w:rPr>
          <w:sz w:val="20"/>
          <w:szCs w:val="20"/>
        </w:rPr>
      </w:pPr>
      <w:r w:rsidRPr="00FD63E9">
        <w:rPr>
          <w:sz w:val="20"/>
          <w:szCs w:val="20"/>
        </w:rPr>
        <w:t>460-519 (Diseases of the respiratory system)</w:t>
      </w:r>
    </w:p>
    <w:p w14:paraId="588BC0F8" w14:textId="77777777" w:rsidR="002F71F1" w:rsidRDefault="002F71F1" w:rsidP="003C0404">
      <w:pPr>
        <w:pStyle w:val="NoSpacing"/>
        <w:rPr>
          <w:sz w:val="20"/>
          <w:szCs w:val="20"/>
        </w:rPr>
      </w:pPr>
    </w:p>
    <w:p w14:paraId="5ABD7FB4" w14:textId="77777777" w:rsidR="002F71F1" w:rsidRDefault="002F71F1" w:rsidP="003C0404">
      <w:pPr>
        <w:pStyle w:val="NoSpacing"/>
        <w:rPr>
          <w:sz w:val="20"/>
          <w:szCs w:val="20"/>
        </w:rPr>
      </w:pPr>
    </w:p>
    <w:p w14:paraId="78038A9A" w14:textId="77777777" w:rsidR="00942BF2" w:rsidRDefault="00942BF2" w:rsidP="003C0404">
      <w:pPr>
        <w:pStyle w:val="NoSpacing"/>
        <w:rPr>
          <w:sz w:val="20"/>
          <w:szCs w:val="20"/>
        </w:rPr>
      </w:pPr>
    </w:p>
    <w:p w14:paraId="2630DDC9" w14:textId="77777777" w:rsidR="00942BF2" w:rsidRPr="00BD7979" w:rsidRDefault="00942BF2" w:rsidP="003C0404">
      <w:pPr>
        <w:pStyle w:val="NoSpacing"/>
        <w:rPr>
          <w:sz w:val="20"/>
          <w:szCs w:val="20"/>
        </w:rPr>
      </w:pPr>
    </w:p>
    <w:sectPr w:rsidR="00942BF2" w:rsidRPr="00BD7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12C9F"/>
    <w:multiLevelType w:val="hybridMultilevel"/>
    <w:tmpl w:val="8592B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A49F1"/>
    <w:multiLevelType w:val="multilevel"/>
    <w:tmpl w:val="AA60D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658E0"/>
    <w:multiLevelType w:val="multilevel"/>
    <w:tmpl w:val="9F94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7184816">
    <w:abstractNumId w:val="0"/>
  </w:num>
  <w:num w:numId="2" w16cid:durableId="64690720">
    <w:abstractNumId w:val="2"/>
  </w:num>
  <w:num w:numId="3" w16cid:durableId="1784494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42"/>
    <w:rsid w:val="000011B8"/>
    <w:rsid w:val="00031D05"/>
    <w:rsid w:val="00043D84"/>
    <w:rsid w:val="000C0F86"/>
    <w:rsid w:val="000E66A7"/>
    <w:rsid w:val="00111772"/>
    <w:rsid w:val="00127424"/>
    <w:rsid w:val="001443F5"/>
    <w:rsid w:val="001477B9"/>
    <w:rsid w:val="001C5028"/>
    <w:rsid w:val="001C7991"/>
    <w:rsid w:val="001E1265"/>
    <w:rsid w:val="001E7418"/>
    <w:rsid w:val="002261F6"/>
    <w:rsid w:val="00226F6C"/>
    <w:rsid w:val="00247EE9"/>
    <w:rsid w:val="00254C42"/>
    <w:rsid w:val="0027724A"/>
    <w:rsid w:val="002D7E3A"/>
    <w:rsid w:val="002F53D4"/>
    <w:rsid w:val="002F71F1"/>
    <w:rsid w:val="00333E58"/>
    <w:rsid w:val="0034753B"/>
    <w:rsid w:val="003506B6"/>
    <w:rsid w:val="00365860"/>
    <w:rsid w:val="00365BD2"/>
    <w:rsid w:val="00367DE0"/>
    <w:rsid w:val="00385600"/>
    <w:rsid w:val="003C0404"/>
    <w:rsid w:val="0045201A"/>
    <w:rsid w:val="004A2409"/>
    <w:rsid w:val="004D1D0B"/>
    <w:rsid w:val="004D2F2B"/>
    <w:rsid w:val="004D4478"/>
    <w:rsid w:val="00510BED"/>
    <w:rsid w:val="00515D75"/>
    <w:rsid w:val="00562901"/>
    <w:rsid w:val="005714B9"/>
    <w:rsid w:val="005A2DB1"/>
    <w:rsid w:val="00627A10"/>
    <w:rsid w:val="00671CF1"/>
    <w:rsid w:val="00677E14"/>
    <w:rsid w:val="00720F03"/>
    <w:rsid w:val="007241C0"/>
    <w:rsid w:val="00724381"/>
    <w:rsid w:val="007470A9"/>
    <w:rsid w:val="00765B78"/>
    <w:rsid w:val="0082153D"/>
    <w:rsid w:val="00860131"/>
    <w:rsid w:val="008A4F7C"/>
    <w:rsid w:val="008C698D"/>
    <w:rsid w:val="008F6873"/>
    <w:rsid w:val="00913821"/>
    <w:rsid w:val="00914B9F"/>
    <w:rsid w:val="00942BF2"/>
    <w:rsid w:val="0095175C"/>
    <w:rsid w:val="00971542"/>
    <w:rsid w:val="009A4510"/>
    <w:rsid w:val="009F576B"/>
    <w:rsid w:val="009F6358"/>
    <w:rsid w:val="00A53BA0"/>
    <w:rsid w:val="00A9657B"/>
    <w:rsid w:val="00AA28B3"/>
    <w:rsid w:val="00B21E78"/>
    <w:rsid w:val="00B32250"/>
    <w:rsid w:val="00B4390F"/>
    <w:rsid w:val="00B97D33"/>
    <w:rsid w:val="00BA6342"/>
    <w:rsid w:val="00BD66B4"/>
    <w:rsid w:val="00BD7979"/>
    <w:rsid w:val="00C544BE"/>
    <w:rsid w:val="00CC1499"/>
    <w:rsid w:val="00CF4646"/>
    <w:rsid w:val="00D3159C"/>
    <w:rsid w:val="00D6316B"/>
    <w:rsid w:val="00D9737F"/>
    <w:rsid w:val="00DC331A"/>
    <w:rsid w:val="00DD2F49"/>
    <w:rsid w:val="00DD2FF4"/>
    <w:rsid w:val="00E61979"/>
    <w:rsid w:val="00E83ED5"/>
    <w:rsid w:val="00EF11AF"/>
    <w:rsid w:val="00F10670"/>
    <w:rsid w:val="00F20DC5"/>
    <w:rsid w:val="00F36170"/>
    <w:rsid w:val="00FB7858"/>
    <w:rsid w:val="00FD409A"/>
    <w:rsid w:val="00FD6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2AFD"/>
  <w15:chartTrackingRefBased/>
  <w15:docId w15:val="{6730BD7E-348E-4907-B546-CD38C0EF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542"/>
  </w:style>
  <w:style w:type="paragraph" w:styleId="Heading3">
    <w:name w:val="heading 3"/>
    <w:basedOn w:val="Normal"/>
    <w:link w:val="Heading3Char"/>
    <w:uiPriority w:val="9"/>
    <w:qFormat/>
    <w:rsid w:val="00254C4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4C42"/>
    <w:pPr>
      <w:spacing w:after="0" w:line="240" w:lineRule="auto"/>
    </w:pPr>
  </w:style>
  <w:style w:type="character" w:styleId="Hyperlink">
    <w:name w:val="Hyperlink"/>
    <w:basedOn w:val="DefaultParagraphFont"/>
    <w:uiPriority w:val="99"/>
    <w:unhideWhenUsed/>
    <w:rsid w:val="00254C42"/>
    <w:rPr>
      <w:color w:val="0563C1" w:themeColor="hyperlink"/>
      <w:u w:val="single"/>
    </w:rPr>
  </w:style>
  <w:style w:type="character" w:styleId="UnresolvedMention">
    <w:name w:val="Unresolved Mention"/>
    <w:basedOn w:val="DefaultParagraphFont"/>
    <w:uiPriority w:val="99"/>
    <w:semiHidden/>
    <w:unhideWhenUsed/>
    <w:rsid w:val="00254C42"/>
    <w:rPr>
      <w:color w:val="605E5C"/>
      <w:shd w:val="clear" w:color="auto" w:fill="E1DFDD"/>
    </w:rPr>
  </w:style>
  <w:style w:type="character" w:customStyle="1" w:styleId="Heading3Char">
    <w:name w:val="Heading 3 Char"/>
    <w:basedOn w:val="DefaultParagraphFont"/>
    <w:link w:val="Heading3"/>
    <w:uiPriority w:val="9"/>
    <w:rsid w:val="00254C42"/>
    <w:rPr>
      <w:rFonts w:ascii="Times New Roman" w:eastAsia="Times New Roman" w:hAnsi="Times New Roman" w:cs="Times New Roman"/>
      <w:b/>
      <w:bCs/>
      <w:kern w:val="0"/>
      <w:sz w:val="27"/>
      <w:szCs w:val="27"/>
      <w14:ligatures w14:val="none"/>
    </w:rPr>
  </w:style>
  <w:style w:type="character" w:customStyle="1" w:styleId="citationexpandcontextwcymt">
    <w:name w:val="citation__expandcontext___wcymt"/>
    <w:basedOn w:val="DefaultParagraphFont"/>
    <w:rsid w:val="00254C42"/>
  </w:style>
  <w:style w:type="character" w:customStyle="1" w:styleId="citationsectionyjaw3">
    <w:name w:val="citation__section___yjaw3"/>
    <w:basedOn w:val="DefaultParagraphFont"/>
    <w:rsid w:val="00254C42"/>
  </w:style>
  <w:style w:type="character" w:customStyle="1" w:styleId="referencereferenceaizfu">
    <w:name w:val="reference__reference___aizfu"/>
    <w:basedOn w:val="DefaultParagraphFont"/>
    <w:rsid w:val="00254C42"/>
  </w:style>
  <w:style w:type="character" w:styleId="Emphasis">
    <w:name w:val="Emphasis"/>
    <w:basedOn w:val="DefaultParagraphFont"/>
    <w:uiPriority w:val="20"/>
    <w:qFormat/>
    <w:rsid w:val="00254C42"/>
    <w:rPr>
      <w:i/>
      <w:iCs/>
    </w:rPr>
  </w:style>
  <w:style w:type="character" w:customStyle="1" w:styleId="authorslinkk07oy">
    <w:name w:val="authors__link___k07oy"/>
    <w:basedOn w:val="DefaultParagraphFont"/>
    <w:rsid w:val="00254C42"/>
  </w:style>
  <w:style w:type="paragraph" w:styleId="ListParagraph">
    <w:name w:val="List Paragraph"/>
    <w:basedOn w:val="Normal"/>
    <w:uiPriority w:val="34"/>
    <w:qFormat/>
    <w:rsid w:val="00971542"/>
    <w:pPr>
      <w:ind w:left="720"/>
      <w:contextualSpacing/>
    </w:pPr>
  </w:style>
  <w:style w:type="character" w:customStyle="1" w:styleId="yt-core-attributed-string--link-inherit-color">
    <w:name w:val="yt-core-attributed-string--link-inherit-color"/>
    <w:basedOn w:val="DefaultParagraphFont"/>
    <w:rsid w:val="00971542"/>
  </w:style>
  <w:style w:type="character" w:styleId="Strong">
    <w:name w:val="Strong"/>
    <w:basedOn w:val="DefaultParagraphFont"/>
    <w:uiPriority w:val="22"/>
    <w:qFormat/>
    <w:rsid w:val="00385600"/>
    <w:rPr>
      <w:b/>
      <w:bCs/>
    </w:rPr>
  </w:style>
  <w:style w:type="paragraph" w:styleId="NormalWeb">
    <w:name w:val="Normal (Web)"/>
    <w:basedOn w:val="Normal"/>
    <w:uiPriority w:val="99"/>
    <w:semiHidden/>
    <w:unhideWhenUsed/>
    <w:rsid w:val="001C50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54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7E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2812">
      <w:bodyDiv w:val="1"/>
      <w:marLeft w:val="0"/>
      <w:marRight w:val="0"/>
      <w:marTop w:val="0"/>
      <w:marBottom w:val="0"/>
      <w:divBdr>
        <w:top w:val="none" w:sz="0" w:space="0" w:color="auto"/>
        <w:left w:val="none" w:sz="0" w:space="0" w:color="auto"/>
        <w:bottom w:val="none" w:sz="0" w:space="0" w:color="auto"/>
        <w:right w:val="none" w:sz="0" w:space="0" w:color="auto"/>
      </w:divBdr>
    </w:div>
    <w:div w:id="115682053">
      <w:bodyDiv w:val="1"/>
      <w:marLeft w:val="0"/>
      <w:marRight w:val="0"/>
      <w:marTop w:val="0"/>
      <w:marBottom w:val="0"/>
      <w:divBdr>
        <w:top w:val="none" w:sz="0" w:space="0" w:color="auto"/>
        <w:left w:val="none" w:sz="0" w:space="0" w:color="auto"/>
        <w:bottom w:val="none" w:sz="0" w:space="0" w:color="auto"/>
        <w:right w:val="none" w:sz="0" w:space="0" w:color="auto"/>
      </w:divBdr>
      <w:divsChild>
        <w:div w:id="1748842545">
          <w:marLeft w:val="0"/>
          <w:marRight w:val="0"/>
          <w:marTop w:val="0"/>
          <w:marBottom w:val="0"/>
          <w:divBdr>
            <w:top w:val="none" w:sz="0" w:space="0" w:color="auto"/>
            <w:left w:val="none" w:sz="0" w:space="0" w:color="auto"/>
            <w:bottom w:val="none" w:sz="0" w:space="0" w:color="auto"/>
            <w:right w:val="none" w:sz="0" w:space="0" w:color="auto"/>
          </w:divBdr>
        </w:div>
        <w:div w:id="1251231588">
          <w:marLeft w:val="0"/>
          <w:marRight w:val="0"/>
          <w:marTop w:val="0"/>
          <w:marBottom w:val="0"/>
          <w:divBdr>
            <w:top w:val="none" w:sz="0" w:space="0" w:color="auto"/>
            <w:left w:val="none" w:sz="0" w:space="0" w:color="auto"/>
            <w:bottom w:val="none" w:sz="0" w:space="0" w:color="auto"/>
            <w:right w:val="none" w:sz="0" w:space="0" w:color="auto"/>
          </w:divBdr>
        </w:div>
        <w:div w:id="1423330129">
          <w:marLeft w:val="0"/>
          <w:marRight w:val="0"/>
          <w:marTop w:val="0"/>
          <w:marBottom w:val="0"/>
          <w:divBdr>
            <w:top w:val="none" w:sz="0" w:space="0" w:color="auto"/>
            <w:left w:val="none" w:sz="0" w:space="0" w:color="auto"/>
            <w:bottom w:val="none" w:sz="0" w:space="0" w:color="auto"/>
            <w:right w:val="none" w:sz="0" w:space="0" w:color="auto"/>
          </w:divBdr>
        </w:div>
        <w:div w:id="1908998355">
          <w:marLeft w:val="0"/>
          <w:marRight w:val="0"/>
          <w:marTop w:val="0"/>
          <w:marBottom w:val="0"/>
          <w:divBdr>
            <w:top w:val="none" w:sz="0" w:space="0" w:color="auto"/>
            <w:left w:val="none" w:sz="0" w:space="0" w:color="auto"/>
            <w:bottom w:val="none" w:sz="0" w:space="0" w:color="auto"/>
            <w:right w:val="none" w:sz="0" w:space="0" w:color="auto"/>
          </w:divBdr>
        </w:div>
        <w:div w:id="915625244">
          <w:marLeft w:val="0"/>
          <w:marRight w:val="0"/>
          <w:marTop w:val="0"/>
          <w:marBottom w:val="0"/>
          <w:divBdr>
            <w:top w:val="none" w:sz="0" w:space="0" w:color="auto"/>
            <w:left w:val="none" w:sz="0" w:space="0" w:color="auto"/>
            <w:bottom w:val="none" w:sz="0" w:space="0" w:color="auto"/>
            <w:right w:val="none" w:sz="0" w:space="0" w:color="auto"/>
          </w:divBdr>
        </w:div>
        <w:div w:id="586118387">
          <w:marLeft w:val="0"/>
          <w:marRight w:val="0"/>
          <w:marTop w:val="0"/>
          <w:marBottom w:val="0"/>
          <w:divBdr>
            <w:top w:val="none" w:sz="0" w:space="0" w:color="auto"/>
            <w:left w:val="none" w:sz="0" w:space="0" w:color="auto"/>
            <w:bottom w:val="none" w:sz="0" w:space="0" w:color="auto"/>
            <w:right w:val="none" w:sz="0" w:space="0" w:color="auto"/>
          </w:divBdr>
        </w:div>
        <w:div w:id="1173715525">
          <w:marLeft w:val="0"/>
          <w:marRight w:val="0"/>
          <w:marTop w:val="0"/>
          <w:marBottom w:val="0"/>
          <w:divBdr>
            <w:top w:val="none" w:sz="0" w:space="0" w:color="auto"/>
            <w:left w:val="none" w:sz="0" w:space="0" w:color="auto"/>
            <w:bottom w:val="none" w:sz="0" w:space="0" w:color="auto"/>
            <w:right w:val="none" w:sz="0" w:space="0" w:color="auto"/>
          </w:divBdr>
        </w:div>
        <w:div w:id="1544170237">
          <w:marLeft w:val="0"/>
          <w:marRight w:val="0"/>
          <w:marTop w:val="0"/>
          <w:marBottom w:val="0"/>
          <w:divBdr>
            <w:top w:val="none" w:sz="0" w:space="0" w:color="auto"/>
            <w:left w:val="none" w:sz="0" w:space="0" w:color="auto"/>
            <w:bottom w:val="none" w:sz="0" w:space="0" w:color="auto"/>
            <w:right w:val="none" w:sz="0" w:space="0" w:color="auto"/>
          </w:divBdr>
        </w:div>
        <w:div w:id="939341088">
          <w:marLeft w:val="0"/>
          <w:marRight w:val="0"/>
          <w:marTop w:val="0"/>
          <w:marBottom w:val="0"/>
          <w:divBdr>
            <w:top w:val="none" w:sz="0" w:space="0" w:color="auto"/>
            <w:left w:val="none" w:sz="0" w:space="0" w:color="auto"/>
            <w:bottom w:val="none" w:sz="0" w:space="0" w:color="auto"/>
            <w:right w:val="none" w:sz="0" w:space="0" w:color="auto"/>
          </w:divBdr>
        </w:div>
        <w:div w:id="720982203">
          <w:marLeft w:val="0"/>
          <w:marRight w:val="0"/>
          <w:marTop w:val="0"/>
          <w:marBottom w:val="0"/>
          <w:divBdr>
            <w:top w:val="none" w:sz="0" w:space="0" w:color="auto"/>
            <w:left w:val="none" w:sz="0" w:space="0" w:color="auto"/>
            <w:bottom w:val="none" w:sz="0" w:space="0" w:color="auto"/>
            <w:right w:val="none" w:sz="0" w:space="0" w:color="auto"/>
          </w:divBdr>
        </w:div>
        <w:div w:id="926769609">
          <w:marLeft w:val="0"/>
          <w:marRight w:val="0"/>
          <w:marTop w:val="0"/>
          <w:marBottom w:val="0"/>
          <w:divBdr>
            <w:top w:val="none" w:sz="0" w:space="0" w:color="auto"/>
            <w:left w:val="none" w:sz="0" w:space="0" w:color="auto"/>
            <w:bottom w:val="none" w:sz="0" w:space="0" w:color="auto"/>
            <w:right w:val="none" w:sz="0" w:space="0" w:color="auto"/>
          </w:divBdr>
        </w:div>
        <w:div w:id="2087023253">
          <w:marLeft w:val="0"/>
          <w:marRight w:val="0"/>
          <w:marTop w:val="0"/>
          <w:marBottom w:val="0"/>
          <w:divBdr>
            <w:top w:val="none" w:sz="0" w:space="0" w:color="auto"/>
            <w:left w:val="none" w:sz="0" w:space="0" w:color="auto"/>
            <w:bottom w:val="none" w:sz="0" w:space="0" w:color="auto"/>
            <w:right w:val="none" w:sz="0" w:space="0" w:color="auto"/>
          </w:divBdr>
        </w:div>
        <w:div w:id="1894349152">
          <w:marLeft w:val="0"/>
          <w:marRight w:val="0"/>
          <w:marTop w:val="0"/>
          <w:marBottom w:val="0"/>
          <w:divBdr>
            <w:top w:val="none" w:sz="0" w:space="0" w:color="auto"/>
            <w:left w:val="none" w:sz="0" w:space="0" w:color="auto"/>
            <w:bottom w:val="none" w:sz="0" w:space="0" w:color="auto"/>
            <w:right w:val="none" w:sz="0" w:space="0" w:color="auto"/>
          </w:divBdr>
        </w:div>
        <w:div w:id="2022465138">
          <w:marLeft w:val="0"/>
          <w:marRight w:val="0"/>
          <w:marTop w:val="0"/>
          <w:marBottom w:val="0"/>
          <w:divBdr>
            <w:top w:val="none" w:sz="0" w:space="0" w:color="auto"/>
            <w:left w:val="none" w:sz="0" w:space="0" w:color="auto"/>
            <w:bottom w:val="none" w:sz="0" w:space="0" w:color="auto"/>
            <w:right w:val="none" w:sz="0" w:space="0" w:color="auto"/>
          </w:divBdr>
        </w:div>
        <w:div w:id="1915356431">
          <w:marLeft w:val="0"/>
          <w:marRight w:val="0"/>
          <w:marTop w:val="0"/>
          <w:marBottom w:val="0"/>
          <w:divBdr>
            <w:top w:val="none" w:sz="0" w:space="0" w:color="auto"/>
            <w:left w:val="none" w:sz="0" w:space="0" w:color="auto"/>
            <w:bottom w:val="none" w:sz="0" w:space="0" w:color="auto"/>
            <w:right w:val="none" w:sz="0" w:space="0" w:color="auto"/>
          </w:divBdr>
        </w:div>
        <w:div w:id="219368027">
          <w:marLeft w:val="0"/>
          <w:marRight w:val="0"/>
          <w:marTop w:val="0"/>
          <w:marBottom w:val="0"/>
          <w:divBdr>
            <w:top w:val="none" w:sz="0" w:space="0" w:color="auto"/>
            <w:left w:val="none" w:sz="0" w:space="0" w:color="auto"/>
            <w:bottom w:val="none" w:sz="0" w:space="0" w:color="auto"/>
            <w:right w:val="none" w:sz="0" w:space="0" w:color="auto"/>
          </w:divBdr>
        </w:div>
        <w:div w:id="903879461">
          <w:marLeft w:val="0"/>
          <w:marRight w:val="0"/>
          <w:marTop w:val="0"/>
          <w:marBottom w:val="0"/>
          <w:divBdr>
            <w:top w:val="none" w:sz="0" w:space="0" w:color="auto"/>
            <w:left w:val="none" w:sz="0" w:space="0" w:color="auto"/>
            <w:bottom w:val="none" w:sz="0" w:space="0" w:color="auto"/>
            <w:right w:val="none" w:sz="0" w:space="0" w:color="auto"/>
          </w:divBdr>
        </w:div>
        <w:div w:id="1688019979">
          <w:marLeft w:val="0"/>
          <w:marRight w:val="0"/>
          <w:marTop w:val="0"/>
          <w:marBottom w:val="0"/>
          <w:divBdr>
            <w:top w:val="none" w:sz="0" w:space="0" w:color="auto"/>
            <w:left w:val="none" w:sz="0" w:space="0" w:color="auto"/>
            <w:bottom w:val="none" w:sz="0" w:space="0" w:color="auto"/>
            <w:right w:val="none" w:sz="0" w:space="0" w:color="auto"/>
          </w:divBdr>
        </w:div>
        <w:div w:id="1150748822">
          <w:marLeft w:val="0"/>
          <w:marRight w:val="0"/>
          <w:marTop w:val="0"/>
          <w:marBottom w:val="0"/>
          <w:divBdr>
            <w:top w:val="none" w:sz="0" w:space="0" w:color="auto"/>
            <w:left w:val="none" w:sz="0" w:space="0" w:color="auto"/>
            <w:bottom w:val="none" w:sz="0" w:space="0" w:color="auto"/>
            <w:right w:val="none" w:sz="0" w:space="0" w:color="auto"/>
          </w:divBdr>
        </w:div>
        <w:div w:id="2023046101">
          <w:marLeft w:val="0"/>
          <w:marRight w:val="0"/>
          <w:marTop w:val="0"/>
          <w:marBottom w:val="0"/>
          <w:divBdr>
            <w:top w:val="none" w:sz="0" w:space="0" w:color="auto"/>
            <w:left w:val="none" w:sz="0" w:space="0" w:color="auto"/>
            <w:bottom w:val="none" w:sz="0" w:space="0" w:color="auto"/>
            <w:right w:val="none" w:sz="0" w:space="0" w:color="auto"/>
          </w:divBdr>
        </w:div>
        <w:div w:id="1814370995">
          <w:marLeft w:val="0"/>
          <w:marRight w:val="0"/>
          <w:marTop w:val="0"/>
          <w:marBottom w:val="0"/>
          <w:divBdr>
            <w:top w:val="none" w:sz="0" w:space="0" w:color="auto"/>
            <w:left w:val="none" w:sz="0" w:space="0" w:color="auto"/>
            <w:bottom w:val="none" w:sz="0" w:space="0" w:color="auto"/>
            <w:right w:val="none" w:sz="0" w:space="0" w:color="auto"/>
          </w:divBdr>
        </w:div>
        <w:div w:id="1467045431">
          <w:marLeft w:val="0"/>
          <w:marRight w:val="0"/>
          <w:marTop w:val="0"/>
          <w:marBottom w:val="0"/>
          <w:divBdr>
            <w:top w:val="none" w:sz="0" w:space="0" w:color="auto"/>
            <w:left w:val="none" w:sz="0" w:space="0" w:color="auto"/>
            <w:bottom w:val="none" w:sz="0" w:space="0" w:color="auto"/>
            <w:right w:val="none" w:sz="0" w:space="0" w:color="auto"/>
          </w:divBdr>
        </w:div>
        <w:div w:id="437141391">
          <w:marLeft w:val="0"/>
          <w:marRight w:val="0"/>
          <w:marTop w:val="0"/>
          <w:marBottom w:val="0"/>
          <w:divBdr>
            <w:top w:val="none" w:sz="0" w:space="0" w:color="auto"/>
            <w:left w:val="none" w:sz="0" w:space="0" w:color="auto"/>
            <w:bottom w:val="none" w:sz="0" w:space="0" w:color="auto"/>
            <w:right w:val="none" w:sz="0" w:space="0" w:color="auto"/>
          </w:divBdr>
        </w:div>
        <w:div w:id="1682389867">
          <w:marLeft w:val="0"/>
          <w:marRight w:val="0"/>
          <w:marTop w:val="0"/>
          <w:marBottom w:val="0"/>
          <w:divBdr>
            <w:top w:val="none" w:sz="0" w:space="0" w:color="auto"/>
            <w:left w:val="none" w:sz="0" w:space="0" w:color="auto"/>
            <w:bottom w:val="none" w:sz="0" w:space="0" w:color="auto"/>
            <w:right w:val="none" w:sz="0" w:space="0" w:color="auto"/>
          </w:divBdr>
        </w:div>
        <w:div w:id="369064404">
          <w:marLeft w:val="0"/>
          <w:marRight w:val="0"/>
          <w:marTop w:val="0"/>
          <w:marBottom w:val="0"/>
          <w:divBdr>
            <w:top w:val="none" w:sz="0" w:space="0" w:color="auto"/>
            <w:left w:val="none" w:sz="0" w:space="0" w:color="auto"/>
            <w:bottom w:val="none" w:sz="0" w:space="0" w:color="auto"/>
            <w:right w:val="none" w:sz="0" w:space="0" w:color="auto"/>
          </w:divBdr>
        </w:div>
        <w:div w:id="1866794477">
          <w:marLeft w:val="0"/>
          <w:marRight w:val="0"/>
          <w:marTop w:val="0"/>
          <w:marBottom w:val="0"/>
          <w:divBdr>
            <w:top w:val="none" w:sz="0" w:space="0" w:color="auto"/>
            <w:left w:val="none" w:sz="0" w:space="0" w:color="auto"/>
            <w:bottom w:val="none" w:sz="0" w:space="0" w:color="auto"/>
            <w:right w:val="none" w:sz="0" w:space="0" w:color="auto"/>
          </w:divBdr>
        </w:div>
        <w:div w:id="1380085304">
          <w:marLeft w:val="0"/>
          <w:marRight w:val="0"/>
          <w:marTop w:val="0"/>
          <w:marBottom w:val="0"/>
          <w:divBdr>
            <w:top w:val="none" w:sz="0" w:space="0" w:color="auto"/>
            <w:left w:val="none" w:sz="0" w:space="0" w:color="auto"/>
            <w:bottom w:val="none" w:sz="0" w:space="0" w:color="auto"/>
            <w:right w:val="none" w:sz="0" w:space="0" w:color="auto"/>
          </w:divBdr>
        </w:div>
        <w:div w:id="308436368">
          <w:marLeft w:val="0"/>
          <w:marRight w:val="0"/>
          <w:marTop w:val="0"/>
          <w:marBottom w:val="0"/>
          <w:divBdr>
            <w:top w:val="none" w:sz="0" w:space="0" w:color="auto"/>
            <w:left w:val="none" w:sz="0" w:space="0" w:color="auto"/>
            <w:bottom w:val="none" w:sz="0" w:space="0" w:color="auto"/>
            <w:right w:val="none" w:sz="0" w:space="0" w:color="auto"/>
          </w:divBdr>
        </w:div>
        <w:div w:id="1923448145">
          <w:marLeft w:val="0"/>
          <w:marRight w:val="0"/>
          <w:marTop w:val="0"/>
          <w:marBottom w:val="0"/>
          <w:divBdr>
            <w:top w:val="none" w:sz="0" w:space="0" w:color="auto"/>
            <w:left w:val="none" w:sz="0" w:space="0" w:color="auto"/>
            <w:bottom w:val="none" w:sz="0" w:space="0" w:color="auto"/>
            <w:right w:val="none" w:sz="0" w:space="0" w:color="auto"/>
          </w:divBdr>
        </w:div>
        <w:div w:id="688679579">
          <w:marLeft w:val="0"/>
          <w:marRight w:val="0"/>
          <w:marTop w:val="0"/>
          <w:marBottom w:val="0"/>
          <w:divBdr>
            <w:top w:val="none" w:sz="0" w:space="0" w:color="auto"/>
            <w:left w:val="none" w:sz="0" w:space="0" w:color="auto"/>
            <w:bottom w:val="none" w:sz="0" w:space="0" w:color="auto"/>
            <w:right w:val="none" w:sz="0" w:space="0" w:color="auto"/>
          </w:divBdr>
        </w:div>
        <w:div w:id="1725910142">
          <w:marLeft w:val="0"/>
          <w:marRight w:val="0"/>
          <w:marTop w:val="0"/>
          <w:marBottom w:val="0"/>
          <w:divBdr>
            <w:top w:val="none" w:sz="0" w:space="0" w:color="auto"/>
            <w:left w:val="none" w:sz="0" w:space="0" w:color="auto"/>
            <w:bottom w:val="none" w:sz="0" w:space="0" w:color="auto"/>
            <w:right w:val="none" w:sz="0" w:space="0" w:color="auto"/>
          </w:divBdr>
        </w:div>
        <w:div w:id="591279645">
          <w:marLeft w:val="0"/>
          <w:marRight w:val="0"/>
          <w:marTop w:val="0"/>
          <w:marBottom w:val="0"/>
          <w:divBdr>
            <w:top w:val="none" w:sz="0" w:space="0" w:color="auto"/>
            <w:left w:val="none" w:sz="0" w:space="0" w:color="auto"/>
            <w:bottom w:val="none" w:sz="0" w:space="0" w:color="auto"/>
            <w:right w:val="none" w:sz="0" w:space="0" w:color="auto"/>
          </w:divBdr>
        </w:div>
        <w:div w:id="365375385">
          <w:marLeft w:val="0"/>
          <w:marRight w:val="0"/>
          <w:marTop w:val="0"/>
          <w:marBottom w:val="0"/>
          <w:divBdr>
            <w:top w:val="none" w:sz="0" w:space="0" w:color="auto"/>
            <w:left w:val="none" w:sz="0" w:space="0" w:color="auto"/>
            <w:bottom w:val="none" w:sz="0" w:space="0" w:color="auto"/>
            <w:right w:val="none" w:sz="0" w:space="0" w:color="auto"/>
          </w:divBdr>
        </w:div>
        <w:div w:id="301927928">
          <w:marLeft w:val="0"/>
          <w:marRight w:val="0"/>
          <w:marTop w:val="0"/>
          <w:marBottom w:val="0"/>
          <w:divBdr>
            <w:top w:val="none" w:sz="0" w:space="0" w:color="auto"/>
            <w:left w:val="none" w:sz="0" w:space="0" w:color="auto"/>
            <w:bottom w:val="none" w:sz="0" w:space="0" w:color="auto"/>
            <w:right w:val="none" w:sz="0" w:space="0" w:color="auto"/>
          </w:divBdr>
        </w:div>
        <w:div w:id="1685667340">
          <w:marLeft w:val="0"/>
          <w:marRight w:val="0"/>
          <w:marTop w:val="0"/>
          <w:marBottom w:val="0"/>
          <w:divBdr>
            <w:top w:val="none" w:sz="0" w:space="0" w:color="auto"/>
            <w:left w:val="none" w:sz="0" w:space="0" w:color="auto"/>
            <w:bottom w:val="none" w:sz="0" w:space="0" w:color="auto"/>
            <w:right w:val="none" w:sz="0" w:space="0" w:color="auto"/>
          </w:divBdr>
        </w:div>
        <w:div w:id="1805152259">
          <w:marLeft w:val="0"/>
          <w:marRight w:val="0"/>
          <w:marTop w:val="0"/>
          <w:marBottom w:val="0"/>
          <w:divBdr>
            <w:top w:val="none" w:sz="0" w:space="0" w:color="auto"/>
            <w:left w:val="none" w:sz="0" w:space="0" w:color="auto"/>
            <w:bottom w:val="none" w:sz="0" w:space="0" w:color="auto"/>
            <w:right w:val="none" w:sz="0" w:space="0" w:color="auto"/>
          </w:divBdr>
        </w:div>
        <w:div w:id="1024945184">
          <w:marLeft w:val="0"/>
          <w:marRight w:val="0"/>
          <w:marTop w:val="0"/>
          <w:marBottom w:val="0"/>
          <w:divBdr>
            <w:top w:val="none" w:sz="0" w:space="0" w:color="auto"/>
            <w:left w:val="none" w:sz="0" w:space="0" w:color="auto"/>
            <w:bottom w:val="none" w:sz="0" w:space="0" w:color="auto"/>
            <w:right w:val="none" w:sz="0" w:space="0" w:color="auto"/>
          </w:divBdr>
        </w:div>
        <w:div w:id="574705462">
          <w:marLeft w:val="0"/>
          <w:marRight w:val="0"/>
          <w:marTop w:val="0"/>
          <w:marBottom w:val="0"/>
          <w:divBdr>
            <w:top w:val="none" w:sz="0" w:space="0" w:color="auto"/>
            <w:left w:val="none" w:sz="0" w:space="0" w:color="auto"/>
            <w:bottom w:val="none" w:sz="0" w:space="0" w:color="auto"/>
            <w:right w:val="none" w:sz="0" w:space="0" w:color="auto"/>
          </w:divBdr>
        </w:div>
        <w:div w:id="1938361581">
          <w:marLeft w:val="0"/>
          <w:marRight w:val="0"/>
          <w:marTop w:val="0"/>
          <w:marBottom w:val="0"/>
          <w:divBdr>
            <w:top w:val="none" w:sz="0" w:space="0" w:color="auto"/>
            <w:left w:val="none" w:sz="0" w:space="0" w:color="auto"/>
            <w:bottom w:val="none" w:sz="0" w:space="0" w:color="auto"/>
            <w:right w:val="none" w:sz="0" w:space="0" w:color="auto"/>
          </w:divBdr>
        </w:div>
        <w:div w:id="1985622412">
          <w:marLeft w:val="0"/>
          <w:marRight w:val="0"/>
          <w:marTop w:val="0"/>
          <w:marBottom w:val="0"/>
          <w:divBdr>
            <w:top w:val="none" w:sz="0" w:space="0" w:color="auto"/>
            <w:left w:val="none" w:sz="0" w:space="0" w:color="auto"/>
            <w:bottom w:val="none" w:sz="0" w:space="0" w:color="auto"/>
            <w:right w:val="none" w:sz="0" w:space="0" w:color="auto"/>
          </w:divBdr>
        </w:div>
        <w:div w:id="1784614624">
          <w:marLeft w:val="0"/>
          <w:marRight w:val="0"/>
          <w:marTop w:val="0"/>
          <w:marBottom w:val="0"/>
          <w:divBdr>
            <w:top w:val="none" w:sz="0" w:space="0" w:color="auto"/>
            <w:left w:val="none" w:sz="0" w:space="0" w:color="auto"/>
            <w:bottom w:val="none" w:sz="0" w:space="0" w:color="auto"/>
            <w:right w:val="none" w:sz="0" w:space="0" w:color="auto"/>
          </w:divBdr>
        </w:div>
        <w:div w:id="1155072930">
          <w:marLeft w:val="0"/>
          <w:marRight w:val="0"/>
          <w:marTop w:val="0"/>
          <w:marBottom w:val="0"/>
          <w:divBdr>
            <w:top w:val="none" w:sz="0" w:space="0" w:color="auto"/>
            <w:left w:val="none" w:sz="0" w:space="0" w:color="auto"/>
            <w:bottom w:val="none" w:sz="0" w:space="0" w:color="auto"/>
            <w:right w:val="none" w:sz="0" w:space="0" w:color="auto"/>
          </w:divBdr>
        </w:div>
        <w:div w:id="1769277067">
          <w:marLeft w:val="0"/>
          <w:marRight w:val="0"/>
          <w:marTop w:val="0"/>
          <w:marBottom w:val="0"/>
          <w:divBdr>
            <w:top w:val="none" w:sz="0" w:space="0" w:color="auto"/>
            <w:left w:val="none" w:sz="0" w:space="0" w:color="auto"/>
            <w:bottom w:val="none" w:sz="0" w:space="0" w:color="auto"/>
            <w:right w:val="none" w:sz="0" w:space="0" w:color="auto"/>
          </w:divBdr>
        </w:div>
      </w:divsChild>
    </w:div>
    <w:div w:id="187261171">
      <w:bodyDiv w:val="1"/>
      <w:marLeft w:val="0"/>
      <w:marRight w:val="0"/>
      <w:marTop w:val="0"/>
      <w:marBottom w:val="0"/>
      <w:divBdr>
        <w:top w:val="none" w:sz="0" w:space="0" w:color="auto"/>
        <w:left w:val="none" w:sz="0" w:space="0" w:color="auto"/>
        <w:bottom w:val="none" w:sz="0" w:space="0" w:color="auto"/>
        <w:right w:val="none" w:sz="0" w:space="0" w:color="auto"/>
      </w:divBdr>
      <w:divsChild>
        <w:div w:id="74597870">
          <w:marLeft w:val="0"/>
          <w:marRight w:val="0"/>
          <w:marTop w:val="0"/>
          <w:marBottom w:val="0"/>
          <w:divBdr>
            <w:top w:val="none" w:sz="0" w:space="0" w:color="auto"/>
            <w:left w:val="none" w:sz="0" w:space="0" w:color="auto"/>
            <w:bottom w:val="none" w:sz="0" w:space="0" w:color="auto"/>
            <w:right w:val="none" w:sz="0" w:space="0" w:color="auto"/>
          </w:divBdr>
        </w:div>
        <w:div w:id="356784302">
          <w:marLeft w:val="0"/>
          <w:marRight w:val="0"/>
          <w:marTop w:val="0"/>
          <w:marBottom w:val="0"/>
          <w:divBdr>
            <w:top w:val="none" w:sz="0" w:space="0" w:color="auto"/>
            <w:left w:val="none" w:sz="0" w:space="0" w:color="auto"/>
            <w:bottom w:val="none" w:sz="0" w:space="0" w:color="auto"/>
            <w:right w:val="none" w:sz="0" w:space="0" w:color="auto"/>
          </w:divBdr>
          <w:divsChild>
            <w:div w:id="439836302">
              <w:marLeft w:val="0"/>
              <w:marRight w:val="0"/>
              <w:marTop w:val="0"/>
              <w:marBottom w:val="0"/>
              <w:divBdr>
                <w:top w:val="none" w:sz="0" w:space="0" w:color="auto"/>
                <w:left w:val="none" w:sz="0" w:space="0" w:color="auto"/>
                <w:bottom w:val="none" w:sz="0" w:space="0" w:color="auto"/>
                <w:right w:val="none" w:sz="0" w:space="0" w:color="auto"/>
              </w:divBdr>
              <w:divsChild>
                <w:div w:id="65147419">
                  <w:marLeft w:val="0"/>
                  <w:marRight w:val="0"/>
                  <w:marTop w:val="0"/>
                  <w:marBottom w:val="0"/>
                  <w:divBdr>
                    <w:top w:val="none" w:sz="0" w:space="0" w:color="auto"/>
                    <w:left w:val="none" w:sz="0" w:space="0" w:color="auto"/>
                    <w:bottom w:val="none" w:sz="0" w:space="0" w:color="auto"/>
                    <w:right w:val="none" w:sz="0" w:space="0" w:color="auto"/>
                  </w:divBdr>
                  <w:divsChild>
                    <w:div w:id="218827563">
                      <w:marLeft w:val="0"/>
                      <w:marRight w:val="0"/>
                      <w:marTop w:val="0"/>
                      <w:marBottom w:val="0"/>
                      <w:divBdr>
                        <w:top w:val="none" w:sz="0" w:space="0" w:color="auto"/>
                        <w:left w:val="none" w:sz="0" w:space="0" w:color="auto"/>
                        <w:bottom w:val="none" w:sz="0" w:space="0" w:color="auto"/>
                        <w:right w:val="none" w:sz="0" w:space="0" w:color="auto"/>
                      </w:divBdr>
                      <w:divsChild>
                        <w:div w:id="1963918353">
                          <w:marLeft w:val="0"/>
                          <w:marRight w:val="0"/>
                          <w:marTop w:val="0"/>
                          <w:marBottom w:val="0"/>
                          <w:divBdr>
                            <w:top w:val="none" w:sz="0" w:space="0" w:color="auto"/>
                            <w:left w:val="single" w:sz="8" w:space="0" w:color="DEDCD9"/>
                            <w:bottom w:val="none" w:sz="0" w:space="0" w:color="auto"/>
                            <w:right w:val="none" w:sz="0" w:space="0" w:color="auto"/>
                          </w:divBdr>
                          <w:divsChild>
                            <w:div w:id="1721174446">
                              <w:marLeft w:val="0"/>
                              <w:marRight w:val="0"/>
                              <w:marTop w:val="0"/>
                              <w:marBottom w:val="0"/>
                              <w:divBdr>
                                <w:top w:val="none" w:sz="0" w:space="0" w:color="auto"/>
                                <w:left w:val="none" w:sz="0" w:space="0" w:color="auto"/>
                                <w:bottom w:val="none" w:sz="0" w:space="0" w:color="auto"/>
                                <w:right w:val="none" w:sz="0" w:space="0" w:color="auto"/>
                              </w:divBdr>
                            </w:div>
                          </w:divsChild>
                        </w:div>
                        <w:div w:id="20121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23228">
          <w:marLeft w:val="0"/>
          <w:marRight w:val="0"/>
          <w:marTop w:val="0"/>
          <w:marBottom w:val="0"/>
          <w:divBdr>
            <w:top w:val="none" w:sz="0" w:space="0" w:color="auto"/>
            <w:left w:val="none" w:sz="0" w:space="0" w:color="auto"/>
            <w:bottom w:val="none" w:sz="0" w:space="0" w:color="auto"/>
            <w:right w:val="none" w:sz="0" w:space="0" w:color="auto"/>
          </w:divBdr>
          <w:divsChild>
            <w:div w:id="1121387331">
              <w:marLeft w:val="0"/>
              <w:marRight w:val="0"/>
              <w:marTop w:val="0"/>
              <w:marBottom w:val="0"/>
              <w:divBdr>
                <w:top w:val="none" w:sz="0" w:space="0" w:color="auto"/>
                <w:left w:val="none" w:sz="0" w:space="0" w:color="auto"/>
                <w:bottom w:val="none" w:sz="0" w:space="0" w:color="auto"/>
                <w:right w:val="none" w:sz="0" w:space="0" w:color="auto"/>
              </w:divBdr>
              <w:divsChild>
                <w:div w:id="492257286">
                  <w:marLeft w:val="0"/>
                  <w:marRight w:val="0"/>
                  <w:marTop w:val="0"/>
                  <w:marBottom w:val="0"/>
                  <w:divBdr>
                    <w:top w:val="none" w:sz="0" w:space="0" w:color="auto"/>
                    <w:left w:val="none" w:sz="0" w:space="0" w:color="auto"/>
                    <w:bottom w:val="none" w:sz="0" w:space="0" w:color="auto"/>
                    <w:right w:val="none" w:sz="0" w:space="0" w:color="auto"/>
                  </w:divBdr>
                  <w:divsChild>
                    <w:div w:id="460923854">
                      <w:marLeft w:val="0"/>
                      <w:marRight w:val="0"/>
                      <w:marTop w:val="0"/>
                      <w:marBottom w:val="0"/>
                      <w:divBdr>
                        <w:top w:val="none" w:sz="0" w:space="0" w:color="auto"/>
                        <w:left w:val="none" w:sz="0" w:space="0" w:color="auto"/>
                        <w:bottom w:val="none" w:sz="0" w:space="0" w:color="auto"/>
                        <w:right w:val="none" w:sz="0" w:space="0" w:color="auto"/>
                      </w:divBdr>
                      <w:divsChild>
                        <w:div w:id="1541940951">
                          <w:marLeft w:val="0"/>
                          <w:marRight w:val="0"/>
                          <w:marTop w:val="0"/>
                          <w:marBottom w:val="0"/>
                          <w:divBdr>
                            <w:top w:val="none" w:sz="0" w:space="0" w:color="auto"/>
                            <w:left w:val="none" w:sz="0" w:space="0" w:color="auto"/>
                            <w:bottom w:val="none" w:sz="0" w:space="0" w:color="auto"/>
                            <w:right w:val="none" w:sz="0" w:space="0" w:color="auto"/>
                          </w:divBdr>
                          <w:divsChild>
                            <w:div w:id="1187602053">
                              <w:marLeft w:val="0"/>
                              <w:marRight w:val="0"/>
                              <w:marTop w:val="0"/>
                              <w:marBottom w:val="0"/>
                              <w:divBdr>
                                <w:top w:val="none" w:sz="0" w:space="0" w:color="auto"/>
                                <w:left w:val="none" w:sz="0" w:space="0" w:color="auto"/>
                                <w:bottom w:val="none" w:sz="0" w:space="0" w:color="auto"/>
                                <w:right w:val="none" w:sz="0" w:space="0" w:color="auto"/>
                              </w:divBdr>
                            </w:div>
                            <w:div w:id="860314237">
                              <w:marLeft w:val="0"/>
                              <w:marRight w:val="0"/>
                              <w:marTop w:val="0"/>
                              <w:marBottom w:val="0"/>
                              <w:divBdr>
                                <w:top w:val="none" w:sz="0" w:space="0" w:color="auto"/>
                                <w:left w:val="none" w:sz="0" w:space="0" w:color="auto"/>
                                <w:bottom w:val="none" w:sz="0" w:space="0" w:color="auto"/>
                                <w:right w:val="none" w:sz="0" w:space="0" w:color="auto"/>
                              </w:divBdr>
                            </w:div>
                            <w:div w:id="3592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059488">
      <w:bodyDiv w:val="1"/>
      <w:marLeft w:val="0"/>
      <w:marRight w:val="0"/>
      <w:marTop w:val="0"/>
      <w:marBottom w:val="0"/>
      <w:divBdr>
        <w:top w:val="none" w:sz="0" w:space="0" w:color="auto"/>
        <w:left w:val="none" w:sz="0" w:space="0" w:color="auto"/>
        <w:bottom w:val="none" w:sz="0" w:space="0" w:color="auto"/>
        <w:right w:val="none" w:sz="0" w:space="0" w:color="auto"/>
      </w:divBdr>
      <w:divsChild>
        <w:div w:id="1318726702">
          <w:marLeft w:val="0"/>
          <w:marRight w:val="0"/>
          <w:marTop w:val="0"/>
          <w:marBottom w:val="0"/>
          <w:divBdr>
            <w:top w:val="none" w:sz="0" w:space="0" w:color="auto"/>
            <w:left w:val="none" w:sz="0" w:space="0" w:color="auto"/>
            <w:bottom w:val="none" w:sz="0" w:space="0" w:color="auto"/>
            <w:right w:val="none" w:sz="0" w:space="0" w:color="auto"/>
          </w:divBdr>
        </w:div>
        <w:div w:id="725297034">
          <w:marLeft w:val="0"/>
          <w:marRight w:val="0"/>
          <w:marTop w:val="0"/>
          <w:marBottom w:val="0"/>
          <w:divBdr>
            <w:top w:val="none" w:sz="0" w:space="0" w:color="auto"/>
            <w:left w:val="none" w:sz="0" w:space="0" w:color="auto"/>
            <w:bottom w:val="none" w:sz="0" w:space="0" w:color="auto"/>
            <w:right w:val="none" w:sz="0" w:space="0" w:color="auto"/>
          </w:divBdr>
          <w:divsChild>
            <w:div w:id="357512667">
              <w:marLeft w:val="0"/>
              <w:marRight w:val="0"/>
              <w:marTop w:val="0"/>
              <w:marBottom w:val="0"/>
              <w:divBdr>
                <w:top w:val="none" w:sz="0" w:space="0" w:color="auto"/>
                <w:left w:val="none" w:sz="0" w:space="0" w:color="auto"/>
                <w:bottom w:val="none" w:sz="0" w:space="0" w:color="auto"/>
                <w:right w:val="none" w:sz="0" w:space="0" w:color="auto"/>
              </w:divBdr>
              <w:divsChild>
                <w:div w:id="477304814">
                  <w:marLeft w:val="0"/>
                  <w:marRight w:val="0"/>
                  <w:marTop w:val="0"/>
                  <w:marBottom w:val="0"/>
                  <w:divBdr>
                    <w:top w:val="none" w:sz="0" w:space="0" w:color="auto"/>
                    <w:left w:val="none" w:sz="0" w:space="0" w:color="auto"/>
                    <w:bottom w:val="none" w:sz="0" w:space="0" w:color="auto"/>
                    <w:right w:val="none" w:sz="0" w:space="0" w:color="auto"/>
                  </w:divBdr>
                  <w:divsChild>
                    <w:div w:id="716314880">
                      <w:marLeft w:val="0"/>
                      <w:marRight w:val="0"/>
                      <w:marTop w:val="0"/>
                      <w:marBottom w:val="0"/>
                      <w:divBdr>
                        <w:top w:val="none" w:sz="0" w:space="0" w:color="auto"/>
                        <w:left w:val="none" w:sz="0" w:space="0" w:color="auto"/>
                        <w:bottom w:val="none" w:sz="0" w:space="0" w:color="auto"/>
                        <w:right w:val="none" w:sz="0" w:space="0" w:color="auto"/>
                      </w:divBdr>
                      <w:divsChild>
                        <w:div w:id="2074741559">
                          <w:marLeft w:val="0"/>
                          <w:marRight w:val="0"/>
                          <w:marTop w:val="0"/>
                          <w:marBottom w:val="0"/>
                          <w:divBdr>
                            <w:top w:val="none" w:sz="0" w:space="0" w:color="auto"/>
                            <w:left w:val="single" w:sz="8" w:space="0" w:color="DEDCD9"/>
                            <w:bottom w:val="none" w:sz="0" w:space="0" w:color="auto"/>
                            <w:right w:val="none" w:sz="0" w:space="0" w:color="auto"/>
                          </w:divBdr>
                          <w:divsChild>
                            <w:div w:id="1731688626">
                              <w:marLeft w:val="0"/>
                              <w:marRight w:val="0"/>
                              <w:marTop w:val="0"/>
                              <w:marBottom w:val="0"/>
                              <w:divBdr>
                                <w:top w:val="none" w:sz="0" w:space="0" w:color="auto"/>
                                <w:left w:val="none" w:sz="0" w:space="0" w:color="auto"/>
                                <w:bottom w:val="none" w:sz="0" w:space="0" w:color="auto"/>
                                <w:right w:val="none" w:sz="0" w:space="0" w:color="auto"/>
                              </w:divBdr>
                            </w:div>
                          </w:divsChild>
                        </w:div>
                        <w:div w:id="10933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5488">
          <w:marLeft w:val="0"/>
          <w:marRight w:val="0"/>
          <w:marTop w:val="0"/>
          <w:marBottom w:val="0"/>
          <w:divBdr>
            <w:top w:val="none" w:sz="0" w:space="0" w:color="auto"/>
            <w:left w:val="none" w:sz="0" w:space="0" w:color="auto"/>
            <w:bottom w:val="none" w:sz="0" w:space="0" w:color="auto"/>
            <w:right w:val="none" w:sz="0" w:space="0" w:color="auto"/>
          </w:divBdr>
          <w:divsChild>
            <w:div w:id="1133134409">
              <w:marLeft w:val="0"/>
              <w:marRight w:val="0"/>
              <w:marTop w:val="0"/>
              <w:marBottom w:val="0"/>
              <w:divBdr>
                <w:top w:val="none" w:sz="0" w:space="0" w:color="auto"/>
                <w:left w:val="none" w:sz="0" w:space="0" w:color="auto"/>
                <w:bottom w:val="none" w:sz="0" w:space="0" w:color="auto"/>
                <w:right w:val="none" w:sz="0" w:space="0" w:color="auto"/>
              </w:divBdr>
              <w:divsChild>
                <w:div w:id="947352456">
                  <w:marLeft w:val="0"/>
                  <w:marRight w:val="0"/>
                  <w:marTop w:val="0"/>
                  <w:marBottom w:val="0"/>
                  <w:divBdr>
                    <w:top w:val="none" w:sz="0" w:space="0" w:color="auto"/>
                    <w:left w:val="none" w:sz="0" w:space="0" w:color="auto"/>
                    <w:bottom w:val="none" w:sz="0" w:space="0" w:color="auto"/>
                    <w:right w:val="none" w:sz="0" w:space="0" w:color="auto"/>
                  </w:divBdr>
                  <w:divsChild>
                    <w:div w:id="571044563">
                      <w:marLeft w:val="0"/>
                      <w:marRight w:val="0"/>
                      <w:marTop w:val="0"/>
                      <w:marBottom w:val="0"/>
                      <w:divBdr>
                        <w:top w:val="none" w:sz="0" w:space="0" w:color="auto"/>
                        <w:left w:val="none" w:sz="0" w:space="0" w:color="auto"/>
                        <w:bottom w:val="none" w:sz="0" w:space="0" w:color="auto"/>
                        <w:right w:val="none" w:sz="0" w:space="0" w:color="auto"/>
                      </w:divBdr>
                      <w:divsChild>
                        <w:div w:id="2067024972">
                          <w:marLeft w:val="0"/>
                          <w:marRight w:val="0"/>
                          <w:marTop w:val="0"/>
                          <w:marBottom w:val="0"/>
                          <w:divBdr>
                            <w:top w:val="none" w:sz="0" w:space="0" w:color="auto"/>
                            <w:left w:val="none" w:sz="0" w:space="0" w:color="auto"/>
                            <w:bottom w:val="none" w:sz="0" w:space="0" w:color="auto"/>
                            <w:right w:val="none" w:sz="0" w:space="0" w:color="auto"/>
                          </w:divBdr>
                          <w:divsChild>
                            <w:div w:id="946960614">
                              <w:marLeft w:val="0"/>
                              <w:marRight w:val="0"/>
                              <w:marTop w:val="0"/>
                              <w:marBottom w:val="0"/>
                              <w:divBdr>
                                <w:top w:val="none" w:sz="0" w:space="0" w:color="auto"/>
                                <w:left w:val="none" w:sz="0" w:space="0" w:color="auto"/>
                                <w:bottom w:val="none" w:sz="0" w:space="0" w:color="auto"/>
                                <w:right w:val="none" w:sz="0" w:space="0" w:color="auto"/>
                              </w:divBdr>
                            </w:div>
                            <w:div w:id="1175535406">
                              <w:marLeft w:val="0"/>
                              <w:marRight w:val="0"/>
                              <w:marTop w:val="0"/>
                              <w:marBottom w:val="0"/>
                              <w:divBdr>
                                <w:top w:val="none" w:sz="0" w:space="0" w:color="auto"/>
                                <w:left w:val="none" w:sz="0" w:space="0" w:color="auto"/>
                                <w:bottom w:val="none" w:sz="0" w:space="0" w:color="auto"/>
                                <w:right w:val="none" w:sz="0" w:space="0" w:color="auto"/>
                              </w:divBdr>
                            </w:div>
                            <w:div w:id="14822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563340">
      <w:bodyDiv w:val="1"/>
      <w:marLeft w:val="0"/>
      <w:marRight w:val="0"/>
      <w:marTop w:val="0"/>
      <w:marBottom w:val="0"/>
      <w:divBdr>
        <w:top w:val="none" w:sz="0" w:space="0" w:color="auto"/>
        <w:left w:val="none" w:sz="0" w:space="0" w:color="auto"/>
        <w:bottom w:val="none" w:sz="0" w:space="0" w:color="auto"/>
        <w:right w:val="none" w:sz="0" w:space="0" w:color="auto"/>
      </w:divBdr>
      <w:divsChild>
        <w:div w:id="754981875">
          <w:marLeft w:val="0"/>
          <w:marRight w:val="0"/>
          <w:marTop w:val="0"/>
          <w:marBottom w:val="0"/>
          <w:divBdr>
            <w:top w:val="none" w:sz="0" w:space="0" w:color="auto"/>
            <w:left w:val="none" w:sz="0" w:space="0" w:color="auto"/>
            <w:bottom w:val="none" w:sz="0" w:space="0" w:color="auto"/>
            <w:right w:val="none" w:sz="0" w:space="0" w:color="auto"/>
          </w:divBdr>
          <w:divsChild>
            <w:div w:id="712657459">
              <w:marLeft w:val="0"/>
              <w:marRight w:val="0"/>
              <w:marTop w:val="0"/>
              <w:marBottom w:val="0"/>
              <w:divBdr>
                <w:top w:val="none" w:sz="0" w:space="0" w:color="auto"/>
                <w:left w:val="none" w:sz="0" w:space="0" w:color="auto"/>
                <w:bottom w:val="none" w:sz="0" w:space="0" w:color="auto"/>
                <w:right w:val="none" w:sz="0" w:space="0" w:color="auto"/>
              </w:divBdr>
              <w:divsChild>
                <w:div w:id="1928466037">
                  <w:marLeft w:val="0"/>
                  <w:marRight w:val="0"/>
                  <w:marTop w:val="0"/>
                  <w:marBottom w:val="0"/>
                  <w:divBdr>
                    <w:top w:val="none" w:sz="0" w:space="0" w:color="auto"/>
                    <w:left w:val="none" w:sz="0" w:space="0" w:color="auto"/>
                    <w:bottom w:val="none" w:sz="0" w:space="0" w:color="auto"/>
                    <w:right w:val="none" w:sz="0" w:space="0" w:color="auto"/>
                  </w:divBdr>
                  <w:divsChild>
                    <w:div w:id="493958291">
                      <w:marLeft w:val="0"/>
                      <w:marRight w:val="0"/>
                      <w:marTop w:val="0"/>
                      <w:marBottom w:val="0"/>
                      <w:divBdr>
                        <w:top w:val="none" w:sz="0" w:space="0" w:color="auto"/>
                        <w:left w:val="none" w:sz="0" w:space="0" w:color="auto"/>
                        <w:bottom w:val="none" w:sz="0" w:space="0" w:color="auto"/>
                        <w:right w:val="none" w:sz="0" w:space="0" w:color="auto"/>
                      </w:divBdr>
                      <w:divsChild>
                        <w:div w:id="515195419">
                          <w:marLeft w:val="0"/>
                          <w:marRight w:val="0"/>
                          <w:marTop w:val="0"/>
                          <w:marBottom w:val="0"/>
                          <w:divBdr>
                            <w:top w:val="none" w:sz="0" w:space="0" w:color="auto"/>
                            <w:left w:val="single" w:sz="8" w:space="0" w:color="DEDCD9"/>
                            <w:bottom w:val="none" w:sz="0" w:space="0" w:color="auto"/>
                            <w:right w:val="none" w:sz="0" w:space="0" w:color="auto"/>
                          </w:divBdr>
                          <w:divsChild>
                            <w:div w:id="1829442095">
                              <w:marLeft w:val="0"/>
                              <w:marRight w:val="0"/>
                              <w:marTop w:val="0"/>
                              <w:marBottom w:val="0"/>
                              <w:divBdr>
                                <w:top w:val="none" w:sz="0" w:space="0" w:color="auto"/>
                                <w:left w:val="none" w:sz="0" w:space="0" w:color="auto"/>
                                <w:bottom w:val="none" w:sz="0" w:space="0" w:color="auto"/>
                                <w:right w:val="none" w:sz="0" w:space="0" w:color="auto"/>
                              </w:divBdr>
                            </w:div>
                          </w:divsChild>
                        </w:div>
                        <w:div w:id="279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321612">
          <w:marLeft w:val="0"/>
          <w:marRight w:val="0"/>
          <w:marTop w:val="0"/>
          <w:marBottom w:val="0"/>
          <w:divBdr>
            <w:top w:val="none" w:sz="0" w:space="0" w:color="auto"/>
            <w:left w:val="none" w:sz="0" w:space="0" w:color="auto"/>
            <w:bottom w:val="none" w:sz="0" w:space="0" w:color="auto"/>
            <w:right w:val="none" w:sz="0" w:space="0" w:color="auto"/>
          </w:divBdr>
          <w:divsChild>
            <w:div w:id="2026440720">
              <w:marLeft w:val="0"/>
              <w:marRight w:val="0"/>
              <w:marTop w:val="0"/>
              <w:marBottom w:val="0"/>
              <w:divBdr>
                <w:top w:val="none" w:sz="0" w:space="0" w:color="auto"/>
                <w:left w:val="none" w:sz="0" w:space="0" w:color="auto"/>
                <w:bottom w:val="none" w:sz="0" w:space="0" w:color="auto"/>
                <w:right w:val="none" w:sz="0" w:space="0" w:color="auto"/>
              </w:divBdr>
              <w:divsChild>
                <w:div w:id="914976041">
                  <w:marLeft w:val="0"/>
                  <w:marRight w:val="0"/>
                  <w:marTop w:val="0"/>
                  <w:marBottom w:val="0"/>
                  <w:divBdr>
                    <w:top w:val="none" w:sz="0" w:space="0" w:color="auto"/>
                    <w:left w:val="none" w:sz="0" w:space="0" w:color="auto"/>
                    <w:bottom w:val="none" w:sz="0" w:space="0" w:color="auto"/>
                    <w:right w:val="none" w:sz="0" w:space="0" w:color="auto"/>
                  </w:divBdr>
                  <w:divsChild>
                    <w:div w:id="1458795780">
                      <w:marLeft w:val="0"/>
                      <w:marRight w:val="0"/>
                      <w:marTop w:val="0"/>
                      <w:marBottom w:val="0"/>
                      <w:divBdr>
                        <w:top w:val="none" w:sz="0" w:space="0" w:color="auto"/>
                        <w:left w:val="none" w:sz="0" w:space="0" w:color="auto"/>
                        <w:bottom w:val="none" w:sz="0" w:space="0" w:color="auto"/>
                        <w:right w:val="none" w:sz="0" w:space="0" w:color="auto"/>
                      </w:divBdr>
                      <w:divsChild>
                        <w:div w:id="1198355516">
                          <w:marLeft w:val="0"/>
                          <w:marRight w:val="0"/>
                          <w:marTop w:val="0"/>
                          <w:marBottom w:val="0"/>
                          <w:divBdr>
                            <w:top w:val="none" w:sz="0" w:space="0" w:color="auto"/>
                            <w:left w:val="none" w:sz="0" w:space="0" w:color="auto"/>
                            <w:bottom w:val="none" w:sz="0" w:space="0" w:color="auto"/>
                            <w:right w:val="none" w:sz="0" w:space="0" w:color="auto"/>
                          </w:divBdr>
                          <w:divsChild>
                            <w:div w:id="6199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939161">
      <w:bodyDiv w:val="1"/>
      <w:marLeft w:val="0"/>
      <w:marRight w:val="0"/>
      <w:marTop w:val="0"/>
      <w:marBottom w:val="0"/>
      <w:divBdr>
        <w:top w:val="none" w:sz="0" w:space="0" w:color="auto"/>
        <w:left w:val="none" w:sz="0" w:space="0" w:color="auto"/>
        <w:bottom w:val="none" w:sz="0" w:space="0" w:color="auto"/>
        <w:right w:val="none" w:sz="0" w:space="0" w:color="auto"/>
      </w:divBdr>
    </w:div>
    <w:div w:id="661474450">
      <w:bodyDiv w:val="1"/>
      <w:marLeft w:val="0"/>
      <w:marRight w:val="0"/>
      <w:marTop w:val="0"/>
      <w:marBottom w:val="0"/>
      <w:divBdr>
        <w:top w:val="none" w:sz="0" w:space="0" w:color="auto"/>
        <w:left w:val="none" w:sz="0" w:space="0" w:color="auto"/>
        <w:bottom w:val="none" w:sz="0" w:space="0" w:color="auto"/>
        <w:right w:val="none" w:sz="0" w:space="0" w:color="auto"/>
      </w:divBdr>
      <w:divsChild>
        <w:div w:id="1962228402">
          <w:marLeft w:val="0"/>
          <w:marRight w:val="0"/>
          <w:marTop w:val="0"/>
          <w:marBottom w:val="0"/>
          <w:divBdr>
            <w:top w:val="none" w:sz="0" w:space="0" w:color="auto"/>
            <w:left w:val="none" w:sz="0" w:space="0" w:color="auto"/>
            <w:bottom w:val="none" w:sz="0" w:space="0" w:color="auto"/>
            <w:right w:val="none" w:sz="0" w:space="0" w:color="auto"/>
          </w:divBdr>
        </w:div>
        <w:div w:id="605112293">
          <w:marLeft w:val="0"/>
          <w:marRight w:val="0"/>
          <w:marTop w:val="0"/>
          <w:marBottom w:val="0"/>
          <w:divBdr>
            <w:top w:val="none" w:sz="0" w:space="0" w:color="auto"/>
            <w:left w:val="none" w:sz="0" w:space="0" w:color="auto"/>
            <w:bottom w:val="none" w:sz="0" w:space="0" w:color="auto"/>
            <w:right w:val="none" w:sz="0" w:space="0" w:color="auto"/>
          </w:divBdr>
          <w:divsChild>
            <w:div w:id="783693622">
              <w:marLeft w:val="0"/>
              <w:marRight w:val="0"/>
              <w:marTop w:val="0"/>
              <w:marBottom w:val="0"/>
              <w:divBdr>
                <w:top w:val="none" w:sz="0" w:space="0" w:color="auto"/>
                <w:left w:val="none" w:sz="0" w:space="0" w:color="auto"/>
                <w:bottom w:val="none" w:sz="0" w:space="0" w:color="auto"/>
                <w:right w:val="none" w:sz="0" w:space="0" w:color="auto"/>
              </w:divBdr>
              <w:divsChild>
                <w:div w:id="864902832">
                  <w:marLeft w:val="0"/>
                  <w:marRight w:val="0"/>
                  <w:marTop w:val="0"/>
                  <w:marBottom w:val="0"/>
                  <w:divBdr>
                    <w:top w:val="none" w:sz="0" w:space="0" w:color="auto"/>
                    <w:left w:val="none" w:sz="0" w:space="0" w:color="auto"/>
                    <w:bottom w:val="none" w:sz="0" w:space="0" w:color="auto"/>
                    <w:right w:val="none" w:sz="0" w:space="0" w:color="auto"/>
                  </w:divBdr>
                  <w:divsChild>
                    <w:div w:id="78455148">
                      <w:marLeft w:val="0"/>
                      <w:marRight w:val="0"/>
                      <w:marTop w:val="0"/>
                      <w:marBottom w:val="0"/>
                      <w:divBdr>
                        <w:top w:val="none" w:sz="0" w:space="0" w:color="auto"/>
                        <w:left w:val="none" w:sz="0" w:space="0" w:color="auto"/>
                        <w:bottom w:val="none" w:sz="0" w:space="0" w:color="auto"/>
                        <w:right w:val="none" w:sz="0" w:space="0" w:color="auto"/>
                      </w:divBdr>
                      <w:divsChild>
                        <w:div w:id="1069813293">
                          <w:marLeft w:val="0"/>
                          <w:marRight w:val="0"/>
                          <w:marTop w:val="0"/>
                          <w:marBottom w:val="0"/>
                          <w:divBdr>
                            <w:top w:val="none" w:sz="0" w:space="0" w:color="auto"/>
                            <w:left w:val="single" w:sz="8" w:space="0" w:color="DEDCD9"/>
                            <w:bottom w:val="none" w:sz="0" w:space="0" w:color="auto"/>
                            <w:right w:val="none" w:sz="0" w:space="0" w:color="auto"/>
                          </w:divBdr>
                          <w:divsChild>
                            <w:div w:id="1168907207">
                              <w:marLeft w:val="0"/>
                              <w:marRight w:val="0"/>
                              <w:marTop w:val="0"/>
                              <w:marBottom w:val="0"/>
                              <w:divBdr>
                                <w:top w:val="none" w:sz="0" w:space="0" w:color="auto"/>
                                <w:left w:val="none" w:sz="0" w:space="0" w:color="auto"/>
                                <w:bottom w:val="none" w:sz="0" w:space="0" w:color="auto"/>
                                <w:right w:val="none" w:sz="0" w:space="0" w:color="auto"/>
                              </w:divBdr>
                            </w:div>
                          </w:divsChild>
                        </w:div>
                        <w:div w:id="15085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472068">
          <w:marLeft w:val="0"/>
          <w:marRight w:val="0"/>
          <w:marTop w:val="0"/>
          <w:marBottom w:val="0"/>
          <w:divBdr>
            <w:top w:val="none" w:sz="0" w:space="0" w:color="auto"/>
            <w:left w:val="none" w:sz="0" w:space="0" w:color="auto"/>
            <w:bottom w:val="none" w:sz="0" w:space="0" w:color="auto"/>
            <w:right w:val="none" w:sz="0" w:space="0" w:color="auto"/>
          </w:divBdr>
          <w:divsChild>
            <w:div w:id="1028220688">
              <w:marLeft w:val="0"/>
              <w:marRight w:val="0"/>
              <w:marTop w:val="0"/>
              <w:marBottom w:val="0"/>
              <w:divBdr>
                <w:top w:val="none" w:sz="0" w:space="0" w:color="auto"/>
                <w:left w:val="none" w:sz="0" w:space="0" w:color="auto"/>
                <w:bottom w:val="none" w:sz="0" w:space="0" w:color="auto"/>
                <w:right w:val="none" w:sz="0" w:space="0" w:color="auto"/>
              </w:divBdr>
              <w:divsChild>
                <w:div w:id="1024594300">
                  <w:marLeft w:val="0"/>
                  <w:marRight w:val="0"/>
                  <w:marTop w:val="0"/>
                  <w:marBottom w:val="0"/>
                  <w:divBdr>
                    <w:top w:val="none" w:sz="0" w:space="0" w:color="auto"/>
                    <w:left w:val="none" w:sz="0" w:space="0" w:color="auto"/>
                    <w:bottom w:val="none" w:sz="0" w:space="0" w:color="auto"/>
                    <w:right w:val="none" w:sz="0" w:space="0" w:color="auto"/>
                  </w:divBdr>
                  <w:divsChild>
                    <w:div w:id="1253124741">
                      <w:marLeft w:val="0"/>
                      <w:marRight w:val="0"/>
                      <w:marTop w:val="0"/>
                      <w:marBottom w:val="0"/>
                      <w:divBdr>
                        <w:top w:val="none" w:sz="0" w:space="0" w:color="auto"/>
                        <w:left w:val="none" w:sz="0" w:space="0" w:color="auto"/>
                        <w:bottom w:val="none" w:sz="0" w:space="0" w:color="auto"/>
                        <w:right w:val="none" w:sz="0" w:space="0" w:color="auto"/>
                      </w:divBdr>
                      <w:divsChild>
                        <w:div w:id="852842594">
                          <w:marLeft w:val="0"/>
                          <w:marRight w:val="0"/>
                          <w:marTop w:val="0"/>
                          <w:marBottom w:val="0"/>
                          <w:divBdr>
                            <w:top w:val="none" w:sz="0" w:space="0" w:color="auto"/>
                            <w:left w:val="none" w:sz="0" w:space="0" w:color="auto"/>
                            <w:bottom w:val="none" w:sz="0" w:space="0" w:color="auto"/>
                            <w:right w:val="none" w:sz="0" w:space="0" w:color="auto"/>
                          </w:divBdr>
                          <w:divsChild>
                            <w:div w:id="1733969054">
                              <w:marLeft w:val="0"/>
                              <w:marRight w:val="0"/>
                              <w:marTop w:val="0"/>
                              <w:marBottom w:val="0"/>
                              <w:divBdr>
                                <w:top w:val="none" w:sz="0" w:space="0" w:color="auto"/>
                                <w:left w:val="none" w:sz="0" w:space="0" w:color="auto"/>
                                <w:bottom w:val="none" w:sz="0" w:space="0" w:color="auto"/>
                                <w:right w:val="none" w:sz="0" w:space="0" w:color="auto"/>
                              </w:divBdr>
                            </w:div>
                            <w:div w:id="1888878971">
                              <w:marLeft w:val="0"/>
                              <w:marRight w:val="0"/>
                              <w:marTop w:val="0"/>
                              <w:marBottom w:val="0"/>
                              <w:divBdr>
                                <w:top w:val="none" w:sz="0" w:space="0" w:color="auto"/>
                                <w:left w:val="none" w:sz="0" w:space="0" w:color="auto"/>
                                <w:bottom w:val="none" w:sz="0" w:space="0" w:color="auto"/>
                                <w:right w:val="none" w:sz="0" w:space="0" w:color="auto"/>
                              </w:divBdr>
                            </w:div>
                            <w:div w:id="15716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101116">
      <w:bodyDiv w:val="1"/>
      <w:marLeft w:val="0"/>
      <w:marRight w:val="0"/>
      <w:marTop w:val="0"/>
      <w:marBottom w:val="0"/>
      <w:divBdr>
        <w:top w:val="none" w:sz="0" w:space="0" w:color="auto"/>
        <w:left w:val="none" w:sz="0" w:space="0" w:color="auto"/>
        <w:bottom w:val="none" w:sz="0" w:space="0" w:color="auto"/>
        <w:right w:val="none" w:sz="0" w:space="0" w:color="auto"/>
      </w:divBdr>
    </w:div>
    <w:div w:id="1087307960">
      <w:bodyDiv w:val="1"/>
      <w:marLeft w:val="0"/>
      <w:marRight w:val="0"/>
      <w:marTop w:val="0"/>
      <w:marBottom w:val="0"/>
      <w:divBdr>
        <w:top w:val="none" w:sz="0" w:space="0" w:color="auto"/>
        <w:left w:val="none" w:sz="0" w:space="0" w:color="auto"/>
        <w:bottom w:val="none" w:sz="0" w:space="0" w:color="auto"/>
        <w:right w:val="none" w:sz="0" w:space="0" w:color="auto"/>
      </w:divBdr>
    </w:div>
    <w:div w:id="1113741867">
      <w:bodyDiv w:val="1"/>
      <w:marLeft w:val="0"/>
      <w:marRight w:val="0"/>
      <w:marTop w:val="0"/>
      <w:marBottom w:val="0"/>
      <w:divBdr>
        <w:top w:val="none" w:sz="0" w:space="0" w:color="auto"/>
        <w:left w:val="none" w:sz="0" w:space="0" w:color="auto"/>
        <w:bottom w:val="none" w:sz="0" w:space="0" w:color="auto"/>
        <w:right w:val="none" w:sz="0" w:space="0" w:color="auto"/>
      </w:divBdr>
    </w:div>
    <w:div w:id="1239251298">
      <w:bodyDiv w:val="1"/>
      <w:marLeft w:val="0"/>
      <w:marRight w:val="0"/>
      <w:marTop w:val="0"/>
      <w:marBottom w:val="0"/>
      <w:divBdr>
        <w:top w:val="none" w:sz="0" w:space="0" w:color="auto"/>
        <w:left w:val="none" w:sz="0" w:space="0" w:color="auto"/>
        <w:bottom w:val="none" w:sz="0" w:space="0" w:color="auto"/>
        <w:right w:val="none" w:sz="0" w:space="0" w:color="auto"/>
      </w:divBdr>
      <w:divsChild>
        <w:div w:id="2117097245">
          <w:marLeft w:val="0"/>
          <w:marRight w:val="0"/>
          <w:marTop w:val="0"/>
          <w:marBottom w:val="0"/>
          <w:divBdr>
            <w:top w:val="none" w:sz="0" w:space="0" w:color="auto"/>
            <w:left w:val="none" w:sz="0" w:space="0" w:color="auto"/>
            <w:bottom w:val="none" w:sz="0" w:space="0" w:color="auto"/>
            <w:right w:val="none" w:sz="0" w:space="0" w:color="auto"/>
          </w:divBdr>
        </w:div>
        <w:div w:id="868566902">
          <w:marLeft w:val="0"/>
          <w:marRight w:val="0"/>
          <w:marTop w:val="0"/>
          <w:marBottom w:val="0"/>
          <w:divBdr>
            <w:top w:val="none" w:sz="0" w:space="0" w:color="auto"/>
            <w:left w:val="none" w:sz="0" w:space="0" w:color="auto"/>
            <w:bottom w:val="none" w:sz="0" w:space="0" w:color="auto"/>
            <w:right w:val="none" w:sz="0" w:space="0" w:color="auto"/>
          </w:divBdr>
          <w:divsChild>
            <w:div w:id="437868965">
              <w:marLeft w:val="0"/>
              <w:marRight w:val="0"/>
              <w:marTop w:val="0"/>
              <w:marBottom w:val="0"/>
              <w:divBdr>
                <w:top w:val="none" w:sz="0" w:space="0" w:color="auto"/>
                <w:left w:val="none" w:sz="0" w:space="0" w:color="auto"/>
                <w:bottom w:val="none" w:sz="0" w:space="0" w:color="auto"/>
                <w:right w:val="none" w:sz="0" w:space="0" w:color="auto"/>
              </w:divBdr>
              <w:divsChild>
                <w:div w:id="1419325364">
                  <w:marLeft w:val="0"/>
                  <w:marRight w:val="0"/>
                  <w:marTop w:val="0"/>
                  <w:marBottom w:val="0"/>
                  <w:divBdr>
                    <w:top w:val="none" w:sz="0" w:space="0" w:color="auto"/>
                    <w:left w:val="none" w:sz="0" w:space="0" w:color="auto"/>
                    <w:bottom w:val="none" w:sz="0" w:space="0" w:color="auto"/>
                    <w:right w:val="none" w:sz="0" w:space="0" w:color="auto"/>
                  </w:divBdr>
                  <w:divsChild>
                    <w:div w:id="1989358591">
                      <w:marLeft w:val="0"/>
                      <w:marRight w:val="0"/>
                      <w:marTop w:val="0"/>
                      <w:marBottom w:val="0"/>
                      <w:divBdr>
                        <w:top w:val="none" w:sz="0" w:space="0" w:color="auto"/>
                        <w:left w:val="none" w:sz="0" w:space="0" w:color="auto"/>
                        <w:bottom w:val="none" w:sz="0" w:space="0" w:color="auto"/>
                        <w:right w:val="none" w:sz="0" w:space="0" w:color="auto"/>
                      </w:divBdr>
                      <w:divsChild>
                        <w:div w:id="1434671647">
                          <w:marLeft w:val="0"/>
                          <w:marRight w:val="0"/>
                          <w:marTop w:val="0"/>
                          <w:marBottom w:val="0"/>
                          <w:divBdr>
                            <w:top w:val="none" w:sz="0" w:space="0" w:color="auto"/>
                            <w:left w:val="single" w:sz="8" w:space="0" w:color="DEDCD9"/>
                            <w:bottom w:val="none" w:sz="0" w:space="0" w:color="auto"/>
                            <w:right w:val="none" w:sz="0" w:space="0" w:color="auto"/>
                          </w:divBdr>
                          <w:divsChild>
                            <w:div w:id="681668575">
                              <w:marLeft w:val="0"/>
                              <w:marRight w:val="0"/>
                              <w:marTop w:val="0"/>
                              <w:marBottom w:val="0"/>
                              <w:divBdr>
                                <w:top w:val="none" w:sz="0" w:space="0" w:color="auto"/>
                                <w:left w:val="none" w:sz="0" w:space="0" w:color="auto"/>
                                <w:bottom w:val="none" w:sz="0" w:space="0" w:color="auto"/>
                                <w:right w:val="none" w:sz="0" w:space="0" w:color="auto"/>
                              </w:divBdr>
                            </w:div>
                          </w:divsChild>
                        </w:div>
                        <w:div w:id="19639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63352">
          <w:marLeft w:val="0"/>
          <w:marRight w:val="0"/>
          <w:marTop w:val="0"/>
          <w:marBottom w:val="0"/>
          <w:divBdr>
            <w:top w:val="none" w:sz="0" w:space="0" w:color="auto"/>
            <w:left w:val="none" w:sz="0" w:space="0" w:color="auto"/>
            <w:bottom w:val="none" w:sz="0" w:space="0" w:color="auto"/>
            <w:right w:val="none" w:sz="0" w:space="0" w:color="auto"/>
          </w:divBdr>
          <w:divsChild>
            <w:div w:id="1724866669">
              <w:marLeft w:val="0"/>
              <w:marRight w:val="0"/>
              <w:marTop w:val="0"/>
              <w:marBottom w:val="0"/>
              <w:divBdr>
                <w:top w:val="none" w:sz="0" w:space="0" w:color="auto"/>
                <w:left w:val="none" w:sz="0" w:space="0" w:color="auto"/>
                <w:bottom w:val="none" w:sz="0" w:space="0" w:color="auto"/>
                <w:right w:val="none" w:sz="0" w:space="0" w:color="auto"/>
              </w:divBdr>
              <w:divsChild>
                <w:div w:id="1587575259">
                  <w:marLeft w:val="0"/>
                  <w:marRight w:val="0"/>
                  <w:marTop w:val="0"/>
                  <w:marBottom w:val="0"/>
                  <w:divBdr>
                    <w:top w:val="none" w:sz="0" w:space="0" w:color="auto"/>
                    <w:left w:val="none" w:sz="0" w:space="0" w:color="auto"/>
                    <w:bottom w:val="none" w:sz="0" w:space="0" w:color="auto"/>
                    <w:right w:val="none" w:sz="0" w:space="0" w:color="auto"/>
                  </w:divBdr>
                  <w:divsChild>
                    <w:div w:id="1601598691">
                      <w:marLeft w:val="0"/>
                      <w:marRight w:val="0"/>
                      <w:marTop w:val="0"/>
                      <w:marBottom w:val="0"/>
                      <w:divBdr>
                        <w:top w:val="none" w:sz="0" w:space="0" w:color="auto"/>
                        <w:left w:val="none" w:sz="0" w:space="0" w:color="auto"/>
                        <w:bottom w:val="none" w:sz="0" w:space="0" w:color="auto"/>
                        <w:right w:val="none" w:sz="0" w:space="0" w:color="auto"/>
                      </w:divBdr>
                      <w:divsChild>
                        <w:div w:id="1855804411">
                          <w:marLeft w:val="0"/>
                          <w:marRight w:val="0"/>
                          <w:marTop w:val="0"/>
                          <w:marBottom w:val="0"/>
                          <w:divBdr>
                            <w:top w:val="none" w:sz="0" w:space="0" w:color="auto"/>
                            <w:left w:val="none" w:sz="0" w:space="0" w:color="auto"/>
                            <w:bottom w:val="none" w:sz="0" w:space="0" w:color="auto"/>
                            <w:right w:val="none" w:sz="0" w:space="0" w:color="auto"/>
                          </w:divBdr>
                          <w:divsChild>
                            <w:div w:id="854805897">
                              <w:marLeft w:val="0"/>
                              <w:marRight w:val="0"/>
                              <w:marTop w:val="0"/>
                              <w:marBottom w:val="0"/>
                              <w:divBdr>
                                <w:top w:val="none" w:sz="0" w:space="0" w:color="auto"/>
                                <w:left w:val="none" w:sz="0" w:space="0" w:color="auto"/>
                                <w:bottom w:val="none" w:sz="0" w:space="0" w:color="auto"/>
                                <w:right w:val="none" w:sz="0" w:space="0" w:color="auto"/>
                              </w:divBdr>
                            </w:div>
                            <w:div w:id="437914905">
                              <w:marLeft w:val="0"/>
                              <w:marRight w:val="0"/>
                              <w:marTop w:val="0"/>
                              <w:marBottom w:val="0"/>
                              <w:divBdr>
                                <w:top w:val="none" w:sz="0" w:space="0" w:color="auto"/>
                                <w:left w:val="none" w:sz="0" w:space="0" w:color="auto"/>
                                <w:bottom w:val="none" w:sz="0" w:space="0" w:color="auto"/>
                                <w:right w:val="none" w:sz="0" w:space="0" w:color="auto"/>
                              </w:divBdr>
                            </w:div>
                            <w:div w:id="18918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047535">
      <w:bodyDiv w:val="1"/>
      <w:marLeft w:val="0"/>
      <w:marRight w:val="0"/>
      <w:marTop w:val="0"/>
      <w:marBottom w:val="0"/>
      <w:divBdr>
        <w:top w:val="none" w:sz="0" w:space="0" w:color="auto"/>
        <w:left w:val="none" w:sz="0" w:space="0" w:color="auto"/>
        <w:bottom w:val="none" w:sz="0" w:space="0" w:color="auto"/>
        <w:right w:val="none" w:sz="0" w:space="0" w:color="auto"/>
      </w:divBdr>
      <w:divsChild>
        <w:div w:id="914705623">
          <w:marLeft w:val="0"/>
          <w:marRight w:val="0"/>
          <w:marTop w:val="0"/>
          <w:marBottom w:val="0"/>
          <w:divBdr>
            <w:top w:val="none" w:sz="0" w:space="0" w:color="auto"/>
            <w:left w:val="none" w:sz="0" w:space="0" w:color="auto"/>
            <w:bottom w:val="none" w:sz="0" w:space="0" w:color="auto"/>
            <w:right w:val="none" w:sz="0" w:space="0" w:color="auto"/>
          </w:divBdr>
        </w:div>
        <w:div w:id="1693804612">
          <w:marLeft w:val="0"/>
          <w:marRight w:val="0"/>
          <w:marTop w:val="0"/>
          <w:marBottom w:val="0"/>
          <w:divBdr>
            <w:top w:val="none" w:sz="0" w:space="0" w:color="auto"/>
            <w:left w:val="none" w:sz="0" w:space="0" w:color="auto"/>
            <w:bottom w:val="none" w:sz="0" w:space="0" w:color="auto"/>
            <w:right w:val="none" w:sz="0" w:space="0" w:color="auto"/>
          </w:divBdr>
          <w:divsChild>
            <w:div w:id="408579549">
              <w:marLeft w:val="0"/>
              <w:marRight w:val="0"/>
              <w:marTop w:val="0"/>
              <w:marBottom w:val="0"/>
              <w:divBdr>
                <w:top w:val="none" w:sz="0" w:space="0" w:color="auto"/>
                <w:left w:val="none" w:sz="0" w:space="0" w:color="auto"/>
                <w:bottom w:val="none" w:sz="0" w:space="0" w:color="auto"/>
                <w:right w:val="none" w:sz="0" w:space="0" w:color="auto"/>
              </w:divBdr>
              <w:divsChild>
                <w:div w:id="688261505">
                  <w:marLeft w:val="0"/>
                  <w:marRight w:val="0"/>
                  <w:marTop w:val="0"/>
                  <w:marBottom w:val="0"/>
                  <w:divBdr>
                    <w:top w:val="none" w:sz="0" w:space="0" w:color="auto"/>
                    <w:left w:val="none" w:sz="0" w:space="0" w:color="auto"/>
                    <w:bottom w:val="none" w:sz="0" w:space="0" w:color="auto"/>
                    <w:right w:val="none" w:sz="0" w:space="0" w:color="auto"/>
                  </w:divBdr>
                  <w:divsChild>
                    <w:div w:id="1385761360">
                      <w:marLeft w:val="0"/>
                      <w:marRight w:val="0"/>
                      <w:marTop w:val="0"/>
                      <w:marBottom w:val="0"/>
                      <w:divBdr>
                        <w:top w:val="none" w:sz="0" w:space="0" w:color="auto"/>
                        <w:left w:val="none" w:sz="0" w:space="0" w:color="auto"/>
                        <w:bottom w:val="none" w:sz="0" w:space="0" w:color="auto"/>
                        <w:right w:val="none" w:sz="0" w:space="0" w:color="auto"/>
                      </w:divBdr>
                      <w:divsChild>
                        <w:div w:id="1906336867">
                          <w:marLeft w:val="0"/>
                          <w:marRight w:val="0"/>
                          <w:marTop w:val="0"/>
                          <w:marBottom w:val="0"/>
                          <w:divBdr>
                            <w:top w:val="none" w:sz="0" w:space="0" w:color="auto"/>
                            <w:left w:val="single" w:sz="8" w:space="0" w:color="DEDCD9"/>
                            <w:bottom w:val="none" w:sz="0" w:space="0" w:color="auto"/>
                            <w:right w:val="none" w:sz="0" w:space="0" w:color="auto"/>
                          </w:divBdr>
                          <w:divsChild>
                            <w:div w:id="1758671758">
                              <w:marLeft w:val="0"/>
                              <w:marRight w:val="0"/>
                              <w:marTop w:val="0"/>
                              <w:marBottom w:val="0"/>
                              <w:divBdr>
                                <w:top w:val="none" w:sz="0" w:space="0" w:color="auto"/>
                                <w:left w:val="none" w:sz="0" w:space="0" w:color="auto"/>
                                <w:bottom w:val="none" w:sz="0" w:space="0" w:color="auto"/>
                                <w:right w:val="none" w:sz="0" w:space="0" w:color="auto"/>
                              </w:divBdr>
                            </w:div>
                          </w:divsChild>
                        </w:div>
                        <w:div w:id="16234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435237">
          <w:marLeft w:val="0"/>
          <w:marRight w:val="0"/>
          <w:marTop w:val="0"/>
          <w:marBottom w:val="0"/>
          <w:divBdr>
            <w:top w:val="none" w:sz="0" w:space="0" w:color="auto"/>
            <w:left w:val="none" w:sz="0" w:space="0" w:color="auto"/>
            <w:bottom w:val="none" w:sz="0" w:space="0" w:color="auto"/>
            <w:right w:val="none" w:sz="0" w:space="0" w:color="auto"/>
          </w:divBdr>
          <w:divsChild>
            <w:div w:id="1666519460">
              <w:marLeft w:val="0"/>
              <w:marRight w:val="0"/>
              <w:marTop w:val="0"/>
              <w:marBottom w:val="0"/>
              <w:divBdr>
                <w:top w:val="none" w:sz="0" w:space="0" w:color="auto"/>
                <w:left w:val="none" w:sz="0" w:space="0" w:color="auto"/>
                <w:bottom w:val="none" w:sz="0" w:space="0" w:color="auto"/>
                <w:right w:val="none" w:sz="0" w:space="0" w:color="auto"/>
              </w:divBdr>
              <w:divsChild>
                <w:div w:id="1236817461">
                  <w:marLeft w:val="0"/>
                  <w:marRight w:val="0"/>
                  <w:marTop w:val="0"/>
                  <w:marBottom w:val="0"/>
                  <w:divBdr>
                    <w:top w:val="none" w:sz="0" w:space="0" w:color="auto"/>
                    <w:left w:val="none" w:sz="0" w:space="0" w:color="auto"/>
                    <w:bottom w:val="none" w:sz="0" w:space="0" w:color="auto"/>
                    <w:right w:val="none" w:sz="0" w:space="0" w:color="auto"/>
                  </w:divBdr>
                  <w:divsChild>
                    <w:div w:id="221911844">
                      <w:marLeft w:val="0"/>
                      <w:marRight w:val="0"/>
                      <w:marTop w:val="0"/>
                      <w:marBottom w:val="0"/>
                      <w:divBdr>
                        <w:top w:val="none" w:sz="0" w:space="0" w:color="auto"/>
                        <w:left w:val="none" w:sz="0" w:space="0" w:color="auto"/>
                        <w:bottom w:val="none" w:sz="0" w:space="0" w:color="auto"/>
                        <w:right w:val="none" w:sz="0" w:space="0" w:color="auto"/>
                      </w:divBdr>
                      <w:divsChild>
                        <w:div w:id="861939545">
                          <w:marLeft w:val="0"/>
                          <w:marRight w:val="0"/>
                          <w:marTop w:val="0"/>
                          <w:marBottom w:val="0"/>
                          <w:divBdr>
                            <w:top w:val="none" w:sz="0" w:space="0" w:color="auto"/>
                            <w:left w:val="none" w:sz="0" w:space="0" w:color="auto"/>
                            <w:bottom w:val="none" w:sz="0" w:space="0" w:color="auto"/>
                            <w:right w:val="none" w:sz="0" w:space="0" w:color="auto"/>
                          </w:divBdr>
                          <w:divsChild>
                            <w:div w:id="780996682">
                              <w:marLeft w:val="0"/>
                              <w:marRight w:val="0"/>
                              <w:marTop w:val="0"/>
                              <w:marBottom w:val="0"/>
                              <w:divBdr>
                                <w:top w:val="none" w:sz="0" w:space="0" w:color="auto"/>
                                <w:left w:val="none" w:sz="0" w:space="0" w:color="auto"/>
                                <w:bottom w:val="none" w:sz="0" w:space="0" w:color="auto"/>
                                <w:right w:val="none" w:sz="0" w:space="0" w:color="auto"/>
                              </w:divBdr>
                            </w:div>
                            <w:div w:id="1715999293">
                              <w:marLeft w:val="0"/>
                              <w:marRight w:val="0"/>
                              <w:marTop w:val="0"/>
                              <w:marBottom w:val="0"/>
                              <w:divBdr>
                                <w:top w:val="none" w:sz="0" w:space="0" w:color="auto"/>
                                <w:left w:val="none" w:sz="0" w:space="0" w:color="auto"/>
                                <w:bottom w:val="none" w:sz="0" w:space="0" w:color="auto"/>
                                <w:right w:val="none" w:sz="0" w:space="0" w:color="auto"/>
                              </w:divBdr>
                            </w:div>
                            <w:div w:id="10111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548445">
      <w:bodyDiv w:val="1"/>
      <w:marLeft w:val="0"/>
      <w:marRight w:val="0"/>
      <w:marTop w:val="0"/>
      <w:marBottom w:val="0"/>
      <w:divBdr>
        <w:top w:val="none" w:sz="0" w:space="0" w:color="auto"/>
        <w:left w:val="none" w:sz="0" w:space="0" w:color="auto"/>
        <w:bottom w:val="none" w:sz="0" w:space="0" w:color="auto"/>
        <w:right w:val="none" w:sz="0" w:space="0" w:color="auto"/>
      </w:divBdr>
    </w:div>
    <w:div w:id="1551265282">
      <w:bodyDiv w:val="1"/>
      <w:marLeft w:val="0"/>
      <w:marRight w:val="0"/>
      <w:marTop w:val="0"/>
      <w:marBottom w:val="0"/>
      <w:divBdr>
        <w:top w:val="none" w:sz="0" w:space="0" w:color="auto"/>
        <w:left w:val="none" w:sz="0" w:space="0" w:color="auto"/>
        <w:bottom w:val="none" w:sz="0" w:space="0" w:color="auto"/>
        <w:right w:val="none" w:sz="0" w:space="0" w:color="auto"/>
      </w:divBdr>
      <w:divsChild>
        <w:div w:id="895042337">
          <w:marLeft w:val="0"/>
          <w:marRight w:val="0"/>
          <w:marTop w:val="0"/>
          <w:marBottom w:val="0"/>
          <w:divBdr>
            <w:top w:val="none" w:sz="0" w:space="0" w:color="auto"/>
            <w:left w:val="none" w:sz="0" w:space="0" w:color="auto"/>
            <w:bottom w:val="none" w:sz="0" w:space="0" w:color="auto"/>
            <w:right w:val="none" w:sz="0" w:space="0" w:color="auto"/>
          </w:divBdr>
        </w:div>
        <w:div w:id="1160315943">
          <w:marLeft w:val="0"/>
          <w:marRight w:val="0"/>
          <w:marTop w:val="0"/>
          <w:marBottom w:val="0"/>
          <w:divBdr>
            <w:top w:val="none" w:sz="0" w:space="0" w:color="auto"/>
            <w:left w:val="none" w:sz="0" w:space="0" w:color="auto"/>
            <w:bottom w:val="none" w:sz="0" w:space="0" w:color="auto"/>
            <w:right w:val="none" w:sz="0" w:space="0" w:color="auto"/>
          </w:divBdr>
          <w:divsChild>
            <w:div w:id="1449158265">
              <w:marLeft w:val="0"/>
              <w:marRight w:val="0"/>
              <w:marTop w:val="0"/>
              <w:marBottom w:val="0"/>
              <w:divBdr>
                <w:top w:val="none" w:sz="0" w:space="0" w:color="auto"/>
                <w:left w:val="none" w:sz="0" w:space="0" w:color="auto"/>
                <w:bottom w:val="none" w:sz="0" w:space="0" w:color="auto"/>
                <w:right w:val="none" w:sz="0" w:space="0" w:color="auto"/>
              </w:divBdr>
              <w:divsChild>
                <w:div w:id="157113700">
                  <w:marLeft w:val="0"/>
                  <w:marRight w:val="0"/>
                  <w:marTop w:val="0"/>
                  <w:marBottom w:val="0"/>
                  <w:divBdr>
                    <w:top w:val="none" w:sz="0" w:space="0" w:color="auto"/>
                    <w:left w:val="none" w:sz="0" w:space="0" w:color="auto"/>
                    <w:bottom w:val="none" w:sz="0" w:space="0" w:color="auto"/>
                    <w:right w:val="none" w:sz="0" w:space="0" w:color="auto"/>
                  </w:divBdr>
                  <w:divsChild>
                    <w:div w:id="1035350894">
                      <w:marLeft w:val="0"/>
                      <w:marRight w:val="0"/>
                      <w:marTop w:val="0"/>
                      <w:marBottom w:val="0"/>
                      <w:divBdr>
                        <w:top w:val="none" w:sz="0" w:space="0" w:color="auto"/>
                        <w:left w:val="none" w:sz="0" w:space="0" w:color="auto"/>
                        <w:bottom w:val="none" w:sz="0" w:space="0" w:color="auto"/>
                        <w:right w:val="none" w:sz="0" w:space="0" w:color="auto"/>
                      </w:divBdr>
                      <w:divsChild>
                        <w:div w:id="1454323427">
                          <w:marLeft w:val="0"/>
                          <w:marRight w:val="0"/>
                          <w:marTop w:val="0"/>
                          <w:marBottom w:val="0"/>
                          <w:divBdr>
                            <w:top w:val="none" w:sz="0" w:space="0" w:color="auto"/>
                            <w:left w:val="single" w:sz="8" w:space="0" w:color="DEDCD9"/>
                            <w:bottom w:val="none" w:sz="0" w:space="0" w:color="auto"/>
                            <w:right w:val="none" w:sz="0" w:space="0" w:color="auto"/>
                          </w:divBdr>
                          <w:divsChild>
                            <w:div w:id="1497265246">
                              <w:marLeft w:val="0"/>
                              <w:marRight w:val="0"/>
                              <w:marTop w:val="0"/>
                              <w:marBottom w:val="0"/>
                              <w:divBdr>
                                <w:top w:val="none" w:sz="0" w:space="0" w:color="auto"/>
                                <w:left w:val="none" w:sz="0" w:space="0" w:color="auto"/>
                                <w:bottom w:val="none" w:sz="0" w:space="0" w:color="auto"/>
                                <w:right w:val="none" w:sz="0" w:space="0" w:color="auto"/>
                              </w:divBdr>
                            </w:div>
                          </w:divsChild>
                        </w:div>
                        <w:div w:id="11792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876981">
          <w:marLeft w:val="0"/>
          <w:marRight w:val="0"/>
          <w:marTop w:val="0"/>
          <w:marBottom w:val="0"/>
          <w:divBdr>
            <w:top w:val="none" w:sz="0" w:space="0" w:color="auto"/>
            <w:left w:val="none" w:sz="0" w:space="0" w:color="auto"/>
            <w:bottom w:val="none" w:sz="0" w:space="0" w:color="auto"/>
            <w:right w:val="none" w:sz="0" w:space="0" w:color="auto"/>
          </w:divBdr>
          <w:divsChild>
            <w:div w:id="1991977715">
              <w:marLeft w:val="0"/>
              <w:marRight w:val="0"/>
              <w:marTop w:val="0"/>
              <w:marBottom w:val="0"/>
              <w:divBdr>
                <w:top w:val="none" w:sz="0" w:space="0" w:color="auto"/>
                <w:left w:val="none" w:sz="0" w:space="0" w:color="auto"/>
                <w:bottom w:val="none" w:sz="0" w:space="0" w:color="auto"/>
                <w:right w:val="none" w:sz="0" w:space="0" w:color="auto"/>
              </w:divBdr>
              <w:divsChild>
                <w:div w:id="2040275299">
                  <w:marLeft w:val="0"/>
                  <w:marRight w:val="0"/>
                  <w:marTop w:val="0"/>
                  <w:marBottom w:val="0"/>
                  <w:divBdr>
                    <w:top w:val="none" w:sz="0" w:space="0" w:color="auto"/>
                    <w:left w:val="none" w:sz="0" w:space="0" w:color="auto"/>
                    <w:bottom w:val="none" w:sz="0" w:space="0" w:color="auto"/>
                    <w:right w:val="none" w:sz="0" w:space="0" w:color="auto"/>
                  </w:divBdr>
                  <w:divsChild>
                    <w:div w:id="949163676">
                      <w:marLeft w:val="0"/>
                      <w:marRight w:val="0"/>
                      <w:marTop w:val="0"/>
                      <w:marBottom w:val="0"/>
                      <w:divBdr>
                        <w:top w:val="none" w:sz="0" w:space="0" w:color="auto"/>
                        <w:left w:val="none" w:sz="0" w:space="0" w:color="auto"/>
                        <w:bottom w:val="none" w:sz="0" w:space="0" w:color="auto"/>
                        <w:right w:val="none" w:sz="0" w:space="0" w:color="auto"/>
                      </w:divBdr>
                      <w:divsChild>
                        <w:div w:id="1453939433">
                          <w:marLeft w:val="0"/>
                          <w:marRight w:val="0"/>
                          <w:marTop w:val="0"/>
                          <w:marBottom w:val="0"/>
                          <w:divBdr>
                            <w:top w:val="none" w:sz="0" w:space="0" w:color="auto"/>
                            <w:left w:val="none" w:sz="0" w:space="0" w:color="auto"/>
                            <w:bottom w:val="none" w:sz="0" w:space="0" w:color="auto"/>
                            <w:right w:val="none" w:sz="0" w:space="0" w:color="auto"/>
                          </w:divBdr>
                          <w:divsChild>
                            <w:div w:id="1950695443">
                              <w:marLeft w:val="0"/>
                              <w:marRight w:val="0"/>
                              <w:marTop w:val="0"/>
                              <w:marBottom w:val="0"/>
                              <w:divBdr>
                                <w:top w:val="none" w:sz="0" w:space="0" w:color="auto"/>
                                <w:left w:val="none" w:sz="0" w:space="0" w:color="auto"/>
                                <w:bottom w:val="none" w:sz="0" w:space="0" w:color="auto"/>
                                <w:right w:val="none" w:sz="0" w:space="0" w:color="auto"/>
                              </w:divBdr>
                            </w:div>
                            <w:div w:id="707409712">
                              <w:marLeft w:val="0"/>
                              <w:marRight w:val="0"/>
                              <w:marTop w:val="0"/>
                              <w:marBottom w:val="0"/>
                              <w:divBdr>
                                <w:top w:val="none" w:sz="0" w:space="0" w:color="auto"/>
                                <w:left w:val="none" w:sz="0" w:space="0" w:color="auto"/>
                                <w:bottom w:val="none" w:sz="0" w:space="0" w:color="auto"/>
                                <w:right w:val="none" w:sz="0" w:space="0" w:color="auto"/>
                              </w:divBdr>
                            </w:div>
                            <w:div w:id="12236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843073">
      <w:bodyDiv w:val="1"/>
      <w:marLeft w:val="0"/>
      <w:marRight w:val="0"/>
      <w:marTop w:val="0"/>
      <w:marBottom w:val="0"/>
      <w:divBdr>
        <w:top w:val="none" w:sz="0" w:space="0" w:color="auto"/>
        <w:left w:val="none" w:sz="0" w:space="0" w:color="auto"/>
        <w:bottom w:val="none" w:sz="0" w:space="0" w:color="auto"/>
        <w:right w:val="none" w:sz="0" w:space="0" w:color="auto"/>
      </w:divBdr>
      <w:divsChild>
        <w:div w:id="64575598">
          <w:marLeft w:val="0"/>
          <w:marRight w:val="0"/>
          <w:marTop w:val="0"/>
          <w:marBottom w:val="0"/>
          <w:divBdr>
            <w:top w:val="none" w:sz="0" w:space="0" w:color="auto"/>
            <w:left w:val="none" w:sz="0" w:space="0" w:color="auto"/>
            <w:bottom w:val="none" w:sz="0" w:space="0" w:color="auto"/>
            <w:right w:val="none" w:sz="0" w:space="0" w:color="auto"/>
          </w:divBdr>
        </w:div>
        <w:div w:id="2070305319">
          <w:marLeft w:val="0"/>
          <w:marRight w:val="0"/>
          <w:marTop w:val="0"/>
          <w:marBottom w:val="0"/>
          <w:divBdr>
            <w:top w:val="none" w:sz="0" w:space="0" w:color="auto"/>
            <w:left w:val="none" w:sz="0" w:space="0" w:color="auto"/>
            <w:bottom w:val="none" w:sz="0" w:space="0" w:color="auto"/>
            <w:right w:val="none" w:sz="0" w:space="0" w:color="auto"/>
          </w:divBdr>
          <w:divsChild>
            <w:div w:id="181433589">
              <w:marLeft w:val="0"/>
              <w:marRight w:val="0"/>
              <w:marTop w:val="0"/>
              <w:marBottom w:val="0"/>
              <w:divBdr>
                <w:top w:val="none" w:sz="0" w:space="0" w:color="auto"/>
                <w:left w:val="none" w:sz="0" w:space="0" w:color="auto"/>
                <w:bottom w:val="none" w:sz="0" w:space="0" w:color="auto"/>
                <w:right w:val="none" w:sz="0" w:space="0" w:color="auto"/>
              </w:divBdr>
              <w:divsChild>
                <w:div w:id="1126907">
                  <w:marLeft w:val="0"/>
                  <w:marRight w:val="0"/>
                  <w:marTop w:val="0"/>
                  <w:marBottom w:val="0"/>
                  <w:divBdr>
                    <w:top w:val="none" w:sz="0" w:space="0" w:color="auto"/>
                    <w:left w:val="none" w:sz="0" w:space="0" w:color="auto"/>
                    <w:bottom w:val="none" w:sz="0" w:space="0" w:color="auto"/>
                    <w:right w:val="none" w:sz="0" w:space="0" w:color="auto"/>
                  </w:divBdr>
                  <w:divsChild>
                    <w:div w:id="2139637471">
                      <w:marLeft w:val="0"/>
                      <w:marRight w:val="0"/>
                      <w:marTop w:val="0"/>
                      <w:marBottom w:val="0"/>
                      <w:divBdr>
                        <w:top w:val="none" w:sz="0" w:space="0" w:color="auto"/>
                        <w:left w:val="none" w:sz="0" w:space="0" w:color="auto"/>
                        <w:bottom w:val="none" w:sz="0" w:space="0" w:color="auto"/>
                        <w:right w:val="none" w:sz="0" w:space="0" w:color="auto"/>
                      </w:divBdr>
                      <w:divsChild>
                        <w:div w:id="509758157">
                          <w:marLeft w:val="0"/>
                          <w:marRight w:val="0"/>
                          <w:marTop w:val="0"/>
                          <w:marBottom w:val="0"/>
                          <w:divBdr>
                            <w:top w:val="none" w:sz="0" w:space="0" w:color="auto"/>
                            <w:left w:val="single" w:sz="8" w:space="0" w:color="DEDCD9"/>
                            <w:bottom w:val="none" w:sz="0" w:space="0" w:color="auto"/>
                            <w:right w:val="none" w:sz="0" w:space="0" w:color="auto"/>
                          </w:divBdr>
                          <w:divsChild>
                            <w:div w:id="190608369">
                              <w:marLeft w:val="0"/>
                              <w:marRight w:val="0"/>
                              <w:marTop w:val="0"/>
                              <w:marBottom w:val="0"/>
                              <w:divBdr>
                                <w:top w:val="none" w:sz="0" w:space="0" w:color="auto"/>
                                <w:left w:val="none" w:sz="0" w:space="0" w:color="auto"/>
                                <w:bottom w:val="none" w:sz="0" w:space="0" w:color="auto"/>
                                <w:right w:val="none" w:sz="0" w:space="0" w:color="auto"/>
                              </w:divBdr>
                            </w:div>
                          </w:divsChild>
                        </w:div>
                        <w:div w:id="11993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55829">
          <w:marLeft w:val="0"/>
          <w:marRight w:val="0"/>
          <w:marTop w:val="0"/>
          <w:marBottom w:val="0"/>
          <w:divBdr>
            <w:top w:val="none" w:sz="0" w:space="0" w:color="auto"/>
            <w:left w:val="none" w:sz="0" w:space="0" w:color="auto"/>
            <w:bottom w:val="none" w:sz="0" w:space="0" w:color="auto"/>
            <w:right w:val="none" w:sz="0" w:space="0" w:color="auto"/>
          </w:divBdr>
          <w:divsChild>
            <w:div w:id="1143085386">
              <w:marLeft w:val="0"/>
              <w:marRight w:val="0"/>
              <w:marTop w:val="0"/>
              <w:marBottom w:val="0"/>
              <w:divBdr>
                <w:top w:val="none" w:sz="0" w:space="0" w:color="auto"/>
                <w:left w:val="none" w:sz="0" w:space="0" w:color="auto"/>
                <w:bottom w:val="none" w:sz="0" w:space="0" w:color="auto"/>
                <w:right w:val="none" w:sz="0" w:space="0" w:color="auto"/>
              </w:divBdr>
              <w:divsChild>
                <w:div w:id="230653305">
                  <w:marLeft w:val="0"/>
                  <w:marRight w:val="0"/>
                  <w:marTop w:val="0"/>
                  <w:marBottom w:val="0"/>
                  <w:divBdr>
                    <w:top w:val="none" w:sz="0" w:space="0" w:color="auto"/>
                    <w:left w:val="none" w:sz="0" w:space="0" w:color="auto"/>
                    <w:bottom w:val="none" w:sz="0" w:space="0" w:color="auto"/>
                    <w:right w:val="none" w:sz="0" w:space="0" w:color="auto"/>
                  </w:divBdr>
                  <w:divsChild>
                    <w:div w:id="2126658691">
                      <w:marLeft w:val="0"/>
                      <w:marRight w:val="0"/>
                      <w:marTop w:val="0"/>
                      <w:marBottom w:val="0"/>
                      <w:divBdr>
                        <w:top w:val="none" w:sz="0" w:space="0" w:color="auto"/>
                        <w:left w:val="none" w:sz="0" w:space="0" w:color="auto"/>
                        <w:bottom w:val="none" w:sz="0" w:space="0" w:color="auto"/>
                        <w:right w:val="none" w:sz="0" w:space="0" w:color="auto"/>
                      </w:divBdr>
                      <w:divsChild>
                        <w:div w:id="1481311249">
                          <w:marLeft w:val="0"/>
                          <w:marRight w:val="0"/>
                          <w:marTop w:val="0"/>
                          <w:marBottom w:val="0"/>
                          <w:divBdr>
                            <w:top w:val="none" w:sz="0" w:space="0" w:color="auto"/>
                            <w:left w:val="none" w:sz="0" w:space="0" w:color="auto"/>
                            <w:bottom w:val="none" w:sz="0" w:space="0" w:color="auto"/>
                            <w:right w:val="none" w:sz="0" w:space="0" w:color="auto"/>
                          </w:divBdr>
                          <w:divsChild>
                            <w:div w:id="11344020">
                              <w:marLeft w:val="0"/>
                              <w:marRight w:val="0"/>
                              <w:marTop w:val="0"/>
                              <w:marBottom w:val="0"/>
                              <w:divBdr>
                                <w:top w:val="none" w:sz="0" w:space="0" w:color="auto"/>
                                <w:left w:val="none" w:sz="0" w:space="0" w:color="auto"/>
                                <w:bottom w:val="none" w:sz="0" w:space="0" w:color="auto"/>
                                <w:right w:val="none" w:sz="0" w:space="0" w:color="auto"/>
                              </w:divBdr>
                            </w:div>
                            <w:div w:id="225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662601">
      <w:bodyDiv w:val="1"/>
      <w:marLeft w:val="0"/>
      <w:marRight w:val="0"/>
      <w:marTop w:val="0"/>
      <w:marBottom w:val="0"/>
      <w:divBdr>
        <w:top w:val="none" w:sz="0" w:space="0" w:color="auto"/>
        <w:left w:val="none" w:sz="0" w:space="0" w:color="auto"/>
        <w:bottom w:val="none" w:sz="0" w:space="0" w:color="auto"/>
        <w:right w:val="none" w:sz="0" w:space="0" w:color="auto"/>
      </w:divBdr>
      <w:divsChild>
        <w:div w:id="2059165779">
          <w:marLeft w:val="0"/>
          <w:marRight w:val="0"/>
          <w:marTop w:val="0"/>
          <w:marBottom w:val="0"/>
          <w:divBdr>
            <w:top w:val="none" w:sz="0" w:space="0" w:color="auto"/>
            <w:left w:val="none" w:sz="0" w:space="0" w:color="auto"/>
            <w:bottom w:val="none" w:sz="0" w:space="0" w:color="auto"/>
            <w:right w:val="none" w:sz="0" w:space="0" w:color="auto"/>
          </w:divBdr>
        </w:div>
        <w:div w:id="1069426217">
          <w:marLeft w:val="0"/>
          <w:marRight w:val="0"/>
          <w:marTop w:val="0"/>
          <w:marBottom w:val="0"/>
          <w:divBdr>
            <w:top w:val="none" w:sz="0" w:space="0" w:color="auto"/>
            <w:left w:val="none" w:sz="0" w:space="0" w:color="auto"/>
            <w:bottom w:val="none" w:sz="0" w:space="0" w:color="auto"/>
            <w:right w:val="none" w:sz="0" w:space="0" w:color="auto"/>
          </w:divBdr>
          <w:divsChild>
            <w:div w:id="262106031">
              <w:marLeft w:val="0"/>
              <w:marRight w:val="0"/>
              <w:marTop w:val="0"/>
              <w:marBottom w:val="0"/>
              <w:divBdr>
                <w:top w:val="none" w:sz="0" w:space="0" w:color="auto"/>
                <w:left w:val="none" w:sz="0" w:space="0" w:color="auto"/>
                <w:bottom w:val="none" w:sz="0" w:space="0" w:color="auto"/>
                <w:right w:val="none" w:sz="0" w:space="0" w:color="auto"/>
              </w:divBdr>
              <w:divsChild>
                <w:div w:id="1059521693">
                  <w:marLeft w:val="0"/>
                  <w:marRight w:val="0"/>
                  <w:marTop w:val="0"/>
                  <w:marBottom w:val="0"/>
                  <w:divBdr>
                    <w:top w:val="none" w:sz="0" w:space="0" w:color="auto"/>
                    <w:left w:val="none" w:sz="0" w:space="0" w:color="auto"/>
                    <w:bottom w:val="none" w:sz="0" w:space="0" w:color="auto"/>
                    <w:right w:val="none" w:sz="0" w:space="0" w:color="auto"/>
                  </w:divBdr>
                  <w:divsChild>
                    <w:div w:id="312029195">
                      <w:marLeft w:val="0"/>
                      <w:marRight w:val="0"/>
                      <w:marTop w:val="0"/>
                      <w:marBottom w:val="0"/>
                      <w:divBdr>
                        <w:top w:val="none" w:sz="0" w:space="0" w:color="auto"/>
                        <w:left w:val="none" w:sz="0" w:space="0" w:color="auto"/>
                        <w:bottom w:val="none" w:sz="0" w:space="0" w:color="auto"/>
                        <w:right w:val="none" w:sz="0" w:space="0" w:color="auto"/>
                      </w:divBdr>
                      <w:divsChild>
                        <w:div w:id="266623008">
                          <w:marLeft w:val="0"/>
                          <w:marRight w:val="0"/>
                          <w:marTop w:val="0"/>
                          <w:marBottom w:val="0"/>
                          <w:divBdr>
                            <w:top w:val="none" w:sz="0" w:space="0" w:color="auto"/>
                            <w:left w:val="single" w:sz="8" w:space="0" w:color="DEDCD9"/>
                            <w:bottom w:val="none" w:sz="0" w:space="0" w:color="auto"/>
                            <w:right w:val="none" w:sz="0" w:space="0" w:color="auto"/>
                          </w:divBdr>
                          <w:divsChild>
                            <w:div w:id="1674607461">
                              <w:marLeft w:val="0"/>
                              <w:marRight w:val="0"/>
                              <w:marTop w:val="0"/>
                              <w:marBottom w:val="0"/>
                              <w:divBdr>
                                <w:top w:val="none" w:sz="0" w:space="0" w:color="auto"/>
                                <w:left w:val="none" w:sz="0" w:space="0" w:color="auto"/>
                                <w:bottom w:val="none" w:sz="0" w:space="0" w:color="auto"/>
                                <w:right w:val="none" w:sz="0" w:space="0" w:color="auto"/>
                              </w:divBdr>
                            </w:div>
                          </w:divsChild>
                        </w:div>
                        <w:div w:id="15571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82482">
          <w:marLeft w:val="0"/>
          <w:marRight w:val="0"/>
          <w:marTop w:val="0"/>
          <w:marBottom w:val="0"/>
          <w:divBdr>
            <w:top w:val="none" w:sz="0" w:space="0" w:color="auto"/>
            <w:left w:val="none" w:sz="0" w:space="0" w:color="auto"/>
            <w:bottom w:val="none" w:sz="0" w:space="0" w:color="auto"/>
            <w:right w:val="none" w:sz="0" w:space="0" w:color="auto"/>
          </w:divBdr>
          <w:divsChild>
            <w:div w:id="373621646">
              <w:marLeft w:val="0"/>
              <w:marRight w:val="0"/>
              <w:marTop w:val="0"/>
              <w:marBottom w:val="0"/>
              <w:divBdr>
                <w:top w:val="none" w:sz="0" w:space="0" w:color="auto"/>
                <w:left w:val="none" w:sz="0" w:space="0" w:color="auto"/>
                <w:bottom w:val="none" w:sz="0" w:space="0" w:color="auto"/>
                <w:right w:val="none" w:sz="0" w:space="0" w:color="auto"/>
              </w:divBdr>
              <w:divsChild>
                <w:div w:id="591821376">
                  <w:marLeft w:val="0"/>
                  <w:marRight w:val="0"/>
                  <w:marTop w:val="0"/>
                  <w:marBottom w:val="0"/>
                  <w:divBdr>
                    <w:top w:val="none" w:sz="0" w:space="0" w:color="auto"/>
                    <w:left w:val="none" w:sz="0" w:space="0" w:color="auto"/>
                    <w:bottom w:val="none" w:sz="0" w:space="0" w:color="auto"/>
                    <w:right w:val="none" w:sz="0" w:space="0" w:color="auto"/>
                  </w:divBdr>
                  <w:divsChild>
                    <w:div w:id="1059940797">
                      <w:marLeft w:val="0"/>
                      <w:marRight w:val="0"/>
                      <w:marTop w:val="0"/>
                      <w:marBottom w:val="0"/>
                      <w:divBdr>
                        <w:top w:val="none" w:sz="0" w:space="0" w:color="auto"/>
                        <w:left w:val="none" w:sz="0" w:space="0" w:color="auto"/>
                        <w:bottom w:val="none" w:sz="0" w:space="0" w:color="auto"/>
                        <w:right w:val="none" w:sz="0" w:space="0" w:color="auto"/>
                      </w:divBdr>
                      <w:divsChild>
                        <w:div w:id="112798254">
                          <w:marLeft w:val="0"/>
                          <w:marRight w:val="0"/>
                          <w:marTop w:val="0"/>
                          <w:marBottom w:val="0"/>
                          <w:divBdr>
                            <w:top w:val="none" w:sz="0" w:space="0" w:color="auto"/>
                            <w:left w:val="none" w:sz="0" w:space="0" w:color="auto"/>
                            <w:bottom w:val="none" w:sz="0" w:space="0" w:color="auto"/>
                            <w:right w:val="none" w:sz="0" w:space="0" w:color="auto"/>
                          </w:divBdr>
                          <w:divsChild>
                            <w:div w:id="20180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154259">
      <w:bodyDiv w:val="1"/>
      <w:marLeft w:val="0"/>
      <w:marRight w:val="0"/>
      <w:marTop w:val="0"/>
      <w:marBottom w:val="0"/>
      <w:divBdr>
        <w:top w:val="none" w:sz="0" w:space="0" w:color="auto"/>
        <w:left w:val="none" w:sz="0" w:space="0" w:color="auto"/>
        <w:bottom w:val="none" w:sz="0" w:space="0" w:color="auto"/>
        <w:right w:val="none" w:sz="0" w:space="0" w:color="auto"/>
      </w:divBdr>
      <w:divsChild>
        <w:div w:id="278877492">
          <w:marLeft w:val="0"/>
          <w:marRight w:val="0"/>
          <w:marTop w:val="0"/>
          <w:marBottom w:val="0"/>
          <w:divBdr>
            <w:top w:val="none" w:sz="0" w:space="0" w:color="auto"/>
            <w:left w:val="none" w:sz="0" w:space="0" w:color="auto"/>
            <w:bottom w:val="none" w:sz="0" w:space="0" w:color="auto"/>
            <w:right w:val="none" w:sz="0" w:space="0" w:color="auto"/>
          </w:divBdr>
        </w:div>
        <w:div w:id="1070693084">
          <w:marLeft w:val="0"/>
          <w:marRight w:val="0"/>
          <w:marTop w:val="0"/>
          <w:marBottom w:val="0"/>
          <w:divBdr>
            <w:top w:val="none" w:sz="0" w:space="0" w:color="auto"/>
            <w:left w:val="none" w:sz="0" w:space="0" w:color="auto"/>
            <w:bottom w:val="none" w:sz="0" w:space="0" w:color="auto"/>
            <w:right w:val="none" w:sz="0" w:space="0" w:color="auto"/>
          </w:divBdr>
          <w:divsChild>
            <w:div w:id="1316295930">
              <w:marLeft w:val="0"/>
              <w:marRight w:val="0"/>
              <w:marTop w:val="0"/>
              <w:marBottom w:val="0"/>
              <w:divBdr>
                <w:top w:val="none" w:sz="0" w:space="0" w:color="auto"/>
                <w:left w:val="none" w:sz="0" w:space="0" w:color="auto"/>
                <w:bottom w:val="none" w:sz="0" w:space="0" w:color="auto"/>
                <w:right w:val="none" w:sz="0" w:space="0" w:color="auto"/>
              </w:divBdr>
              <w:divsChild>
                <w:div w:id="1982691528">
                  <w:marLeft w:val="0"/>
                  <w:marRight w:val="0"/>
                  <w:marTop w:val="0"/>
                  <w:marBottom w:val="0"/>
                  <w:divBdr>
                    <w:top w:val="none" w:sz="0" w:space="0" w:color="auto"/>
                    <w:left w:val="none" w:sz="0" w:space="0" w:color="auto"/>
                    <w:bottom w:val="none" w:sz="0" w:space="0" w:color="auto"/>
                    <w:right w:val="none" w:sz="0" w:space="0" w:color="auto"/>
                  </w:divBdr>
                  <w:divsChild>
                    <w:div w:id="914969215">
                      <w:marLeft w:val="0"/>
                      <w:marRight w:val="0"/>
                      <w:marTop w:val="0"/>
                      <w:marBottom w:val="0"/>
                      <w:divBdr>
                        <w:top w:val="none" w:sz="0" w:space="0" w:color="auto"/>
                        <w:left w:val="none" w:sz="0" w:space="0" w:color="auto"/>
                        <w:bottom w:val="none" w:sz="0" w:space="0" w:color="auto"/>
                        <w:right w:val="none" w:sz="0" w:space="0" w:color="auto"/>
                      </w:divBdr>
                      <w:divsChild>
                        <w:div w:id="1356347702">
                          <w:marLeft w:val="0"/>
                          <w:marRight w:val="0"/>
                          <w:marTop w:val="0"/>
                          <w:marBottom w:val="0"/>
                          <w:divBdr>
                            <w:top w:val="none" w:sz="0" w:space="0" w:color="auto"/>
                            <w:left w:val="single" w:sz="8" w:space="0" w:color="DEDCD9"/>
                            <w:bottom w:val="none" w:sz="0" w:space="0" w:color="auto"/>
                            <w:right w:val="none" w:sz="0" w:space="0" w:color="auto"/>
                          </w:divBdr>
                          <w:divsChild>
                            <w:div w:id="1273895896">
                              <w:marLeft w:val="0"/>
                              <w:marRight w:val="0"/>
                              <w:marTop w:val="0"/>
                              <w:marBottom w:val="0"/>
                              <w:divBdr>
                                <w:top w:val="none" w:sz="0" w:space="0" w:color="auto"/>
                                <w:left w:val="none" w:sz="0" w:space="0" w:color="auto"/>
                                <w:bottom w:val="none" w:sz="0" w:space="0" w:color="auto"/>
                                <w:right w:val="none" w:sz="0" w:space="0" w:color="auto"/>
                              </w:divBdr>
                            </w:div>
                          </w:divsChild>
                        </w:div>
                        <w:div w:id="16562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09276">
          <w:marLeft w:val="0"/>
          <w:marRight w:val="0"/>
          <w:marTop w:val="0"/>
          <w:marBottom w:val="0"/>
          <w:divBdr>
            <w:top w:val="none" w:sz="0" w:space="0" w:color="auto"/>
            <w:left w:val="none" w:sz="0" w:space="0" w:color="auto"/>
            <w:bottom w:val="none" w:sz="0" w:space="0" w:color="auto"/>
            <w:right w:val="none" w:sz="0" w:space="0" w:color="auto"/>
          </w:divBdr>
          <w:divsChild>
            <w:div w:id="540827498">
              <w:marLeft w:val="0"/>
              <w:marRight w:val="0"/>
              <w:marTop w:val="0"/>
              <w:marBottom w:val="0"/>
              <w:divBdr>
                <w:top w:val="none" w:sz="0" w:space="0" w:color="auto"/>
                <w:left w:val="none" w:sz="0" w:space="0" w:color="auto"/>
                <w:bottom w:val="none" w:sz="0" w:space="0" w:color="auto"/>
                <w:right w:val="none" w:sz="0" w:space="0" w:color="auto"/>
              </w:divBdr>
              <w:divsChild>
                <w:div w:id="16783492">
                  <w:marLeft w:val="0"/>
                  <w:marRight w:val="0"/>
                  <w:marTop w:val="0"/>
                  <w:marBottom w:val="0"/>
                  <w:divBdr>
                    <w:top w:val="none" w:sz="0" w:space="0" w:color="auto"/>
                    <w:left w:val="none" w:sz="0" w:space="0" w:color="auto"/>
                    <w:bottom w:val="none" w:sz="0" w:space="0" w:color="auto"/>
                    <w:right w:val="none" w:sz="0" w:space="0" w:color="auto"/>
                  </w:divBdr>
                  <w:divsChild>
                    <w:div w:id="1195072772">
                      <w:marLeft w:val="0"/>
                      <w:marRight w:val="0"/>
                      <w:marTop w:val="0"/>
                      <w:marBottom w:val="0"/>
                      <w:divBdr>
                        <w:top w:val="none" w:sz="0" w:space="0" w:color="auto"/>
                        <w:left w:val="none" w:sz="0" w:space="0" w:color="auto"/>
                        <w:bottom w:val="none" w:sz="0" w:space="0" w:color="auto"/>
                        <w:right w:val="none" w:sz="0" w:space="0" w:color="auto"/>
                      </w:divBdr>
                      <w:divsChild>
                        <w:div w:id="142352074">
                          <w:marLeft w:val="0"/>
                          <w:marRight w:val="0"/>
                          <w:marTop w:val="0"/>
                          <w:marBottom w:val="0"/>
                          <w:divBdr>
                            <w:top w:val="none" w:sz="0" w:space="0" w:color="auto"/>
                            <w:left w:val="none" w:sz="0" w:space="0" w:color="auto"/>
                            <w:bottom w:val="none" w:sz="0" w:space="0" w:color="auto"/>
                            <w:right w:val="none" w:sz="0" w:space="0" w:color="auto"/>
                          </w:divBdr>
                          <w:divsChild>
                            <w:div w:id="1272054262">
                              <w:marLeft w:val="0"/>
                              <w:marRight w:val="0"/>
                              <w:marTop w:val="0"/>
                              <w:marBottom w:val="0"/>
                              <w:divBdr>
                                <w:top w:val="none" w:sz="0" w:space="0" w:color="auto"/>
                                <w:left w:val="none" w:sz="0" w:space="0" w:color="auto"/>
                                <w:bottom w:val="none" w:sz="0" w:space="0" w:color="auto"/>
                                <w:right w:val="none" w:sz="0" w:space="0" w:color="auto"/>
                              </w:divBdr>
                            </w:div>
                            <w:div w:id="1440492774">
                              <w:marLeft w:val="0"/>
                              <w:marRight w:val="0"/>
                              <w:marTop w:val="0"/>
                              <w:marBottom w:val="0"/>
                              <w:divBdr>
                                <w:top w:val="none" w:sz="0" w:space="0" w:color="auto"/>
                                <w:left w:val="none" w:sz="0" w:space="0" w:color="auto"/>
                                <w:bottom w:val="none" w:sz="0" w:space="0" w:color="auto"/>
                                <w:right w:val="none" w:sz="0" w:space="0" w:color="auto"/>
                              </w:divBdr>
                            </w:div>
                            <w:div w:id="3346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498609">
      <w:bodyDiv w:val="1"/>
      <w:marLeft w:val="0"/>
      <w:marRight w:val="0"/>
      <w:marTop w:val="0"/>
      <w:marBottom w:val="0"/>
      <w:divBdr>
        <w:top w:val="none" w:sz="0" w:space="0" w:color="auto"/>
        <w:left w:val="none" w:sz="0" w:space="0" w:color="auto"/>
        <w:bottom w:val="none" w:sz="0" w:space="0" w:color="auto"/>
        <w:right w:val="none" w:sz="0" w:space="0" w:color="auto"/>
      </w:divBdr>
      <w:divsChild>
        <w:div w:id="317734551">
          <w:marLeft w:val="0"/>
          <w:marRight w:val="0"/>
          <w:marTop w:val="0"/>
          <w:marBottom w:val="0"/>
          <w:divBdr>
            <w:top w:val="none" w:sz="0" w:space="0" w:color="auto"/>
            <w:left w:val="none" w:sz="0" w:space="0" w:color="auto"/>
            <w:bottom w:val="none" w:sz="0" w:space="0" w:color="auto"/>
            <w:right w:val="none" w:sz="0" w:space="0" w:color="auto"/>
          </w:divBdr>
        </w:div>
        <w:div w:id="1067648068">
          <w:marLeft w:val="0"/>
          <w:marRight w:val="0"/>
          <w:marTop w:val="0"/>
          <w:marBottom w:val="0"/>
          <w:divBdr>
            <w:top w:val="none" w:sz="0" w:space="0" w:color="auto"/>
            <w:left w:val="none" w:sz="0" w:space="0" w:color="auto"/>
            <w:bottom w:val="none" w:sz="0" w:space="0" w:color="auto"/>
            <w:right w:val="none" w:sz="0" w:space="0" w:color="auto"/>
          </w:divBdr>
          <w:divsChild>
            <w:div w:id="1760633146">
              <w:marLeft w:val="0"/>
              <w:marRight w:val="0"/>
              <w:marTop w:val="0"/>
              <w:marBottom w:val="0"/>
              <w:divBdr>
                <w:top w:val="none" w:sz="0" w:space="0" w:color="auto"/>
                <w:left w:val="none" w:sz="0" w:space="0" w:color="auto"/>
                <w:bottom w:val="none" w:sz="0" w:space="0" w:color="auto"/>
                <w:right w:val="none" w:sz="0" w:space="0" w:color="auto"/>
              </w:divBdr>
              <w:divsChild>
                <w:div w:id="279193782">
                  <w:marLeft w:val="0"/>
                  <w:marRight w:val="0"/>
                  <w:marTop w:val="0"/>
                  <w:marBottom w:val="0"/>
                  <w:divBdr>
                    <w:top w:val="none" w:sz="0" w:space="0" w:color="auto"/>
                    <w:left w:val="none" w:sz="0" w:space="0" w:color="auto"/>
                    <w:bottom w:val="none" w:sz="0" w:space="0" w:color="auto"/>
                    <w:right w:val="none" w:sz="0" w:space="0" w:color="auto"/>
                  </w:divBdr>
                  <w:divsChild>
                    <w:div w:id="1646813988">
                      <w:marLeft w:val="0"/>
                      <w:marRight w:val="0"/>
                      <w:marTop w:val="0"/>
                      <w:marBottom w:val="0"/>
                      <w:divBdr>
                        <w:top w:val="none" w:sz="0" w:space="0" w:color="auto"/>
                        <w:left w:val="none" w:sz="0" w:space="0" w:color="auto"/>
                        <w:bottom w:val="none" w:sz="0" w:space="0" w:color="auto"/>
                        <w:right w:val="none" w:sz="0" w:space="0" w:color="auto"/>
                      </w:divBdr>
                      <w:divsChild>
                        <w:div w:id="782043560">
                          <w:marLeft w:val="0"/>
                          <w:marRight w:val="0"/>
                          <w:marTop w:val="0"/>
                          <w:marBottom w:val="0"/>
                          <w:divBdr>
                            <w:top w:val="none" w:sz="0" w:space="0" w:color="auto"/>
                            <w:left w:val="single" w:sz="8" w:space="0" w:color="DEDCD9"/>
                            <w:bottom w:val="none" w:sz="0" w:space="0" w:color="auto"/>
                            <w:right w:val="none" w:sz="0" w:space="0" w:color="auto"/>
                          </w:divBdr>
                          <w:divsChild>
                            <w:div w:id="1021319494">
                              <w:marLeft w:val="0"/>
                              <w:marRight w:val="0"/>
                              <w:marTop w:val="0"/>
                              <w:marBottom w:val="0"/>
                              <w:divBdr>
                                <w:top w:val="none" w:sz="0" w:space="0" w:color="auto"/>
                                <w:left w:val="none" w:sz="0" w:space="0" w:color="auto"/>
                                <w:bottom w:val="none" w:sz="0" w:space="0" w:color="auto"/>
                                <w:right w:val="none" w:sz="0" w:space="0" w:color="auto"/>
                              </w:divBdr>
                            </w:div>
                          </w:divsChild>
                        </w:div>
                        <w:div w:id="21056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343724">
          <w:marLeft w:val="0"/>
          <w:marRight w:val="0"/>
          <w:marTop w:val="0"/>
          <w:marBottom w:val="0"/>
          <w:divBdr>
            <w:top w:val="none" w:sz="0" w:space="0" w:color="auto"/>
            <w:left w:val="none" w:sz="0" w:space="0" w:color="auto"/>
            <w:bottom w:val="none" w:sz="0" w:space="0" w:color="auto"/>
            <w:right w:val="none" w:sz="0" w:space="0" w:color="auto"/>
          </w:divBdr>
          <w:divsChild>
            <w:div w:id="461382003">
              <w:marLeft w:val="0"/>
              <w:marRight w:val="0"/>
              <w:marTop w:val="0"/>
              <w:marBottom w:val="0"/>
              <w:divBdr>
                <w:top w:val="none" w:sz="0" w:space="0" w:color="auto"/>
                <w:left w:val="none" w:sz="0" w:space="0" w:color="auto"/>
                <w:bottom w:val="none" w:sz="0" w:space="0" w:color="auto"/>
                <w:right w:val="none" w:sz="0" w:space="0" w:color="auto"/>
              </w:divBdr>
              <w:divsChild>
                <w:div w:id="793987595">
                  <w:marLeft w:val="0"/>
                  <w:marRight w:val="0"/>
                  <w:marTop w:val="0"/>
                  <w:marBottom w:val="0"/>
                  <w:divBdr>
                    <w:top w:val="none" w:sz="0" w:space="0" w:color="auto"/>
                    <w:left w:val="none" w:sz="0" w:space="0" w:color="auto"/>
                    <w:bottom w:val="none" w:sz="0" w:space="0" w:color="auto"/>
                    <w:right w:val="none" w:sz="0" w:space="0" w:color="auto"/>
                  </w:divBdr>
                  <w:divsChild>
                    <w:div w:id="1752968837">
                      <w:marLeft w:val="0"/>
                      <w:marRight w:val="0"/>
                      <w:marTop w:val="0"/>
                      <w:marBottom w:val="0"/>
                      <w:divBdr>
                        <w:top w:val="none" w:sz="0" w:space="0" w:color="auto"/>
                        <w:left w:val="none" w:sz="0" w:space="0" w:color="auto"/>
                        <w:bottom w:val="none" w:sz="0" w:space="0" w:color="auto"/>
                        <w:right w:val="none" w:sz="0" w:space="0" w:color="auto"/>
                      </w:divBdr>
                      <w:divsChild>
                        <w:div w:id="332608008">
                          <w:marLeft w:val="0"/>
                          <w:marRight w:val="0"/>
                          <w:marTop w:val="0"/>
                          <w:marBottom w:val="0"/>
                          <w:divBdr>
                            <w:top w:val="none" w:sz="0" w:space="0" w:color="auto"/>
                            <w:left w:val="none" w:sz="0" w:space="0" w:color="auto"/>
                            <w:bottom w:val="none" w:sz="0" w:space="0" w:color="auto"/>
                            <w:right w:val="none" w:sz="0" w:space="0" w:color="auto"/>
                          </w:divBdr>
                          <w:divsChild>
                            <w:div w:id="1157653837">
                              <w:marLeft w:val="0"/>
                              <w:marRight w:val="0"/>
                              <w:marTop w:val="0"/>
                              <w:marBottom w:val="0"/>
                              <w:divBdr>
                                <w:top w:val="none" w:sz="0" w:space="0" w:color="auto"/>
                                <w:left w:val="none" w:sz="0" w:space="0" w:color="auto"/>
                                <w:bottom w:val="none" w:sz="0" w:space="0" w:color="auto"/>
                                <w:right w:val="none" w:sz="0" w:space="0" w:color="auto"/>
                              </w:divBdr>
                            </w:div>
                            <w:div w:id="1343895916">
                              <w:marLeft w:val="0"/>
                              <w:marRight w:val="0"/>
                              <w:marTop w:val="0"/>
                              <w:marBottom w:val="0"/>
                              <w:divBdr>
                                <w:top w:val="none" w:sz="0" w:space="0" w:color="auto"/>
                                <w:left w:val="none" w:sz="0" w:space="0" w:color="auto"/>
                                <w:bottom w:val="none" w:sz="0" w:space="0" w:color="auto"/>
                                <w:right w:val="none" w:sz="0" w:space="0" w:color="auto"/>
                              </w:divBdr>
                            </w:div>
                            <w:div w:id="20585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503940">
      <w:bodyDiv w:val="1"/>
      <w:marLeft w:val="0"/>
      <w:marRight w:val="0"/>
      <w:marTop w:val="0"/>
      <w:marBottom w:val="0"/>
      <w:divBdr>
        <w:top w:val="none" w:sz="0" w:space="0" w:color="auto"/>
        <w:left w:val="none" w:sz="0" w:space="0" w:color="auto"/>
        <w:bottom w:val="none" w:sz="0" w:space="0" w:color="auto"/>
        <w:right w:val="none" w:sz="0" w:space="0" w:color="auto"/>
      </w:divBdr>
    </w:div>
    <w:div w:id="200712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gov/airquality/airdata/rssairdata.xml" TargetMode="External"/><Relationship Id="rId13" Type="http://schemas.openxmlformats.org/officeDocument/2006/relationships/hyperlink" Target="https://www.wikiwand.com/en/List_of_smoking_bans_in_the_United_States" TargetMode="External"/><Relationship Id="rId18" Type="http://schemas.openxmlformats.org/officeDocument/2006/relationships/hyperlink" Target="https://www.healthdata.org/data-tools-practices/interactive-visuals/us-health-map" TargetMode="External"/><Relationship Id="rId3" Type="http://schemas.openxmlformats.org/officeDocument/2006/relationships/settings" Target="settings.xml"/><Relationship Id="rId21" Type="http://schemas.openxmlformats.org/officeDocument/2006/relationships/hyperlink" Target="https://wonder.cdc.gov/controller/datarequest/D16" TargetMode="External"/><Relationship Id="rId7" Type="http://schemas.openxmlformats.org/officeDocument/2006/relationships/hyperlink" Target="https://www.epa.gov/outdoor-air-quality-data/download-daily-data" TargetMode="External"/><Relationship Id="rId12" Type="http://schemas.openxmlformats.org/officeDocument/2006/relationships/hyperlink" Target="https://www.cdc.gov/tobacco/data_statistics/mmwrs/index.htm" TargetMode="External"/><Relationship Id="rId17" Type="http://schemas.openxmlformats.org/officeDocument/2006/relationships/hyperlink" Target="https://www.cdc.gov/nchs/nvss/leading-causes-of-death.htm" TargetMode="External"/><Relationship Id="rId2" Type="http://schemas.openxmlformats.org/officeDocument/2006/relationships/styles" Target="styles.xml"/><Relationship Id="rId16" Type="http://schemas.openxmlformats.org/officeDocument/2006/relationships/hyperlink" Target="https://www.cdc.gov/statesystem/cigaretteuseadult.html" TargetMode="External"/><Relationship Id="rId20" Type="http://schemas.openxmlformats.org/officeDocument/2006/relationships/hyperlink" Target="https://wonder.cdc.gov/controller/datarequest/D140" TargetMode="External"/><Relationship Id="rId1" Type="http://schemas.openxmlformats.org/officeDocument/2006/relationships/numbering" Target="numbering.xml"/><Relationship Id="rId6" Type="http://schemas.openxmlformats.org/officeDocument/2006/relationships/hyperlink" Target="https://epa.maps.arcgis.com/" TargetMode="External"/><Relationship Id="rId11" Type="http://schemas.openxmlformats.org/officeDocument/2006/relationships/hyperlink" Target="https://injuryfacts.nsc.org/state-data/state-overview/" TargetMode="External"/><Relationship Id="rId5" Type="http://schemas.openxmlformats.org/officeDocument/2006/relationships/hyperlink" Target="https://voxdev.org/" TargetMode="External"/><Relationship Id="rId15" Type="http://schemas.openxmlformats.org/officeDocument/2006/relationships/hyperlink" Target="https://www.lung.org/research/trends-in-lung-disease/tobacco-trends-brief/data-tables/ad-cig-smoking-state" TargetMode="External"/><Relationship Id="rId23" Type="http://schemas.openxmlformats.org/officeDocument/2006/relationships/theme" Target="theme/theme1.xml"/><Relationship Id="rId10" Type="http://schemas.openxmlformats.org/officeDocument/2006/relationships/hyperlink" Target="https://data.cdc.gov/Health-Consequences-and-Costs/Smoking-Attributable-Mortality-Morbidity-and-Econo/4yyu-3s69/about_data" TargetMode="External"/><Relationship Id="rId19" Type="http://schemas.openxmlformats.org/officeDocument/2006/relationships/hyperlink" Target="https://www2.census.gov/programs-surveys/popest/tables/1980-1990/state/asrh/8090com.tx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ata.cdc.gov/browse?category=Smoking+%26+Tobacco+U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4</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 Gyamfi, Nicholas</dc:creator>
  <cp:keywords/>
  <dc:description/>
  <cp:lastModifiedBy>Adu Gyamfi, Nicholas</cp:lastModifiedBy>
  <cp:revision>88</cp:revision>
  <dcterms:created xsi:type="dcterms:W3CDTF">2024-02-16T05:10:00Z</dcterms:created>
  <dcterms:modified xsi:type="dcterms:W3CDTF">2024-03-13T05:53:00Z</dcterms:modified>
</cp:coreProperties>
</file>