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SMART AI-ENABLED MULTI-USER APPOINTMENT SCHEDULING AND QUEUE OPTIMIZATION SYSTEM</w:t>
      </w:r>
    </w:p>
    <w:p>
      <w:pPr>
        <w:jc w:val="center"/>
      </w:pPr>
      <w:r>
        <w:rPr>
          <w:b/>
        </w:rPr>
        <w:t>MINI PROJECT REPORT</w:t>
      </w:r>
    </w:p>
    <w:p>
      <w:pPr>
        <w:jc w:val="center"/>
      </w:pPr>
      <w:r>
        <w:t>Department of Computer Science</w:t>
      </w:r>
    </w:p>
    <w:p>
      <w:pPr>
        <w:jc w:val="center"/>
      </w:pPr>
      <w:r>
        <w:t>Group 4</w:t>
      </w:r>
    </w:p>
    <w:p>
      <w:pPr>
        <w:jc w:val="center"/>
      </w:pPr>
      <w:r>
        <w:t>Group Members:</w:t>
      </w:r>
    </w:p>
    <w:p>
      <w:pPr>
        <w:jc w:val="center"/>
      </w:pPr>
      <w:r>
        <w:t>Zaheelat Usman - Index No. 9046623 - Ref No. 21016310</w:t>
      </w:r>
    </w:p>
    <w:p>
      <w:pPr>
        <w:jc w:val="center"/>
      </w:pPr>
      <w:r>
        <w:t>Imran Yusif - Index No. 34189211 - Ref No. 20905589</w:t>
      </w:r>
    </w:p>
    <w:p>
      <w:pPr>
        <w:jc w:val="center"/>
      </w:pPr>
      <w:r>
        <w:t>Supervisor: Dr. Kornyo Oliver</w:t>
      </w:r>
    </w:p>
    <w:p>
      <w:pPr>
        <w:jc w:val="center"/>
      </w:pPr>
      <w:r>
        <w:t>Submission date: 03 September 2026</w:t>
      </w:r>
    </w:p>
    <w:p>
      <w:r>
        <w:br w:type="page"/>
      </w:r>
    </w:p>
    <w:p>
      <w:pPr>
        <w:pStyle w:val="Heading1"/>
      </w:pPr>
      <w:r>
        <w:t>Abstract</w:t>
      </w:r>
    </w:p>
    <w:p>
      <w:r>
        <w:t>The Queueless Appointment System is a hospital scheduling and queue-management platform built to make waiting more predictable for patients and easier to manage for hospital staff. Patients can create accounts, find hospitals and departments, request appointments, follow their live queue position and communicate with the doctor assigned to their visit. Doctors manage their profiles, availability and consultation outcomes, while administrators coordinate hospitals, departments, appointment approvals, reporting and operational controls.</w:t>
      </w:r>
    </w:p>
    <w:p>
      <w:r>
        <w:t>Artificial intelligence is used as practical decision support. The system requests recommended appointment slots, estimates no-show risk and predicts waiting time through a separate Flask service. The main application remains a Spring Boot service backed by PostgreSQL, with JWT authentication and modular React screens for each user role. A development simulation created five patient accounts, three doctor accounts and fifteen terminal appointment outcomes. Those records were exported to CSV and used to train a no-show classifier and a wait-time regression model. The resulting development metrics were 93.33 percent training accuracy for no-show classification and a 3.6 minute training mean absolute error for waiting-time prediction. These figures are useful for validating the pipeline, but they are not a substitute for evaluation on a larger real-world dataset.</w:t>
      </w:r>
    </w:p>
    <w:p>
      <w:pPr>
        <w:pStyle w:val="Heading1"/>
      </w:pPr>
      <w:r>
        <w:t>Table of Contents</w:t>
      </w:r>
    </w:p>
    <w:p>
      <w:r>
        <w:t>The report follows the supplied project layout. In Microsoft Word, right-click the table of contents field if an automatic contents page is preferred.</w:t>
      </w:r>
    </w:p>
    <w:p>
      <w:pPr>
        <w:pStyle w:val="ListNumber"/>
      </w:pPr>
      <w:r>
        <w:t>Chapter One - Introduction</w:t>
      </w:r>
    </w:p>
    <w:p>
      <w:pPr>
        <w:pStyle w:val="ListNumber"/>
      </w:pPr>
      <w:r>
        <w:t>Chapter Two - Literature Review</w:t>
      </w:r>
    </w:p>
    <w:p>
      <w:pPr>
        <w:pStyle w:val="ListNumber"/>
      </w:pPr>
      <w:r>
        <w:t>Chapter Three - Design and Methodology</w:t>
      </w:r>
    </w:p>
    <w:p>
      <w:pPr>
        <w:pStyle w:val="ListNumber"/>
      </w:pPr>
      <w:r>
        <w:t>Chapter Four - Implementation and Results</w:t>
      </w:r>
    </w:p>
    <w:p>
      <w:pPr>
        <w:pStyle w:val="ListNumber"/>
      </w:pPr>
      <w:r>
        <w:t>Chapter Five - Conclusion</w:t>
      </w:r>
    </w:p>
    <w:p>
      <w:pPr>
        <w:pStyle w:val="ListNumber"/>
      </w:pPr>
      <w:r>
        <w:t>References</w:t>
      </w:r>
    </w:p>
    <w:p>
      <w:pPr>
        <w:pStyle w:val="ListNumber"/>
      </w:pPr>
      <w:r>
        <w:t>Appendices</w:t>
      </w:r>
    </w:p>
    <w:p>
      <w:pPr>
        <w:pStyle w:val="Heading1"/>
      </w:pPr>
      <w:r>
        <w:t>CHAPTER ONE - INTRODUCTION</w:t>
      </w:r>
    </w:p>
    <w:p>
      <w:pPr>
        <w:pStyle w:val="Heading2"/>
      </w:pPr>
      <w:r>
        <w:t>1.1 Background of the Study</w:t>
      </w:r>
    </w:p>
    <w:p>
      <w:r>
        <w:t>Hospital visits often involve two separate frustrations: securing a suitable appointment and then waiting without a clear idea of when care will begin. Manual booking, walk-in queues, scheduling conflicts and last-minute cancellations make it difficult for patients to plan their day. They also make it difficult for doctors and administrators to balance available capacity with actual demand.</w:t>
      </w:r>
    </w:p>
    <w:p>
      <w:r>
        <w:t>Queueless addresses this problem with one connected workflow. A patient searches for a hospital or department, chooses a preferred period and submits a request. The hospital team can approve the request and assign a doctor, after which the patient can confirm the visit and monitor queue progress. The system also supports rescheduling, cancellation, standby requests, questions and answers, notifications and medical-history downloads. AI is deliberately kept in a supporting role: it helps rank slots and estimate risk, but it does not diagnose or replace clinical judgement.</w:t>
      </w:r>
    </w:p>
    <w:p>
      <w:pPr>
        <w:pStyle w:val="Heading2"/>
      </w:pPr>
      <w:r>
        <w:t>1.2 Problem Statement</w:t>
      </w:r>
    </w:p>
    <w:p>
      <w:r>
        <w:t>Existing manual and basic digital processes usually treat an appointment as a record rather than as a changing operational event. They may not show a patient how many people are ahead, may not account for provider availability, and may not give administrators useful evidence about no-shows or waiting-time patterns. The project therefore addresses the need for a role-aware system that connects appointment requests, approval, queue state, notifications and carefully bounded AI predictions.</w:t>
      </w:r>
    </w:p>
    <w:p>
      <w:pPr>
        <w:pStyle w:val="Heading2"/>
      </w:pPr>
      <w:r>
        <w:t>1.3 Objectives</w:t>
      </w:r>
    </w:p>
    <w:p>
      <w:pPr>
        <w:pStyle w:val="ListBullet"/>
      </w:pPr>
      <w:r>
        <w:t>Provide secure registration and login for patients, doctors and administrators.</w:t>
      </w:r>
    </w:p>
    <w:p>
      <w:pPr>
        <w:pStyle w:val="ListBullet"/>
      </w:pPr>
      <w:r>
        <w:t>Let patients search hospitals and departments by specialty and location.</w:t>
      </w:r>
    </w:p>
    <w:p>
      <w:pPr>
        <w:pStyle w:val="ListBullet"/>
      </w:pPr>
      <w:r>
        <w:t>Support appointment requests, recommendations, confirmation, rescheduling, cancellation and standby queuing.</w:t>
      </w:r>
    </w:p>
    <w:p>
      <w:pPr>
        <w:pStyle w:val="ListBullet"/>
      </w:pPr>
      <w:r>
        <w:t>Give doctors tools for availability, schedules, consultation start and outcome status.</w:t>
      </w:r>
    </w:p>
    <w:p>
      <w:pPr>
        <w:pStyle w:val="ListBullet"/>
      </w:pPr>
      <w:r>
        <w:t>Give administrators oversight of hospitals, departments, appointments, queues, notifications, audit logs and AI reports.</w:t>
      </w:r>
    </w:p>
    <w:p>
      <w:pPr>
        <w:pStyle w:val="ListBullet"/>
      </w:pPr>
      <w:r>
        <w:t>Provide live queue position and estimated waiting time for eligible appointments.</w:t>
      </w:r>
    </w:p>
    <w:p>
      <w:pPr>
        <w:pStyle w:val="ListBullet"/>
      </w:pPr>
      <w:r>
        <w:t>Use a separate Flask service for slot recommendation, no-show prediction and wait-time prediction.</w:t>
      </w:r>
    </w:p>
    <w:p>
      <w:pPr>
        <w:pStyle w:val="ListBullet"/>
      </w:pPr>
      <w:r>
        <w:t>Export representative appointment outcomes for model training and evaluation.</w:t>
      </w:r>
    </w:p>
    <w:p>
      <w:pPr>
        <w:pStyle w:val="Heading2"/>
      </w:pPr>
      <w:r>
        <w:t>1.4 Scope</w:t>
      </w:r>
    </w:p>
    <w:p>
      <w:r>
        <w:t>The implemented scope covers a React web frontend, a Spring Boot REST API, PostgreSQL persistence and a Python Flask AI service. Patients manage their own profile and appointments. Doctors manage their own professional profile, availability and assigned consultations. Administrators manage system configuration and operational workflows. The AI service is a decision-support component and does not provide medical diagnosis, treatment advice or automated clinical decisions.</w:t>
      </w:r>
    </w:p>
    <w:p>
      <w:pPr>
        <w:pStyle w:val="Heading2"/>
      </w:pPr>
      <w:r>
        <w:t>1.5 Significance of the Study</w:t>
      </w:r>
    </w:p>
    <w:p>
      <w:r>
        <w:t>The project is significant because it turns waiting from an invisible problem into information that can be monitored and acted upon. Patients receive clearer expectations, doctors receive a focused work queue, and administrators gain a single view of demand and outcomes. The modular separation also makes it possible to improve the AI models without rewriting the core appointment system.</w:t>
      </w:r>
    </w:p>
    <w:p>
      <w:pPr>
        <w:pStyle w:val="Heading1"/>
      </w:pPr>
      <w:r>
        <w:t>CHAPTER TWO - LITERATURE REVIEW</w:t>
      </w:r>
    </w:p>
    <w:p>
      <w:pPr>
        <w:pStyle w:val="Heading2"/>
      </w:pPr>
      <w:r>
        <w:t>2.1 Related Concepts</w:t>
      </w:r>
    </w:p>
    <w:p>
      <w:r>
        <w:t>The project combines digital appointment scheduling, queue management, role-based information systems, automated notifications and machine learning for operational decision support. These concepts are connected in the implementation rather than treated as isolated features.</w:t>
      </w:r>
    </w:p>
    <w:p>
      <w:pPr>
        <w:pStyle w:val="Heading3"/>
      </w:pPr>
      <w:r>
        <w:t>2.1.1 Appointment Scheduling</w:t>
      </w:r>
    </w:p>
    <w:p>
      <w:r>
        <w:t>Appointment scheduling assigns demand to available provider capacity while respecting time, duration and departmental constraints. In Queueless, patients request a department and preferred period. The backend validates the request, while recommendations can rank candidate slots using queue load and configured consultation duration.</w:t>
      </w:r>
    </w:p>
    <w:p>
      <w:pPr>
        <w:pStyle w:val="Heading3"/>
      </w:pPr>
      <w:r>
        <w:t>2.1.2 Queue Management</w:t>
      </w:r>
    </w:p>
    <w:p>
      <w:r>
        <w:t>A department queue is ordered by appointment date and time, with emergency requests receiving priority according to the backend rules. Approved and confirmed appointments receive queue positions. When a consultation outcome is recorded, queue positions are recalculated and the estimated wait can be refreshed.</w:t>
      </w:r>
    </w:p>
    <w:p>
      <w:pPr>
        <w:pStyle w:val="Heading3"/>
      </w:pPr>
      <w:r>
        <w:t>2.1.3 Artificial Intelligence in Appointment Management</w:t>
      </w:r>
    </w:p>
    <w:p>
      <w:r>
        <w:t>The AI functions are intentionally narrow. A no-show model estimates whether an appointment is likely to be missed. A wait-time model estimates the time before service based on queue and consultation features. A slot recommendation endpoint ranks possible times. The service returns a prediction, while the main backend remains responsible for validation, persistence and authorization.</w:t>
      </w:r>
    </w:p>
    <w:p>
      <w:pPr>
        <w:pStyle w:val="Heading2"/>
      </w:pPr>
      <w:r>
        <w:t>2.2 Related Works and Systems</w:t>
      </w:r>
    </w:p>
    <w:p>
      <w:r>
        <w:t>The implementation was guided by established patterns rather than copied from a single product. Hospital portals commonly provide appointment booking and reminders, while queue-management research emphasizes service rate, arrival rate and observed waiting time. The project combines these patterns with a modular AI service and a role-specific operational interface. The technical references used for the implementation are listed at the end of this report.</w:t>
      </w:r>
    </w:p>
    <w:p>
      <w:pPr>
        <w:pStyle w:val="Heading2"/>
      </w:pPr>
      <w:r>
        <w:t>2.3 Summary of Literature Review</w:t>
      </w:r>
    </w:p>
    <w:p>
      <w:r>
        <w:t>The review supports the central design decision: appointment booking, queue visibility and AI predictions should work together, but they should not be tightly coupled. This separation allows the system to remain useful when the AI service is unavailable and makes model performance visible instead of hiding it inside the booking logic.</w:t>
      </w:r>
    </w:p>
    <w:p>
      <w:pPr>
        <w:pStyle w:val="Heading1"/>
      </w:pPr>
      <w:r>
        <w:t>CHAPTER THREE - DESIGN AND METHODOLOGY</w:t>
      </w:r>
    </w:p>
    <w:p>
      <w:pPr>
        <w:pStyle w:val="Heading2"/>
      </w:pPr>
      <w:r>
        <w:t>3.1 Methodology Used</w:t>
      </w:r>
    </w:p>
    <w:p>
      <w:r>
        <w:t>An iterative implementation approach was used. Requirements were mapped to backend endpoints, service modules and role-specific screens. Each feature was integrated incrementally and checked against the live Spring Boot, PostgreSQL and Flask services. This approach was particularly useful for discovering contract issues, including a PostgreSQL-incompatible time function and response-shape differences in the recommendation endpoint.</w:t>
      </w:r>
    </w:p>
    <w:p>
      <w:pPr>
        <w:pStyle w:val="Heading2"/>
      </w:pPr>
      <w:r>
        <w:t>3.2 System Requirements</w:t>
      </w:r>
    </w:p>
    <w:p>
      <w:pPr>
        <w:pStyle w:val="Heading3"/>
      </w:pPr>
      <w:r>
        <w:t>3.2.1 Functional Requirements</w:t>
      </w:r>
    </w:p>
    <w:p>
      <w:pPr>
        <w:pStyle w:val="ListBullet"/>
      </w:pPr>
      <w:r>
        <w:t>JWT authentication with patient, doctor and administrator roles.</w:t>
      </w:r>
    </w:p>
    <w:p>
      <w:pPr>
        <w:pStyle w:val="ListBullet"/>
      </w:pPr>
      <w:r>
        <w:t>Hospital, nearby-hospital, department and specialty search.</w:t>
      </w:r>
    </w:p>
    <w:p>
      <w:pPr>
        <w:pStyle w:val="ListBullet"/>
      </w:pPr>
      <w:r>
        <w:t>Appointment creation, approval, rejection, confirmation, rescheduling and cancellation.</w:t>
      </w:r>
    </w:p>
    <w:p>
      <w:pPr>
        <w:pStyle w:val="ListBullet"/>
      </w:pPr>
      <w:r>
        <w:t>Doctor availability, schedule, consultation start and outcome updates.</w:t>
      </w:r>
    </w:p>
    <w:p>
      <w:pPr>
        <w:pStyle w:val="ListBullet"/>
      </w:pPr>
      <w:r>
        <w:t>Live queue status and queue recalculation.</w:t>
      </w:r>
    </w:p>
    <w:p>
      <w:pPr>
        <w:pStyle w:val="ListBullet"/>
      </w:pPr>
      <w:r>
        <w:t>Patient questions and doctor answers.</w:t>
      </w:r>
    </w:p>
    <w:p>
      <w:pPr>
        <w:pStyle w:val="ListBullet"/>
      </w:pPr>
      <w:r>
        <w:t>Medical-history upload and signed download URL retrieval.</w:t>
      </w:r>
    </w:p>
    <w:p>
      <w:pPr>
        <w:pStyle w:val="ListBullet"/>
      </w:pPr>
      <w:r>
        <w:t>Notification retry for failed deliveries.</w:t>
      </w:r>
    </w:p>
    <w:p>
      <w:pPr>
        <w:pStyle w:val="ListBullet"/>
      </w:pPr>
      <w:r>
        <w:t>AI health monitoring, slot recommendations, no-show prediction, wait prediction and training-data export.</w:t>
      </w:r>
    </w:p>
    <w:p>
      <w:pPr>
        <w:pStyle w:val="ListBullet"/>
      </w:pPr>
      <w:r>
        <w:t>Hospital and department administration, audit logs and prediction reports.</w:t>
      </w:r>
    </w:p>
    <w:p>
      <w:pPr>
        <w:pStyle w:val="Heading3"/>
      </w:pPr>
      <w:r>
        <w:t>3.2.2 Non-Functional Requirements</w:t>
      </w:r>
    </w:p>
    <w:p>
      <w:pPr>
        <w:pStyle w:val="ListBullet"/>
      </w:pPr>
      <w:r>
        <w:t>Role-based authorization and protected API requests.</w:t>
      </w:r>
    </w:p>
    <w:p>
      <w:pPr>
        <w:pStyle w:val="ListBullet"/>
      </w:pPr>
      <w:r>
        <w:t>Responsive layouts for desktop and smaller screens.</w:t>
      </w:r>
    </w:p>
    <w:p>
      <w:pPr>
        <w:pStyle w:val="ListBullet"/>
      </w:pPr>
      <w:r>
        <w:t>Modular frontend services and screens that keep App.jsx small.</w:t>
      </w:r>
    </w:p>
    <w:p>
      <w:pPr>
        <w:pStyle w:val="ListBullet"/>
      </w:pPr>
      <w:r>
        <w:t>Graceful fallback behavior when the AI service is unavailable.</w:t>
      </w:r>
    </w:p>
    <w:p>
      <w:pPr>
        <w:pStyle w:val="ListBullet"/>
      </w:pPr>
      <w:r>
        <w:t>Clear validation and user feedback for failed requests.</w:t>
      </w:r>
    </w:p>
    <w:p>
      <w:pPr>
        <w:pStyle w:val="ListBullet"/>
      </w:pPr>
      <w:r>
        <w:t>Maintainable separation between persistence, business rules and AI inference.</w:t>
      </w:r>
    </w:p>
    <w:p>
      <w:pPr>
        <w:pStyle w:val="Heading2"/>
      </w:pPr>
      <w:r>
        <w:t>3.3 System Architecture</w:t>
      </w:r>
    </w:p>
    <w:p>
      <w:r>
        <w:t>The browser loads the React application and stores the JWT session locally for the active development session. React service modules call the Spring Boot API through one authenticated client. Spring Boot applies role checks, validates requests, writes appointment and queue state to PostgreSQL and calls Flask when AI support is required. The Flask service loads the trained joblib models at startup and retains deterministic fallbacks for requests that cannot be modelled.</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087F5B"/>
          </w:tcPr>
          <w:p>
            <w:r/>
            <w:r>
              <w:rPr>
                <w:b/>
                <w:color w:val="FFFFFF"/>
              </w:rPr>
              <w:t>Layer</w:t>
            </w:r>
          </w:p>
        </w:tc>
        <w:tc>
          <w:tcPr>
            <w:tcW w:type="dxa" w:w="3216"/>
            <w:vAlign w:val="center"/>
            <w:shd w:fill="087F5B"/>
          </w:tcPr>
          <w:p>
            <w:r/>
            <w:r>
              <w:rPr>
                <w:b/>
                <w:color w:val="FFFFFF"/>
              </w:rPr>
              <w:t>Responsibility</w:t>
            </w:r>
          </w:p>
        </w:tc>
        <w:tc>
          <w:tcPr>
            <w:tcW w:type="dxa" w:w="3216"/>
            <w:vAlign w:val="center"/>
            <w:shd w:fill="087F5B"/>
          </w:tcPr>
          <w:p>
            <w:r/>
            <w:r>
              <w:rPr>
                <w:b/>
                <w:color w:val="FFFFFF"/>
              </w:rPr>
              <w:t>Implemented technology</w:t>
            </w:r>
          </w:p>
        </w:tc>
      </w:tr>
      <w:tr>
        <w:tc>
          <w:tcPr>
            <w:tcW w:type="dxa" w:w="3216"/>
            <w:vAlign w:val="center"/>
          </w:tcPr>
          <w:p>
            <w:r/>
            <w:r>
              <w:rPr>
                <w:b w:val="0"/>
              </w:rPr>
              <w:t>Presentation</w:t>
            </w:r>
          </w:p>
        </w:tc>
        <w:tc>
          <w:tcPr>
            <w:tcW w:type="dxa" w:w="3216"/>
            <w:vAlign w:val="center"/>
          </w:tcPr>
          <w:p>
            <w:r/>
            <w:r>
              <w:rPr>
                <w:b w:val="0"/>
              </w:rPr>
              <w:t>Role-specific screens, navigation, responsive layout and feedback</w:t>
            </w:r>
          </w:p>
        </w:tc>
        <w:tc>
          <w:tcPr>
            <w:tcW w:type="dxa" w:w="3216"/>
            <w:vAlign w:val="center"/>
          </w:tcPr>
          <w:p>
            <w:r/>
            <w:r>
              <w:rPr>
                <w:b w:val="0"/>
              </w:rPr>
              <w:t>React with React Icons</w:t>
            </w:r>
          </w:p>
        </w:tc>
      </w:tr>
      <w:tr>
        <w:tc>
          <w:tcPr>
            <w:tcW w:type="dxa" w:w="3216"/>
            <w:vAlign w:val="center"/>
          </w:tcPr>
          <w:p>
            <w:r/>
            <w:r>
              <w:rPr>
                <w:b w:val="0"/>
              </w:rPr>
              <w:t>Application API</w:t>
            </w:r>
          </w:p>
        </w:tc>
        <w:tc>
          <w:tcPr>
            <w:tcW w:type="dxa" w:w="3216"/>
            <w:vAlign w:val="center"/>
          </w:tcPr>
          <w:p>
            <w:r/>
            <w:r>
              <w:rPr>
                <w:b w:val="0"/>
              </w:rPr>
              <w:t>Authentication, appointments, queue rules, administration and reports</w:t>
            </w:r>
          </w:p>
        </w:tc>
        <w:tc>
          <w:tcPr>
            <w:tcW w:type="dxa" w:w="3216"/>
            <w:vAlign w:val="center"/>
          </w:tcPr>
          <w:p>
            <w:r/>
            <w:r>
              <w:rPr>
                <w:b w:val="0"/>
              </w:rPr>
              <w:t>Spring Boot REST</w:t>
            </w:r>
          </w:p>
        </w:tc>
      </w:tr>
      <w:tr>
        <w:tc>
          <w:tcPr>
            <w:tcW w:type="dxa" w:w="3216"/>
            <w:vAlign w:val="center"/>
          </w:tcPr>
          <w:p>
            <w:r/>
            <w:r>
              <w:rPr>
                <w:b w:val="0"/>
              </w:rPr>
              <w:t>Persistence</w:t>
            </w:r>
          </w:p>
        </w:tc>
        <w:tc>
          <w:tcPr>
            <w:tcW w:type="dxa" w:w="3216"/>
            <w:vAlign w:val="center"/>
          </w:tcPr>
          <w:p>
            <w:r/>
            <w:r>
              <w:rPr>
                <w:b w:val="0"/>
              </w:rPr>
              <w:t>Users, profiles, appointments, queues, notifications and AI logs</w:t>
            </w:r>
          </w:p>
        </w:tc>
        <w:tc>
          <w:tcPr>
            <w:tcW w:type="dxa" w:w="3216"/>
            <w:vAlign w:val="center"/>
          </w:tcPr>
          <w:p>
            <w:r/>
            <w:r>
              <w:rPr>
                <w:b w:val="0"/>
              </w:rPr>
              <w:t>PostgreSQL with JPA/Flyway</w:t>
            </w:r>
          </w:p>
        </w:tc>
      </w:tr>
      <w:tr>
        <w:tc>
          <w:tcPr>
            <w:tcW w:type="dxa" w:w="3216"/>
            <w:vAlign w:val="center"/>
          </w:tcPr>
          <w:p>
            <w:r/>
            <w:r>
              <w:rPr>
                <w:b w:val="0"/>
              </w:rPr>
              <w:t>AI service</w:t>
            </w:r>
          </w:p>
        </w:tc>
        <w:tc>
          <w:tcPr>
            <w:tcW w:type="dxa" w:w="3216"/>
            <w:vAlign w:val="center"/>
          </w:tcPr>
          <w:p>
            <w:r/>
            <w:r>
              <w:rPr>
                <w:b w:val="0"/>
              </w:rPr>
              <w:t>Slot recommendation, no-show and wait-time inference</w:t>
            </w:r>
          </w:p>
        </w:tc>
        <w:tc>
          <w:tcPr>
            <w:tcW w:type="dxa" w:w="3216"/>
            <w:vAlign w:val="center"/>
          </w:tcPr>
          <w:p>
            <w:r/>
            <w:r>
              <w:rPr>
                <w:b w:val="0"/>
              </w:rPr>
              <w:t>Python Flask, scikit-learn, joblib</w:t>
            </w:r>
          </w:p>
        </w:tc>
      </w:tr>
    </w:tbl>
    <w:p/>
    <w:p>
      <w:pPr>
        <w:pStyle w:val="Heading2"/>
      </w:pPr>
      <w:r>
        <w:t>3.4 Technologies Used</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87F5B"/>
          </w:tcPr>
          <w:p>
            <w:r/>
            <w:r>
              <w:rPr>
                <w:b/>
                <w:color w:val="FFFFFF"/>
              </w:rPr>
              <w:t>Area</w:t>
            </w:r>
          </w:p>
        </w:tc>
        <w:tc>
          <w:tcPr>
            <w:tcW w:type="dxa" w:w="4824"/>
            <w:vAlign w:val="center"/>
            <w:shd w:fill="087F5B"/>
          </w:tcPr>
          <w:p>
            <w:r/>
            <w:r>
              <w:rPr>
                <w:b/>
                <w:color w:val="FFFFFF"/>
              </w:rPr>
              <w:t>Technology</w:t>
            </w:r>
          </w:p>
        </w:tc>
      </w:tr>
      <w:tr>
        <w:tc>
          <w:tcPr>
            <w:tcW w:type="dxa" w:w="4824"/>
            <w:vAlign w:val="center"/>
          </w:tcPr>
          <w:p>
            <w:r/>
            <w:r>
              <w:rPr>
                <w:b w:val="0"/>
              </w:rPr>
              <w:t>Frontend</w:t>
            </w:r>
          </w:p>
        </w:tc>
        <w:tc>
          <w:tcPr>
            <w:tcW w:type="dxa" w:w="4824"/>
            <w:vAlign w:val="center"/>
          </w:tcPr>
          <w:p>
            <w:r/>
            <w:r>
              <w:rPr>
                <w:b w:val="0"/>
              </w:rPr>
              <w:t>React web application, CSS media queries, React Icons</w:t>
            </w:r>
          </w:p>
        </w:tc>
      </w:tr>
      <w:tr>
        <w:tc>
          <w:tcPr>
            <w:tcW w:type="dxa" w:w="4824"/>
            <w:vAlign w:val="center"/>
          </w:tcPr>
          <w:p>
            <w:r/>
            <w:r>
              <w:rPr>
                <w:b w:val="0"/>
              </w:rPr>
              <w:t>Backend</w:t>
            </w:r>
          </w:p>
        </w:tc>
        <w:tc>
          <w:tcPr>
            <w:tcW w:type="dxa" w:w="4824"/>
            <w:vAlign w:val="center"/>
          </w:tcPr>
          <w:p>
            <w:r/>
            <w:r>
              <w:rPr>
                <w:b w:val="0"/>
              </w:rPr>
              <w:t>Spring Boot, Spring Security, JWT, MapStruct</w:t>
            </w:r>
          </w:p>
        </w:tc>
      </w:tr>
      <w:tr>
        <w:tc>
          <w:tcPr>
            <w:tcW w:type="dxa" w:w="4824"/>
            <w:vAlign w:val="center"/>
          </w:tcPr>
          <w:p>
            <w:r/>
            <w:r>
              <w:rPr>
                <w:b w:val="0"/>
              </w:rPr>
              <w:t>Database</w:t>
            </w:r>
          </w:p>
        </w:tc>
        <w:tc>
          <w:tcPr>
            <w:tcW w:type="dxa" w:w="4824"/>
            <w:vAlign w:val="center"/>
          </w:tcPr>
          <w:p>
            <w:r/>
            <w:r>
              <w:rPr>
                <w:b w:val="0"/>
              </w:rPr>
              <w:t>PostgreSQL</w:t>
            </w:r>
          </w:p>
        </w:tc>
      </w:tr>
      <w:tr>
        <w:tc>
          <w:tcPr>
            <w:tcW w:type="dxa" w:w="4824"/>
            <w:vAlign w:val="center"/>
          </w:tcPr>
          <w:p>
            <w:r/>
            <w:r>
              <w:rPr>
                <w:b w:val="0"/>
              </w:rPr>
              <w:t>AI</w:t>
            </w:r>
          </w:p>
        </w:tc>
        <w:tc>
          <w:tcPr>
            <w:tcW w:type="dxa" w:w="4824"/>
            <w:vAlign w:val="center"/>
          </w:tcPr>
          <w:p>
            <w:r/>
            <w:r>
              <w:rPr>
                <w:b w:val="0"/>
              </w:rPr>
              <w:t>Python 3.12, Flask 2.3.3, pandas, NumPy, scikit-learn, joblib</w:t>
            </w:r>
          </w:p>
        </w:tc>
      </w:tr>
      <w:tr>
        <w:tc>
          <w:tcPr>
            <w:tcW w:type="dxa" w:w="4824"/>
            <w:vAlign w:val="center"/>
          </w:tcPr>
          <w:p>
            <w:r/>
            <w:r>
              <w:rPr>
                <w:b w:val="0"/>
              </w:rPr>
              <w:t>Integration</w:t>
            </w:r>
          </w:p>
        </w:tc>
        <w:tc>
          <w:tcPr>
            <w:tcW w:type="dxa" w:w="4824"/>
            <w:vAlign w:val="center"/>
          </w:tcPr>
          <w:p>
            <w:r/>
            <w:r>
              <w:rPr>
                <w:b w:val="0"/>
              </w:rPr>
              <w:t>REST/JSON between browser, Spring Boot and Flask</w:t>
            </w:r>
          </w:p>
        </w:tc>
      </w:tr>
      <w:tr>
        <w:tc>
          <w:tcPr>
            <w:tcW w:type="dxa" w:w="4824"/>
            <w:vAlign w:val="center"/>
          </w:tcPr>
          <w:p>
            <w:r/>
            <w:r>
              <w:rPr>
                <w:b w:val="0"/>
              </w:rPr>
              <w:t>File storage</w:t>
            </w:r>
          </w:p>
        </w:tc>
        <w:tc>
          <w:tcPr>
            <w:tcW w:type="dxa" w:w="4824"/>
            <w:vAlign w:val="center"/>
          </w:tcPr>
          <w:p>
            <w:r/>
            <w:r>
              <w:rPr>
                <w:b w:val="0"/>
              </w:rPr>
              <w:t>Cloudinary-backed medical-history upload/download flow</w:t>
            </w:r>
          </w:p>
        </w:tc>
      </w:tr>
    </w:tbl>
    <w:p/>
    <w:p>
      <w:pPr>
        <w:pStyle w:val="Heading2"/>
      </w:pPr>
      <w:r>
        <w:t>3.5 AI and Queueing Design</w:t>
      </w:r>
    </w:p>
    <w:p>
      <w:r>
        <w:t>The no-show model uses appointment and operational features such as patient and doctor identifiers, appointment hour, queue position, emergency flag and reminder state. The wait-time model uses queue position, patients ahead, consultation duration and current queue length. Training is performed offline from the CSV produced by the backend. The Flask process then loads the serialized models and uses them for inference. If a model is not present or a request cannot be processed, the service returns a bounded deterministic estimate instead of failing the entire appointment workflow.</w:t>
      </w:r>
    </w:p>
    <w:p>
      <w:pPr>
        <w:pStyle w:val="Heading1"/>
      </w:pPr>
      <w:r>
        <w:t>CHAPTER FOUR - IMPLEMENTATION AND RESULTS</w:t>
      </w:r>
    </w:p>
    <w:p>
      <w:pPr>
        <w:pStyle w:val="Heading2"/>
      </w:pPr>
      <w:r>
        <w:t>4.1 Tools Used</w:t>
      </w:r>
    </w:p>
    <w:p>
      <w:r>
        <w:t>The final implementation uses React with a modular screen structure, Spring Boot 4.1.1 with Java 17, PostgreSQL 17, Python 3.12.10 and Flask 2.3.3. The frontend build completed successfully with Create React App. The local development services used during verification were React on port 3001, Spring Boot on port 8080 and Flask on port 5000.</w:t>
      </w:r>
    </w:p>
    <w:p>
      <w:pPr>
        <w:pStyle w:val="Heading2"/>
      </w:pPr>
      <w:r>
        <w:t>4.2 How the System Works</w:t>
      </w:r>
    </w:p>
    <w:p>
      <w:r>
        <w:t>A patient signs in and opens the care hub. The patient can search hospitals, choose a department and request a preferred date and time. The frontend calls the appointment service, which sends a protected request to Spring Boot. Spring Boot validates the request, stores it as pending and calls Flask for an initial no-show estimate. An administrator approves the request and assigns a doctor. The patient can confirm the approved visit, and the queue service calculates position and estimated wait. A doctor starts the consultation and records COMPLETED or NO_SHOW, which updates queue and reporting data.</w:t>
      </w:r>
    </w:p>
    <w:p>
      <w:pPr>
        <w:pStyle w:val="Heading2"/>
      </w:pPr>
      <w:r>
        <w:t>4.3 API and Module Integration</w:t>
      </w:r>
    </w:p>
    <w:p>
      <w:r>
        <w:t>The frontend API directory contains one service module per domain. The shared client adds the bearer token, handles JSON and multipart responses, and normalizes error messages. The following table summarizes the main contracts used by the screens.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087F5B"/>
          </w:tcPr>
          <w:p>
            <w:r/>
            <w:r>
              <w:rPr>
                <w:b/>
                <w:color w:val="FFFFFF"/>
              </w:rPr>
              <w:t>Module</w:t>
            </w:r>
          </w:p>
        </w:tc>
        <w:tc>
          <w:tcPr>
            <w:tcW w:type="dxa" w:w="3216"/>
            <w:vAlign w:val="center"/>
            <w:shd w:fill="087F5B"/>
          </w:tcPr>
          <w:p>
            <w:r/>
            <w:r>
              <w:rPr>
                <w:b/>
                <w:color w:val="FFFFFF"/>
              </w:rPr>
              <w:t>Request examples</w:t>
            </w:r>
          </w:p>
        </w:tc>
        <w:tc>
          <w:tcPr>
            <w:tcW w:type="dxa" w:w="3216"/>
            <w:vAlign w:val="center"/>
            <w:shd w:fill="087F5B"/>
          </w:tcPr>
          <w:p>
            <w:r/>
            <w:r>
              <w:rPr>
                <w:b/>
                <w:color w:val="FFFFFF"/>
              </w:rPr>
              <w:t>Response used by the UI</w:t>
            </w:r>
          </w:p>
        </w:tc>
      </w:tr>
      <w:tr>
        <w:tc>
          <w:tcPr>
            <w:tcW w:type="dxa" w:w="3216"/>
            <w:vAlign w:val="center"/>
          </w:tcPr>
          <w:p>
            <w:r/>
            <w:r>
              <w:rPr>
                <w:b w:val="0"/>
              </w:rPr>
              <w:t>authService</w:t>
            </w:r>
          </w:p>
        </w:tc>
        <w:tc>
          <w:tcPr>
            <w:tcW w:type="dxa" w:w="3216"/>
            <w:vAlign w:val="center"/>
          </w:tcPr>
          <w:p>
            <w:r/>
            <w:r>
              <w:rPr>
                <w:b w:val="0"/>
              </w:rPr>
              <w:t>POST /auth/login; POST /auth/register</w:t>
            </w:r>
          </w:p>
        </w:tc>
        <w:tc>
          <w:tcPr>
            <w:tcW w:type="dxa" w:w="3216"/>
            <w:vAlign w:val="center"/>
          </w:tcPr>
          <w:p>
            <w:r/>
            <w:r>
              <w:rPr>
                <w:b w:val="0"/>
              </w:rPr>
              <w:t>JWT token, role, userId and email</w:t>
            </w:r>
          </w:p>
        </w:tc>
      </w:tr>
      <w:tr>
        <w:tc>
          <w:tcPr>
            <w:tcW w:type="dxa" w:w="3216"/>
            <w:vAlign w:val="center"/>
          </w:tcPr>
          <w:p>
            <w:r/>
            <w:r>
              <w:rPr>
                <w:b w:val="0"/>
              </w:rPr>
              <w:t>appointmentService</w:t>
            </w:r>
          </w:p>
        </w:tc>
        <w:tc>
          <w:tcPr>
            <w:tcW w:type="dxa" w:w="3216"/>
            <w:vAlign w:val="center"/>
          </w:tcPr>
          <w:p>
            <w:r/>
            <w:r>
              <w:rPr>
                <w:b w:val="0"/>
              </w:rPr>
              <w:t>POST /appointments; POST /appointments/recommend; PUT /appointments/{id}/reschedule</w:t>
            </w:r>
          </w:p>
        </w:tc>
        <w:tc>
          <w:tcPr>
            <w:tcW w:type="dxa" w:w="3216"/>
            <w:vAlign w:val="center"/>
          </w:tcPr>
          <w:p>
            <w:r/>
            <w:r>
              <w:rPr>
                <w:b w:val="0"/>
              </w:rPr>
              <w:t>Appointment details, recommendations and status</w:t>
            </w:r>
          </w:p>
        </w:tc>
      </w:tr>
      <w:tr>
        <w:tc>
          <w:tcPr>
            <w:tcW w:type="dxa" w:w="3216"/>
            <w:vAlign w:val="center"/>
          </w:tcPr>
          <w:p>
            <w:r/>
            <w:r>
              <w:rPr>
                <w:b w:val="0"/>
              </w:rPr>
              <w:t>queueService</w:t>
            </w:r>
          </w:p>
        </w:tc>
        <w:tc>
          <w:tcPr>
            <w:tcW w:type="dxa" w:w="3216"/>
            <w:vAlign w:val="center"/>
          </w:tcPr>
          <w:p>
            <w:r/>
            <w:r>
              <w:rPr>
                <w:b w:val="0"/>
              </w:rPr>
              <w:t>GET /appointments/{id}/queue</w:t>
            </w:r>
          </w:p>
        </w:tc>
        <w:tc>
          <w:tcPr>
            <w:tcW w:type="dxa" w:w="3216"/>
            <w:vAlign w:val="center"/>
          </w:tcPr>
          <w:p>
            <w:r/>
            <w:r>
              <w:rPr>
                <w:b w:val="0"/>
              </w:rPr>
              <w:t>Queue position, patients ahead and estimated wait</w:t>
            </w:r>
          </w:p>
        </w:tc>
      </w:tr>
      <w:tr>
        <w:tc>
          <w:tcPr>
            <w:tcW w:type="dxa" w:w="3216"/>
            <w:vAlign w:val="center"/>
          </w:tcPr>
          <w:p>
            <w:r/>
            <w:r>
              <w:rPr>
                <w:b w:val="0"/>
              </w:rPr>
              <w:t>doctorService</w:t>
            </w:r>
          </w:p>
        </w:tc>
        <w:tc>
          <w:tcPr>
            <w:tcW w:type="dxa" w:w="3216"/>
            <w:vAlign w:val="center"/>
          </w:tcPr>
          <w:p>
            <w:r/>
            <w:r>
              <w:rPr>
                <w:b w:val="0"/>
              </w:rPr>
              <w:t>GET /doctors/me; PUT /doctors/me/availability; PATCH doctor status</w:t>
            </w:r>
          </w:p>
        </w:tc>
        <w:tc>
          <w:tcPr>
            <w:tcW w:type="dxa" w:w="3216"/>
            <w:vAlign w:val="center"/>
          </w:tcPr>
          <w:p>
            <w:r/>
            <w:r>
              <w:rPr>
                <w:b w:val="0"/>
              </w:rPr>
              <w:t>Doctor profile, schedule and updated appointment</w:t>
            </w:r>
          </w:p>
        </w:tc>
      </w:tr>
      <w:tr>
        <w:tc>
          <w:tcPr>
            <w:tcW w:type="dxa" w:w="3216"/>
            <w:vAlign w:val="center"/>
          </w:tcPr>
          <w:p>
            <w:r/>
            <w:r>
              <w:rPr>
                <w:b w:val="0"/>
              </w:rPr>
              <w:t>adminService</w:t>
            </w:r>
          </w:p>
        </w:tc>
        <w:tc>
          <w:tcPr>
            <w:tcW w:type="dxa" w:w="3216"/>
            <w:vAlign w:val="center"/>
          </w:tcPr>
          <w:p>
            <w:r/>
            <w:r>
              <w:rPr>
                <w:b w:val="0"/>
              </w:rPr>
              <w:t>GET dashboard stats; approve/reject; AI reports; CSV export</w:t>
            </w:r>
          </w:p>
        </w:tc>
        <w:tc>
          <w:tcPr>
            <w:tcW w:type="dxa" w:w="3216"/>
            <w:vAlign w:val="center"/>
          </w:tcPr>
          <w:p>
            <w:r/>
            <w:r>
              <w:rPr>
                <w:b w:val="0"/>
              </w:rPr>
              <w:t>Dashboard data, reports and downloadable CSV</w:t>
            </w:r>
          </w:p>
        </w:tc>
      </w:tr>
      <w:tr>
        <w:tc>
          <w:tcPr>
            <w:tcW w:type="dxa" w:w="3216"/>
            <w:vAlign w:val="center"/>
          </w:tcPr>
          <w:p>
            <w:r/>
            <w:r>
              <w:rPr>
                <w:b w:val="0"/>
              </w:rPr>
              <w:t>hospitalService</w:t>
            </w:r>
          </w:p>
        </w:tc>
        <w:tc>
          <w:tcPr>
            <w:tcW w:type="dxa" w:w="3216"/>
            <w:vAlign w:val="center"/>
          </w:tcPr>
          <w:p>
            <w:r/>
            <w:r>
              <w:rPr>
                <w:b w:val="0"/>
              </w:rPr>
              <w:t>GET public search/nearby; admin CRUD</w:t>
            </w:r>
          </w:p>
        </w:tc>
        <w:tc>
          <w:tcPr>
            <w:tcW w:type="dxa" w:w="3216"/>
            <w:vAlign w:val="center"/>
          </w:tcPr>
          <w:p>
            <w:r/>
            <w:r>
              <w:rPr>
                <w:b w:val="0"/>
              </w:rPr>
              <w:t>Hospital cards and administration tables</w:t>
            </w:r>
          </w:p>
        </w:tc>
      </w:tr>
      <w:tr>
        <w:tc>
          <w:tcPr>
            <w:tcW w:type="dxa" w:w="3216"/>
            <w:vAlign w:val="center"/>
          </w:tcPr>
          <w:p>
            <w:r/>
            <w:r>
              <w:rPr>
                <w:b w:val="0"/>
              </w:rPr>
              <w:t>questionService</w:t>
            </w:r>
          </w:p>
        </w:tc>
        <w:tc>
          <w:tcPr>
            <w:tcW w:type="dxa" w:w="3216"/>
            <w:vAlign w:val="center"/>
          </w:tcPr>
          <w:p>
            <w:r/>
            <w:r>
              <w:rPr>
                <w:b w:val="0"/>
              </w:rPr>
              <w:t>POST/GET appointment questions and answers</w:t>
            </w:r>
          </w:p>
        </w:tc>
        <w:tc>
          <w:tcPr>
            <w:tcW w:type="dxa" w:w="3216"/>
            <w:vAlign w:val="center"/>
          </w:tcPr>
          <w:p>
            <w:r/>
            <w:r>
              <w:rPr>
                <w:b w:val="0"/>
              </w:rPr>
              <w:t>Conversation items shown to patient or doctor</w:t>
            </w:r>
          </w:p>
        </w:tc>
      </w:tr>
      <w:tr>
        <w:tc>
          <w:tcPr>
            <w:tcW w:type="dxa" w:w="3216"/>
            <w:vAlign w:val="center"/>
          </w:tcPr>
          <w:p>
            <w:r/>
            <w:r>
              <w:rPr>
                <w:b w:val="0"/>
              </w:rPr>
              <w:t>patientService</w:t>
            </w:r>
          </w:p>
        </w:tc>
        <w:tc>
          <w:tcPr>
            <w:tcW w:type="dxa" w:w="3216"/>
            <w:vAlign w:val="center"/>
          </w:tcPr>
          <w:p>
            <w:r/>
            <w:r>
              <w:rPr>
                <w:b w:val="0"/>
              </w:rPr>
              <w:t>GET/PUT profile; multipart medical history</w:t>
            </w:r>
          </w:p>
        </w:tc>
        <w:tc>
          <w:tcPr>
            <w:tcW w:type="dxa" w:w="3216"/>
            <w:vAlign w:val="center"/>
          </w:tcPr>
          <w:p>
            <w:r/>
            <w:r>
              <w:rPr>
                <w:b w:val="0"/>
              </w:rPr>
              <w:t>Profile and signed medical-history download URL</w:t>
            </w:r>
          </w:p>
        </w:tc>
      </w:tr>
      <w:tr>
        <w:tc>
          <w:tcPr>
            <w:tcW w:type="dxa" w:w="3216"/>
            <w:vAlign w:val="center"/>
          </w:tcPr>
          <w:p>
            <w:r/>
            <w:r>
              <w:rPr>
                <w:b w:val="0"/>
              </w:rPr>
              <w:t>aiService</w:t>
            </w:r>
          </w:p>
        </w:tc>
        <w:tc>
          <w:tcPr>
            <w:tcW w:type="dxa" w:w="3216"/>
            <w:vAlign w:val="center"/>
          </w:tcPr>
          <w:p>
            <w:r/>
            <w:r>
              <w:rPr>
                <w:b w:val="0"/>
              </w:rPr>
              <w:t>POST /predict-no-show; POST /predict-wait-time; GET /health</w:t>
            </w:r>
          </w:p>
        </w:tc>
        <w:tc>
          <w:tcPr>
            <w:tcW w:type="dxa" w:w="3216"/>
            <w:vAlign w:val="center"/>
          </w:tcPr>
          <w:p>
            <w:r/>
            <w:r>
              <w:rPr>
                <w:b w:val="0"/>
              </w:rPr>
              <w:t>Risk, recommendation, wait estimate and model health</w:t>
            </w:r>
          </w:p>
        </w:tc>
      </w:tr>
    </w:tbl>
    <w:p/>
    <w:p>
      <w:pPr>
        <w:pStyle w:val="Heading2"/>
      </w:pPr>
      <w:r>
        <w:t>4.4 Implemented Screens</w:t>
      </w:r>
    </w:p>
    <w:p>
      <w:pPr>
        <w:pStyle w:val="ListBullet"/>
      </w:pPr>
      <w:r>
        <w:t>Patient: overview, appointments, booking, appointment details, live queue, hospitals, profile, medical history and questions.</w:t>
      </w:r>
    </w:p>
    <w:p>
      <w:pPr>
        <w:pStyle w:val="ListBullet"/>
      </w:pPr>
      <w:r>
        <w:t>Doctor: overview, appointments, schedule, availability and profile, including patient Q&amp;A.</w:t>
      </w:r>
    </w:p>
    <w:p>
      <w:pPr>
        <w:pStyle w:val="ListBullet"/>
      </w:pPr>
      <w:r>
        <w:t>Administrator: dashboard, appointment oversight, queue analytics, hospitals, departments, doctor registration, admin registration, notifications, audit logs, AI workspace and prediction reports.</w:t>
      </w:r>
    </w:p>
    <w:p>
      <w:pPr>
        <w:pStyle w:val="Heading2"/>
      </w:pPr>
      <w:r>
        <w:t>4.5 Testing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087F5B"/>
          </w:tcPr>
          <w:p>
            <w:r/>
            <w:r>
              <w:rPr>
                <w:b/>
                <w:color w:val="FFFFFF"/>
              </w:rPr>
              <w:t>Test</w:t>
            </w:r>
          </w:p>
        </w:tc>
        <w:tc>
          <w:tcPr>
            <w:tcW w:type="dxa" w:w="1930"/>
            <w:vAlign w:val="center"/>
            <w:shd w:fill="087F5B"/>
          </w:tcPr>
          <w:p>
            <w:r/>
            <w:r>
              <w:rPr>
                <w:b/>
                <w:color w:val="FFFFFF"/>
              </w:rPr>
              <w:t>Action</w:t>
            </w:r>
          </w:p>
        </w:tc>
        <w:tc>
          <w:tcPr>
            <w:tcW w:type="dxa" w:w="1930"/>
            <w:vAlign w:val="center"/>
            <w:shd w:fill="087F5B"/>
          </w:tcPr>
          <w:p>
            <w:r/>
            <w:r>
              <w:rPr>
                <w:b/>
                <w:color w:val="FFFFFF"/>
              </w:rPr>
              <w:t>Expected result</w:t>
            </w:r>
          </w:p>
        </w:tc>
        <w:tc>
          <w:tcPr>
            <w:tcW w:type="dxa" w:w="1930"/>
            <w:vAlign w:val="center"/>
            <w:shd w:fill="087F5B"/>
          </w:tcPr>
          <w:p>
            <w:r/>
            <w:r>
              <w:rPr>
                <w:b/>
                <w:color w:val="FFFFFF"/>
              </w:rPr>
              <w:t>Actual result</w:t>
            </w:r>
          </w:p>
        </w:tc>
        <w:tc>
          <w:tcPr>
            <w:tcW w:type="dxa" w:w="1930"/>
            <w:vAlign w:val="center"/>
            <w:shd w:fill="087F5B"/>
          </w:tcPr>
          <w:p>
            <w:r/>
            <w:r>
              <w:rPr>
                <w:b/>
                <w:color w:val="FFFFFF"/>
              </w:rPr>
              <w:t>Status</w:t>
            </w:r>
          </w:p>
        </w:tc>
      </w:tr>
      <w:tr>
        <w:tc>
          <w:tcPr>
            <w:tcW w:type="dxa" w:w="1930"/>
            <w:vAlign w:val="center"/>
          </w:tcPr>
          <w:p>
            <w:r/>
            <w:r>
              <w:rPr>
                <w:b w:val="0"/>
              </w:rPr>
              <w:t>TC01</w:t>
            </w:r>
          </w:p>
        </w:tc>
        <w:tc>
          <w:tcPr>
            <w:tcW w:type="dxa" w:w="1930"/>
            <w:vAlign w:val="center"/>
          </w:tcPr>
          <w:p>
            <w:r/>
            <w:r>
              <w:rPr>
                <w:b w:val="0"/>
              </w:rPr>
              <w:t>Register five patient accounts</w:t>
            </w:r>
          </w:p>
        </w:tc>
        <w:tc>
          <w:tcPr>
            <w:tcW w:type="dxa" w:w="1930"/>
            <w:vAlign w:val="center"/>
          </w:tcPr>
          <w:p>
            <w:r/>
            <w:r>
              <w:rPr>
                <w:b w:val="0"/>
              </w:rPr>
              <w:t>Accounts are created</w:t>
            </w:r>
          </w:p>
        </w:tc>
        <w:tc>
          <w:tcPr>
            <w:tcW w:type="dxa" w:w="1930"/>
            <w:vAlign w:val="center"/>
          </w:tcPr>
          <w:p>
            <w:r/>
            <w:r>
              <w:rPr>
                <w:b w:val="0"/>
              </w:rPr>
              <w:t>Five accounts created and login tokens returned</w:t>
            </w:r>
          </w:p>
        </w:tc>
        <w:tc>
          <w:tcPr>
            <w:tcW w:type="dxa" w:w="1930"/>
            <w:vAlign w:val="center"/>
          </w:tcPr>
          <w:p>
            <w:r/>
            <w:r>
              <w:rPr>
                <w:b w:val="0"/>
              </w:rPr>
              <w:t>PASS</w:t>
            </w:r>
          </w:p>
        </w:tc>
      </w:tr>
      <w:tr>
        <w:tc>
          <w:tcPr>
            <w:tcW w:type="dxa" w:w="1930"/>
            <w:vAlign w:val="center"/>
          </w:tcPr>
          <w:p>
            <w:r/>
            <w:r>
              <w:rPr>
                <w:b w:val="0"/>
              </w:rPr>
              <w:t>TC02</w:t>
            </w:r>
          </w:p>
        </w:tc>
        <w:tc>
          <w:tcPr>
            <w:tcW w:type="dxa" w:w="1930"/>
            <w:vAlign w:val="center"/>
          </w:tcPr>
          <w:p>
            <w:r/>
            <w:r>
              <w:rPr>
                <w:b w:val="0"/>
              </w:rPr>
              <w:t>Log in with valid patient, doctor and admin credentials</w:t>
            </w:r>
          </w:p>
        </w:tc>
        <w:tc>
          <w:tcPr>
            <w:tcW w:type="dxa" w:w="1930"/>
            <w:vAlign w:val="center"/>
          </w:tcPr>
          <w:p>
            <w:r/>
            <w:r>
              <w:rPr>
                <w:b w:val="0"/>
              </w:rPr>
              <w:t>Role session is returned</w:t>
            </w:r>
          </w:p>
        </w:tc>
        <w:tc>
          <w:tcPr>
            <w:tcW w:type="dxa" w:w="1930"/>
            <w:vAlign w:val="center"/>
          </w:tcPr>
          <w:p>
            <w:r/>
            <w:r>
              <w:rPr>
                <w:b w:val="0"/>
              </w:rPr>
              <w:t>All simulation roles authenticated successfully</w:t>
            </w:r>
          </w:p>
        </w:tc>
        <w:tc>
          <w:tcPr>
            <w:tcW w:type="dxa" w:w="1930"/>
            <w:vAlign w:val="center"/>
          </w:tcPr>
          <w:p>
            <w:r/>
            <w:r>
              <w:rPr>
                <w:b w:val="0"/>
              </w:rPr>
              <w:t>PASS</w:t>
            </w:r>
          </w:p>
        </w:tc>
      </w:tr>
      <w:tr>
        <w:tc>
          <w:tcPr>
            <w:tcW w:type="dxa" w:w="1930"/>
            <w:vAlign w:val="center"/>
          </w:tcPr>
          <w:p>
            <w:r/>
            <w:r>
              <w:rPr>
                <w:b w:val="0"/>
              </w:rPr>
              <w:t>TC03</w:t>
            </w:r>
          </w:p>
        </w:tc>
        <w:tc>
          <w:tcPr>
            <w:tcW w:type="dxa" w:w="1930"/>
            <w:vAlign w:val="center"/>
          </w:tcPr>
          <w:p>
            <w:r/>
            <w:r>
              <w:rPr>
                <w:b w:val="0"/>
              </w:rPr>
              <w:t>Create appointment requests</w:t>
            </w:r>
          </w:p>
        </w:tc>
        <w:tc>
          <w:tcPr>
            <w:tcW w:type="dxa" w:w="1930"/>
            <w:vAlign w:val="center"/>
          </w:tcPr>
          <w:p>
            <w:r/>
            <w:r>
              <w:rPr>
                <w:b w:val="0"/>
              </w:rPr>
              <w:t>Pending appointments are stored</w:t>
            </w:r>
          </w:p>
        </w:tc>
        <w:tc>
          <w:tcPr>
            <w:tcW w:type="dxa" w:w="1930"/>
            <w:vAlign w:val="center"/>
          </w:tcPr>
          <w:p>
            <w:r/>
            <w:r>
              <w:rPr>
                <w:b w:val="0"/>
              </w:rPr>
              <w:t>15 requests were created</w:t>
            </w:r>
          </w:p>
        </w:tc>
        <w:tc>
          <w:tcPr>
            <w:tcW w:type="dxa" w:w="1930"/>
            <w:vAlign w:val="center"/>
          </w:tcPr>
          <w:p>
            <w:r/>
            <w:r>
              <w:rPr>
                <w:b w:val="0"/>
              </w:rPr>
              <w:t>PASS</w:t>
            </w:r>
          </w:p>
        </w:tc>
      </w:tr>
      <w:tr>
        <w:tc>
          <w:tcPr>
            <w:tcW w:type="dxa" w:w="1930"/>
            <w:vAlign w:val="center"/>
          </w:tcPr>
          <w:p>
            <w:r/>
            <w:r>
              <w:rPr>
                <w:b w:val="0"/>
              </w:rPr>
              <w:t>TC04</w:t>
            </w:r>
          </w:p>
        </w:tc>
        <w:tc>
          <w:tcPr>
            <w:tcW w:type="dxa" w:w="1930"/>
            <w:vAlign w:val="center"/>
          </w:tcPr>
          <w:p>
            <w:r/>
            <w:r>
              <w:rPr>
                <w:b w:val="0"/>
              </w:rPr>
              <w:t>Approve and assign doctors</w:t>
            </w:r>
          </w:p>
        </w:tc>
        <w:tc>
          <w:tcPr>
            <w:tcW w:type="dxa" w:w="1930"/>
            <w:vAlign w:val="center"/>
          </w:tcPr>
          <w:p>
            <w:r/>
            <w:r>
              <w:rPr>
                <w:b w:val="0"/>
              </w:rPr>
              <w:t>Appointment becomes APPROVED</w:t>
            </w:r>
          </w:p>
        </w:tc>
        <w:tc>
          <w:tcPr>
            <w:tcW w:type="dxa" w:w="1930"/>
            <w:vAlign w:val="center"/>
          </w:tcPr>
          <w:p>
            <w:r/>
            <w:r>
              <w:rPr>
                <w:b w:val="0"/>
              </w:rPr>
              <w:t>15 requests processed with three doctor profiles</w:t>
            </w:r>
          </w:p>
        </w:tc>
        <w:tc>
          <w:tcPr>
            <w:tcW w:type="dxa" w:w="1930"/>
            <w:vAlign w:val="center"/>
          </w:tcPr>
          <w:p>
            <w:r/>
            <w:r>
              <w:rPr>
                <w:b w:val="0"/>
              </w:rPr>
              <w:t>PASS</w:t>
            </w:r>
          </w:p>
        </w:tc>
      </w:tr>
      <w:tr>
        <w:tc>
          <w:tcPr>
            <w:tcW w:type="dxa" w:w="1930"/>
            <w:vAlign w:val="center"/>
          </w:tcPr>
          <w:p>
            <w:r/>
            <w:r>
              <w:rPr>
                <w:b w:val="0"/>
              </w:rPr>
              <w:t>TC05</w:t>
            </w:r>
          </w:p>
        </w:tc>
        <w:tc>
          <w:tcPr>
            <w:tcW w:type="dxa" w:w="1930"/>
            <w:vAlign w:val="center"/>
          </w:tcPr>
          <w:p>
            <w:r/>
            <w:r>
              <w:rPr>
                <w:b w:val="0"/>
              </w:rPr>
              <w:t>Confirm and record consultation outcomes</w:t>
            </w:r>
          </w:p>
        </w:tc>
        <w:tc>
          <w:tcPr>
            <w:tcW w:type="dxa" w:w="1930"/>
            <w:vAlign w:val="center"/>
          </w:tcPr>
          <w:p>
            <w:r/>
            <w:r>
              <w:rPr>
                <w:b w:val="0"/>
              </w:rPr>
              <w:t>Status and wait data update</w:t>
            </w:r>
          </w:p>
        </w:tc>
        <w:tc>
          <w:tcPr>
            <w:tcW w:type="dxa" w:w="1930"/>
            <w:vAlign w:val="center"/>
          </w:tcPr>
          <w:p>
            <w:r/>
            <w:r>
              <w:rPr>
                <w:b w:val="0"/>
              </w:rPr>
              <w:t>5 COMPLETED and 5 NO_SHOW records stored</w:t>
            </w:r>
          </w:p>
        </w:tc>
        <w:tc>
          <w:tcPr>
            <w:tcW w:type="dxa" w:w="1930"/>
            <w:vAlign w:val="center"/>
          </w:tcPr>
          <w:p>
            <w:r/>
            <w:r>
              <w:rPr>
                <w:b w:val="0"/>
              </w:rPr>
              <w:t>PASS</w:t>
            </w:r>
          </w:p>
        </w:tc>
      </w:tr>
      <w:tr>
        <w:tc>
          <w:tcPr>
            <w:tcW w:type="dxa" w:w="1930"/>
            <w:vAlign w:val="center"/>
          </w:tcPr>
          <w:p>
            <w:r/>
            <w:r>
              <w:rPr>
                <w:b w:val="0"/>
              </w:rPr>
              <w:t>TC06</w:t>
            </w:r>
          </w:p>
        </w:tc>
        <w:tc>
          <w:tcPr>
            <w:tcW w:type="dxa" w:w="1930"/>
            <w:vAlign w:val="center"/>
          </w:tcPr>
          <w:p>
            <w:r/>
            <w:r>
              <w:rPr>
                <w:b w:val="0"/>
              </w:rPr>
              <w:t>Cancel appointments</w:t>
            </w:r>
          </w:p>
        </w:tc>
        <w:tc>
          <w:tcPr>
            <w:tcW w:type="dxa" w:w="1930"/>
            <w:vAlign w:val="center"/>
          </w:tcPr>
          <w:p>
            <w:r/>
            <w:r>
              <w:rPr>
                <w:b w:val="0"/>
              </w:rPr>
              <w:t>Appointment becomes CANCELLED</w:t>
            </w:r>
          </w:p>
        </w:tc>
        <w:tc>
          <w:tcPr>
            <w:tcW w:type="dxa" w:w="1930"/>
            <w:vAlign w:val="center"/>
          </w:tcPr>
          <w:p>
            <w:r/>
            <w:r>
              <w:rPr>
                <w:b w:val="0"/>
              </w:rPr>
              <w:t>5 cancellations stored</w:t>
            </w:r>
          </w:p>
        </w:tc>
        <w:tc>
          <w:tcPr>
            <w:tcW w:type="dxa" w:w="1930"/>
            <w:vAlign w:val="center"/>
          </w:tcPr>
          <w:p>
            <w:r/>
            <w:r>
              <w:rPr>
                <w:b w:val="0"/>
              </w:rPr>
              <w:t>PASS</w:t>
            </w:r>
          </w:p>
        </w:tc>
      </w:tr>
      <w:tr>
        <w:tc>
          <w:tcPr>
            <w:tcW w:type="dxa" w:w="1930"/>
            <w:vAlign w:val="center"/>
          </w:tcPr>
          <w:p>
            <w:r/>
            <w:r>
              <w:rPr>
                <w:b w:val="0"/>
              </w:rPr>
              <w:t>TC07</w:t>
            </w:r>
          </w:p>
        </w:tc>
        <w:tc>
          <w:tcPr>
            <w:tcW w:type="dxa" w:w="1930"/>
            <w:vAlign w:val="center"/>
          </w:tcPr>
          <w:p>
            <w:r/>
            <w:r>
              <w:rPr>
                <w:b w:val="0"/>
              </w:rPr>
              <w:t>Request AI slot recommendation</w:t>
            </w:r>
          </w:p>
        </w:tc>
        <w:tc>
          <w:tcPr>
            <w:tcW w:type="dxa" w:w="1930"/>
            <w:vAlign w:val="center"/>
          </w:tcPr>
          <w:p>
            <w:r/>
            <w:r>
              <w:rPr>
                <w:b w:val="0"/>
              </w:rPr>
              <w:t>Ranked slots are returned</w:t>
            </w:r>
          </w:p>
        </w:tc>
        <w:tc>
          <w:tcPr>
            <w:tcW w:type="dxa" w:w="1930"/>
            <w:vAlign w:val="center"/>
          </w:tcPr>
          <w:p>
            <w:r/>
            <w:r>
              <w:rPr>
                <w:b w:val="0"/>
              </w:rPr>
              <w:t>Five ranked slots returned by Flask through Spring Boot</w:t>
            </w:r>
          </w:p>
        </w:tc>
        <w:tc>
          <w:tcPr>
            <w:tcW w:type="dxa" w:w="1930"/>
            <w:vAlign w:val="center"/>
          </w:tcPr>
          <w:p>
            <w:r/>
            <w:r>
              <w:rPr>
                <w:b w:val="0"/>
              </w:rPr>
              <w:t>PASS</w:t>
            </w:r>
          </w:p>
        </w:tc>
      </w:tr>
      <w:tr>
        <w:tc>
          <w:tcPr>
            <w:tcW w:type="dxa" w:w="1930"/>
            <w:vAlign w:val="center"/>
          </w:tcPr>
          <w:p>
            <w:r/>
            <w:r>
              <w:rPr>
                <w:b w:val="0"/>
              </w:rPr>
              <w:t>TC08</w:t>
            </w:r>
          </w:p>
        </w:tc>
        <w:tc>
          <w:tcPr>
            <w:tcW w:type="dxa" w:w="1930"/>
            <w:vAlign w:val="center"/>
          </w:tcPr>
          <w:p>
            <w:r/>
            <w:r>
              <w:rPr>
                <w:b w:val="0"/>
              </w:rPr>
              <w:t>Read live queue status</w:t>
            </w:r>
          </w:p>
        </w:tc>
        <w:tc>
          <w:tcPr>
            <w:tcW w:type="dxa" w:w="1930"/>
            <w:vAlign w:val="center"/>
          </w:tcPr>
          <w:p>
            <w:r/>
            <w:r>
              <w:rPr>
                <w:b w:val="0"/>
              </w:rPr>
              <w:t>Queue position and estimate are displayed</w:t>
            </w:r>
          </w:p>
        </w:tc>
        <w:tc>
          <w:tcPr>
            <w:tcW w:type="dxa" w:w="1930"/>
            <w:vAlign w:val="center"/>
          </w:tcPr>
          <w:p>
            <w:r/>
            <w:r>
              <w:rPr>
                <w:b w:val="0"/>
              </w:rPr>
              <w:t>Queue response returned with position and AI wait estimate</w:t>
            </w:r>
          </w:p>
        </w:tc>
        <w:tc>
          <w:tcPr>
            <w:tcW w:type="dxa" w:w="1930"/>
            <w:vAlign w:val="center"/>
          </w:tcPr>
          <w:p>
            <w:r/>
            <w:r>
              <w:rPr>
                <w:b w:val="0"/>
              </w:rPr>
              <w:t>PASS</w:t>
            </w:r>
          </w:p>
        </w:tc>
      </w:tr>
      <w:tr>
        <w:tc>
          <w:tcPr>
            <w:tcW w:type="dxa" w:w="1930"/>
            <w:vAlign w:val="center"/>
          </w:tcPr>
          <w:p>
            <w:r/>
            <w:r>
              <w:rPr>
                <w:b w:val="0"/>
              </w:rPr>
              <w:t>TC09</w:t>
            </w:r>
          </w:p>
        </w:tc>
        <w:tc>
          <w:tcPr>
            <w:tcW w:type="dxa" w:w="1930"/>
            <w:vAlign w:val="center"/>
          </w:tcPr>
          <w:p>
            <w:r/>
            <w:r>
              <w:rPr>
                <w:b w:val="0"/>
              </w:rPr>
              <w:t>Build frontend</w:t>
            </w:r>
          </w:p>
        </w:tc>
        <w:tc>
          <w:tcPr>
            <w:tcW w:type="dxa" w:w="1930"/>
            <w:vAlign w:val="center"/>
          </w:tcPr>
          <w:p>
            <w:r/>
            <w:r>
              <w:rPr>
                <w:b w:val="0"/>
              </w:rPr>
              <w:t>Production bundle is generated</w:t>
            </w:r>
          </w:p>
        </w:tc>
        <w:tc>
          <w:tcPr>
            <w:tcW w:type="dxa" w:w="1930"/>
            <w:vAlign w:val="center"/>
          </w:tcPr>
          <w:p>
            <w:r/>
            <w:r>
              <w:rPr>
                <w:b w:val="0"/>
              </w:rPr>
              <w:t>React production build completed successfully</w:t>
            </w:r>
          </w:p>
        </w:tc>
        <w:tc>
          <w:tcPr>
            <w:tcW w:type="dxa" w:w="1930"/>
            <w:vAlign w:val="center"/>
          </w:tcPr>
          <w:p>
            <w:r/>
            <w:r>
              <w:rPr>
                <w:b w:val="0"/>
              </w:rPr>
              <w:t>PASS</w:t>
            </w:r>
          </w:p>
        </w:tc>
      </w:tr>
    </w:tbl>
    <w:p/>
    <w:p>
      <w:pPr>
        <w:pStyle w:val="Heading2"/>
      </w:pPr>
      <w:r>
        <w:t>4.6 AI Training Results</w:t>
      </w:r>
    </w:p>
    <w:p>
      <w:r>
        <w:t>The development simulation produced a balanced set of terminal outcomes for the no-show target: five no-shows and ten non-no-shows, including completed and cancelled visits. Ten rows with observed waiting values were available for the wait-time model. The export contains the appointment, patient, doctor, department and hospital identifiers, date and hour, queue values, emergency flag, reminder state and outcome.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087F5B"/>
          </w:tcPr>
          <w:p>
            <w:r/>
            <w:r>
              <w:rPr>
                <w:b/>
                <w:color w:val="FFFFFF"/>
              </w:rPr>
              <w:t>Model</w:t>
            </w:r>
          </w:p>
        </w:tc>
        <w:tc>
          <w:tcPr>
            <w:tcW w:type="dxa" w:w="2412"/>
            <w:vAlign w:val="center"/>
            <w:shd w:fill="087F5B"/>
          </w:tcPr>
          <w:p>
            <w:r/>
            <w:r>
              <w:rPr>
                <w:b/>
                <w:color w:val="FFFFFF"/>
              </w:rPr>
              <w:t>Training rows</w:t>
            </w:r>
          </w:p>
        </w:tc>
        <w:tc>
          <w:tcPr>
            <w:tcW w:type="dxa" w:w="2412"/>
            <w:vAlign w:val="center"/>
            <w:shd w:fill="087F5B"/>
          </w:tcPr>
          <w:p>
            <w:r/>
            <w:r>
              <w:rPr>
                <w:b/>
                <w:color w:val="FFFFFF"/>
              </w:rPr>
              <w:t>Metric</w:t>
            </w:r>
          </w:p>
        </w:tc>
        <w:tc>
          <w:tcPr>
            <w:tcW w:type="dxa" w:w="2412"/>
            <w:vAlign w:val="center"/>
            <w:shd w:fill="087F5B"/>
          </w:tcPr>
          <w:p>
            <w:r/>
            <w:r>
              <w:rPr>
                <w:b/>
                <w:color w:val="FFFFFF"/>
              </w:rPr>
              <w:t>Development result</w:t>
            </w:r>
          </w:p>
        </w:tc>
      </w:tr>
      <w:tr>
        <w:tc>
          <w:tcPr>
            <w:tcW w:type="dxa" w:w="2412"/>
            <w:vAlign w:val="center"/>
          </w:tcPr>
          <w:p>
            <w:r/>
            <w:r>
              <w:rPr>
                <w:b w:val="0"/>
              </w:rPr>
              <w:t>No-show classifier</w:t>
            </w:r>
          </w:p>
        </w:tc>
        <w:tc>
          <w:tcPr>
            <w:tcW w:type="dxa" w:w="2412"/>
            <w:vAlign w:val="center"/>
          </w:tcPr>
          <w:p>
            <w:r/>
            <w:r>
              <w:rPr>
                <w:b w:val="0"/>
              </w:rPr>
              <w:t>15</w:t>
            </w:r>
          </w:p>
        </w:tc>
        <w:tc>
          <w:tcPr>
            <w:tcW w:type="dxa" w:w="2412"/>
            <w:vAlign w:val="center"/>
          </w:tcPr>
          <w:p>
            <w:r/>
            <w:r>
              <w:rPr>
                <w:b w:val="0"/>
              </w:rPr>
              <w:t>Training accuracy</w:t>
            </w:r>
          </w:p>
        </w:tc>
        <w:tc>
          <w:tcPr>
            <w:tcW w:type="dxa" w:w="2412"/>
            <w:vAlign w:val="center"/>
          </w:tcPr>
          <w:p>
            <w:r/>
            <w:r>
              <w:rPr>
                <w:b w:val="0"/>
              </w:rPr>
              <w:t>93.33%</w:t>
            </w:r>
          </w:p>
        </w:tc>
      </w:tr>
      <w:tr>
        <w:tc>
          <w:tcPr>
            <w:tcW w:type="dxa" w:w="2412"/>
            <w:vAlign w:val="center"/>
          </w:tcPr>
          <w:p>
            <w:r/>
            <w:r>
              <w:rPr>
                <w:b w:val="0"/>
              </w:rPr>
              <w:t>Wait-time regressor</w:t>
            </w:r>
          </w:p>
        </w:tc>
        <w:tc>
          <w:tcPr>
            <w:tcW w:type="dxa" w:w="2412"/>
            <w:vAlign w:val="center"/>
          </w:tcPr>
          <w:p>
            <w:r/>
            <w:r>
              <w:rPr>
                <w:b w:val="0"/>
              </w:rPr>
              <w:t>10</w:t>
            </w:r>
          </w:p>
        </w:tc>
        <w:tc>
          <w:tcPr>
            <w:tcW w:type="dxa" w:w="2412"/>
            <w:vAlign w:val="center"/>
          </w:tcPr>
          <w:p>
            <w:r/>
            <w:r>
              <w:rPr>
                <w:b w:val="0"/>
              </w:rPr>
              <w:t>Mean absolute error</w:t>
            </w:r>
          </w:p>
        </w:tc>
        <w:tc>
          <w:tcPr>
            <w:tcW w:type="dxa" w:w="2412"/>
            <w:vAlign w:val="center"/>
          </w:tcPr>
          <w:p>
            <w:r/>
            <w:r>
              <w:rPr>
                <w:b w:val="0"/>
              </w:rPr>
              <w:t>3.6 minutes</w:t>
            </w:r>
          </w:p>
        </w:tc>
      </w:tr>
    </w:tbl>
    <w:p/>
    <w:p>
      <w:r>
        <w:t>These are training-set results from a small synthetic development sample. They confirm that data export, preprocessing, model serialization and inference are connected correctly. They should not be interpreted as production accuracy until the system has collected a larger, representative and privacy-reviewed dataset.</w:t>
      </w:r>
    </w:p>
    <w:p>
      <w:pPr>
        <w:pStyle w:val="Heading1"/>
      </w:pPr>
      <w:r>
        <w:t>CHAPTER FIVE - CONCLUSION</w:t>
      </w:r>
    </w:p>
    <w:p>
      <w:pPr>
        <w:pStyle w:val="Heading2"/>
      </w:pPr>
      <w:r>
        <w:t>5.1 Summary</w:t>
      </w:r>
    </w:p>
    <w:p>
      <w:r>
        <w:t>The Queueless Appointment System delivers a complete multi-user workflow for hospital appointments and queues. It gives patients a clearer way to request and manage care, gives doctors a focused view of assigned work, and gives administrators tools to operate and review the service. The frontend is modular, responsive and separated by role. The backend exposes domain services and protects them with JWT-based authorization. The AI service is independently deployable and can be updated without changing the core appointment data model.</w:t>
      </w:r>
    </w:p>
    <w:p>
      <w:pPr>
        <w:pStyle w:val="Heading2"/>
      </w:pPr>
      <w:r>
        <w:t>5.2 Limitations</w:t>
      </w:r>
    </w:p>
    <w:p>
      <w:pPr>
        <w:pStyle w:val="ListBullet"/>
      </w:pPr>
      <w:r>
        <w:t>The trained models use a small synthetic development dataset and require broader evaluation before operational use.</w:t>
      </w:r>
    </w:p>
    <w:p>
      <w:pPr>
        <w:pStyle w:val="ListBullet"/>
      </w:pPr>
      <w:r>
        <w:t>The current Flask application uses local serialized models and does not yet provide automated retraining or model version approval.</w:t>
      </w:r>
    </w:p>
    <w:p>
      <w:pPr>
        <w:pStyle w:val="ListBullet"/>
      </w:pPr>
      <w:r>
        <w:t>Notification administration currently supports retrying a failed notification; a full notification inbox and delivery history screen would require additional backend endpoints.</w:t>
      </w:r>
    </w:p>
    <w:p>
      <w:pPr>
        <w:pStyle w:val="ListBullet"/>
      </w:pPr>
      <w:r>
        <w:t>Real deployment would require stronger secrets management, production hosting, monitoring, backup and privacy controls.</w:t>
      </w:r>
    </w:p>
    <w:p>
      <w:pPr>
        <w:pStyle w:val="Heading2"/>
      </w:pPr>
      <w:r>
        <w:t>5.3 Recommendations</w:t>
      </w:r>
    </w:p>
    <w:p>
      <w:pPr>
        <w:pStyle w:val="ListBullet"/>
      </w:pPr>
      <w:r>
        <w:t>Collect a larger de-identified appointment history with consistent wait-time and reminder fields.</w:t>
      </w:r>
    </w:p>
    <w:p>
      <w:pPr>
        <w:pStyle w:val="ListBullet"/>
      </w:pPr>
      <w:r>
        <w:t>Evaluate models with holdout data and monitor drift by hospital, department and time of day.</w:t>
      </w:r>
    </w:p>
    <w:p>
      <w:pPr>
        <w:pStyle w:val="ListBullet"/>
      </w:pPr>
      <w:r>
        <w:t>Add an authenticated model-training job with reviewable model versions and rollback.</w:t>
      </w:r>
    </w:p>
    <w:p>
      <w:pPr>
        <w:pStyle w:val="ListBullet"/>
      </w:pPr>
      <w:r>
        <w:t>Complete end-to-end notification history and department-level operational reporting.</w:t>
      </w:r>
    </w:p>
    <w:p>
      <w:pPr>
        <w:pStyle w:val="ListBullet"/>
      </w:pPr>
      <w:r>
        <w:t>Conduct usability testing with patients, doctors and hospital administrators before production release.</w:t>
      </w:r>
    </w:p>
    <w:p>
      <w:pPr>
        <w:pStyle w:val="Heading2"/>
      </w:pPr>
      <w:r>
        <w:t>5.4 Conclusion</w:t>
      </w:r>
    </w:p>
    <w:p>
      <w:r>
        <w:t>Queueless demonstrates how appointment scheduling, queue visibility and AI decision support can be brought together without making the system dependent on a single prediction service. The current implementation is a strong development foundation: its workflows are testable, its modules are separated by responsibility, and its training pipeline now produces and consumes real exported appointment outcomes. The next step is disciplined evaluation with larger, representative data and production-grade security and operations.</w:t>
      </w:r>
    </w:p>
    <w:p>
      <w:pPr>
        <w:pStyle w:val="Heading1"/>
      </w:pPr>
      <w:r>
        <w:t>REFERENCES</w:t>
      </w:r>
    </w:p>
    <w:p>
      <w:r>
        <w:t>The following technical references informed the implementation and its terminology. Accessed 03 September 2026.</w:t>
      </w:r>
    </w:p>
    <w:p>
      <w:pPr>
        <w:pStyle w:val="ListBullet"/>
      </w:pPr>
      <w:r>
        <w:t>Spring. (n.d.). Spring Boot reference documentation. https://docs.spring.io/spring-boot/docs/current/reference/html/</w:t>
      </w:r>
    </w:p>
    <w:p>
      <w:pPr>
        <w:pStyle w:val="ListBullet"/>
      </w:pPr>
      <w:r>
        <w:t>Spring. (n.d.). Spring Security reference documentation. https://docs.spring.io/spring-security/reference/</w:t>
      </w:r>
    </w:p>
    <w:p>
      <w:pPr>
        <w:pStyle w:val="ListBullet"/>
      </w:pPr>
      <w:r>
        <w:t>React. (n.d.). React documentation. https://react.dev/</w:t>
      </w:r>
    </w:p>
    <w:p>
      <w:pPr>
        <w:pStyle w:val="ListBullet"/>
      </w:pPr>
      <w:r>
        <w:t>Flask. (n.d.). Flask documentation. https://flask.palletsprojects.com/</w:t>
      </w:r>
    </w:p>
    <w:p>
      <w:pPr>
        <w:pStyle w:val="ListBullet"/>
      </w:pPr>
      <w:r>
        <w:t>scikit-learn developers. (n.d.). scikit-learn user guide. https://scikit-learn.org/stable/user_guide.html</w:t>
      </w:r>
    </w:p>
    <w:p>
      <w:pPr>
        <w:pStyle w:val="ListBullet"/>
      </w:pPr>
      <w:r>
        <w:t>PostgreSQL Global Development Group. (n.d.). PostgreSQL documentation. https://www.postgresql.org/docs/</w:t>
      </w:r>
    </w:p>
    <w:p>
      <w:pPr>
        <w:pStyle w:val="Heading1"/>
      </w:pPr>
      <w:r>
        <w:t>APPENDIX</w:t>
      </w:r>
    </w:p>
    <w:p>
      <w:pPr>
        <w:pStyle w:val="Heading2"/>
      </w:pPr>
      <w:r>
        <w:t>Appendix A: Project Structure</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87F5B"/>
          </w:tcPr>
          <w:p>
            <w:r/>
            <w:r>
              <w:rPr>
                <w:b/>
                <w:color w:val="FFFFFF"/>
              </w:rPr>
              <w:t>Location</w:t>
            </w:r>
          </w:p>
        </w:tc>
        <w:tc>
          <w:tcPr>
            <w:tcW w:type="dxa" w:w="4824"/>
            <w:vAlign w:val="center"/>
            <w:shd w:fill="087F5B"/>
          </w:tcPr>
          <w:p>
            <w:r/>
            <w:r>
              <w:rPr>
                <w:b/>
                <w:color w:val="FFFFFF"/>
              </w:rPr>
              <w:t>Purpose</w:t>
            </w:r>
          </w:p>
        </w:tc>
      </w:tr>
      <w:tr>
        <w:tc>
          <w:tcPr>
            <w:tcW w:type="dxa" w:w="4824"/>
            <w:vAlign w:val="center"/>
          </w:tcPr>
          <w:p>
            <w:r/>
            <w:r>
              <w:rPr>
                <w:b w:val="0"/>
              </w:rPr>
              <w:t>frontend/src/api</w:t>
            </w:r>
          </w:p>
        </w:tc>
        <w:tc>
          <w:tcPr>
            <w:tcW w:type="dxa" w:w="4824"/>
            <w:vAlign w:val="center"/>
          </w:tcPr>
          <w:p>
            <w:r/>
            <w:r>
              <w:rPr>
                <w:b w:val="0"/>
              </w:rPr>
              <w:t>Modular service files for authentication, patients, appointments, queues, doctors, administration, hospitals, questions, notifications and AI</w:t>
            </w:r>
          </w:p>
        </w:tc>
      </w:tr>
      <w:tr>
        <w:tc>
          <w:tcPr>
            <w:tcW w:type="dxa" w:w="4824"/>
            <w:vAlign w:val="center"/>
          </w:tcPr>
          <w:p>
            <w:r/>
            <w:r>
              <w:rPr>
                <w:b w:val="0"/>
              </w:rPr>
              <w:t>frontend/src/pages</w:t>
            </w:r>
          </w:p>
        </w:tc>
        <w:tc>
          <w:tcPr>
            <w:tcW w:type="dxa" w:w="4824"/>
            <w:vAlign w:val="center"/>
          </w:tcPr>
          <w:p>
            <w:r/>
            <w:r>
              <w:rPr>
                <w:b w:val="0"/>
              </w:rPr>
              <w:t>Role-specific React portals and screens</w:t>
            </w:r>
          </w:p>
        </w:tc>
      </w:tr>
      <w:tr>
        <w:tc>
          <w:tcPr>
            <w:tcW w:type="dxa" w:w="4824"/>
            <w:vAlign w:val="center"/>
          </w:tcPr>
          <w:p>
            <w:r/>
            <w:r>
              <w:rPr>
                <w:b w:val="0"/>
              </w:rPr>
              <w:t>backend/src/main/java</w:t>
            </w:r>
          </w:p>
        </w:tc>
        <w:tc>
          <w:tcPr>
            <w:tcW w:type="dxa" w:w="4824"/>
            <w:vAlign w:val="center"/>
          </w:tcPr>
          <w:p>
            <w:r/>
            <w:r>
              <w:rPr>
                <w:b w:val="0"/>
              </w:rPr>
              <w:t>Spring Boot controllers, services, DTOs, repositories and security</w:t>
            </w:r>
          </w:p>
        </w:tc>
      </w:tr>
      <w:tr>
        <w:tc>
          <w:tcPr>
            <w:tcW w:type="dxa" w:w="4824"/>
            <w:vAlign w:val="center"/>
          </w:tcPr>
          <w:p>
            <w:r/>
            <w:r>
              <w:rPr>
                <w:b w:val="0"/>
              </w:rPr>
              <w:t>backend/ai-service/app.py</w:t>
            </w:r>
          </w:p>
        </w:tc>
        <w:tc>
          <w:tcPr>
            <w:tcW w:type="dxa" w:w="4824"/>
            <w:vAlign w:val="center"/>
          </w:tcPr>
          <w:p>
            <w:r/>
            <w:r>
              <w:rPr>
                <w:b w:val="0"/>
              </w:rPr>
              <w:t>Flask health, recommendation and prediction endpoints</w:t>
            </w:r>
          </w:p>
        </w:tc>
      </w:tr>
      <w:tr>
        <w:tc>
          <w:tcPr>
            <w:tcW w:type="dxa" w:w="4824"/>
            <w:vAlign w:val="center"/>
          </w:tcPr>
          <w:p>
            <w:r/>
            <w:r>
              <w:rPr>
                <w:b w:val="0"/>
              </w:rPr>
              <w:t>backend/ai-service/train_models.py</w:t>
            </w:r>
          </w:p>
        </w:tc>
        <w:tc>
          <w:tcPr>
            <w:tcW w:type="dxa" w:w="4824"/>
            <w:vAlign w:val="center"/>
          </w:tcPr>
          <w:p>
            <w:r/>
            <w:r>
              <w:rPr>
                <w:b w:val="0"/>
              </w:rPr>
              <w:t>Offline training and model serialization script</w:t>
            </w:r>
          </w:p>
        </w:tc>
      </w:tr>
      <w:tr>
        <w:tc>
          <w:tcPr>
            <w:tcW w:type="dxa" w:w="4824"/>
            <w:vAlign w:val="center"/>
          </w:tcPr>
          <w:p>
            <w:r/>
            <w:r>
              <w:rPr>
                <w:b w:val="0"/>
              </w:rPr>
              <w:t>backend/ai-service/models</w:t>
            </w:r>
          </w:p>
        </w:tc>
        <w:tc>
          <w:tcPr>
            <w:tcW w:type="dxa" w:w="4824"/>
            <w:vAlign w:val="center"/>
          </w:tcPr>
          <w:p>
            <w:r/>
            <w:r>
              <w:rPr>
                <w:b w:val="0"/>
              </w:rPr>
              <w:t>Serialized no-show and wait-time models plus metrics</w:t>
            </w:r>
          </w:p>
        </w:tc>
      </w:tr>
    </w:tbl>
    <w:p/>
    <w:p>
      <w:pPr>
        <w:pStyle w:val="Heading2"/>
      </w:pPr>
      <w:r>
        <w:t>Appendix B: Development Simulation Artifacts</w:t>
      </w:r>
    </w:p>
    <w:p>
      <w:r>
        <w:t>The generated development credentials are stored separately in simulation-accounts.txt. The exported training data is stored in ai-training-data-2026-09.csv. The credentials are for local development only and should not be reused in a deployed environment.</w:t>
      </w:r>
    </w:p>
    <w:p>
      <w:pPr>
        <w:pStyle w:val="Heading2"/>
      </w:pPr>
      <w:r>
        <w:t>Appendix C: Runtime Verification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087F5B"/>
          </w:tcPr>
          <w:p>
            <w:r/>
            <w:r>
              <w:rPr>
                <w:b/>
                <w:color w:val="FFFFFF"/>
              </w:rPr>
              <w:t>Service</w:t>
            </w:r>
          </w:p>
        </w:tc>
        <w:tc>
          <w:tcPr>
            <w:tcW w:type="dxa" w:w="3216"/>
            <w:vAlign w:val="center"/>
            <w:shd w:fill="087F5B"/>
          </w:tcPr>
          <w:p>
            <w:r/>
            <w:r>
              <w:rPr>
                <w:b/>
                <w:color w:val="FFFFFF"/>
              </w:rPr>
              <w:t>Endpoint</w:t>
            </w:r>
          </w:p>
        </w:tc>
        <w:tc>
          <w:tcPr>
            <w:tcW w:type="dxa" w:w="3216"/>
            <w:vAlign w:val="center"/>
            <w:shd w:fill="087F5B"/>
          </w:tcPr>
          <w:p>
            <w:r/>
            <w:r>
              <w:rPr>
                <w:b/>
                <w:color w:val="FFFFFF"/>
              </w:rPr>
              <w:t>Observed result</w:t>
            </w:r>
          </w:p>
        </w:tc>
      </w:tr>
      <w:tr>
        <w:tc>
          <w:tcPr>
            <w:tcW w:type="dxa" w:w="3216"/>
            <w:vAlign w:val="center"/>
          </w:tcPr>
          <w:p>
            <w:r/>
            <w:r>
              <w:rPr>
                <w:b w:val="0"/>
              </w:rPr>
              <w:t>React frontend</w:t>
            </w:r>
          </w:p>
        </w:tc>
        <w:tc>
          <w:tcPr>
            <w:tcW w:type="dxa" w:w="3216"/>
            <w:vAlign w:val="center"/>
          </w:tcPr>
          <w:p>
            <w:r/>
            <w:r>
              <w:rPr>
                <w:b w:val="0"/>
              </w:rPr>
              <w:t>http://localhost:3001</w:t>
            </w:r>
          </w:p>
        </w:tc>
        <w:tc>
          <w:tcPr>
            <w:tcW w:type="dxa" w:w="3216"/>
            <w:vAlign w:val="center"/>
          </w:tcPr>
          <w:p>
            <w:r/>
            <w:r>
              <w:rPr>
                <w:b w:val="0"/>
              </w:rPr>
              <w:t>HTTP 200 and successful production build</w:t>
            </w:r>
          </w:p>
        </w:tc>
      </w:tr>
      <w:tr>
        <w:tc>
          <w:tcPr>
            <w:tcW w:type="dxa" w:w="3216"/>
            <w:vAlign w:val="center"/>
          </w:tcPr>
          <w:p>
            <w:r/>
            <w:r>
              <w:rPr>
                <w:b w:val="0"/>
              </w:rPr>
              <w:t>Spring Boot</w:t>
            </w:r>
          </w:p>
        </w:tc>
        <w:tc>
          <w:tcPr>
            <w:tcW w:type="dxa" w:w="3216"/>
            <w:vAlign w:val="center"/>
          </w:tcPr>
          <w:p>
            <w:r/>
            <w:r>
              <w:rPr>
                <w:b w:val="0"/>
              </w:rPr>
              <w:t>http://localhost:8080/api/ready</w:t>
            </w:r>
          </w:p>
        </w:tc>
        <w:tc>
          <w:tcPr>
            <w:tcW w:type="dxa" w:w="3216"/>
            <w:vAlign w:val="center"/>
          </w:tcPr>
          <w:p>
            <w:r/>
            <w:r>
              <w:rPr>
                <w:b w:val="0"/>
              </w:rPr>
              <w:t>database=true, aiService=true, status=UP</w:t>
            </w:r>
          </w:p>
        </w:tc>
      </w:tr>
      <w:tr>
        <w:tc>
          <w:tcPr>
            <w:tcW w:type="dxa" w:w="3216"/>
            <w:vAlign w:val="center"/>
          </w:tcPr>
          <w:p>
            <w:r/>
            <w:r>
              <w:rPr>
                <w:b w:val="0"/>
              </w:rPr>
              <w:t>Flask AI</w:t>
            </w:r>
          </w:p>
        </w:tc>
        <w:tc>
          <w:tcPr>
            <w:tcW w:type="dxa" w:w="3216"/>
            <w:vAlign w:val="center"/>
          </w:tcPr>
          <w:p>
            <w:r/>
            <w:r>
              <w:rPr>
                <w:b w:val="0"/>
              </w:rPr>
              <w:t>http://localhost:5000/health</w:t>
            </w:r>
          </w:p>
        </w:tc>
        <w:tc>
          <w:tcPr>
            <w:tcW w:type="dxa" w:w="3216"/>
            <w:vAlign w:val="center"/>
          </w:tcPr>
          <w:p>
            <w:r/>
            <w:r>
              <w:rPr>
                <w:b w:val="0"/>
              </w:rPr>
              <w:t>healthy; noShow=true; waitTime=true</w:t>
            </w:r>
          </w:p>
        </w:tc>
      </w:tr>
    </w:tbl>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Queueless Appointment System |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5B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F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6F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5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