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BDDCF" w14:textId="75B71212" w:rsidR="00F374C2" w:rsidRDefault="00F374C2" w:rsidP="00F374C2">
      <w:pPr>
        <w:pStyle w:val="Title"/>
        <w:rPr>
          <w:sz w:val="40"/>
          <w:szCs w:val="40"/>
        </w:rPr>
      </w:pPr>
      <w:r>
        <w:rPr>
          <w:sz w:val="40"/>
          <w:szCs w:val="40"/>
        </w:rPr>
        <w:t>Technical Design Brief</w:t>
      </w:r>
    </w:p>
    <w:tbl>
      <w:tblPr>
        <w:tblStyle w:val="TableGrid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600" w:firstRow="0" w:lastRow="0" w:firstColumn="0" w:lastColumn="0" w:noHBand="1" w:noVBand="1"/>
      </w:tblPr>
      <w:tblGrid>
        <w:gridCol w:w="5125"/>
        <w:gridCol w:w="5665"/>
      </w:tblGrid>
      <w:tr w:rsidR="00F374C2" w14:paraId="5AFDE7E8" w14:textId="77777777" w:rsidTr="00652D9C">
        <w:tc>
          <w:tcPr>
            <w:tcW w:w="5125" w:type="dxa"/>
          </w:tcPr>
          <w:p w14:paraId="4459063F" w14:textId="77777777" w:rsidR="00F374C2" w:rsidRPr="005D51E5" w:rsidRDefault="00F374C2" w:rsidP="00652D9C">
            <w:pPr>
              <w:rPr>
                <w:sz w:val="20"/>
                <w:szCs w:val="20"/>
              </w:rPr>
            </w:pPr>
            <w:r w:rsidRPr="005D51E5">
              <w:rPr>
                <w:sz w:val="20"/>
                <w:szCs w:val="20"/>
              </w:rPr>
              <w:t>Date: ...</w:t>
            </w:r>
          </w:p>
          <w:p w14:paraId="265173A2" w14:textId="77777777" w:rsidR="00F374C2" w:rsidRDefault="00F374C2" w:rsidP="00652D9C">
            <w:pPr>
              <w:rPr>
                <w:sz w:val="20"/>
                <w:szCs w:val="20"/>
              </w:rPr>
            </w:pPr>
            <w:r w:rsidRPr="005D51E5">
              <w:rPr>
                <w:sz w:val="20"/>
                <w:szCs w:val="20"/>
              </w:rPr>
              <w:t>Team ID</w:t>
            </w:r>
            <w:r>
              <w:rPr>
                <w:sz w:val="20"/>
                <w:szCs w:val="20"/>
              </w:rPr>
              <w:t>: …</w:t>
            </w:r>
          </w:p>
          <w:p w14:paraId="1DCDD20A" w14:textId="77777777" w:rsidR="00F374C2" w:rsidRPr="005D51E5" w:rsidRDefault="00F374C2" w:rsidP="00652D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Team </w:t>
            </w:r>
            <w:r w:rsidRPr="005D51E5">
              <w:rPr>
                <w:sz w:val="20"/>
                <w:szCs w:val="20"/>
              </w:rPr>
              <w:t>Name: ...</w:t>
            </w:r>
          </w:p>
        </w:tc>
        <w:tc>
          <w:tcPr>
            <w:tcW w:w="5665" w:type="dxa"/>
          </w:tcPr>
          <w:p w14:paraId="7BFF8858" w14:textId="77777777" w:rsidR="00F374C2" w:rsidRPr="005D51E5" w:rsidRDefault="00F374C2" w:rsidP="00652D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Members</w:t>
            </w:r>
            <w:r w:rsidRPr="005D51E5">
              <w:rPr>
                <w:sz w:val="20"/>
                <w:szCs w:val="20"/>
              </w:rPr>
              <w:t>:</w:t>
            </w:r>
          </w:p>
          <w:p w14:paraId="151E9973" w14:textId="77777777" w:rsidR="00F374C2" w:rsidRPr="005D51E5" w:rsidRDefault="00F374C2" w:rsidP="00652D9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5D51E5">
              <w:rPr>
                <w:sz w:val="20"/>
                <w:szCs w:val="20"/>
              </w:rPr>
              <w:t>Name 1 (email 1)</w:t>
            </w:r>
          </w:p>
          <w:p w14:paraId="51F17F75" w14:textId="77777777" w:rsidR="00F374C2" w:rsidRPr="005D51E5" w:rsidRDefault="00F374C2" w:rsidP="00652D9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5D51E5">
              <w:rPr>
                <w:sz w:val="20"/>
                <w:szCs w:val="20"/>
              </w:rPr>
              <w:t>Name 2 (email 2)</w:t>
            </w:r>
          </w:p>
          <w:p w14:paraId="38B38B90" w14:textId="77777777" w:rsidR="00F374C2" w:rsidRPr="005D51E5" w:rsidRDefault="00F374C2" w:rsidP="00652D9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5D51E5">
              <w:rPr>
                <w:sz w:val="20"/>
                <w:szCs w:val="20"/>
              </w:rPr>
              <w:t>...</w:t>
            </w:r>
          </w:p>
        </w:tc>
      </w:tr>
    </w:tbl>
    <w:p w14:paraId="59B68BE4" w14:textId="77777777" w:rsidR="00F374C2" w:rsidRDefault="00F374C2" w:rsidP="00F374C2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Changelog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4"/>
        <w:gridCol w:w="901"/>
        <w:gridCol w:w="1890"/>
        <w:gridCol w:w="3147"/>
        <w:gridCol w:w="2433"/>
        <w:gridCol w:w="1165"/>
      </w:tblGrid>
      <w:tr w:rsidR="00F374C2" w14:paraId="69FDFC1A" w14:textId="77777777" w:rsidTr="00652D9C">
        <w:tc>
          <w:tcPr>
            <w:tcW w:w="1255" w:type="dxa"/>
          </w:tcPr>
          <w:p w14:paraId="4B219726" w14:textId="77777777" w:rsidR="00F374C2" w:rsidRPr="00B631A5" w:rsidRDefault="00F374C2" w:rsidP="00652D9C">
            <w:pPr>
              <w:rPr>
                <w:b/>
                <w:bCs/>
                <w:sz w:val="20"/>
                <w:szCs w:val="20"/>
              </w:rPr>
            </w:pPr>
            <w:r w:rsidRPr="00B631A5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00" w:type="dxa"/>
          </w:tcPr>
          <w:p w14:paraId="62B0672B" w14:textId="77777777" w:rsidR="00F374C2" w:rsidRPr="00B631A5" w:rsidRDefault="00F374C2" w:rsidP="00652D9C">
            <w:pPr>
              <w:rPr>
                <w:b/>
                <w:bCs/>
                <w:sz w:val="20"/>
                <w:szCs w:val="20"/>
              </w:rPr>
            </w:pPr>
            <w:r w:rsidRPr="00B631A5"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1890" w:type="dxa"/>
          </w:tcPr>
          <w:p w14:paraId="2472B8B6" w14:textId="77777777" w:rsidR="00F374C2" w:rsidRPr="00B631A5" w:rsidRDefault="00F374C2" w:rsidP="00652D9C">
            <w:pPr>
              <w:rPr>
                <w:b/>
                <w:bCs/>
                <w:sz w:val="20"/>
                <w:szCs w:val="20"/>
              </w:rPr>
            </w:pPr>
            <w:r w:rsidRPr="00B631A5">
              <w:rPr>
                <w:b/>
                <w:bCs/>
                <w:sz w:val="20"/>
                <w:szCs w:val="20"/>
              </w:rPr>
              <w:t>Sections Changed</w:t>
            </w:r>
          </w:p>
        </w:tc>
        <w:tc>
          <w:tcPr>
            <w:tcW w:w="3147" w:type="dxa"/>
          </w:tcPr>
          <w:p w14:paraId="6024DAA8" w14:textId="77777777" w:rsidR="00F374C2" w:rsidRPr="00B631A5" w:rsidRDefault="00F374C2" w:rsidP="00652D9C">
            <w:pPr>
              <w:rPr>
                <w:b/>
                <w:bCs/>
                <w:sz w:val="20"/>
                <w:szCs w:val="20"/>
              </w:rPr>
            </w:pPr>
            <w:r w:rsidRPr="00B631A5">
              <w:rPr>
                <w:b/>
                <w:bCs/>
                <w:sz w:val="20"/>
                <w:szCs w:val="20"/>
              </w:rPr>
              <w:t>Summary of Changes</w:t>
            </w:r>
          </w:p>
        </w:tc>
        <w:tc>
          <w:tcPr>
            <w:tcW w:w="2433" w:type="dxa"/>
          </w:tcPr>
          <w:p w14:paraId="00E5563F" w14:textId="77777777" w:rsidR="00F374C2" w:rsidRPr="00B631A5" w:rsidRDefault="00F374C2" w:rsidP="00652D9C">
            <w:pPr>
              <w:rPr>
                <w:b/>
                <w:bCs/>
                <w:sz w:val="20"/>
                <w:szCs w:val="20"/>
              </w:rPr>
            </w:pPr>
            <w:r w:rsidRPr="00B631A5">
              <w:rPr>
                <w:b/>
                <w:bCs/>
                <w:sz w:val="20"/>
                <w:szCs w:val="20"/>
              </w:rPr>
              <w:t>Reason/Driver</w:t>
            </w:r>
          </w:p>
        </w:tc>
        <w:tc>
          <w:tcPr>
            <w:tcW w:w="1165" w:type="dxa"/>
          </w:tcPr>
          <w:p w14:paraId="792A61FC" w14:textId="77777777" w:rsidR="00F374C2" w:rsidRPr="00B631A5" w:rsidRDefault="00F374C2" w:rsidP="00652D9C">
            <w:pPr>
              <w:rPr>
                <w:b/>
                <w:bCs/>
                <w:sz w:val="20"/>
                <w:szCs w:val="20"/>
              </w:rPr>
            </w:pPr>
            <w:r w:rsidRPr="00B631A5">
              <w:rPr>
                <w:b/>
                <w:bCs/>
                <w:sz w:val="20"/>
                <w:szCs w:val="20"/>
              </w:rPr>
              <w:t>Author(s)</w:t>
            </w:r>
          </w:p>
        </w:tc>
      </w:tr>
      <w:tr w:rsidR="00F374C2" w14:paraId="6F9C738E" w14:textId="77777777" w:rsidTr="00652D9C">
        <w:tc>
          <w:tcPr>
            <w:tcW w:w="1255" w:type="dxa"/>
          </w:tcPr>
          <w:p w14:paraId="4FBD6AE7" w14:textId="77777777" w:rsidR="00F374C2" w:rsidRPr="00B631A5" w:rsidRDefault="00F374C2" w:rsidP="00652D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2026-02-15</w:t>
            </w:r>
          </w:p>
        </w:tc>
        <w:tc>
          <w:tcPr>
            <w:tcW w:w="900" w:type="dxa"/>
          </w:tcPr>
          <w:p w14:paraId="30BB0A9E" w14:textId="77777777" w:rsidR="00F374C2" w:rsidRPr="00B631A5" w:rsidRDefault="00F374C2" w:rsidP="00652D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V1.1</w:t>
            </w:r>
          </w:p>
        </w:tc>
        <w:tc>
          <w:tcPr>
            <w:tcW w:w="1890" w:type="dxa"/>
          </w:tcPr>
          <w:p w14:paraId="12931C0E" w14:textId="488031D2" w:rsidR="00F374C2" w:rsidRPr="00B631A5" w:rsidRDefault="00F374C2" w:rsidP="00652D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Interfaces/APIs and Data Contracts</w:t>
            </w:r>
          </w:p>
        </w:tc>
        <w:tc>
          <w:tcPr>
            <w:tcW w:w="3147" w:type="dxa"/>
          </w:tcPr>
          <w:p w14:paraId="30A7F198" w14:textId="75090CA0" w:rsidR="00F374C2" w:rsidRPr="00B631A5" w:rsidRDefault="00F374C2" w:rsidP="00652D9C">
            <w:pPr>
              <w:rPr>
                <w:sz w:val="20"/>
                <w:szCs w:val="20"/>
              </w:rPr>
            </w:pPr>
            <w:r w:rsidRPr="00F374C2">
              <w:rPr>
                <w:sz w:val="20"/>
                <w:szCs w:val="20"/>
              </w:rPr>
              <w:t>Refined API contracts and updated component responsibilities to match the current implementation plan.</w:t>
            </w:r>
            <w:r w:rsidRPr="00B631A5">
              <w:rPr>
                <w:sz w:val="20"/>
                <w:szCs w:val="20"/>
              </w:rPr>
              <w:tab/>
            </w:r>
          </w:p>
        </w:tc>
        <w:tc>
          <w:tcPr>
            <w:tcW w:w="2433" w:type="dxa"/>
          </w:tcPr>
          <w:p w14:paraId="35EC2A03" w14:textId="4E6EA1B0" w:rsidR="00F374C2" w:rsidRPr="00B631A5" w:rsidRDefault="00F374C2" w:rsidP="00652D9C">
            <w:pPr>
              <w:rPr>
                <w:sz w:val="20"/>
                <w:szCs w:val="20"/>
              </w:rPr>
            </w:pPr>
            <w:r w:rsidRPr="00F374C2">
              <w:rPr>
                <w:sz w:val="20"/>
                <w:szCs w:val="20"/>
              </w:rPr>
              <w:t>Implementation spike results and updated sponsor feedback.</w:t>
            </w:r>
          </w:p>
        </w:tc>
        <w:tc>
          <w:tcPr>
            <w:tcW w:w="1165" w:type="dxa"/>
          </w:tcPr>
          <w:p w14:paraId="40148E1B" w14:textId="77777777" w:rsidR="00F374C2" w:rsidRPr="00B631A5" w:rsidRDefault="00F374C2" w:rsidP="00652D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J. Doe</w:t>
            </w:r>
          </w:p>
        </w:tc>
      </w:tr>
      <w:tr w:rsidR="00F374C2" w14:paraId="0A519855" w14:textId="77777777" w:rsidTr="00652D9C">
        <w:tc>
          <w:tcPr>
            <w:tcW w:w="1255" w:type="dxa"/>
          </w:tcPr>
          <w:p w14:paraId="6009EEF1" w14:textId="77777777" w:rsidR="00F374C2" w:rsidRPr="00B631A5" w:rsidRDefault="00F374C2" w:rsidP="00652D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2025-10-26</w:t>
            </w:r>
          </w:p>
        </w:tc>
        <w:tc>
          <w:tcPr>
            <w:tcW w:w="900" w:type="dxa"/>
          </w:tcPr>
          <w:p w14:paraId="78208404" w14:textId="77777777" w:rsidR="00F374C2" w:rsidRPr="00B631A5" w:rsidRDefault="00F374C2" w:rsidP="00652D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V1.0</w:t>
            </w:r>
          </w:p>
        </w:tc>
        <w:tc>
          <w:tcPr>
            <w:tcW w:w="1890" w:type="dxa"/>
          </w:tcPr>
          <w:p w14:paraId="12757FF2" w14:textId="77777777" w:rsidR="00F374C2" w:rsidRPr="00B631A5" w:rsidRDefault="00F374C2" w:rsidP="00652D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</w:t>
            </w:r>
          </w:p>
        </w:tc>
        <w:tc>
          <w:tcPr>
            <w:tcW w:w="3147" w:type="dxa"/>
          </w:tcPr>
          <w:p w14:paraId="40BA2F5F" w14:textId="77777777" w:rsidR="00F374C2" w:rsidRPr="00B631A5" w:rsidRDefault="00F374C2" w:rsidP="00652D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</w:t>
            </w:r>
          </w:p>
        </w:tc>
        <w:tc>
          <w:tcPr>
            <w:tcW w:w="2433" w:type="dxa"/>
          </w:tcPr>
          <w:p w14:paraId="41B81BCA" w14:textId="77777777" w:rsidR="00F374C2" w:rsidRPr="00B631A5" w:rsidRDefault="00F374C2" w:rsidP="00652D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</w:t>
            </w:r>
          </w:p>
        </w:tc>
        <w:tc>
          <w:tcPr>
            <w:tcW w:w="1165" w:type="dxa"/>
          </w:tcPr>
          <w:p w14:paraId="4F0EEAC6" w14:textId="77777777" w:rsidR="00F374C2" w:rsidRPr="00B631A5" w:rsidRDefault="00F374C2" w:rsidP="00652D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</w:t>
            </w:r>
          </w:p>
        </w:tc>
      </w:tr>
    </w:tbl>
    <w:p w14:paraId="774DA5A7" w14:textId="386E726E" w:rsidR="00F374C2" w:rsidRDefault="00F374C2" w:rsidP="004C7946">
      <w:pPr>
        <w:pStyle w:val="Heading1"/>
        <w:numPr>
          <w:ilvl w:val="0"/>
          <w:numId w:val="3"/>
        </w:numPr>
        <w:rPr>
          <w:sz w:val="32"/>
          <w:szCs w:val="32"/>
        </w:rPr>
      </w:pPr>
      <w:r w:rsidRPr="00F374C2">
        <w:rPr>
          <w:sz w:val="32"/>
          <w:szCs w:val="32"/>
        </w:rPr>
        <w:t>System Context and High-Level Architecture</w:t>
      </w:r>
    </w:p>
    <w:p w14:paraId="510A9F32" w14:textId="77777777" w:rsidR="004C7946" w:rsidRPr="004C7946" w:rsidRDefault="004C7946" w:rsidP="004C7946">
      <w:pPr>
        <w:rPr>
          <w:sz w:val="20"/>
          <w:szCs w:val="20"/>
        </w:rPr>
      </w:pPr>
      <w:r w:rsidRPr="004C7946">
        <w:rPr>
          <w:sz w:val="20"/>
          <w:szCs w:val="20"/>
        </w:rPr>
        <w:t>Describe how your system fits into its environment and how major pieces fit together.</w:t>
      </w:r>
    </w:p>
    <w:p w14:paraId="1F8A318F" w14:textId="77777777" w:rsidR="004C7946" w:rsidRPr="004C7946" w:rsidRDefault="004C7946" w:rsidP="004C7946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4C7946">
        <w:rPr>
          <w:sz w:val="20"/>
          <w:szCs w:val="20"/>
        </w:rPr>
        <w:t>Identify external actors (users, services, devices, third-party APIs).</w:t>
      </w:r>
    </w:p>
    <w:p w14:paraId="139C001C" w14:textId="22067F3D" w:rsidR="004C7946" w:rsidRPr="004C7946" w:rsidRDefault="004C7946" w:rsidP="004C7946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4C7946">
        <w:rPr>
          <w:sz w:val="20"/>
          <w:szCs w:val="20"/>
        </w:rPr>
        <w:t>Show major containers/components and how they interact (e.g., </w:t>
      </w:r>
      <w:hyperlink r:id="rId5" w:anchor="c4-model" w:tgtFrame="_blank" w:history="1">
        <w:r w:rsidRPr="004C7946">
          <w:rPr>
            <w:color w:val="D73F09"/>
            <w:sz w:val="20"/>
            <w:szCs w:val="20"/>
            <w:u w:val="single"/>
          </w:rPr>
          <w:t>C4 level 1</w:t>
        </w:r>
        <w:r w:rsidRPr="004C7946">
          <w:rPr>
            <w:color w:val="D73F09"/>
            <w:sz w:val="20"/>
            <w:szCs w:val="20"/>
            <w:u w:val="single"/>
          </w:rPr>
          <w:t>–</w:t>
        </w:r>
        <w:r w:rsidRPr="004C7946">
          <w:rPr>
            <w:color w:val="D73F09"/>
            <w:sz w:val="20"/>
            <w:szCs w:val="20"/>
            <w:u w:val="single"/>
          </w:rPr>
          <w:t>2 view</w:t>
        </w:r>
      </w:hyperlink>
      <w:r w:rsidRPr="004C7946">
        <w:rPr>
          <w:sz w:val="20"/>
          <w:szCs w:val="20"/>
        </w:rPr>
        <w:t>).</w:t>
      </w:r>
    </w:p>
    <w:p w14:paraId="62BCFEBF" w14:textId="77777777" w:rsidR="004C7946" w:rsidRPr="004C7946" w:rsidRDefault="004C7946" w:rsidP="004C7946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4C7946">
        <w:rPr>
          <w:sz w:val="20"/>
          <w:szCs w:val="20"/>
        </w:rPr>
        <w:t>Name connectors and protocols (HTTP/REST, gRPC, queues, database connections, etc.).</w:t>
      </w:r>
    </w:p>
    <w:p w14:paraId="0785D7A8" w14:textId="77777777" w:rsidR="004C7946" w:rsidRPr="004C7946" w:rsidRDefault="004C7946" w:rsidP="004C7946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4C7946">
        <w:rPr>
          <w:sz w:val="20"/>
          <w:szCs w:val="20"/>
        </w:rPr>
        <w:t>State boundaries and key deployment assumptions (e.g., cloud/on-prem, major services, data stores).</w:t>
      </w:r>
    </w:p>
    <w:p w14:paraId="34AEFB95" w14:textId="77777777" w:rsidR="004C7946" w:rsidRPr="004C7946" w:rsidRDefault="004C7946" w:rsidP="004C7946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4C7946">
        <w:rPr>
          <w:sz w:val="20"/>
          <w:szCs w:val="20"/>
        </w:rPr>
        <w:t>Include at least </w:t>
      </w:r>
      <w:r w:rsidRPr="004C7946">
        <w:rPr>
          <w:b/>
          <w:bCs/>
          <w:sz w:val="20"/>
          <w:szCs w:val="20"/>
        </w:rPr>
        <w:t>one architecture diagram</w:t>
      </w:r>
      <w:r w:rsidRPr="004C7946">
        <w:rPr>
          <w:sz w:val="20"/>
          <w:szCs w:val="20"/>
        </w:rPr>
        <w:t> with a figure number, caption, and alt text.</w:t>
      </w:r>
    </w:p>
    <w:p w14:paraId="3E21F987" w14:textId="28961DEB" w:rsidR="004C7946" w:rsidRPr="004C7946" w:rsidRDefault="004C7946" w:rsidP="004C7946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4C7946">
        <w:rPr>
          <w:sz w:val="20"/>
          <w:szCs w:val="20"/>
        </w:rPr>
        <w:t>Ensure the diagram is consistent with your current or planned repo structure.</w:t>
      </w:r>
    </w:p>
    <w:p w14:paraId="532F9802" w14:textId="448C7EA6" w:rsidR="00F374C2" w:rsidRDefault="00F374C2" w:rsidP="004C7946">
      <w:pPr>
        <w:pStyle w:val="Heading1"/>
        <w:numPr>
          <w:ilvl w:val="0"/>
          <w:numId w:val="3"/>
        </w:numPr>
        <w:rPr>
          <w:rFonts w:eastAsia="Times New Roman"/>
          <w:sz w:val="32"/>
          <w:szCs w:val="32"/>
        </w:rPr>
      </w:pPr>
      <w:r w:rsidRPr="00F374C2">
        <w:rPr>
          <w:rFonts w:eastAsia="Times New Roman"/>
          <w:sz w:val="32"/>
          <w:szCs w:val="32"/>
        </w:rPr>
        <w:t>Interfaces/APIs and Data Contracts</w:t>
      </w:r>
    </w:p>
    <w:p w14:paraId="587BE79F" w14:textId="77777777" w:rsidR="004C7946" w:rsidRPr="004C7946" w:rsidRDefault="004C7946" w:rsidP="004C7946">
      <w:pPr>
        <w:rPr>
          <w:sz w:val="20"/>
          <w:szCs w:val="20"/>
        </w:rPr>
      </w:pPr>
      <w:r w:rsidRPr="004C7946">
        <w:rPr>
          <w:sz w:val="20"/>
          <w:szCs w:val="20"/>
        </w:rPr>
        <w:t>Make the key interfaces and contracts explicit.</w:t>
      </w:r>
    </w:p>
    <w:p w14:paraId="247199F4" w14:textId="77777777" w:rsidR="004C7946" w:rsidRPr="004C7946" w:rsidRDefault="004C7946" w:rsidP="004C7946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4C7946">
        <w:rPr>
          <w:sz w:val="20"/>
          <w:szCs w:val="20"/>
        </w:rPr>
        <w:t>List the key interfaces/APIs and which components own them.</w:t>
      </w:r>
    </w:p>
    <w:p w14:paraId="352BDB4A" w14:textId="77777777" w:rsidR="004C7946" w:rsidRPr="004C7946" w:rsidRDefault="004C7946" w:rsidP="004C7946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4C7946">
        <w:rPr>
          <w:sz w:val="20"/>
          <w:szCs w:val="20"/>
        </w:rPr>
        <w:t>Provide contracts (schemas/specs) for important requests, responses, and messages (e.g., OpenAPI, Protobuf, JSON Schema, or clear typed tables).</w:t>
      </w:r>
    </w:p>
    <w:p w14:paraId="6E8881D1" w14:textId="77777777" w:rsidR="004C7946" w:rsidRPr="004C7946" w:rsidRDefault="004C7946" w:rsidP="004C7946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4C7946">
        <w:rPr>
          <w:sz w:val="20"/>
          <w:szCs w:val="20"/>
        </w:rPr>
        <w:t>Include </w:t>
      </w:r>
      <w:r w:rsidRPr="004C7946">
        <w:rPr>
          <w:b/>
          <w:bCs/>
          <w:sz w:val="20"/>
          <w:szCs w:val="20"/>
        </w:rPr>
        <w:t>example requests/responses</w:t>
      </w:r>
      <w:r w:rsidRPr="004C7946">
        <w:rPr>
          <w:sz w:val="20"/>
          <w:szCs w:val="20"/>
        </w:rPr>
        <w:t> for key endpoints or messages.</w:t>
      </w:r>
    </w:p>
    <w:p w14:paraId="05E92A43" w14:textId="77777777" w:rsidR="004C7946" w:rsidRPr="004C7946" w:rsidRDefault="004C7946" w:rsidP="004C7946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4C7946">
        <w:rPr>
          <w:sz w:val="20"/>
          <w:szCs w:val="20"/>
        </w:rPr>
        <w:t>Describe expected error cases and how errors are represented.</w:t>
      </w:r>
    </w:p>
    <w:p w14:paraId="5D06FF11" w14:textId="4C4E59B7" w:rsidR="004C7946" w:rsidRPr="004C7946" w:rsidRDefault="004C7946" w:rsidP="004C7946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4C7946">
        <w:rPr>
          <w:sz w:val="20"/>
          <w:szCs w:val="20"/>
        </w:rPr>
        <w:t>Summarize your approach to </w:t>
      </w:r>
      <w:r w:rsidRPr="004C7946">
        <w:rPr>
          <w:b/>
          <w:bCs/>
          <w:sz w:val="20"/>
          <w:szCs w:val="20"/>
        </w:rPr>
        <w:t>authentication, authorization, and versioning</w:t>
      </w:r>
      <w:r w:rsidRPr="004C7946">
        <w:rPr>
          <w:sz w:val="20"/>
          <w:szCs w:val="20"/>
        </w:rPr>
        <w:t> (paths, headers, tokens, feature flags, etc.)</w:t>
      </w:r>
    </w:p>
    <w:p w14:paraId="0EEA10A0" w14:textId="70A5217D" w:rsidR="004C7946" w:rsidRPr="004C7946" w:rsidRDefault="004C7946" w:rsidP="004C7946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4C7946">
        <w:rPr>
          <w:sz w:val="20"/>
          <w:szCs w:val="20"/>
        </w:rPr>
        <w:t>Reference any attached schema/spec files from this section.</w:t>
      </w:r>
    </w:p>
    <w:p w14:paraId="09E7496C" w14:textId="04CA472C" w:rsidR="00F374C2" w:rsidRDefault="00F374C2" w:rsidP="004C7946">
      <w:pPr>
        <w:pStyle w:val="Heading1"/>
        <w:numPr>
          <w:ilvl w:val="0"/>
          <w:numId w:val="3"/>
        </w:numPr>
        <w:rPr>
          <w:rFonts w:eastAsia="Times New Roman"/>
          <w:sz w:val="32"/>
          <w:szCs w:val="32"/>
        </w:rPr>
      </w:pPr>
      <w:r w:rsidRPr="00F374C2">
        <w:rPr>
          <w:rFonts w:eastAsia="Times New Roman"/>
          <w:sz w:val="32"/>
          <w:szCs w:val="32"/>
        </w:rPr>
        <w:t>Component Design and Responsibilities</w:t>
      </w:r>
    </w:p>
    <w:p w14:paraId="5A5A28DE" w14:textId="77777777" w:rsidR="004C7946" w:rsidRPr="004C7946" w:rsidRDefault="004C7946" w:rsidP="004C7946">
      <w:pPr>
        <w:rPr>
          <w:sz w:val="20"/>
          <w:szCs w:val="20"/>
        </w:rPr>
      </w:pPr>
      <w:r w:rsidRPr="004C7946">
        <w:rPr>
          <w:sz w:val="20"/>
          <w:szCs w:val="20"/>
        </w:rPr>
        <w:t>Explain how the system is decomposed into components and what each is responsible for.</w:t>
      </w:r>
    </w:p>
    <w:p w14:paraId="4FDEA79C" w14:textId="77777777" w:rsidR="004C7946" w:rsidRPr="004C7946" w:rsidRDefault="004C7946" w:rsidP="004C7946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4C7946">
        <w:rPr>
          <w:sz w:val="20"/>
          <w:szCs w:val="20"/>
        </w:rPr>
        <w:t>Define the main components or services in your system and their responsibilities (what each owns and does not own).</w:t>
      </w:r>
    </w:p>
    <w:p w14:paraId="2BD0F925" w14:textId="77777777" w:rsidR="004C7946" w:rsidRPr="004C7946" w:rsidRDefault="004C7946" w:rsidP="004C7946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4C7946">
        <w:rPr>
          <w:sz w:val="20"/>
          <w:szCs w:val="20"/>
        </w:rPr>
        <w:t>Show how components relate to the interfaces/APIs defined in Section 2 (who calls what, who owns which contracts).</w:t>
      </w:r>
    </w:p>
    <w:p w14:paraId="0AF2C262" w14:textId="77777777" w:rsidR="004C7946" w:rsidRPr="004C7946" w:rsidRDefault="004C7946" w:rsidP="004C7946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4C7946">
        <w:rPr>
          <w:sz w:val="20"/>
          <w:szCs w:val="20"/>
        </w:rPr>
        <w:t>Describe key dependencies between components and external services (databases, queues, third-party APIs, libraries).</w:t>
      </w:r>
    </w:p>
    <w:p w14:paraId="1E17D716" w14:textId="77777777" w:rsidR="004C7946" w:rsidRPr="004C7946" w:rsidRDefault="004C7946" w:rsidP="004C7946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4C7946">
        <w:rPr>
          <w:sz w:val="20"/>
          <w:szCs w:val="20"/>
        </w:rPr>
        <w:t>For each component, note any important performance, scalability, or operational considerations (e.g., expected load, latency sensitivity, scaling strategy).</w:t>
      </w:r>
    </w:p>
    <w:p w14:paraId="1D208CE7" w14:textId="4975CAA1" w:rsidR="004C7946" w:rsidRPr="004C7946" w:rsidRDefault="004C7946" w:rsidP="004C7946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4C7946">
        <w:rPr>
          <w:sz w:val="20"/>
          <w:szCs w:val="20"/>
        </w:rPr>
        <w:lastRenderedPageBreak/>
        <w:t>For each component, identify </w:t>
      </w:r>
      <w:r w:rsidRPr="004C7946">
        <w:rPr>
          <w:b/>
          <w:bCs/>
          <w:sz w:val="20"/>
          <w:szCs w:val="20"/>
        </w:rPr>
        <w:t>1–2 component-specific technical or integration risks</w:t>
      </w:r>
      <w:r w:rsidRPr="004C7946">
        <w:rPr>
          <w:sz w:val="20"/>
          <w:szCs w:val="20"/>
        </w:rPr>
        <w:t> (e.g., resource hotspots, fragile integrations, data model churn) and link them to entries in the shared </w:t>
      </w:r>
      <w:r w:rsidRPr="004C7946">
        <w:rPr>
          <w:b/>
          <w:bCs/>
          <w:sz w:val="20"/>
          <w:szCs w:val="20"/>
        </w:rPr>
        <w:t>Technical &amp; Integration Risk Register</w:t>
      </w:r>
      <w:r w:rsidRPr="004C7946">
        <w:rPr>
          <w:sz w:val="20"/>
          <w:szCs w:val="20"/>
        </w:rPr>
        <w:t> in Section 4 (by risk ID).</w:t>
      </w:r>
    </w:p>
    <w:p w14:paraId="3C3BD30B" w14:textId="2A866E2F" w:rsidR="00F374C2" w:rsidRDefault="00F374C2" w:rsidP="004C7946">
      <w:pPr>
        <w:pStyle w:val="Heading1"/>
        <w:numPr>
          <w:ilvl w:val="0"/>
          <w:numId w:val="3"/>
        </w:numPr>
        <w:rPr>
          <w:sz w:val="32"/>
          <w:szCs w:val="32"/>
        </w:rPr>
      </w:pPr>
      <w:r w:rsidRPr="00F374C2">
        <w:rPr>
          <w:sz w:val="32"/>
          <w:szCs w:val="32"/>
        </w:rPr>
        <w:t>Technical and Integration Risk Register</w:t>
      </w:r>
    </w:p>
    <w:p w14:paraId="4FA69318" w14:textId="77777777" w:rsidR="004C7946" w:rsidRPr="004C7946" w:rsidRDefault="004C7946" w:rsidP="004C7946">
      <w:pPr>
        <w:rPr>
          <w:sz w:val="20"/>
          <w:szCs w:val="20"/>
        </w:rPr>
      </w:pPr>
      <w:r w:rsidRPr="004C7946">
        <w:rPr>
          <w:sz w:val="20"/>
          <w:szCs w:val="20"/>
        </w:rPr>
        <w:t>Capture the most important </w:t>
      </w:r>
      <w:r w:rsidRPr="004C7946">
        <w:rPr>
          <w:b/>
          <w:bCs/>
          <w:sz w:val="20"/>
          <w:szCs w:val="20"/>
        </w:rPr>
        <w:t>technical and integration risks</w:t>
      </w:r>
      <w:r w:rsidRPr="004C7946">
        <w:rPr>
          <w:sz w:val="20"/>
          <w:szCs w:val="20"/>
        </w:rPr>
        <w:t> and what you will do about them.</w:t>
      </w:r>
    </w:p>
    <w:p w14:paraId="4465DEE1" w14:textId="77777777" w:rsidR="004C7946" w:rsidRPr="004C7946" w:rsidRDefault="004C7946" w:rsidP="004C7946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4C7946">
        <w:rPr>
          <w:sz w:val="20"/>
          <w:szCs w:val="20"/>
        </w:rPr>
        <w:t>Provide a </w:t>
      </w:r>
      <w:r w:rsidRPr="004C7946">
        <w:rPr>
          <w:b/>
          <w:bCs/>
          <w:sz w:val="20"/>
          <w:szCs w:val="20"/>
        </w:rPr>
        <w:t>risk register table</w:t>
      </w:r>
      <w:r w:rsidRPr="004C7946">
        <w:rPr>
          <w:sz w:val="20"/>
          <w:szCs w:val="20"/>
        </w:rPr>
        <w:t> with at least the following columns: </w:t>
      </w:r>
      <w:r w:rsidRPr="004C7946">
        <w:rPr>
          <w:i/>
          <w:iCs/>
          <w:sz w:val="20"/>
          <w:szCs w:val="20"/>
        </w:rPr>
        <w:t>ID, Risk, Impact, Likelihood, Mitigation / Acceptance</w:t>
      </w:r>
    </w:p>
    <w:p w14:paraId="13242B71" w14:textId="77777777" w:rsidR="004C7946" w:rsidRPr="004C7946" w:rsidRDefault="004C7946" w:rsidP="004C7946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4C7946">
        <w:rPr>
          <w:sz w:val="20"/>
          <w:szCs w:val="20"/>
        </w:rPr>
        <w:t>Focus on </w:t>
      </w:r>
      <w:r w:rsidRPr="004C7946">
        <w:rPr>
          <w:b/>
          <w:bCs/>
          <w:sz w:val="20"/>
          <w:szCs w:val="20"/>
        </w:rPr>
        <w:t>implementation and architecture risks</w:t>
      </w:r>
      <w:r w:rsidRPr="004C7946">
        <w:rPr>
          <w:sz w:val="20"/>
          <w:szCs w:val="20"/>
        </w:rPr>
        <w:t>, such as performance and scalability, integration with third-party services, tech stack immaturity, data model churn, security/ops, observability, deployment, and rollback risks.</w:t>
      </w:r>
    </w:p>
    <w:p w14:paraId="6DA34F63" w14:textId="77777777" w:rsidR="004C7946" w:rsidRPr="004C7946" w:rsidRDefault="004C7946" w:rsidP="004C7946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4C7946">
        <w:rPr>
          <w:b/>
          <w:bCs/>
          <w:sz w:val="20"/>
          <w:szCs w:val="20"/>
        </w:rPr>
        <w:t>Do not re-list pure requirements or stakeholder risks.</w:t>
      </w:r>
      <w:r w:rsidRPr="004C7946">
        <w:rPr>
          <w:sz w:val="20"/>
          <w:szCs w:val="20"/>
        </w:rPr>
        <w:t> Instead, link to the relevant requirements or stakeholder documents where needed.</w:t>
      </w:r>
    </w:p>
    <w:p w14:paraId="2D2971CA" w14:textId="77777777" w:rsidR="004C7946" w:rsidRPr="004C7946" w:rsidRDefault="004C7946" w:rsidP="004C7946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4C7946">
        <w:rPr>
          <w:sz w:val="20"/>
          <w:szCs w:val="20"/>
        </w:rPr>
        <w:t>Include and re-rank the technical and integration risks contributed by your components (from </w:t>
      </w:r>
      <w:r w:rsidRPr="004C7946">
        <w:rPr>
          <w:b/>
          <w:bCs/>
          <w:sz w:val="20"/>
          <w:szCs w:val="20"/>
        </w:rPr>
        <w:t>Section 3</w:t>
      </w:r>
      <w:r w:rsidRPr="004C7946">
        <w:rPr>
          <w:sz w:val="20"/>
          <w:szCs w:val="20"/>
        </w:rPr>
        <w:t>) so the register reflects a </w:t>
      </w:r>
      <w:r w:rsidRPr="004C7946">
        <w:rPr>
          <w:b/>
          <w:bCs/>
          <w:sz w:val="20"/>
          <w:szCs w:val="20"/>
        </w:rPr>
        <w:t>shared, prioritized view</w:t>
      </w:r>
      <w:r w:rsidRPr="004C7946">
        <w:rPr>
          <w:sz w:val="20"/>
          <w:szCs w:val="20"/>
        </w:rPr>
        <w:t> of system-level technical risk.</w:t>
      </w:r>
    </w:p>
    <w:p w14:paraId="29FF30B8" w14:textId="77777777" w:rsidR="004C7946" w:rsidRPr="004C7946" w:rsidRDefault="004C7946" w:rsidP="004C7946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4C7946">
        <w:rPr>
          <w:sz w:val="20"/>
          <w:szCs w:val="20"/>
        </w:rPr>
        <w:t>Rank or otherwise indicate relative priority based on impact and likelihood.</w:t>
      </w:r>
    </w:p>
    <w:p w14:paraId="3DFCD09F" w14:textId="77777777" w:rsidR="004C7946" w:rsidRPr="004C7946" w:rsidRDefault="004C7946" w:rsidP="004C7946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4C7946">
        <w:rPr>
          <w:sz w:val="20"/>
          <w:szCs w:val="20"/>
        </w:rPr>
        <w:t>For each risk, give a concise mitigation or acceptance plan.</w:t>
      </w:r>
    </w:p>
    <w:p w14:paraId="5132F24E" w14:textId="1C462AA1" w:rsidR="004C7946" w:rsidRPr="004C7946" w:rsidRDefault="004C7946" w:rsidP="004C7946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4C7946">
        <w:rPr>
          <w:sz w:val="20"/>
          <w:szCs w:val="20"/>
        </w:rPr>
        <w:t>Where relevant, reference </w:t>
      </w:r>
      <w:r w:rsidRPr="004C7946">
        <w:rPr>
          <w:b/>
          <w:bCs/>
          <w:sz w:val="20"/>
          <w:szCs w:val="20"/>
        </w:rPr>
        <w:t>requirements, components, or ADRs</w:t>
      </w:r>
      <w:r w:rsidRPr="004C7946">
        <w:rPr>
          <w:sz w:val="20"/>
          <w:szCs w:val="20"/>
        </w:rPr>
        <w:t> that are shaped by this risk.</w:t>
      </w:r>
    </w:p>
    <w:p w14:paraId="4FB19E7E" w14:textId="404E5F07" w:rsidR="00F374C2" w:rsidRPr="00F374C2" w:rsidRDefault="00F374C2" w:rsidP="00F374C2">
      <w:pPr>
        <w:pStyle w:val="Heading1"/>
        <w:rPr>
          <w:sz w:val="32"/>
          <w:szCs w:val="32"/>
        </w:rPr>
      </w:pPr>
      <w:r w:rsidRPr="00F374C2">
        <w:rPr>
          <w:sz w:val="32"/>
          <w:szCs w:val="32"/>
        </w:rPr>
        <w:t xml:space="preserve">5. </w:t>
      </w:r>
      <w:r w:rsidRPr="00F374C2">
        <w:rPr>
          <w:sz w:val="32"/>
          <w:szCs w:val="32"/>
        </w:rPr>
        <w:t>Design Decisions and ADR Links</w:t>
      </w:r>
    </w:p>
    <w:p w14:paraId="158B00D3" w14:textId="77777777" w:rsidR="004C7946" w:rsidRPr="004C7946" w:rsidRDefault="004C7946" w:rsidP="004C7946">
      <w:pPr>
        <w:rPr>
          <w:sz w:val="20"/>
          <w:szCs w:val="20"/>
        </w:rPr>
      </w:pPr>
      <w:r w:rsidRPr="004C7946">
        <w:rPr>
          <w:sz w:val="20"/>
          <w:szCs w:val="20"/>
        </w:rPr>
        <w:t>Show how you document and adopt key design decisions.</w:t>
      </w:r>
    </w:p>
    <w:p w14:paraId="10AB59C6" w14:textId="77777777" w:rsidR="004C7946" w:rsidRPr="004C7946" w:rsidRDefault="004C7946" w:rsidP="004C7946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4C7946">
        <w:rPr>
          <w:sz w:val="20"/>
          <w:szCs w:val="20"/>
        </w:rPr>
        <w:t>Reference any </w:t>
      </w:r>
      <w:r w:rsidRPr="004C7946">
        <w:rPr>
          <w:b/>
          <w:bCs/>
          <w:sz w:val="20"/>
          <w:szCs w:val="20"/>
        </w:rPr>
        <w:t>Architecture Decision Records (ADRs)</w:t>
      </w:r>
      <w:r w:rsidRPr="004C7946">
        <w:rPr>
          <w:sz w:val="20"/>
          <w:szCs w:val="20"/>
        </w:rPr>
        <w:t> or decision notes relevant to your component and system.</w:t>
      </w:r>
    </w:p>
    <w:p w14:paraId="189FC079" w14:textId="77777777" w:rsidR="004C7946" w:rsidRPr="004C7946" w:rsidRDefault="004C7946" w:rsidP="004C7946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4C7946">
        <w:rPr>
          <w:sz w:val="20"/>
          <w:szCs w:val="20"/>
        </w:rPr>
        <w:t>For each major decision, briefly summarize:</w:t>
      </w:r>
    </w:p>
    <w:p w14:paraId="43A796A2" w14:textId="77777777" w:rsidR="004C7946" w:rsidRPr="004C7946" w:rsidRDefault="004C7946" w:rsidP="004C7946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4C7946">
        <w:rPr>
          <w:sz w:val="20"/>
          <w:szCs w:val="20"/>
        </w:rPr>
        <w:t>Context and options considered.</w:t>
      </w:r>
    </w:p>
    <w:p w14:paraId="0F4A92EE" w14:textId="77777777" w:rsidR="004C7946" w:rsidRPr="004C7946" w:rsidRDefault="004C7946" w:rsidP="004C7946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4C7946">
        <w:rPr>
          <w:sz w:val="20"/>
          <w:szCs w:val="20"/>
        </w:rPr>
        <w:t>The decision and primary tradeoffs.</w:t>
      </w:r>
    </w:p>
    <w:p w14:paraId="3AF37247" w14:textId="77777777" w:rsidR="004C7946" w:rsidRPr="004C7946" w:rsidRDefault="004C7946" w:rsidP="004C7946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4C7946">
        <w:rPr>
          <w:sz w:val="20"/>
          <w:szCs w:val="20"/>
        </w:rPr>
        <w:t>Important consequences (good and bad).</w:t>
      </w:r>
    </w:p>
    <w:p w14:paraId="2873E204" w14:textId="77777777" w:rsidR="004C7946" w:rsidRPr="004C7946" w:rsidRDefault="004C7946" w:rsidP="004C7946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4C7946">
        <w:rPr>
          <w:sz w:val="20"/>
          <w:szCs w:val="20"/>
        </w:rPr>
        <w:t>Include ADR </w:t>
      </w:r>
      <w:r w:rsidRPr="004C7946">
        <w:rPr>
          <w:b/>
          <w:bCs/>
          <w:sz w:val="20"/>
          <w:szCs w:val="20"/>
        </w:rPr>
        <w:t>status</w:t>
      </w:r>
      <w:r w:rsidRPr="004C7946">
        <w:rPr>
          <w:sz w:val="20"/>
          <w:szCs w:val="20"/>
        </w:rPr>
        <w:t> (e.g., proposed, accepted, superseded) where applicable.</w:t>
      </w:r>
    </w:p>
    <w:p w14:paraId="00B26D3A" w14:textId="77777777" w:rsidR="004C7946" w:rsidRPr="004C7946" w:rsidRDefault="004C7946" w:rsidP="004C7946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4C7946">
        <w:rPr>
          <w:sz w:val="20"/>
          <w:szCs w:val="20"/>
        </w:rPr>
        <w:t>Link to PRs or issues where the decision has been adopted or implemented, if available.</w:t>
      </w:r>
    </w:p>
    <w:p w14:paraId="5814FF45" w14:textId="77777777" w:rsidR="004C7946" w:rsidRPr="004C7946" w:rsidRDefault="004C7946" w:rsidP="004C7946">
      <w:pPr>
        <w:rPr>
          <w:rFonts w:ascii="Times New Roman" w:hAnsi="Times New Roman"/>
        </w:rPr>
      </w:pPr>
    </w:p>
    <w:p w14:paraId="3A75D559" w14:textId="77777777" w:rsidR="002F4914" w:rsidRDefault="002F4914" w:rsidP="004C7946"/>
    <w:sectPr w:rsidR="002F4914" w:rsidSect="00F374C2">
      <w:headerReference w:type="even" r:id="rId6"/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5907877"/>
      <w:docPartObj>
        <w:docPartGallery w:val="Page Numbers (Top of Page)"/>
        <w:docPartUnique/>
      </w:docPartObj>
    </w:sdtPr>
    <w:sdtContent>
      <w:p w14:paraId="771E60EB" w14:textId="77777777" w:rsidR="00F374C2" w:rsidRDefault="00F374C2" w:rsidP="00FE168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3791A45" w14:textId="77777777" w:rsidR="00F374C2" w:rsidRDefault="00F374C2" w:rsidP="00DE3DC8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88718528"/>
      <w:docPartObj>
        <w:docPartGallery w:val="Page Numbers (Top of Page)"/>
        <w:docPartUnique/>
      </w:docPartObj>
    </w:sdtPr>
    <w:sdtContent>
      <w:p w14:paraId="4DE65A3A" w14:textId="77777777" w:rsidR="00F374C2" w:rsidRDefault="00F374C2" w:rsidP="00FE168C">
        <w:pPr>
          <w:pStyle w:val="Header"/>
          <w:framePr w:wrap="none" w:vAnchor="text" w:hAnchor="margin" w:xAlign="right" w:y="1"/>
          <w:rPr>
            <w:rStyle w:val="PageNumber"/>
          </w:rPr>
        </w:pPr>
        <w:r w:rsidRPr="00DE3DC8">
          <w:rPr>
            <w:rStyle w:val="PageNumber"/>
            <w:sz w:val="20"/>
            <w:szCs w:val="20"/>
          </w:rPr>
          <w:fldChar w:fldCharType="begin"/>
        </w:r>
        <w:r w:rsidRPr="00DE3DC8">
          <w:rPr>
            <w:rStyle w:val="PageNumber"/>
            <w:sz w:val="20"/>
            <w:szCs w:val="20"/>
          </w:rPr>
          <w:instrText xml:space="preserve"> PAGE </w:instrText>
        </w:r>
        <w:r w:rsidRPr="00DE3DC8">
          <w:rPr>
            <w:rStyle w:val="PageNumber"/>
            <w:sz w:val="20"/>
            <w:szCs w:val="20"/>
          </w:rPr>
          <w:fldChar w:fldCharType="separate"/>
        </w:r>
        <w:r w:rsidRPr="00DE3DC8">
          <w:rPr>
            <w:rStyle w:val="PageNumber"/>
            <w:noProof/>
            <w:sz w:val="20"/>
            <w:szCs w:val="20"/>
          </w:rPr>
          <w:t>1</w:t>
        </w:r>
        <w:r w:rsidRPr="00DE3DC8">
          <w:rPr>
            <w:rStyle w:val="PageNumber"/>
            <w:sz w:val="20"/>
            <w:szCs w:val="20"/>
          </w:rPr>
          <w:fldChar w:fldCharType="end"/>
        </w:r>
      </w:p>
    </w:sdtContent>
  </w:sdt>
  <w:p w14:paraId="19203AAA" w14:textId="77777777" w:rsidR="00F374C2" w:rsidRPr="00DE3DC8" w:rsidRDefault="00F374C2" w:rsidP="00DE3DC8">
    <w:pPr>
      <w:pStyle w:val="Header"/>
      <w:ind w:right="360"/>
    </w:pPr>
    <w:r w:rsidRPr="005D51E5">
      <w:rPr>
        <w:sz w:val="20"/>
        <w:szCs w:val="20"/>
      </w:rPr>
      <w:t>CS46</w:t>
    </w:r>
    <w:r>
      <w:rPr>
        <w:sz w:val="20"/>
        <w:szCs w:val="20"/>
      </w:rPr>
      <w:t>2</w:t>
    </w:r>
    <w:r w:rsidRPr="005D51E5">
      <w:rPr>
        <w:sz w:val="20"/>
        <w:szCs w:val="20"/>
      </w:rPr>
      <w:t xml:space="preserve"> Senior Software Engineering Project I</w:t>
    </w:r>
    <w:r>
      <w:rPr>
        <w:sz w:val="20"/>
        <w:szCs w:val="20"/>
      </w:rPr>
      <w:t>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3453"/>
    <w:multiLevelType w:val="multilevel"/>
    <w:tmpl w:val="118C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A0671"/>
    <w:multiLevelType w:val="hybridMultilevel"/>
    <w:tmpl w:val="75C2F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3A3685"/>
    <w:multiLevelType w:val="hybridMultilevel"/>
    <w:tmpl w:val="839EA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430AAE"/>
    <w:multiLevelType w:val="multilevel"/>
    <w:tmpl w:val="B1C4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322C8"/>
    <w:multiLevelType w:val="multilevel"/>
    <w:tmpl w:val="F1D8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B6B"/>
    <w:multiLevelType w:val="hybridMultilevel"/>
    <w:tmpl w:val="CCD49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8A781B"/>
    <w:multiLevelType w:val="hybridMultilevel"/>
    <w:tmpl w:val="F8AA2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3C5A67"/>
    <w:multiLevelType w:val="multilevel"/>
    <w:tmpl w:val="B694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C85830"/>
    <w:multiLevelType w:val="hybridMultilevel"/>
    <w:tmpl w:val="EB5CA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29002D"/>
    <w:multiLevelType w:val="hybridMultilevel"/>
    <w:tmpl w:val="E69A2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AE717F"/>
    <w:multiLevelType w:val="hybridMultilevel"/>
    <w:tmpl w:val="A4EA1A3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75675C2"/>
    <w:multiLevelType w:val="hybridMultilevel"/>
    <w:tmpl w:val="D0409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7E54FB"/>
    <w:multiLevelType w:val="multilevel"/>
    <w:tmpl w:val="F5CA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89895">
    <w:abstractNumId w:val="9"/>
  </w:num>
  <w:num w:numId="2" w16cid:durableId="446779440">
    <w:abstractNumId w:val="11"/>
  </w:num>
  <w:num w:numId="3" w16cid:durableId="1941713654">
    <w:abstractNumId w:val="10"/>
  </w:num>
  <w:num w:numId="4" w16cid:durableId="949707436">
    <w:abstractNumId w:val="3"/>
  </w:num>
  <w:num w:numId="5" w16cid:durableId="151719239">
    <w:abstractNumId w:val="1"/>
  </w:num>
  <w:num w:numId="6" w16cid:durableId="1697776518">
    <w:abstractNumId w:val="4"/>
  </w:num>
  <w:num w:numId="7" w16cid:durableId="2056657388">
    <w:abstractNumId w:val="2"/>
  </w:num>
  <w:num w:numId="8" w16cid:durableId="83650337">
    <w:abstractNumId w:val="0"/>
  </w:num>
  <w:num w:numId="9" w16cid:durableId="737678655">
    <w:abstractNumId w:val="6"/>
  </w:num>
  <w:num w:numId="10" w16cid:durableId="705566146">
    <w:abstractNumId w:val="7"/>
  </w:num>
  <w:num w:numId="11" w16cid:durableId="70083762">
    <w:abstractNumId w:val="8"/>
  </w:num>
  <w:num w:numId="12" w16cid:durableId="33115181">
    <w:abstractNumId w:val="12"/>
  </w:num>
  <w:num w:numId="13" w16cid:durableId="604464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504"/>
    <w:rsid w:val="002F4914"/>
    <w:rsid w:val="00443504"/>
    <w:rsid w:val="004C7946"/>
    <w:rsid w:val="00517414"/>
    <w:rsid w:val="006E1A6C"/>
    <w:rsid w:val="006F0AAC"/>
    <w:rsid w:val="00786550"/>
    <w:rsid w:val="0095454C"/>
    <w:rsid w:val="009C00C8"/>
    <w:rsid w:val="00A33D2F"/>
    <w:rsid w:val="00AA17BB"/>
    <w:rsid w:val="00EE1A36"/>
    <w:rsid w:val="00F37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4B30A6"/>
  <w15:chartTrackingRefBased/>
  <w15:docId w15:val="{CB99F230-005A-F244-9D25-4DC3DEE4C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4C2"/>
  </w:style>
  <w:style w:type="paragraph" w:styleId="Heading1">
    <w:name w:val="heading 1"/>
    <w:basedOn w:val="Normal"/>
    <w:next w:val="Normal"/>
    <w:link w:val="Heading1Char"/>
    <w:uiPriority w:val="9"/>
    <w:qFormat/>
    <w:rsid w:val="00443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5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5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5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5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50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374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374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74C2"/>
  </w:style>
  <w:style w:type="character" w:styleId="PageNumber">
    <w:name w:val="page number"/>
    <w:basedOn w:val="DefaultParagraphFont"/>
    <w:uiPriority w:val="99"/>
    <w:semiHidden/>
    <w:unhideWhenUsed/>
    <w:rsid w:val="00F374C2"/>
  </w:style>
  <w:style w:type="paragraph" w:styleId="NormalWeb">
    <w:name w:val="Normal (Web)"/>
    <w:basedOn w:val="Normal"/>
    <w:uiPriority w:val="99"/>
    <w:semiHidden/>
    <w:unhideWhenUsed/>
    <w:rsid w:val="004C79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4C7946"/>
    <w:rPr>
      <w:color w:val="0000FF"/>
      <w:u w:val="single"/>
    </w:rPr>
  </w:style>
  <w:style w:type="character" w:customStyle="1" w:styleId="screenreader-only">
    <w:name w:val="screenreader-only"/>
    <w:basedOn w:val="DefaultParagraphFont"/>
    <w:rsid w:val="004C7946"/>
  </w:style>
  <w:style w:type="character" w:styleId="Strong">
    <w:name w:val="Strong"/>
    <w:basedOn w:val="DefaultParagraphFont"/>
    <w:uiPriority w:val="22"/>
    <w:qFormat/>
    <w:rsid w:val="004C7946"/>
    <w:rPr>
      <w:b/>
      <w:bCs/>
    </w:rPr>
  </w:style>
  <w:style w:type="character" w:styleId="Emphasis">
    <w:name w:val="Emphasis"/>
    <w:basedOn w:val="DefaultParagraphFont"/>
    <w:uiPriority w:val="20"/>
    <w:qFormat/>
    <w:rsid w:val="004C794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5" Type="http://schemas.openxmlformats.org/officeDocument/2006/relationships/hyperlink" Target="https://capstone.alexulbrich.com/activities/design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615</Words>
  <Characters>3582</Characters>
  <Application>Microsoft Office Word</Application>
  <DocSecurity>0</DocSecurity>
  <Lines>238</Lines>
  <Paragraphs>209</Paragraphs>
  <ScaleCrop>false</ScaleCrop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Ulbrich, Alexander</dc:creator>
  <cp:keywords/>
  <dc:description/>
  <cp:lastModifiedBy>Ulbrich, Alexander</cp:lastModifiedBy>
  <cp:revision>3</cp:revision>
  <dcterms:created xsi:type="dcterms:W3CDTF">2026-02-26T19:19:00Z</dcterms:created>
  <dcterms:modified xsi:type="dcterms:W3CDTF">2026-02-26T19:26:00Z</dcterms:modified>
</cp:coreProperties>
</file>