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A51" w:rsidRPr="004D1A51" w:rsidRDefault="004D1A51" w:rsidP="004D1A51">
      <w:pPr>
        <w:pStyle w:val="normal0"/>
        <w:pBdr>
          <w:bottom w:val="single" w:sz="4" w:space="1" w:color="000000"/>
        </w:pBdr>
        <w:jc w:val="center"/>
        <w:rPr>
          <w:color w:val="000000" w:themeColor="text1"/>
          <w:sz w:val="36"/>
          <w:szCs w:val="28"/>
        </w:rPr>
      </w:pPr>
      <w:r w:rsidRPr="004D1A51">
        <w:rPr>
          <w:b/>
          <w:bCs/>
          <w:color w:val="000000" w:themeColor="text1"/>
          <w:sz w:val="36"/>
          <w:szCs w:val="28"/>
        </w:rPr>
        <w:t xml:space="preserve">Miriam </w:t>
      </w:r>
      <w:proofErr w:type="spellStart"/>
      <w:r w:rsidRPr="004D1A51">
        <w:rPr>
          <w:b/>
          <w:bCs/>
          <w:color w:val="000000" w:themeColor="text1"/>
          <w:sz w:val="36"/>
          <w:szCs w:val="28"/>
        </w:rPr>
        <w:t>Aduloju</w:t>
      </w:r>
      <w:proofErr w:type="spellEnd"/>
    </w:p>
    <w:p w:rsidR="004D1A51" w:rsidRPr="009326E2" w:rsidRDefault="004D1A51" w:rsidP="004D1A51">
      <w:pPr>
        <w:pStyle w:val="normal0"/>
        <w:spacing w:line="288" w:lineRule="auto"/>
        <w:jc w:val="center"/>
        <w:rPr>
          <w:sz w:val="22"/>
          <w:szCs w:val="22"/>
        </w:rPr>
      </w:pPr>
      <w:r w:rsidRPr="009326E2">
        <w:rPr>
          <w:sz w:val="22"/>
          <w:szCs w:val="22"/>
        </w:rPr>
        <w:t>Lagos, Nigeria</w:t>
      </w:r>
      <w:r w:rsidRPr="009326E2">
        <w:rPr>
          <w:color w:val="000000"/>
          <w:sz w:val="22"/>
          <w:szCs w:val="22"/>
        </w:rPr>
        <w:t xml:space="preserve"> • </w:t>
      </w:r>
      <w:r w:rsidRPr="009326E2">
        <w:rPr>
          <w:sz w:val="22"/>
          <w:szCs w:val="22"/>
        </w:rPr>
        <w:t xml:space="preserve">adulojumiriam@gmail.com </w:t>
      </w:r>
      <w:r w:rsidRPr="009326E2">
        <w:rPr>
          <w:color w:val="000000"/>
          <w:sz w:val="22"/>
          <w:szCs w:val="22"/>
        </w:rPr>
        <w:t xml:space="preserve">• </w:t>
      </w:r>
      <w:hyperlink r:id="rId5" w:history="1">
        <w:r w:rsidRPr="009326E2">
          <w:rPr>
            <w:rStyle w:val="Hyperlink"/>
            <w:sz w:val="22"/>
            <w:szCs w:val="22"/>
          </w:rPr>
          <w:t>Linke</w:t>
        </w:r>
        <w:r w:rsidRPr="009326E2">
          <w:rPr>
            <w:rStyle w:val="Hyperlink"/>
            <w:sz w:val="22"/>
            <w:szCs w:val="22"/>
          </w:rPr>
          <w:t>d</w:t>
        </w:r>
        <w:r w:rsidRPr="009326E2">
          <w:rPr>
            <w:rStyle w:val="Hyperlink"/>
            <w:sz w:val="22"/>
            <w:szCs w:val="22"/>
          </w:rPr>
          <w:t>In</w:t>
        </w:r>
      </w:hyperlink>
    </w:p>
    <w:p w:rsidR="002D1D12" w:rsidRDefault="0087734F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 xml:space="preserve">Junior Data Analyst </w:t>
      </w:r>
      <w:r w:rsid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s</w:t>
      </w:r>
      <w:r w:rsidR="00160294" w:rsidRP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 xml:space="preserve">killed in Excel, SQL, Power BI, data cleaning, dashboard development, KPI reporting, and translating data into actionable business insights. </w:t>
      </w:r>
      <w:proofErr w:type="gramStart"/>
      <w:r w:rsidR="00160294" w:rsidRP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Proven ability to manage large datasets, identify discrepancies, improve processes, and communicate findings clearly</w:t>
      </w:r>
      <w:r w:rsid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.</w:t>
      </w:r>
      <w:proofErr w:type="gramEnd"/>
      <w:r w:rsid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 xml:space="preserve"> </w:t>
      </w:r>
      <w:r w:rsidR="00160294" w:rsidRP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 xml:space="preserve">Strong analytical thinker with </w:t>
      </w:r>
      <w:r w:rsidR="002D1D12" w:rsidRP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a background in Cell Biology &amp; Genetics and professional experience in operations, underwritin</w:t>
      </w:r>
      <w:r w:rsidR="002D1D12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 xml:space="preserve">g, financial record management </w:t>
      </w:r>
      <w:r w:rsidR="002D1D12" w:rsidRPr="00160294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and co</w:t>
      </w:r>
      <w:r w:rsidR="002D1D12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mpliance-focused environments</w:t>
      </w:r>
      <w:r w:rsidR="002D1D12">
        <w:rPr>
          <w:rFonts w:ascii="Times New Roman" w:eastAsia="Times New Roman" w:hAnsi="Times New Roman" w:cs="Times New Roman"/>
        </w:rPr>
        <w:t xml:space="preserve"> </w:t>
      </w:r>
    </w:p>
    <w:p w:rsidR="001F49AA" w:rsidRDefault="0087734F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TECHNICAL </w:t>
      </w:r>
      <w:r>
        <w:rPr>
          <w:rFonts w:ascii="Times New Roman" w:eastAsia="Times New Roman" w:hAnsi="Times New Roman" w:cs="Times New Roman"/>
        </w:rPr>
        <w:t>SKILLS</w:t>
      </w:r>
      <w:r>
        <w:rPr>
          <w:rFonts w:ascii="Times New Roman" w:eastAsia="Times New Roman" w:hAnsi="Times New Roman" w:cs="Times New Roman"/>
        </w:rPr>
        <w:t xml:space="preserve"> 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Microsoft Excel (PivotTables, XLOOKUP/VLOOKUP, IF Functions, Charts, Data Cleaning)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SQL (SELECT, WHERE, GROUP BY, JOINS, CASE WHEN, Aggregations)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 xml:space="preserve">Power BI (Dashboards, DAX basics, Data </w:t>
      </w:r>
      <w:proofErr w:type="spellStart"/>
      <w:r w:rsidRPr="00E55E69">
        <w:rPr>
          <w:color w:val="222222"/>
          <w:sz w:val="22"/>
          <w:szCs w:val="22"/>
          <w:shd w:val="clear" w:color="auto" w:fill="FFFFFF"/>
        </w:rPr>
        <w:t>Modelling</w:t>
      </w:r>
      <w:proofErr w:type="spellEnd"/>
      <w:r w:rsidRPr="00E55E69">
        <w:rPr>
          <w:color w:val="222222"/>
          <w:sz w:val="22"/>
          <w:szCs w:val="22"/>
          <w:shd w:val="clear" w:color="auto" w:fill="FFFFFF"/>
        </w:rPr>
        <w:t>, Visual Reporting)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Data Cleaning &amp; Validation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KPI Reporting &amp; Performance Tracking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Dashboard Development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Data Visualization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Business Intelligence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Trend Analysis</w:t>
      </w:r>
    </w:p>
    <w:p w:rsidR="00E55E69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Process Improvement</w:t>
      </w:r>
    </w:p>
    <w:p w:rsidR="001F49AA" w:rsidRPr="00E55E69" w:rsidRDefault="00E55E69" w:rsidP="00E55E69">
      <w:pPr>
        <w:pStyle w:val="normal0"/>
        <w:numPr>
          <w:ilvl w:val="0"/>
          <w:numId w:val="2"/>
        </w:numPr>
        <w:tabs>
          <w:tab w:val="right" w:pos="3600"/>
        </w:tabs>
        <w:rPr>
          <w:sz w:val="22"/>
          <w:szCs w:val="22"/>
        </w:rPr>
      </w:pPr>
      <w:r w:rsidRPr="00E55E69">
        <w:rPr>
          <w:color w:val="222222"/>
          <w:sz w:val="22"/>
          <w:szCs w:val="22"/>
          <w:shd w:val="clear" w:color="auto" w:fill="FFFFFF"/>
        </w:rPr>
        <w:t>Documentation &amp; Reporting</w:t>
      </w:r>
      <w:r w:rsidR="0087734F" w:rsidRPr="00E55E69">
        <w:rPr>
          <w:b/>
          <w:bCs/>
          <w:sz w:val="22"/>
          <w:szCs w:val="22"/>
        </w:rPr>
        <w:tab/>
      </w:r>
      <w:r w:rsidR="0087734F" w:rsidRPr="00E55E69">
        <w:rPr>
          <w:b/>
          <w:bCs/>
          <w:sz w:val="22"/>
          <w:szCs w:val="22"/>
        </w:rPr>
        <w:tab/>
      </w:r>
    </w:p>
    <w:p w:rsidR="001F49AA" w:rsidRDefault="001F49AA">
      <w:pPr>
        <w:pStyle w:val="normal0"/>
        <w:tabs>
          <w:tab w:val="right" w:pos="3600"/>
        </w:tabs>
        <w:rPr>
          <w:sz w:val="20"/>
          <w:szCs w:val="20"/>
        </w:rPr>
      </w:pPr>
    </w:p>
    <w:p w:rsidR="00E55E69" w:rsidRDefault="00E55E69" w:rsidP="00E55E69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PROJECTS</w:t>
      </w:r>
    </w:p>
    <w:p w:rsidR="00E55E69" w:rsidRDefault="00DA4624" w:rsidP="00E55E69">
      <w:pPr>
        <w:pStyle w:val="normal0"/>
        <w:tabs>
          <w:tab w:val="right" w:pos="10800"/>
        </w:tabs>
        <w:rPr>
          <w:sz w:val="22"/>
          <w:szCs w:val="22"/>
        </w:rPr>
      </w:pPr>
      <w:r w:rsidRPr="00DA4624">
        <w:rPr>
          <w:b/>
          <w:bCs/>
          <w:sz w:val="22"/>
          <w:szCs w:val="22"/>
        </w:rPr>
        <w:t xml:space="preserve"> Healthcare Appointment No-Show Analysis | </w:t>
      </w:r>
      <w:r w:rsidRPr="00DA4624">
        <w:rPr>
          <w:bCs/>
          <w:sz w:val="22"/>
          <w:szCs w:val="22"/>
        </w:rPr>
        <w:t>SQL + Power BI</w:t>
      </w:r>
      <w:r w:rsidR="00E55E69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="00F664D2">
        <w:rPr>
          <w:sz w:val="22"/>
          <w:szCs w:val="22"/>
        </w:rPr>
        <w:t>March</w:t>
      </w:r>
      <w:r>
        <w:rPr>
          <w:sz w:val="22"/>
          <w:szCs w:val="22"/>
        </w:rPr>
        <w:t xml:space="preserve"> 2026</w:t>
      </w:r>
    </w:p>
    <w:p w:rsidR="00DA4624" w:rsidRDefault="00DA4624" w:rsidP="00DA4624">
      <w:pPr>
        <w:pStyle w:val="normal0"/>
        <w:numPr>
          <w:ilvl w:val="0"/>
          <w:numId w:val="4"/>
        </w:numPr>
        <w:rPr>
          <w:sz w:val="22"/>
          <w:szCs w:val="22"/>
        </w:rPr>
      </w:pPr>
      <w:r w:rsidRPr="00DA4624">
        <w:rPr>
          <w:sz w:val="22"/>
          <w:szCs w:val="22"/>
        </w:rPr>
        <w:t>Audited healthcare appointment dataset for duplicates, null values, and data inconsistencies, achieving 100% data integrity before analysis.</w:t>
      </w:r>
    </w:p>
    <w:p w:rsidR="00DA4624" w:rsidRDefault="00DA4624" w:rsidP="00DA4624">
      <w:pPr>
        <w:pStyle w:val="normal0"/>
        <w:numPr>
          <w:ilvl w:val="0"/>
          <w:numId w:val="4"/>
        </w:numPr>
        <w:rPr>
          <w:sz w:val="22"/>
          <w:szCs w:val="22"/>
        </w:rPr>
      </w:pPr>
      <w:r w:rsidRPr="00DA4624">
        <w:rPr>
          <w:sz w:val="22"/>
          <w:szCs w:val="22"/>
        </w:rPr>
        <w:t>Analyzed patient no-show trends across departments, reminder usage, appointment timing, and waiting duration.</w:t>
      </w:r>
    </w:p>
    <w:p w:rsidR="00DA4624" w:rsidRDefault="00DA4624" w:rsidP="00DA4624">
      <w:pPr>
        <w:pStyle w:val="normal0"/>
        <w:numPr>
          <w:ilvl w:val="0"/>
          <w:numId w:val="4"/>
        </w:numPr>
        <w:rPr>
          <w:sz w:val="22"/>
          <w:szCs w:val="22"/>
        </w:rPr>
      </w:pPr>
      <w:r w:rsidRPr="00DA4624">
        <w:rPr>
          <w:sz w:val="22"/>
          <w:szCs w:val="22"/>
        </w:rPr>
        <w:t>Identified that reminders had minimal impact on attendance (~23% no-show rate across both groups).</w:t>
      </w:r>
    </w:p>
    <w:p w:rsidR="00DA4624" w:rsidRDefault="00DA4624" w:rsidP="00DA4624">
      <w:pPr>
        <w:pStyle w:val="normal0"/>
        <w:numPr>
          <w:ilvl w:val="0"/>
          <w:numId w:val="4"/>
        </w:numPr>
        <w:rPr>
          <w:sz w:val="22"/>
          <w:szCs w:val="22"/>
        </w:rPr>
      </w:pPr>
      <w:r w:rsidRPr="00DA4624">
        <w:rPr>
          <w:sz w:val="22"/>
          <w:szCs w:val="22"/>
        </w:rPr>
        <w:t>Revealed later-day appointments had lower no-show rates, creating scheduling optimization opportunities.</w:t>
      </w:r>
    </w:p>
    <w:p w:rsidR="00E55E69" w:rsidRDefault="00DA4624" w:rsidP="00DA4624">
      <w:pPr>
        <w:pStyle w:val="normal0"/>
        <w:numPr>
          <w:ilvl w:val="0"/>
          <w:numId w:val="4"/>
        </w:numPr>
        <w:rPr>
          <w:sz w:val="22"/>
          <w:szCs w:val="22"/>
        </w:rPr>
      </w:pPr>
      <w:r w:rsidRPr="00DA4624">
        <w:rPr>
          <w:sz w:val="22"/>
          <w:szCs w:val="22"/>
        </w:rPr>
        <w:t>Delivered insights relevant to hospital operations, scheduling efficiency, and patient engagement strategy.</w:t>
      </w:r>
    </w:p>
    <w:p w:rsidR="00DA4624" w:rsidRDefault="00DA4624" w:rsidP="00E55E69">
      <w:pPr>
        <w:pStyle w:val="normal0"/>
        <w:tabs>
          <w:tab w:val="right" w:pos="10800"/>
        </w:tabs>
        <w:rPr>
          <w:b/>
          <w:bCs/>
          <w:sz w:val="22"/>
          <w:szCs w:val="22"/>
        </w:rPr>
      </w:pPr>
    </w:p>
    <w:p w:rsidR="00E55E69" w:rsidRDefault="00F664D2" w:rsidP="00E55E69">
      <w:pPr>
        <w:pStyle w:val="normal0"/>
        <w:tabs>
          <w:tab w:val="right" w:pos="10800"/>
        </w:tabs>
        <w:rPr>
          <w:sz w:val="22"/>
          <w:szCs w:val="22"/>
        </w:rPr>
      </w:pPr>
      <w:r w:rsidRPr="00F664D2">
        <w:rPr>
          <w:b/>
          <w:bCs/>
          <w:sz w:val="22"/>
          <w:szCs w:val="22"/>
        </w:rPr>
        <w:t xml:space="preserve">Workforce Compensation &amp; Demographic Analysis | </w:t>
      </w:r>
      <w:r w:rsidRPr="00F664D2">
        <w:rPr>
          <w:bCs/>
          <w:sz w:val="22"/>
          <w:szCs w:val="22"/>
        </w:rPr>
        <w:t>Excel</w:t>
      </w:r>
      <w:r>
        <w:rPr>
          <w:bCs/>
          <w:sz w:val="22"/>
          <w:szCs w:val="22"/>
        </w:rPr>
        <w:t xml:space="preserve"> Dashboard</w:t>
      </w:r>
      <w:r w:rsidR="00E55E69">
        <w:rPr>
          <w:b/>
          <w:bCs/>
          <w:sz w:val="22"/>
          <w:szCs w:val="22"/>
        </w:rPr>
        <w:tab/>
      </w:r>
      <w:r>
        <w:rPr>
          <w:sz w:val="22"/>
          <w:szCs w:val="22"/>
        </w:rPr>
        <w:t>February</w:t>
      </w:r>
      <w:r w:rsidR="00E55E69">
        <w:rPr>
          <w:sz w:val="22"/>
          <w:szCs w:val="22"/>
        </w:rPr>
        <w:t xml:space="preserve"> </w:t>
      </w:r>
      <w:r>
        <w:rPr>
          <w:sz w:val="22"/>
          <w:szCs w:val="22"/>
        </w:rPr>
        <w:t>2026</w:t>
      </w:r>
    </w:p>
    <w:p w:rsidR="00F664D2" w:rsidRDefault="00F664D2" w:rsidP="00F664D2">
      <w:pPr>
        <w:pStyle w:val="normal0"/>
        <w:numPr>
          <w:ilvl w:val="0"/>
          <w:numId w:val="6"/>
        </w:numPr>
        <w:rPr>
          <w:sz w:val="22"/>
          <w:szCs w:val="22"/>
        </w:rPr>
      </w:pPr>
      <w:r w:rsidRPr="00F664D2">
        <w:rPr>
          <w:sz w:val="22"/>
          <w:szCs w:val="22"/>
        </w:rPr>
        <w:t>Analyzed workforce dataset of 3,000 employees across 50 U.S. states using advanced Excel techniques.</w:t>
      </w:r>
    </w:p>
    <w:p w:rsidR="00F664D2" w:rsidRDefault="00F664D2" w:rsidP="00F664D2">
      <w:pPr>
        <w:pStyle w:val="normal0"/>
        <w:numPr>
          <w:ilvl w:val="0"/>
          <w:numId w:val="6"/>
        </w:numPr>
        <w:rPr>
          <w:sz w:val="22"/>
          <w:szCs w:val="22"/>
        </w:rPr>
      </w:pPr>
      <w:r w:rsidRPr="00F664D2">
        <w:rPr>
          <w:sz w:val="22"/>
          <w:szCs w:val="22"/>
        </w:rPr>
        <w:t>Cleaned and structured complex employee data for compensation and workforce trend analysis.</w:t>
      </w:r>
    </w:p>
    <w:p w:rsidR="00F664D2" w:rsidRDefault="00F664D2" w:rsidP="00F664D2">
      <w:pPr>
        <w:pStyle w:val="normal0"/>
        <w:numPr>
          <w:ilvl w:val="0"/>
          <w:numId w:val="6"/>
        </w:numPr>
        <w:rPr>
          <w:sz w:val="22"/>
          <w:szCs w:val="22"/>
        </w:rPr>
      </w:pPr>
      <w:r w:rsidRPr="00F664D2">
        <w:rPr>
          <w:sz w:val="22"/>
          <w:szCs w:val="22"/>
        </w:rPr>
        <w:t>Found that employees aged 18–29 earned the highest average salary, challenging common compensation assumptions.</w:t>
      </w:r>
    </w:p>
    <w:p w:rsidR="00F664D2" w:rsidRDefault="00F664D2" w:rsidP="00F664D2">
      <w:pPr>
        <w:pStyle w:val="normal0"/>
        <w:numPr>
          <w:ilvl w:val="0"/>
          <w:numId w:val="6"/>
        </w:numPr>
        <w:rPr>
          <w:sz w:val="22"/>
          <w:szCs w:val="22"/>
        </w:rPr>
      </w:pPr>
      <w:r w:rsidRPr="00F664D2">
        <w:rPr>
          <w:sz w:val="22"/>
          <w:szCs w:val="22"/>
        </w:rPr>
        <w:t>Identified that 34% of employees earned $90K+, supporting salary benchmarking insights.</w:t>
      </w:r>
    </w:p>
    <w:p w:rsidR="00E55E69" w:rsidRPr="0087734F" w:rsidRDefault="00F664D2" w:rsidP="0087734F">
      <w:pPr>
        <w:pStyle w:val="normal0"/>
        <w:numPr>
          <w:ilvl w:val="0"/>
          <w:numId w:val="6"/>
        </w:numPr>
        <w:rPr>
          <w:sz w:val="22"/>
          <w:szCs w:val="22"/>
        </w:rPr>
      </w:pPr>
      <w:r w:rsidRPr="00F664D2">
        <w:rPr>
          <w:sz w:val="22"/>
          <w:szCs w:val="22"/>
        </w:rPr>
        <w:t>Designed executive-ready dashboards to present demographic, compensation, and tenure trends.</w:t>
      </w:r>
      <w:r w:rsidRPr="00F664D2">
        <w:rPr>
          <w:sz w:val="22"/>
          <w:szCs w:val="22"/>
        </w:rPr>
        <w:br/>
      </w:r>
      <w:r>
        <w:rPr>
          <w:sz w:val="22"/>
          <w:szCs w:val="22"/>
        </w:rPr>
        <w:t xml:space="preserve"> </w:t>
      </w:r>
      <w:r w:rsidRPr="00F664D2">
        <w:rPr>
          <w:sz w:val="22"/>
          <w:szCs w:val="22"/>
        </w:rPr>
        <w:t>Delivered recommendations for workforce planning, recruitment strategy, and compensation review.</w:t>
      </w:r>
    </w:p>
    <w:p w:rsidR="00E55E69" w:rsidRDefault="00E55E69">
      <w:pPr>
        <w:pStyle w:val="Heading1"/>
        <w:rPr>
          <w:rFonts w:ascii="Times New Roman" w:eastAsia="Times New Roman" w:hAnsi="Times New Roman" w:cs="Times New Roman"/>
        </w:rPr>
      </w:pPr>
    </w:p>
    <w:p w:rsidR="00E55E69" w:rsidRDefault="00E55E69">
      <w:pPr>
        <w:pStyle w:val="Heading1"/>
        <w:rPr>
          <w:rFonts w:ascii="Times New Roman" w:eastAsia="Times New Roman" w:hAnsi="Times New Roman" w:cs="Times New Roman"/>
        </w:rPr>
      </w:pPr>
    </w:p>
    <w:p w:rsidR="001F49AA" w:rsidRDefault="0087734F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PROFESSIONAL EXPERIENCE</w:t>
      </w:r>
      <w:r w:rsidR="002D1D12">
        <w:rPr>
          <w:rFonts w:ascii="Times New Roman" w:eastAsia="Times New Roman" w:hAnsi="Times New Roman" w:cs="Times New Roman"/>
        </w:rPr>
        <w:t xml:space="preserve"> </w:t>
      </w:r>
    </w:p>
    <w:p w:rsidR="001F49AA" w:rsidRDefault="0087734F">
      <w:pPr>
        <w:pStyle w:val="normal0"/>
        <w:tabs>
          <w:tab w:val="right" w:pos="1080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Property NG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>Lagos</w:t>
      </w:r>
      <w:r>
        <w:rPr>
          <w:sz w:val="22"/>
          <w:szCs w:val="22"/>
        </w:rPr>
        <w:t>, NG</w:t>
      </w:r>
    </w:p>
    <w:p w:rsidR="001F49AA" w:rsidRDefault="0087734F">
      <w:pPr>
        <w:pStyle w:val="normal0"/>
        <w:tabs>
          <w:tab w:val="right" w:pos="1080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>Operations &amp; Administrative Support</w:t>
      </w:r>
      <w:r>
        <w:rPr>
          <w:i/>
          <w:iCs/>
          <w:sz w:val="22"/>
          <w:szCs w:val="22"/>
        </w:rPr>
        <w:tab/>
      </w:r>
      <w:r>
        <w:rPr>
          <w:sz w:val="22"/>
          <w:szCs w:val="22"/>
        </w:rPr>
        <w:t>June 2025</w:t>
      </w:r>
      <w:r>
        <w:rPr>
          <w:sz w:val="22"/>
          <w:szCs w:val="22"/>
        </w:rPr>
        <w:t xml:space="preserve"> - Present</w:t>
      </w:r>
    </w:p>
    <w:p w:rsidR="00C7315F" w:rsidRDefault="00C7315F" w:rsidP="0087734F">
      <w:pPr>
        <w:pStyle w:val="normal0"/>
        <w:numPr>
          <w:ilvl w:val="0"/>
          <w:numId w:val="8"/>
        </w:numPr>
        <w:rPr>
          <w:sz w:val="22"/>
          <w:szCs w:val="22"/>
        </w:rPr>
      </w:pPr>
      <w:r w:rsidRPr="00C7315F">
        <w:rPr>
          <w:sz w:val="22"/>
          <w:szCs w:val="22"/>
        </w:rPr>
        <w:t>Maintained accurate and up-to-date property listing records across digital platforms.</w:t>
      </w:r>
    </w:p>
    <w:p w:rsidR="0087734F" w:rsidRDefault="00C7315F" w:rsidP="0087734F">
      <w:pPr>
        <w:pStyle w:val="normal0"/>
        <w:numPr>
          <w:ilvl w:val="0"/>
          <w:numId w:val="8"/>
        </w:numPr>
        <w:rPr>
          <w:sz w:val="22"/>
          <w:szCs w:val="22"/>
        </w:rPr>
      </w:pPr>
      <w:r w:rsidRPr="00C7315F">
        <w:rPr>
          <w:sz w:val="22"/>
          <w:szCs w:val="22"/>
        </w:rPr>
        <w:t>Reviewed listing information for completeness, pricing accuracy, and availability updates</w:t>
      </w:r>
    </w:p>
    <w:p w:rsidR="0087734F" w:rsidRDefault="00C7315F" w:rsidP="0087734F">
      <w:pPr>
        <w:pStyle w:val="normal0"/>
        <w:numPr>
          <w:ilvl w:val="0"/>
          <w:numId w:val="8"/>
        </w:numPr>
        <w:rPr>
          <w:sz w:val="22"/>
          <w:szCs w:val="22"/>
        </w:rPr>
      </w:pPr>
      <w:r w:rsidRPr="00C7315F">
        <w:rPr>
          <w:sz w:val="22"/>
          <w:szCs w:val="22"/>
        </w:rPr>
        <w:t xml:space="preserve">Designed simple promotional graphics using </w:t>
      </w:r>
      <w:proofErr w:type="spellStart"/>
      <w:r w:rsidRPr="00C7315F">
        <w:rPr>
          <w:sz w:val="22"/>
          <w:szCs w:val="22"/>
        </w:rPr>
        <w:t>Canva</w:t>
      </w:r>
      <w:proofErr w:type="spellEnd"/>
      <w:r w:rsidRPr="00C7315F">
        <w:rPr>
          <w:sz w:val="22"/>
          <w:szCs w:val="22"/>
        </w:rPr>
        <w:t xml:space="preserve"> to support online marketing campaigns.</w:t>
      </w:r>
    </w:p>
    <w:p w:rsidR="001F49AA" w:rsidRDefault="00C7315F" w:rsidP="0087734F">
      <w:pPr>
        <w:pStyle w:val="normal0"/>
        <w:numPr>
          <w:ilvl w:val="0"/>
          <w:numId w:val="8"/>
        </w:numPr>
        <w:rPr>
          <w:sz w:val="22"/>
          <w:szCs w:val="22"/>
        </w:rPr>
      </w:pPr>
      <w:r w:rsidRPr="00C7315F">
        <w:rPr>
          <w:sz w:val="22"/>
          <w:szCs w:val="22"/>
        </w:rPr>
        <w:t>Handled digital documentation and client-related information with a high level of discretion.</w:t>
      </w:r>
    </w:p>
    <w:p w:rsidR="00C7315F" w:rsidRDefault="00C7315F">
      <w:pPr>
        <w:pStyle w:val="normal0"/>
        <w:ind w:left="360"/>
        <w:rPr>
          <w:sz w:val="20"/>
          <w:szCs w:val="20"/>
        </w:rPr>
      </w:pPr>
    </w:p>
    <w:p w:rsidR="004D1A51" w:rsidRDefault="0087734F" w:rsidP="004D1A51">
      <w:pPr>
        <w:pStyle w:val="normal0"/>
        <w:tabs>
          <w:tab w:val="right" w:pos="10800"/>
        </w:tabs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Krums</w:t>
      </w:r>
      <w:proofErr w:type="spellEnd"/>
      <w:r w:rsidR="004D1A51">
        <w:rPr>
          <w:b/>
          <w:bCs/>
          <w:sz w:val="22"/>
          <w:szCs w:val="22"/>
        </w:rPr>
        <w:tab/>
      </w:r>
      <w:r w:rsidR="004D1A51">
        <w:rPr>
          <w:sz w:val="22"/>
          <w:szCs w:val="22"/>
        </w:rPr>
        <w:t>Lagos, NG</w:t>
      </w:r>
    </w:p>
    <w:p w:rsidR="004D1A51" w:rsidRDefault="0087734F" w:rsidP="004D1A51">
      <w:pPr>
        <w:pStyle w:val="normal0"/>
        <w:tabs>
          <w:tab w:val="right" w:pos="1080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Virtual Assistant</w:t>
      </w:r>
      <w:r w:rsidR="004D1A51">
        <w:rPr>
          <w:i/>
          <w:iCs/>
          <w:sz w:val="22"/>
          <w:szCs w:val="22"/>
        </w:rPr>
        <w:tab/>
      </w:r>
      <w:r w:rsidR="004D1A51">
        <w:rPr>
          <w:sz w:val="22"/>
          <w:szCs w:val="22"/>
        </w:rPr>
        <w:t>Nov 2024 –</w:t>
      </w:r>
      <w:r>
        <w:rPr>
          <w:sz w:val="22"/>
          <w:szCs w:val="22"/>
        </w:rPr>
        <w:t xml:space="preserve"> March</w:t>
      </w:r>
      <w:r w:rsidR="004D1A51">
        <w:rPr>
          <w:sz w:val="22"/>
          <w:szCs w:val="22"/>
        </w:rPr>
        <w:t xml:space="preserve"> 2025</w:t>
      </w:r>
    </w:p>
    <w:p w:rsidR="004D1A51" w:rsidRPr="004D1A51" w:rsidRDefault="004D1A51" w:rsidP="004D1A51">
      <w:pPr>
        <w:pStyle w:val="normal0"/>
        <w:numPr>
          <w:ilvl w:val="0"/>
          <w:numId w:val="7"/>
        </w:numPr>
        <w:tabs>
          <w:tab w:val="right" w:pos="10800"/>
        </w:tabs>
        <w:rPr>
          <w:b/>
          <w:bCs/>
          <w:sz w:val="20"/>
          <w:szCs w:val="20"/>
        </w:rPr>
      </w:pPr>
      <w:r w:rsidRPr="004D1A51">
        <w:rPr>
          <w:sz w:val="22"/>
          <w:szCs w:val="22"/>
        </w:rPr>
        <w:t>Maintained and analyzed financial records including profit &amp; loss statements, balance sheets, and cash flow reports.</w:t>
      </w:r>
    </w:p>
    <w:p w:rsidR="004D1A51" w:rsidRPr="004D1A51" w:rsidRDefault="004D1A51" w:rsidP="004D1A51">
      <w:pPr>
        <w:pStyle w:val="normal0"/>
        <w:numPr>
          <w:ilvl w:val="0"/>
          <w:numId w:val="7"/>
        </w:numPr>
        <w:tabs>
          <w:tab w:val="right" w:pos="10800"/>
        </w:tabs>
        <w:rPr>
          <w:b/>
          <w:bCs/>
          <w:sz w:val="20"/>
          <w:szCs w:val="20"/>
        </w:rPr>
      </w:pPr>
      <w:r w:rsidRPr="004D1A51">
        <w:rPr>
          <w:sz w:val="22"/>
          <w:szCs w:val="22"/>
        </w:rPr>
        <w:t>Performed daily stock inventory checks and tracked product movement using structured spreadsheets.</w:t>
      </w:r>
    </w:p>
    <w:p w:rsidR="004D1A51" w:rsidRPr="004D1A51" w:rsidRDefault="004D1A51" w:rsidP="004D1A51">
      <w:pPr>
        <w:pStyle w:val="normal0"/>
        <w:numPr>
          <w:ilvl w:val="0"/>
          <w:numId w:val="7"/>
        </w:numPr>
        <w:tabs>
          <w:tab w:val="right" w:pos="10800"/>
        </w:tabs>
        <w:rPr>
          <w:b/>
          <w:bCs/>
          <w:sz w:val="20"/>
          <w:szCs w:val="20"/>
        </w:rPr>
      </w:pPr>
      <w:r w:rsidRPr="004D1A51">
        <w:rPr>
          <w:sz w:val="22"/>
          <w:szCs w:val="22"/>
        </w:rPr>
        <w:t>Identified discrepancies, stock loss risks, and reconciliation gaps to improve accountability.</w:t>
      </w:r>
    </w:p>
    <w:p w:rsidR="004D1A51" w:rsidRPr="004D1A51" w:rsidRDefault="004D1A51" w:rsidP="004D1A51">
      <w:pPr>
        <w:pStyle w:val="normal0"/>
        <w:numPr>
          <w:ilvl w:val="0"/>
          <w:numId w:val="7"/>
        </w:numPr>
        <w:tabs>
          <w:tab w:val="right" w:pos="10800"/>
        </w:tabs>
        <w:rPr>
          <w:b/>
          <w:bCs/>
          <w:sz w:val="20"/>
          <w:szCs w:val="20"/>
        </w:rPr>
      </w:pPr>
      <w:r w:rsidRPr="004D1A51">
        <w:rPr>
          <w:sz w:val="22"/>
          <w:szCs w:val="22"/>
        </w:rPr>
        <w:t>Produced organized reports supporting management decision-making.</w:t>
      </w:r>
    </w:p>
    <w:p w:rsidR="004D1A51" w:rsidRDefault="004D1A51" w:rsidP="004D1A51">
      <w:pPr>
        <w:pStyle w:val="normal0"/>
        <w:numPr>
          <w:ilvl w:val="0"/>
          <w:numId w:val="7"/>
        </w:numPr>
        <w:tabs>
          <w:tab w:val="right" w:pos="10800"/>
        </w:tabs>
        <w:rPr>
          <w:b/>
          <w:bCs/>
          <w:sz w:val="20"/>
          <w:szCs w:val="20"/>
        </w:rPr>
      </w:pPr>
      <w:r w:rsidRPr="004D1A51">
        <w:rPr>
          <w:sz w:val="22"/>
          <w:szCs w:val="22"/>
        </w:rPr>
        <w:t>Managed confidential financial data with high accuracy and discretion.</w:t>
      </w:r>
    </w:p>
    <w:p w:rsidR="004D1A51" w:rsidRDefault="004D1A51" w:rsidP="004D1A51">
      <w:pPr>
        <w:pStyle w:val="Heading1"/>
        <w:rPr>
          <w:rFonts w:ascii="Times New Roman" w:eastAsia="Times New Roman" w:hAnsi="Times New Roman" w:cs="Times New Roman"/>
        </w:rPr>
      </w:pPr>
    </w:p>
    <w:p w:rsidR="004D1A51" w:rsidRDefault="004D1A51" w:rsidP="004D1A51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CERTIFICATION</w:t>
      </w:r>
    </w:p>
    <w:p w:rsidR="00C7315F" w:rsidRDefault="004D1A51" w:rsidP="004D1A51">
      <w:pPr>
        <w:pStyle w:val="normal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proofErr w:type="spellStart"/>
      <w:r w:rsidR="00C7315F">
        <w:rPr>
          <w:b/>
          <w:bCs/>
          <w:sz w:val="22"/>
          <w:szCs w:val="22"/>
        </w:rPr>
        <w:t>Digitaleydrive</w:t>
      </w:r>
      <w:proofErr w:type="spellEnd"/>
      <w:r>
        <w:rPr>
          <w:sz w:val="22"/>
          <w:szCs w:val="22"/>
        </w:rPr>
        <w:tab/>
      </w:r>
      <w:r w:rsidR="001C5D26">
        <w:rPr>
          <w:sz w:val="22"/>
          <w:szCs w:val="22"/>
        </w:rPr>
        <w:t xml:space="preserve">                                                                                                       </w:t>
      </w:r>
      <w:r w:rsidR="00C7315F">
        <w:rPr>
          <w:sz w:val="22"/>
          <w:szCs w:val="22"/>
        </w:rPr>
        <w:t xml:space="preserve">                                         </w:t>
      </w:r>
      <w:r>
        <w:rPr>
          <w:sz w:val="22"/>
          <w:szCs w:val="22"/>
        </w:rPr>
        <w:tab/>
      </w:r>
      <w:r w:rsidR="00C7315F">
        <w:rPr>
          <w:sz w:val="22"/>
          <w:szCs w:val="22"/>
        </w:rPr>
        <w:t xml:space="preserve">   </w:t>
      </w:r>
    </w:p>
    <w:p w:rsidR="004D1A51" w:rsidRDefault="00C7315F" w:rsidP="004D1A51">
      <w:pPr>
        <w:pStyle w:val="normal0"/>
        <w:rPr>
          <w:sz w:val="22"/>
          <w:szCs w:val="22"/>
        </w:rPr>
      </w:pPr>
      <w:r>
        <w:rPr>
          <w:sz w:val="22"/>
          <w:szCs w:val="22"/>
        </w:rPr>
        <w:t xml:space="preserve"> Data Analyst Certificate </w:t>
      </w:r>
      <w:r w:rsidR="004D1A51">
        <w:rPr>
          <w:sz w:val="22"/>
          <w:szCs w:val="22"/>
        </w:rPr>
        <w:tab/>
      </w:r>
      <w:r w:rsidR="004D1A51">
        <w:rPr>
          <w:sz w:val="22"/>
          <w:szCs w:val="22"/>
        </w:rPr>
        <w:tab/>
        <w:t xml:space="preserve">                      </w:t>
      </w:r>
      <w:r>
        <w:rPr>
          <w:sz w:val="22"/>
          <w:szCs w:val="22"/>
        </w:rPr>
        <w:t xml:space="preserve">                                                                                May, 2026</w:t>
      </w:r>
    </w:p>
    <w:p w:rsidR="004D1A51" w:rsidRDefault="004D1A51" w:rsidP="004D1A51">
      <w:pPr>
        <w:pStyle w:val="normal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8A1A34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                                       </w:t>
      </w:r>
    </w:p>
    <w:p w:rsidR="004D1A51" w:rsidRPr="004D1A51" w:rsidRDefault="004D1A51" w:rsidP="004D1A51">
      <w:pPr>
        <w:pStyle w:val="normal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:rsidR="004D1A51" w:rsidRPr="004D1A51" w:rsidRDefault="004D1A51" w:rsidP="004D1A51">
      <w:pPr>
        <w:pStyle w:val="normal0"/>
      </w:pPr>
    </w:p>
    <w:p w:rsidR="001F49AA" w:rsidRDefault="0087734F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EDUCATION</w:t>
      </w:r>
    </w:p>
    <w:p w:rsidR="004D1A51" w:rsidRDefault="004D1A51" w:rsidP="004D1A51">
      <w:pPr>
        <w:pStyle w:val="normal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UNIVERSITY OF LAGOS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</w:t>
      </w:r>
    </w:p>
    <w:p w:rsidR="004D1A51" w:rsidRDefault="004D1A51" w:rsidP="004D1A51">
      <w:pPr>
        <w:pStyle w:val="normal0"/>
        <w:rPr>
          <w:sz w:val="22"/>
          <w:szCs w:val="22"/>
        </w:rPr>
      </w:pPr>
      <w:r>
        <w:rPr>
          <w:sz w:val="22"/>
          <w:szCs w:val="22"/>
        </w:rPr>
        <w:t xml:space="preserve">    Bachelor of Science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                                       </w:t>
      </w:r>
      <w:r w:rsidR="001C5D26">
        <w:rPr>
          <w:sz w:val="22"/>
          <w:szCs w:val="22"/>
        </w:rPr>
        <w:t xml:space="preserve">                        </w:t>
      </w:r>
      <w:r>
        <w:rPr>
          <w:sz w:val="22"/>
          <w:szCs w:val="22"/>
        </w:rPr>
        <w:t>October, 2023</w:t>
      </w:r>
    </w:p>
    <w:p w:rsidR="001F49AA" w:rsidRPr="004D1A51" w:rsidRDefault="004D1A51" w:rsidP="004D1A51">
      <w:pPr>
        <w:pStyle w:val="normal0"/>
        <w:rPr>
          <w:sz w:val="22"/>
          <w:szCs w:val="22"/>
        </w:rPr>
      </w:pPr>
      <w:r>
        <w:rPr>
          <w:sz w:val="22"/>
          <w:szCs w:val="22"/>
        </w:rPr>
        <w:t xml:space="preserve">    Cell Biology and Genetics (2:1)</w:t>
      </w:r>
    </w:p>
    <w:sectPr w:rsidR="001F49AA" w:rsidRPr="004D1A51" w:rsidSect="001F49AA">
      <w:pgSz w:w="12240" w:h="15840"/>
      <w:pgMar w:top="360" w:right="720" w:bottom="806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42FD9F0E-E403-4471-93D2-F66865093F2F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2" w:fontKey="{59AF61E6-F957-40E7-8E01-8522CB3B59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565B910-1A8D-4AE8-816D-C435367278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069E03C-F152-405F-9327-0AA1FFEFF4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87B822-7F3C-46E2-85BD-FFAB110F214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B50D38"/>
    <w:multiLevelType w:val="hybridMultilevel"/>
    <w:tmpl w:val="A2FE718C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>
    <w:nsid w:val="2D2E062E"/>
    <w:multiLevelType w:val="multilevel"/>
    <w:tmpl w:val="9D2416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D510F0C"/>
    <w:multiLevelType w:val="hybridMultilevel"/>
    <w:tmpl w:val="EE92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CB6989"/>
    <w:multiLevelType w:val="hybridMultilevel"/>
    <w:tmpl w:val="F7F4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2B6898"/>
    <w:multiLevelType w:val="hybridMultilevel"/>
    <w:tmpl w:val="9A320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5651DF"/>
    <w:multiLevelType w:val="hybridMultilevel"/>
    <w:tmpl w:val="5198B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4B774A3"/>
    <w:multiLevelType w:val="hybridMultilevel"/>
    <w:tmpl w:val="CCE6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2A5998"/>
    <w:multiLevelType w:val="hybridMultilevel"/>
    <w:tmpl w:val="DC88D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1F49AA"/>
    <w:rsid w:val="00160294"/>
    <w:rsid w:val="001C5D26"/>
    <w:rsid w:val="001F49AA"/>
    <w:rsid w:val="002D1D12"/>
    <w:rsid w:val="004D1A51"/>
    <w:rsid w:val="0087734F"/>
    <w:rsid w:val="008A1A34"/>
    <w:rsid w:val="00C7315F"/>
    <w:rsid w:val="00DA4624"/>
    <w:rsid w:val="00E55E69"/>
    <w:rsid w:val="00F664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F49AA"/>
    <w:pPr>
      <w:pBdr>
        <w:top w:val="nil"/>
        <w:left w:val="nil"/>
        <w:bottom w:val="single" w:sz="4" w:space="2" w:color="000000"/>
        <w:right w:val="nil"/>
        <w:between w:val="nil"/>
      </w:pBdr>
      <w:tabs>
        <w:tab w:val="left" w:pos="360"/>
      </w:tabs>
      <w:spacing w:before="200" w:after="200"/>
      <w:outlineLvl w:val="0"/>
    </w:pPr>
    <w:rPr>
      <w:rFonts w:ascii="Garamond" w:eastAsia="Garamond" w:hAnsi="Garamond" w:cs="Garamond"/>
      <w:b/>
      <w:bCs/>
      <w:color w:val="000000"/>
    </w:rPr>
  </w:style>
  <w:style w:type="paragraph" w:styleId="Heading2">
    <w:name w:val="heading 2"/>
    <w:basedOn w:val="normal0"/>
    <w:next w:val="normal0"/>
    <w:rsid w:val="001F49A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1F49AA"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Heading4">
    <w:name w:val="heading 4"/>
    <w:basedOn w:val="normal0"/>
    <w:next w:val="normal0"/>
    <w:rsid w:val="001F49AA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0"/>
    <w:next w:val="normal0"/>
    <w:rsid w:val="001F49A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0"/>
    <w:next w:val="normal0"/>
    <w:rsid w:val="001F49A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F49A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F49AA"/>
  </w:style>
  <w:style w:type="paragraph" w:styleId="Title">
    <w:name w:val="Title"/>
    <w:basedOn w:val="normal0"/>
    <w:next w:val="normal0"/>
    <w:rsid w:val="001F49AA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1F49A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autoRedefine/>
    <w:hidden/>
    <w:qFormat/>
    <w:rsid w:val="004D1A5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D1A5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5011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iriam-aduloju?utm_source=share&amp;utm_campaign=share_via&amp;utm_content=profile&amp;utm_medium=ios_app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Opeyemi</dc:creator>
  <cp:lastModifiedBy>Hp</cp:lastModifiedBy>
  <cp:revision>2</cp:revision>
  <dcterms:created xsi:type="dcterms:W3CDTF">2026-05-02T07:50:00Z</dcterms:created>
  <dcterms:modified xsi:type="dcterms:W3CDTF">2026-05-02T07:50:00Z</dcterms:modified>
</cp:coreProperties>
</file>