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program is to explore OOP through representing cars through a base Vehicle class and a derived Car class. The program must adhere to provided specifications and pass the provided driver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follow the specification and make Car inherit from Vehicle. Copy and assigns do not mutate the inner vin. The vin generation system is a globally incrementing static variable. This method is potentially flawed, as coverend in the next section.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Problems/Changes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 had more time, I would build a better ID  generation system. It currently uses an incrementing static variable to generate IDs.i would build a system that generated ids and kept a record of free and used ids as well. That way, an ID would be guaranteed to be unique no matter how many cars are made.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