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D4289" w14:textId="77777777" w:rsidR="0034306D" w:rsidRDefault="00000000">
      <w:pPr>
        <w:spacing w:before="480" w:after="80"/>
        <w:jc w:val="center"/>
      </w:pPr>
      <w:r>
        <w:rPr>
          <w:b/>
          <w:bCs/>
          <w:color w:val="1B3A6B"/>
          <w:sz w:val="52"/>
          <w:szCs w:val="52"/>
        </w:rPr>
        <w:t>ATM-Expert</w:t>
      </w:r>
    </w:p>
    <w:p w14:paraId="3BEE3A31" w14:textId="77777777" w:rsidR="0034306D" w:rsidRDefault="00000000">
      <w:pPr>
        <w:spacing w:after="80"/>
        <w:jc w:val="center"/>
      </w:pPr>
      <w:r>
        <w:rPr>
          <w:color w:val="2E5FA3"/>
          <w:sz w:val="28"/>
          <w:szCs w:val="28"/>
        </w:rPr>
        <w:t>Intelligent ATM Fault Diagnosis &amp; Advisory System</w:t>
      </w:r>
    </w:p>
    <w:p w14:paraId="3D3B3B06" w14:textId="77777777" w:rsidR="0034306D" w:rsidRDefault="00000000">
      <w:pPr>
        <w:spacing w:after="60"/>
        <w:jc w:val="center"/>
      </w:pPr>
      <w:r>
        <w:rPr>
          <w:b/>
          <w:bCs/>
          <w:color w:val="444444"/>
          <w:sz w:val="24"/>
          <w:szCs w:val="24"/>
        </w:rPr>
        <w:t>Developer Task Breakdown &amp; Role Collaboration Plan</w:t>
      </w:r>
    </w:p>
    <w:p w14:paraId="24542B20" w14:textId="77777777" w:rsidR="0034306D" w:rsidRDefault="00000000">
      <w:pPr>
        <w:spacing w:before="40" w:after="480"/>
        <w:jc w:val="center"/>
      </w:pPr>
      <w:r>
        <w:rPr>
          <w:i/>
          <w:iCs/>
          <w:color w:val="888888"/>
          <w:sz w:val="18"/>
          <w:szCs w:val="18"/>
        </w:rPr>
        <w:t>February 2026  |  Pre-Development  |  Confidential</w:t>
      </w:r>
    </w:p>
    <w:p w14:paraId="4C072B36" w14:textId="77777777" w:rsidR="0034306D" w:rsidRDefault="0034306D">
      <w:pPr>
        <w:pBdr>
          <w:bottom w:val="single" w:sz="4" w:space="1" w:color="2E5FA3"/>
        </w:pBdr>
        <w:spacing w:before="120" w:after="120"/>
      </w:pPr>
    </w:p>
    <w:p w14:paraId="4A11A67C" w14:textId="77777777" w:rsidR="0034306D" w:rsidRDefault="00000000">
      <w:pPr>
        <w:pStyle w:val="Heading1"/>
      </w:pPr>
      <w:r>
        <w:t>1. Overview &amp; Developer Assignment Rationale</w:t>
      </w:r>
    </w:p>
    <w:p w14:paraId="222CC428" w14:textId="77777777" w:rsidR="0034306D" w:rsidRDefault="00000000">
      <w:pPr>
        <w:spacing w:before="60" w:after="60"/>
      </w:pPr>
      <w:r>
        <w:t>ATM-Expert is a rule-based expert system requiring four core engineering workstreams: a structured knowledge base, a forward-chaining inference engine, a user-facing interface, and an integration &amp; security layer. Each developer owns one complete vertical, delivering an independently testable component while maintaining clear interfaces with the other three. The table below summarises the assignments at a glance.</w:t>
      </w:r>
    </w:p>
    <w:p w14:paraId="2A6DF598" w14:textId="77777777" w:rsidR="0034306D" w:rsidRDefault="0034306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200"/>
        <w:gridCol w:w="3760"/>
      </w:tblGrid>
      <w:tr w:rsidR="0034306D" w14:paraId="0475B966"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773917F" w14:textId="77777777" w:rsidR="0034306D" w:rsidRDefault="00000000">
            <w:r>
              <w:rPr>
                <w:b/>
                <w:bCs/>
                <w:color w:val="FFFFFF"/>
              </w:rPr>
              <w:t>Developer</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7A1A7B5" w14:textId="77777777" w:rsidR="0034306D" w:rsidRDefault="00000000">
            <w:r>
              <w:rPr>
                <w:b/>
                <w:bCs/>
                <w:color w:val="FFFFFF"/>
              </w:rPr>
              <w:t>Name</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FAB73D0" w14:textId="77777777" w:rsidR="0034306D" w:rsidRDefault="00000000">
            <w:r>
              <w:rPr>
                <w:b/>
                <w:bCs/>
                <w:color w:val="FFFFFF"/>
              </w:rPr>
              <w:t>Component</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F86E115" w14:textId="77777777" w:rsidR="0034306D" w:rsidRDefault="00000000">
            <w:r>
              <w:rPr>
                <w:b/>
                <w:bCs/>
                <w:color w:val="FFFFFF"/>
              </w:rPr>
              <w:t>One-Line Responsibility</w:t>
            </w:r>
          </w:p>
        </w:tc>
      </w:tr>
      <w:tr w:rsidR="0034306D" w14:paraId="6DF2D8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63E92" w14:textId="77777777" w:rsidR="0034306D" w:rsidRDefault="00000000">
            <w:r>
              <w:t>Developer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B2994" w14:textId="77777777" w:rsidR="0034306D" w:rsidRDefault="00000000">
            <w:r>
              <w:t>Shadrack Dorkenoo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6D1A1" w14:textId="77777777" w:rsidR="0034306D" w:rsidRDefault="00000000">
            <w:r>
              <w:t>Inference Engine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4F68A" w14:textId="77777777" w:rsidR="0034306D" w:rsidRDefault="00000000">
            <w:r>
              <w:t>Build the forward-chaining reasoning core that processes facts and fires diagnostic rules</w:t>
            </w:r>
          </w:p>
        </w:tc>
      </w:tr>
      <w:tr w:rsidR="0034306D" w14:paraId="5ADFFE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87929A2" w14:textId="77777777" w:rsidR="0034306D" w:rsidRDefault="00000000">
            <w:r>
              <w:t>Developer 2</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B3EF966" w14:textId="42F65517" w:rsidR="0034306D" w:rsidRDefault="00000000">
            <w:r>
              <w:t xml:space="preserve">Otabil Wilfred </w:t>
            </w:r>
            <w:r w:rsidR="00336181">
              <w:t>A</w:t>
            </w:r>
            <w:r>
              <w:t>du</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9F2BE2F" w14:textId="77777777" w:rsidR="0034306D" w:rsidRDefault="00000000">
            <w:r>
              <w:t>Knowledge Base</w:t>
            </w:r>
          </w:p>
        </w:tc>
        <w:tc>
          <w:tcPr>
            <w:tcW w:w="3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076DBEE" w14:textId="77777777" w:rsidR="0034306D" w:rsidRDefault="00000000">
            <w:r>
              <w:t>Encode 100+ ATM fault profiles, rules, and resolution procedures into the system's rule store</w:t>
            </w:r>
          </w:p>
        </w:tc>
      </w:tr>
      <w:tr w:rsidR="0034306D" w14:paraId="61A9FA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350677" w14:textId="77777777" w:rsidR="0034306D" w:rsidRDefault="00000000">
            <w:r>
              <w:t>Developer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45F99E" w14:textId="77777777" w:rsidR="0034306D" w:rsidRDefault="00000000">
            <w:r>
              <w:t>Joel Adom Opoku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5FBF1" w14:textId="77777777" w:rsidR="0034306D" w:rsidRDefault="00000000">
            <w:r>
              <w:t>User Interface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F025A" w14:textId="77777777" w:rsidR="0034306D" w:rsidRDefault="00000000">
            <w:r>
              <w:t>Design and build the operator-facing diagnostic console, guided workflows, and explanation display</w:t>
            </w:r>
          </w:p>
        </w:tc>
      </w:tr>
      <w:tr w:rsidR="0034306D" w14:paraId="6B05FD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0F08FFB" w14:textId="77777777" w:rsidR="0034306D" w:rsidRDefault="00000000">
            <w:r>
              <w:t>Developer 4</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7D06A06" w14:textId="77777777" w:rsidR="0034306D" w:rsidRDefault="00000000">
            <w:r>
              <w:t>Gadri Wisdom</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18039DA" w14:textId="77777777" w:rsidR="0034306D" w:rsidRDefault="00000000">
            <w:r>
              <w:t>Integration &amp; Security</w:t>
            </w:r>
          </w:p>
        </w:tc>
        <w:tc>
          <w:tcPr>
            <w:tcW w:w="3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F383996" w14:textId="77777777" w:rsidR="0034306D" w:rsidRDefault="00000000">
            <w:r>
              <w:t>Connect ATM data feeds, implement role-based access, escalation routing, and predictive alerts</w:t>
            </w:r>
          </w:p>
        </w:tc>
      </w:tr>
    </w:tbl>
    <w:p w14:paraId="5FE34798" w14:textId="77777777" w:rsidR="0034306D" w:rsidRDefault="0034306D">
      <w:pPr>
        <w:spacing w:before="240"/>
      </w:pPr>
    </w:p>
    <w:p w14:paraId="2D3E84A3" w14:textId="77777777" w:rsidR="0034306D" w:rsidRDefault="0034306D">
      <w:pPr>
        <w:pBdr>
          <w:bottom w:val="single" w:sz="4" w:space="1" w:color="2E5FA3"/>
        </w:pBdr>
        <w:spacing w:before="120" w:after="120"/>
      </w:pPr>
    </w:p>
    <w:p w14:paraId="527322B4" w14:textId="77777777" w:rsidR="0034306D" w:rsidRDefault="00000000">
      <w:pPr>
        <w:pStyle w:val="Heading1"/>
      </w:pPr>
      <w:r>
        <w:t>2. Developer 1 — Shadrack Dorkenoo</w:t>
      </w:r>
    </w:p>
    <w:p w14:paraId="260723CA" w14:textId="77777777" w:rsidR="0034306D" w:rsidRDefault="00000000">
      <w:pPr>
        <w:pStyle w:val="Heading2"/>
      </w:pPr>
      <w:r>
        <w:t>Component: Inference Engine</w:t>
      </w:r>
    </w:p>
    <w:p w14:paraId="7AF4D266" w14:textId="77777777" w:rsidR="0034306D" w:rsidRDefault="0034306D">
      <w:pPr>
        <w:spacing w:before="60"/>
      </w:pPr>
    </w:p>
    <w:p w14:paraId="1D3880FA" w14:textId="77777777" w:rsidR="0034306D" w:rsidRDefault="00000000">
      <w:pPr>
        <w:spacing w:before="180" w:after="80"/>
      </w:pPr>
      <w:r>
        <w:rPr>
          <w:b/>
          <w:bCs/>
          <w:color w:val="1B3A6B"/>
          <w:sz w:val="22"/>
          <w:szCs w:val="22"/>
        </w:rPr>
        <w:t>2.1 Coding Tasks</w:t>
      </w:r>
    </w:p>
    <w:p w14:paraId="1BB8BC48" w14:textId="77777777" w:rsidR="0034306D" w:rsidRDefault="00000000">
      <w:pPr>
        <w:pStyle w:val="ListParagraph"/>
        <w:numPr>
          <w:ilvl w:val="0"/>
          <w:numId w:val="2"/>
        </w:numPr>
        <w:spacing w:before="40" w:after="40"/>
      </w:pPr>
      <w:r>
        <w:t>Design and implement the forward-chaining inference engine that iterates over the working memory (asserted facts) and matches them against condition patterns in the rule base.</w:t>
      </w:r>
    </w:p>
    <w:p w14:paraId="191BD83F" w14:textId="77777777" w:rsidR="0034306D" w:rsidRDefault="00000000">
      <w:pPr>
        <w:pStyle w:val="ListParagraph"/>
        <w:numPr>
          <w:ilvl w:val="0"/>
          <w:numId w:val="2"/>
        </w:numPr>
        <w:spacing w:before="40" w:after="40"/>
      </w:pPr>
      <w:r>
        <w:t>Build the working memory module — a dynamic fact store that holds current ATM state, ingested error codes, sensor readings, and transaction data for a given diagnostic session.</w:t>
      </w:r>
    </w:p>
    <w:p w14:paraId="5C43A44E" w14:textId="77777777" w:rsidR="0034306D" w:rsidRDefault="00000000">
      <w:pPr>
        <w:pStyle w:val="ListParagraph"/>
        <w:numPr>
          <w:ilvl w:val="0"/>
          <w:numId w:val="2"/>
        </w:numPr>
        <w:spacing w:before="40" w:after="40"/>
      </w:pPr>
      <w:r>
        <w:t>Implement the conflict resolution strategy (e.g., salience/priority ordering, recency, specificity) to select which rule fires when multiple rules are eligible simultaneously.</w:t>
      </w:r>
    </w:p>
    <w:p w14:paraId="2A031FC0" w14:textId="77777777" w:rsidR="0034306D" w:rsidRDefault="00000000">
      <w:pPr>
        <w:pStyle w:val="ListParagraph"/>
        <w:numPr>
          <w:ilvl w:val="0"/>
          <w:numId w:val="2"/>
        </w:numPr>
        <w:spacing w:before="40" w:after="40"/>
      </w:pPr>
      <w:r>
        <w:lastRenderedPageBreak/>
        <w:t>Code the rule execution cycle: match → select → execute → update working memory, looping until no further rules fire or a diagnosis is produced.</w:t>
      </w:r>
    </w:p>
    <w:p w14:paraId="54E5D34D" w14:textId="77777777" w:rsidR="0034306D" w:rsidRDefault="00000000">
      <w:pPr>
        <w:pStyle w:val="ListParagraph"/>
        <w:numPr>
          <w:ilvl w:val="0"/>
          <w:numId w:val="2"/>
        </w:numPr>
        <w:spacing w:before="40" w:after="40"/>
      </w:pPr>
      <w:r>
        <w:t>Build the explanation facility hooks: for every rule that fires, log the rule ID, matched conditions, and conclusion so that Developer 3 can render plain-language explanations in the UI.</w:t>
      </w:r>
    </w:p>
    <w:p w14:paraId="0FE826EA" w14:textId="77777777" w:rsidR="0034306D" w:rsidRDefault="00000000">
      <w:pPr>
        <w:pStyle w:val="ListParagraph"/>
        <w:numPr>
          <w:ilvl w:val="0"/>
          <w:numId w:val="2"/>
        </w:numPr>
        <w:spacing w:before="40" w:after="40"/>
      </w:pPr>
      <w:r>
        <w:t>Implement the escalation trigger: if the engine cannot reach a confident diagnosis within a defined threshold, assert an escalation fact that Developer 4's routing module will consume.</w:t>
      </w:r>
    </w:p>
    <w:p w14:paraId="58298EBC" w14:textId="77777777" w:rsidR="0034306D" w:rsidRDefault="00000000">
      <w:pPr>
        <w:pStyle w:val="ListParagraph"/>
        <w:numPr>
          <w:ilvl w:val="0"/>
          <w:numId w:val="2"/>
        </w:numPr>
        <w:spacing w:before="40" w:after="40"/>
      </w:pPr>
      <w:r>
        <w:t>Write a test harness that allows a set of seed facts to be injected and the engine's firing sequence to be traced and validated against expected outputs.</w:t>
      </w:r>
    </w:p>
    <w:p w14:paraId="4D55B72F" w14:textId="77777777" w:rsidR="0034306D" w:rsidRDefault="0034306D">
      <w:pPr>
        <w:spacing w:before="100"/>
      </w:pPr>
    </w:p>
    <w:p w14:paraId="6C616DB3" w14:textId="77777777" w:rsidR="0034306D" w:rsidRDefault="00000000">
      <w:pPr>
        <w:spacing w:before="180" w:after="80"/>
      </w:pPr>
      <w:r>
        <w:rPr>
          <w:b/>
          <w:bCs/>
          <w:color w:val="1B3A6B"/>
          <w:sz w:val="22"/>
          <w:szCs w:val="22"/>
        </w:rPr>
        <w:t>2.2 Deliverables &amp; Outcomes</w:t>
      </w:r>
    </w:p>
    <w:p w14:paraId="70BA4DE2" w14:textId="77777777" w:rsidR="0034306D" w:rsidRDefault="00000000">
      <w:pPr>
        <w:spacing w:before="60" w:after="60"/>
      </w:pPr>
      <w:r>
        <w:t>After completing these tasks, Shadrack will have delivered:</w:t>
      </w:r>
    </w:p>
    <w:p w14:paraId="364AB9A2" w14:textId="77777777" w:rsidR="0034306D" w:rsidRDefault="00000000">
      <w:pPr>
        <w:pStyle w:val="ListParagraph"/>
        <w:numPr>
          <w:ilvl w:val="0"/>
          <w:numId w:val="2"/>
        </w:numPr>
        <w:spacing w:before="40" w:after="40"/>
      </w:pPr>
      <w:r>
        <w:t>A fully functional inference engine module with a clean API (e.g., session.assertFact(), session.run(), session.getExplanationTrace()).</w:t>
      </w:r>
    </w:p>
    <w:p w14:paraId="6BC0504B" w14:textId="77777777" w:rsidR="0034306D" w:rsidRDefault="00000000">
      <w:pPr>
        <w:pStyle w:val="ListParagraph"/>
        <w:numPr>
          <w:ilvl w:val="0"/>
          <w:numId w:val="2"/>
        </w:numPr>
        <w:spacing w:before="40" w:after="40"/>
      </w:pPr>
      <w:r>
        <w:t>Documented conflict resolution logic and configurable salience settings.</w:t>
      </w:r>
    </w:p>
    <w:p w14:paraId="4BD54249" w14:textId="77777777" w:rsidR="0034306D" w:rsidRDefault="00000000">
      <w:pPr>
        <w:pStyle w:val="ListParagraph"/>
        <w:numPr>
          <w:ilvl w:val="0"/>
          <w:numId w:val="2"/>
        </w:numPr>
        <w:spacing w:before="40" w:after="40"/>
      </w:pPr>
      <w:r>
        <w:t>A test harness with at least 20 seeded diagnostic scenarios demonstrating correct rule firing sequences.</w:t>
      </w:r>
    </w:p>
    <w:p w14:paraId="4F5CB9DE" w14:textId="77777777" w:rsidR="0034306D" w:rsidRDefault="00000000">
      <w:pPr>
        <w:pStyle w:val="ListParagraph"/>
        <w:numPr>
          <w:ilvl w:val="0"/>
          <w:numId w:val="2"/>
        </w:numPr>
        <w:spacing w:before="40" w:after="40"/>
      </w:pPr>
      <w:r>
        <w:t>An explanation trace log structure that Developer 3 can consume to generate the plain-language reasoning display.</w:t>
      </w:r>
    </w:p>
    <w:p w14:paraId="33536133" w14:textId="77777777" w:rsidR="0034306D" w:rsidRDefault="00000000">
      <w:pPr>
        <w:pStyle w:val="ListParagraph"/>
        <w:numPr>
          <w:ilvl w:val="0"/>
          <w:numId w:val="2"/>
        </w:numPr>
        <w:spacing w:before="40" w:after="40"/>
      </w:pPr>
      <w:r>
        <w:t>Integration contracts (API specification) published for Developer 2 (rule loading), Developer 3 (session management calls), and Developer 4 (fact injection from ATM feeds).</w:t>
      </w:r>
    </w:p>
    <w:p w14:paraId="20C4BC6B" w14:textId="77777777" w:rsidR="0034306D" w:rsidRDefault="0034306D">
      <w:pPr>
        <w:spacing w:before="100"/>
      </w:pPr>
    </w:p>
    <w:p w14:paraId="367D1503" w14:textId="77777777" w:rsidR="0034306D" w:rsidRDefault="00000000">
      <w:pPr>
        <w:spacing w:before="180" w:after="80"/>
      </w:pPr>
      <w:r>
        <w:rPr>
          <w:b/>
          <w:bCs/>
          <w:color w:val="1B3A6B"/>
          <w:sz w:val="22"/>
          <w:szCs w:val="22"/>
        </w:rPr>
        <w:t>2.3 How Other Roles Support Developer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4306D" w14:paraId="4FDFDFC1"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79BDA25" w14:textId="77777777" w:rsidR="0034306D" w:rsidRDefault="00000000">
            <w:r>
              <w:rPr>
                <w:b/>
                <w:bCs/>
                <w:color w:val="FFFFFF"/>
              </w:rPr>
              <w:t>Role</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10CB747" w14:textId="77777777" w:rsidR="0034306D" w:rsidRDefault="00000000">
            <w:r>
              <w:rPr>
                <w:b/>
                <w:bCs/>
                <w:color w:val="FFFFFF"/>
              </w:rPr>
              <w:t>How They Support the Inference Engine</w:t>
            </w:r>
          </w:p>
        </w:tc>
      </w:tr>
      <w:tr w:rsidR="0034306D" w14:paraId="1E59A3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7DB75" w14:textId="77777777" w:rsidR="0034306D" w:rsidRDefault="00000000">
            <w:pPr>
              <w:spacing w:before="30" w:after="30"/>
            </w:pPr>
            <w:r>
              <w:t>Project Lead (Adu Kelvin)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B0A5F" w14:textId="77777777" w:rsidR="0034306D" w:rsidRDefault="00000000">
            <w:pPr>
              <w:spacing w:before="30" w:after="30"/>
            </w:pPr>
            <w:r>
              <w:t>Provides timeline and milestone gates; resolves any cross-team blockers; liaises with domain stakeholders if business rules about diagnostic priority need clarification.</w:t>
            </w:r>
          </w:p>
        </w:tc>
      </w:tr>
      <w:tr w:rsidR="0034306D" w14:paraId="17F6BC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FE02A72" w14:textId="77777777" w:rsidR="0034306D" w:rsidRDefault="00000000">
            <w:pPr>
              <w:spacing w:before="30" w:after="30"/>
            </w:pPr>
            <w:r>
              <w:t>Knowledge Engineers (Jerry, Emmanuel, PeterPaul)</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5C9560C" w14:textId="77777777" w:rsidR="0034306D" w:rsidRDefault="00000000">
            <w:pPr>
              <w:spacing w:before="30" w:after="30"/>
            </w:pPr>
            <w:r>
              <w:t>Deliver the rule schema and syntax specification that the engine must parse; provide the formal condition-action structure for each fault rule; validate that the engine fires rules correctly during knowledge validation (Days 7–8).</w:t>
            </w:r>
          </w:p>
        </w:tc>
      </w:tr>
      <w:tr w:rsidR="0034306D" w14:paraId="6A1C5E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B0DF7" w14:textId="77777777" w:rsidR="0034306D" w:rsidRDefault="00000000">
            <w:pPr>
              <w:spacing w:before="30" w:after="30"/>
            </w:pPr>
            <w:r>
              <w:t>Developer 2 (Otabil)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3A135" w14:textId="77777777" w:rsidR="0034306D" w:rsidRDefault="00000000">
            <w:pPr>
              <w:spacing w:before="30" w:after="30"/>
            </w:pPr>
            <w:r>
              <w:t>Provides the populated rule store in an agreed format (JSON/CLIPS/Prolog-style) that the engine loads at startup; flags any rule patterns that require special conflict-resolution handling.</w:t>
            </w:r>
          </w:p>
        </w:tc>
      </w:tr>
      <w:tr w:rsidR="0034306D" w14:paraId="51F12A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D5F2BED" w14:textId="77777777" w:rsidR="0034306D" w:rsidRDefault="00000000">
            <w:pPr>
              <w:spacing w:before="30" w:after="30"/>
            </w:pPr>
            <w:r>
              <w:t>Developer 3 (Joel)</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7250302" w14:textId="77777777" w:rsidR="0034306D" w:rsidRDefault="00000000">
            <w:pPr>
              <w:spacing w:before="30" w:after="30"/>
            </w:pPr>
            <w:r>
              <w:t>Provides the session lifecycle calls needed (when to start, reset, or end a session) so the engine is exercised correctly from the UI; feeds back usability issues in how explanation traces should be structured.</w:t>
            </w:r>
          </w:p>
        </w:tc>
      </w:tr>
      <w:tr w:rsidR="0034306D" w14:paraId="262F8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3D675" w14:textId="77777777" w:rsidR="0034306D" w:rsidRDefault="00000000">
            <w:pPr>
              <w:spacing w:before="30" w:after="30"/>
            </w:pPr>
            <w:r>
              <w:t>Developer 4 (Gadri)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70CB6" w14:textId="77777777" w:rsidR="0034306D" w:rsidRDefault="00000000">
            <w:pPr>
              <w:spacing w:before="30" w:after="30"/>
            </w:pPr>
            <w:r>
              <w:t>Delivers the fact-injection API that pushes live ATM error codes and sensor data into the engine's working memory; provides the escalation consumption endpoint so the engine's escalation triggers are actually routed.</w:t>
            </w:r>
          </w:p>
        </w:tc>
      </w:tr>
    </w:tbl>
    <w:p w14:paraId="07D58A9E" w14:textId="77777777" w:rsidR="0034306D" w:rsidRDefault="0034306D">
      <w:pPr>
        <w:spacing w:before="240"/>
      </w:pPr>
    </w:p>
    <w:p w14:paraId="26338832" w14:textId="77777777" w:rsidR="0034306D" w:rsidRDefault="0034306D">
      <w:pPr>
        <w:pBdr>
          <w:bottom w:val="single" w:sz="4" w:space="1" w:color="2E5FA3"/>
        </w:pBdr>
        <w:spacing w:before="120" w:after="120"/>
      </w:pPr>
    </w:p>
    <w:p w14:paraId="21FCB3DE" w14:textId="77777777" w:rsidR="0034306D" w:rsidRDefault="00000000">
      <w:pPr>
        <w:pStyle w:val="Heading1"/>
      </w:pPr>
      <w:r>
        <w:t>3. Developer 2 — Otabil Wilfred du</w:t>
      </w:r>
    </w:p>
    <w:p w14:paraId="768D0CFC" w14:textId="77777777" w:rsidR="0034306D" w:rsidRDefault="00000000">
      <w:pPr>
        <w:pStyle w:val="Heading2"/>
      </w:pPr>
      <w:r>
        <w:t>Component: Knowledge Base</w:t>
      </w:r>
    </w:p>
    <w:p w14:paraId="1C380860" w14:textId="77777777" w:rsidR="0034306D" w:rsidRDefault="0034306D">
      <w:pPr>
        <w:spacing w:before="60"/>
      </w:pPr>
    </w:p>
    <w:p w14:paraId="2CA602D9" w14:textId="77777777" w:rsidR="0034306D" w:rsidRDefault="00000000">
      <w:pPr>
        <w:spacing w:before="180" w:after="80"/>
      </w:pPr>
      <w:r>
        <w:rPr>
          <w:b/>
          <w:bCs/>
          <w:color w:val="1B3A6B"/>
          <w:sz w:val="22"/>
          <w:szCs w:val="22"/>
        </w:rPr>
        <w:t>3.1 Coding Tasks</w:t>
      </w:r>
    </w:p>
    <w:p w14:paraId="77C80C9B" w14:textId="77777777" w:rsidR="0034306D" w:rsidRDefault="00000000">
      <w:pPr>
        <w:pStyle w:val="ListParagraph"/>
        <w:numPr>
          <w:ilvl w:val="0"/>
          <w:numId w:val="2"/>
        </w:numPr>
        <w:spacing w:before="40" w:after="40"/>
      </w:pPr>
      <w:r>
        <w:t>Design the knowledge base schema: define the data structures for fault profiles (fault ID, fault name, domain, severity, symptoms/conditions, diagnostic rules, resolution steps, related codes).</w:t>
      </w:r>
    </w:p>
    <w:p w14:paraId="509884FA" w14:textId="77777777" w:rsidR="0034306D" w:rsidRDefault="00000000">
      <w:pPr>
        <w:pStyle w:val="ListParagraph"/>
        <w:numPr>
          <w:ilvl w:val="0"/>
          <w:numId w:val="2"/>
        </w:numPr>
        <w:spacing w:before="40" w:after="40"/>
      </w:pPr>
      <w:r>
        <w:t>Implement the rule encoding layer: translate knowledge elicited from expert interviews and documentation review into formal IF-THEN rules compatible with the inference engine's expected syntax.</w:t>
      </w:r>
    </w:p>
    <w:p w14:paraId="06324F9A" w14:textId="77777777" w:rsidR="0034306D" w:rsidRDefault="00000000">
      <w:pPr>
        <w:pStyle w:val="ListParagraph"/>
        <w:numPr>
          <w:ilvl w:val="0"/>
          <w:numId w:val="2"/>
        </w:numPr>
        <w:spacing w:before="40" w:after="40"/>
      </w:pPr>
      <w:r>
        <w:t>Build and populate at minimum 100 fault profiles spanning all five domains: hardware (card reader, dispenser, printer, sensors), software (OS errors, application crashes, firmware faults), network (connectivity drops, timeout errors, TLS failures), cash handling (cassette misfeeds, denomination mismatches, low-cash alerts), and security (skimming detection rules, PIN pad tampering indicators, anomalous transaction patterns).</w:t>
      </w:r>
    </w:p>
    <w:p w14:paraId="5324862F" w14:textId="77777777" w:rsidR="0034306D" w:rsidRDefault="00000000">
      <w:pPr>
        <w:pStyle w:val="ListParagraph"/>
        <w:numPr>
          <w:ilvl w:val="0"/>
          <w:numId w:val="2"/>
        </w:numPr>
        <w:spacing w:before="40" w:after="40"/>
      </w:pPr>
      <w:r>
        <w:t>Develop a rule loader/parser module that reads the rule store from a file or database and presents rules to the inference engine in the agreed format.</w:t>
      </w:r>
    </w:p>
    <w:p w14:paraId="3B3C9E9A" w14:textId="77777777" w:rsidR="0034306D" w:rsidRDefault="00000000">
      <w:pPr>
        <w:pStyle w:val="ListParagraph"/>
        <w:numPr>
          <w:ilvl w:val="0"/>
          <w:numId w:val="2"/>
        </w:numPr>
        <w:spacing w:before="40" w:after="40"/>
      </w:pPr>
      <w:r>
        <w:t>Implement rule versioning and metadata tagging (domain, severity, author, date) to support future maintenance and auditing.</w:t>
      </w:r>
    </w:p>
    <w:p w14:paraId="1F9D5882" w14:textId="77777777" w:rsidR="0034306D" w:rsidRDefault="00000000">
      <w:pPr>
        <w:pStyle w:val="ListParagraph"/>
        <w:numPr>
          <w:ilvl w:val="0"/>
          <w:numId w:val="2"/>
        </w:numPr>
        <w:spacing w:before="40" w:after="40"/>
      </w:pPr>
      <w:r>
        <w:t>Build a rule validation utility that checks rule syntax, detects circular dependencies or conflicting conclusions, and reports errors before the knowledge base is loaded into the engine.</w:t>
      </w:r>
    </w:p>
    <w:p w14:paraId="72592F8B" w14:textId="77777777" w:rsidR="0034306D" w:rsidRDefault="00000000">
      <w:pPr>
        <w:pStyle w:val="ListParagraph"/>
        <w:numPr>
          <w:ilvl w:val="0"/>
          <w:numId w:val="2"/>
        </w:numPr>
        <w:spacing w:before="40" w:after="40"/>
      </w:pPr>
      <w:r>
        <w:t>Code a seeding script that pre-populates the knowledge base with all 100+ fault profiles for use in integration testing and the 200-case benchmark evaluation.</w:t>
      </w:r>
    </w:p>
    <w:p w14:paraId="6281C9CD" w14:textId="77777777" w:rsidR="0034306D" w:rsidRDefault="0034306D">
      <w:pPr>
        <w:spacing w:before="100"/>
      </w:pPr>
    </w:p>
    <w:p w14:paraId="2827A34D" w14:textId="77777777" w:rsidR="0034306D" w:rsidRDefault="00000000">
      <w:pPr>
        <w:spacing w:before="180" w:after="80"/>
      </w:pPr>
      <w:r>
        <w:rPr>
          <w:b/>
          <w:bCs/>
          <w:color w:val="1B3A6B"/>
          <w:sz w:val="22"/>
          <w:szCs w:val="22"/>
        </w:rPr>
        <w:t>3.2 Deliverables &amp; Outcomes</w:t>
      </w:r>
    </w:p>
    <w:p w14:paraId="13B0950C" w14:textId="77777777" w:rsidR="0034306D" w:rsidRDefault="00000000">
      <w:pPr>
        <w:spacing w:before="60" w:after="60"/>
      </w:pPr>
      <w:r>
        <w:t>After completing these tasks, Otabil will have delivered:</w:t>
      </w:r>
    </w:p>
    <w:p w14:paraId="78529930" w14:textId="77777777" w:rsidR="0034306D" w:rsidRDefault="00000000">
      <w:pPr>
        <w:pStyle w:val="ListParagraph"/>
        <w:numPr>
          <w:ilvl w:val="0"/>
          <w:numId w:val="2"/>
        </w:numPr>
        <w:spacing w:before="40" w:after="40"/>
      </w:pPr>
      <w:r>
        <w:t>A validated knowledge base of 100+ fault profiles, each with formal IF-THEN rules, plain-language resolution steps, severity ratings, and domain tags.</w:t>
      </w:r>
    </w:p>
    <w:p w14:paraId="13CBD09C" w14:textId="77777777" w:rsidR="0034306D" w:rsidRDefault="00000000">
      <w:pPr>
        <w:pStyle w:val="ListParagraph"/>
        <w:numPr>
          <w:ilvl w:val="0"/>
          <w:numId w:val="2"/>
        </w:numPr>
        <w:spacing w:before="40" w:after="40"/>
      </w:pPr>
      <w:r>
        <w:t>A rule loader module with a documented API for the inference engine to consume.</w:t>
      </w:r>
    </w:p>
    <w:p w14:paraId="0D0EA20E" w14:textId="77777777" w:rsidR="0034306D" w:rsidRDefault="00000000">
      <w:pPr>
        <w:pStyle w:val="ListParagraph"/>
        <w:numPr>
          <w:ilvl w:val="0"/>
          <w:numId w:val="2"/>
        </w:numPr>
        <w:spacing w:before="40" w:after="40"/>
      </w:pPr>
      <w:r>
        <w:t>A rule validation utility that reports syntax errors, conflicts, and gaps — with a clean validation report over the 100+ rules.</w:t>
      </w:r>
    </w:p>
    <w:p w14:paraId="056B9B1A" w14:textId="77777777" w:rsidR="0034306D" w:rsidRDefault="00000000">
      <w:pPr>
        <w:pStyle w:val="ListParagraph"/>
        <w:numPr>
          <w:ilvl w:val="0"/>
          <w:numId w:val="2"/>
        </w:numPr>
        <w:spacing w:before="40" w:after="40"/>
      </w:pPr>
      <w:r>
        <w:t>A seeding script and sample data set covering all five fault domains, ready for benchmark testing.</w:t>
      </w:r>
    </w:p>
    <w:p w14:paraId="0C29E7C6" w14:textId="77777777" w:rsidR="0034306D" w:rsidRDefault="00000000">
      <w:pPr>
        <w:pStyle w:val="ListParagraph"/>
        <w:numPr>
          <w:ilvl w:val="0"/>
          <w:numId w:val="2"/>
        </w:numPr>
        <w:spacing w:before="40" w:after="40"/>
      </w:pPr>
      <w:r>
        <w:t>Full documentation of the knowledge base schema for inclusion in the system's maintenance manual.</w:t>
      </w:r>
    </w:p>
    <w:p w14:paraId="3EAD5AAA" w14:textId="77777777" w:rsidR="0034306D" w:rsidRDefault="0034306D">
      <w:pPr>
        <w:spacing w:before="100"/>
      </w:pPr>
    </w:p>
    <w:p w14:paraId="1B7C0D64" w14:textId="77777777" w:rsidR="0034306D" w:rsidRDefault="00000000">
      <w:pPr>
        <w:spacing w:before="180" w:after="80"/>
      </w:pPr>
      <w:r>
        <w:rPr>
          <w:b/>
          <w:bCs/>
          <w:color w:val="1B3A6B"/>
          <w:sz w:val="22"/>
          <w:szCs w:val="22"/>
        </w:rPr>
        <w:t>3.3 How Other Roles Support Developer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4306D" w14:paraId="641474AD"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11A82CF" w14:textId="77777777" w:rsidR="0034306D" w:rsidRDefault="00000000">
            <w:r>
              <w:rPr>
                <w:b/>
                <w:bCs/>
                <w:color w:val="FFFFFF"/>
              </w:rPr>
              <w:t>Role</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118EBA1" w14:textId="77777777" w:rsidR="0034306D" w:rsidRDefault="00000000">
            <w:r>
              <w:rPr>
                <w:b/>
                <w:bCs/>
                <w:color w:val="FFFFFF"/>
              </w:rPr>
              <w:t>How They Support the Knowledge Base</w:t>
            </w:r>
          </w:p>
        </w:tc>
      </w:tr>
      <w:tr w:rsidR="0034306D" w14:paraId="4AC2A7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CCF985" w14:textId="77777777" w:rsidR="0034306D" w:rsidRDefault="00000000">
            <w:pPr>
              <w:spacing w:before="30" w:after="30"/>
            </w:pPr>
            <w:r>
              <w:t>Project Lead (Adu Kelvin)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8D5A00" w14:textId="77777777" w:rsidR="0034306D" w:rsidRDefault="00000000">
            <w:pPr>
              <w:spacing w:before="30" w:after="30"/>
            </w:pPr>
            <w:r>
              <w:t>Coordinates access to banking stakeholders and ATM documentation; manages schedule to ensure expert interview outputs reach the knowledge base before coding begins; resolves prioritisation disputes about which fault domains to cover first.</w:t>
            </w:r>
          </w:p>
        </w:tc>
      </w:tr>
      <w:tr w:rsidR="0034306D" w14:paraId="4B68A3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89D5943" w14:textId="77777777" w:rsidR="0034306D" w:rsidRDefault="00000000">
            <w:pPr>
              <w:spacing w:before="30" w:after="30"/>
            </w:pPr>
            <w:r>
              <w:t>Knowledge Engineers (Jerry, Emmanuel, PeterPaul)</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7762B51" w14:textId="77777777" w:rsidR="0034306D" w:rsidRDefault="00000000">
            <w:pPr>
              <w:spacing w:before="30" w:after="30"/>
            </w:pPr>
            <w:r>
              <w:t>Primary knowledge source: deliver structured fault profiles, error code mappings, and resolution procedures from document analysis and expert interviews; validate encoded rules for accuracy during Days 7–8; flag missing or incorrectly encoded rules.</w:t>
            </w:r>
          </w:p>
        </w:tc>
      </w:tr>
      <w:tr w:rsidR="0034306D" w14:paraId="3B5EDB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DE239" w14:textId="77777777" w:rsidR="0034306D" w:rsidRDefault="00000000">
            <w:pPr>
              <w:spacing w:before="30" w:after="30"/>
            </w:pPr>
            <w:r>
              <w:t>Developer 1 (Shadrack)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C53FD" w14:textId="77777777" w:rsidR="0034306D" w:rsidRDefault="00000000">
            <w:pPr>
              <w:spacing w:before="30" w:after="30"/>
            </w:pPr>
            <w:r>
              <w:t>Provides the exact rule syntax and schema the engine can parse; reviews rule structures during integration to confirm the rule loader output is correctly consumed; shares test cases that reveal knowledge base gaps.</w:t>
            </w:r>
          </w:p>
        </w:tc>
      </w:tr>
      <w:tr w:rsidR="0034306D" w14:paraId="18F419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12A52E6" w14:textId="77777777" w:rsidR="0034306D" w:rsidRDefault="00000000">
            <w:pPr>
              <w:spacing w:before="30" w:after="30"/>
            </w:pPr>
            <w:r>
              <w:t>Developer 3 (Joel)</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FBB212B" w14:textId="77777777" w:rsidR="0034306D" w:rsidRDefault="00000000">
            <w:pPr>
              <w:spacing w:before="30" w:after="30"/>
            </w:pPr>
            <w:r>
              <w:t>Communicates what resolution step formats work best in the UI (e.g., maximum step length, use of sub-steps, severity colour codes) so the knowledge base encodes resolution procedures in a display-ready format.</w:t>
            </w:r>
          </w:p>
        </w:tc>
      </w:tr>
      <w:tr w:rsidR="0034306D" w14:paraId="559C16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F79C1" w14:textId="77777777" w:rsidR="0034306D" w:rsidRDefault="00000000">
            <w:pPr>
              <w:spacing w:before="30" w:after="30"/>
            </w:pPr>
            <w:r>
              <w:t>Developer 4 (Gadri)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ECC30" w14:textId="77777777" w:rsidR="0034306D" w:rsidRDefault="00000000">
            <w:pPr>
              <w:spacing w:before="30" w:after="30"/>
            </w:pPr>
            <w:r>
              <w:t>Shares the list of real ATM error codes, sensor data fields, and transaction failure codes coming in from the integration layer so the knowledge base conditions match actual incoming data; alerts on any security rule gaps identified during fraud feed analysis.</w:t>
            </w:r>
          </w:p>
        </w:tc>
      </w:tr>
    </w:tbl>
    <w:p w14:paraId="601A9D4E" w14:textId="77777777" w:rsidR="0034306D" w:rsidRDefault="0034306D">
      <w:pPr>
        <w:spacing w:before="240"/>
      </w:pPr>
    </w:p>
    <w:p w14:paraId="78119100" w14:textId="77777777" w:rsidR="0034306D" w:rsidRDefault="0034306D">
      <w:pPr>
        <w:pBdr>
          <w:bottom w:val="single" w:sz="4" w:space="1" w:color="2E5FA3"/>
        </w:pBdr>
        <w:spacing w:before="120" w:after="120"/>
      </w:pPr>
    </w:p>
    <w:p w14:paraId="54F49AC5" w14:textId="77777777" w:rsidR="0034306D" w:rsidRDefault="00000000">
      <w:pPr>
        <w:pStyle w:val="Heading1"/>
      </w:pPr>
      <w:r>
        <w:t>4. Developer 3 — Joel Adom Opoku</w:t>
      </w:r>
    </w:p>
    <w:p w14:paraId="46E25574" w14:textId="77777777" w:rsidR="0034306D" w:rsidRDefault="00000000">
      <w:pPr>
        <w:pStyle w:val="Heading2"/>
      </w:pPr>
      <w:r>
        <w:t>Component: User Interface</w:t>
      </w:r>
    </w:p>
    <w:p w14:paraId="73F50D77" w14:textId="77777777" w:rsidR="0034306D" w:rsidRDefault="0034306D">
      <w:pPr>
        <w:spacing w:before="60"/>
      </w:pPr>
    </w:p>
    <w:p w14:paraId="1B1295A1" w14:textId="77777777" w:rsidR="0034306D" w:rsidRDefault="00000000">
      <w:pPr>
        <w:spacing w:before="180" w:after="80"/>
      </w:pPr>
      <w:r>
        <w:rPr>
          <w:b/>
          <w:bCs/>
          <w:color w:val="1B3A6B"/>
          <w:sz w:val="22"/>
          <w:szCs w:val="22"/>
        </w:rPr>
        <w:t>4.1 Coding Tasks</w:t>
      </w:r>
    </w:p>
    <w:p w14:paraId="3302FDA8" w14:textId="77777777" w:rsidR="0034306D" w:rsidRDefault="00000000">
      <w:pPr>
        <w:pStyle w:val="ListParagraph"/>
        <w:numPr>
          <w:ilvl w:val="0"/>
          <w:numId w:val="2"/>
        </w:numPr>
        <w:spacing w:before="40" w:after="40"/>
      </w:pPr>
      <w:r>
        <w:t>Design and implement the primary diagnostic console: an operator-facing web (or desktop) interface where branch staff and field engineers can initiate a diagnostic session, view the system's diagnosis, and follow guided remediation workflows.</w:t>
      </w:r>
    </w:p>
    <w:p w14:paraId="14C9EA67" w14:textId="77777777" w:rsidR="0034306D" w:rsidRDefault="00000000">
      <w:pPr>
        <w:pStyle w:val="ListParagraph"/>
        <w:numPr>
          <w:ilvl w:val="0"/>
          <w:numId w:val="2"/>
        </w:numPr>
        <w:spacing w:before="40" w:after="40"/>
      </w:pPr>
      <w:r>
        <w:t>Build the session initiation flow: allow the user to input the ATM ID, select the symptom category (or have symptoms auto-populated from Developer 4's integration feed), and launch a diagnostic session against the inference engine.</w:t>
      </w:r>
    </w:p>
    <w:p w14:paraId="21323920" w14:textId="77777777" w:rsidR="0034306D" w:rsidRDefault="00000000">
      <w:pPr>
        <w:pStyle w:val="ListParagraph"/>
        <w:numPr>
          <w:ilvl w:val="0"/>
          <w:numId w:val="2"/>
        </w:numPr>
        <w:spacing w:before="40" w:after="40"/>
      </w:pPr>
      <w:r>
        <w:t>Implement the guided remediation workflow renderer: step-by-step instructions drawn from the knowledge base's resolution procedures, with confirmation checkboxes, photo-upload fields for evidence, and a 'fault resolved / not resolved' branching option at each step.</w:t>
      </w:r>
    </w:p>
    <w:p w14:paraId="1EC653F3" w14:textId="77777777" w:rsidR="0034306D" w:rsidRDefault="00000000">
      <w:pPr>
        <w:pStyle w:val="ListParagraph"/>
        <w:numPr>
          <w:ilvl w:val="0"/>
          <w:numId w:val="2"/>
        </w:numPr>
        <w:spacing w:before="40" w:after="40"/>
      </w:pPr>
      <w:r>
        <w:t>Build the explanation panel: consume the inference engine's explanation trace and render plain-language sentences describing what conditions were detected, which rules fired, and why the diagnosis was reached — avoiding raw rule IDs or technical syntax.</w:t>
      </w:r>
    </w:p>
    <w:p w14:paraId="398F4428" w14:textId="77777777" w:rsidR="0034306D" w:rsidRDefault="00000000">
      <w:pPr>
        <w:pStyle w:val="ListParagraph"/>
        <w:numPr>
          <w:ilvl w:val="0"/>
          <w:numId w:val="2"/>
        </w:numPr>
        <w:spacing w:before="40" w:after="40"/>
      </w:pPr>
      <w:r>
        <w:t>Implement the escalation handover screen: display a structured summary of the session (ATM ID, fault profile, steps attempted, outcome) formatted for transmission to Tier-2 engineering teams via Developer 4's escalation routing.</w:t>
      </w:r>
    </w:p>
    <w:p w14:paraId="483672D2" w14:textId="77777777" w:rsidR="0034306D" w:rsidRDefault="00000000">
      <w:pPr>
        <w:pStyle w:val="ListParagraph"/>
        <w:numPr>
          <w:ilvl w:val="0"/>
          <w:numId w:val="2"/>
        </w:numPr>
        <w:spacing w:before="40" w:after="40"/>
      </w:pPr>
      <w:r>
        <w:t>Build the dashboard/KPI view for bank management and operations analysts: session counts, most common fault types, average time to resolution, open escalations, and predictive maintenance alerts surface from Developer 4's feed.</w:t>
      </w:r>
    </w:p>
    <w:p w14:paraId="6BDFB648" w14:textId="77777777" w:rsidR="0034306D" w:rsidRDefault="00000000">
      <w:pPr>
        <w:pStyle w:val="ListParagraph"/>
        <w:numPr>
          <w:ilvl w:val="0"/>
          <w:numId w:val="2"/>
        </w:numPr>
        <w:spacing w:before="40" w:after="40"/>
      </w:pPr>
      <w:r>
        <w:t>Implement role-based view differentiation (working with Developer 4): branch staff see simplified guided workflows; field engineers see technical detail; management sees KPIs only.</w:t>
      </w:r>
    </w:p>
    <w:p w14:paraId="0060D9C0" w14:textId="77777777" w:rsidR="0034306D" w:rsidRDefault="00000000">
      <w:pPr>
        <w:pStyle w:val="ListParagraph"/>
        <w:numPr>
          <w:ilvl w:val="0"/>
          <w:numId w:val="2"/>
        </w:numPr>
        <w:spacing w:before="40" w:after="40"/>
      </w:pPr>
      <w:r>
        <w:t>Ensure the UI is accessible, responsive, and usable under low-lighting and time-pressure conditions typical of ATM operations environments.</w:t>
      </w:r>
    </w:p>
    <w:p w14:paraId="1E8E5C51" w14:textId="77777777" w:rsidR="0034306D" w:rsidRDefault="0034306D">
      <w:pPr>
        <w:spacing w:before="100"/>
      </w:pPr>
    </w:p>
    <w:p w14:paraId="5678406E" w14:textId="77777777" w:rsidR="0034306D" w:rsidRDefault="00000000">
      <w:pPr>
        <w:spacing w:before="180" w:after="80"/>
      </w:pPr>
      <w:r>
        <w:rPr>
          <w:b/>
          <w:bCs/>
          <w:color w:val="1B3A6B"/>
          <w:sz w:val="22"/>
          <w:szCs w:val="22"/>
        </w:rPr>
        <w:t>4.2 Deliverables &amp; Outcomes</w:t>
      </w:r>
    </w:p>
    <w:p w14:paraId="5E4C9C3E" w14:textId="77777777" w:rsidR="0034306D" w:rsidRDefault="00000000">
      <w:pPr>
        <w:spacing w:before="60" w:after="60"/>
      </w:pPr>
      <w:r>
        <w:t>After completing these tasks, Joel will have delivered:</w:t>
      </w:r>
    </w:p>
    <w:p w14:paraId="3C12E006" w14:textId="77777777" w:rsidR="0034306D" w:rsidRDefault="00000000">
      <w:pPr>
        <w:pStyle w:val="ListParagraph"/>
        <w:numPr>
          <w:ilvl w:val="0"/>
          <w:numId w:val="2"/>
        </w:numPr>
        <w:spacing w:before="40" w:after="40"/>
      </w:pPr>
      <w:r>
        <w:t>A fully functional diagnostic console with session initiation, real-time diagnosis display, and guided remediation workflow.</w:t>
      </w:r>
    </w:p>
    <w:p w14:paraId="3B29166E" w14:textId="77777777" w:rsidR="0034306D" w:rsidRDefault="00000000">
      <w:pPr>
        <w:pStyle w:val="ListParagraph"/>
        <w:numPr>
          <w:ilvl w:val="0"/>
          <w:numId w:val="2"/>
        </w:numPr>
        <w:spacing w:before="40" w:after="40"/>
      </w:pPr>
      <w:r>
        <w:t>A plain-language explanation panel driven by the inference engine trace — verified legible by non-technical branch staff during user acceptance testing.</w:t>
      </w:r>
    </w:p>
    <w:p w14:paraId="324E420B" w14:textId="77777777" w:rsidR="0034306D" w:rsidRDefault="00000000">
      <w:pPr>
        <w:pStyle w:val="ListParagraph"/>
        <w:numPr>
          <w:ilvl w:val="0"/>
          <w:numId w:val="2"/>
        </w:numPr>
        <w:spacing w:before="40" w:after="40"/>
      </w:pPr>
      <w:r>
        <w:t>An escalation handover screen producing structured summaries consumed by Developer 4's routing module.</w:t>
      </w:r>
    </w:p>
    <w:p w14:paraId="7F486FCB" w14:textId="77777777" w:rsidR="0034306D" w:rsidRDefault="00000000">
      <w:pPr>
        <w:pStyle w:val="ListParagraph"/>
        <w:numPr>
          <w:ilvl w:val="0"/>
          <w:numId w:val="2"/>
        </w:numPr>
        <w:spacing w:before="40" w:after="40"/>
      </w:pPr>
      <w:r>
        <w:t>A management KPI dashboard populated from Developer 4's data feeds.</w:t>
      </w:r>
    </w:p>
    <w:p w14:paraId="18F5A9BF" w14:textId="77777777" w:rsidR="0034306D" w:rsidRDefault="00000000">
      <w:pPr>
        <w:pStyle w:val="ListParagraph"/>
        <w:numPr>
          <w:ilvl w:val="0"/>
          <w:numId w:val="2"/>
        </w:numPr>
        <w:spacing w:before="40" w:after="40"/>
      </w:pPr>
      <w:r>
        <w:t>Role-based UI views aligned to the four target audiences (operations teams, field engineers, branch staff, management).</w:t>
      </w:r>
    </w:p>
    <w:p w14:paraId="237DC68D" w14:textId="77777777" w:rsidR="0034306D" w:rsidRDefault="00000000">
      <w:pPr>
        <w:pStyle w:val="ListParagraph"/>
        <w:numPr>
          <w:ilvl w:val="0"/>
          <w:numId w:val="2"/>
        </w:numPr>
        <w:spacing w:before="40" w:after="40"/>
      </w:pPr>
      <w:r>
        <w:t>A user guide for branch staff and field engineers included in project documentation.</w:t>
      </w:r>
    </w:p>
    <w:p w14:paraId="2B36D19C" w14:textId="77777777" w:rsidR="0034306D" w:rsidRDefault="0034306D">
      <w:pPr>
        <w:spacing w:before="100"/>
      </w:pPr>
    </w:p>
    <w:p w14:paraId="711424F6" w14:textId="77777777" w:rsidR="0034306D" w:rsidRDefault="00000000">
      <w:pPr>
        <w:spacing w:before="180" w:after="80"/>
      </w:pPr>
      <w:r>
        <w:rPr>
          <w:b/>
          <w:bCs/>
          <w:color w:val="1B3A6B"/>
          <w:sz w:val="22"/>
          <w:szCs w:val="22"/>
        </w:rPr>
        <w:t>4.3 How Other Roles Support Developer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4306D" w14:paraId="0F46B245"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CDAE2A9" w14:textId="77777777" w:rsidR="0034306D" w:rsidRDefault="00000000">
            <w:r>
              <w:rPr>
                <w:b/>
                <w:bCs/>
                <w:color w:val="FFFFFF"/>
              </w:rPr>
              <w:t>Role</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4363972" w14:textId="77777777" w:rsidR="0034306D" w:rsidRDefault="00000000">
            <w:r>
              <w:rPr>
                <w:b/>
                <w:bCs/>
                <w:color w:val="FFFFFF"/>
              </w:rPr>
              <w:t>How They Support the User Interface</w:t>
            </w:r>
          </w:p>
        </w:tc>
      </w:tr>
      <w:tr w:rsidR="0034306D" w14:paraId="2932CE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1AB1A" w14:textId="77777777" w:rsidR="0034306D" w:rsidRDefault="00000000">
            <w:pPr>
              <w:spacing w:before="30" w:after="30"/>
            </w:pPr>
            <w:r>
              <w:t>Project Lead (Adu Kelvin)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7DDA76" w14:textId="77777777" w:rsidR="0034306D" w:rsidRDefault="00000000">
            <w:pPr>
              <w:spacing w:before="30" w:after="30"/>
            </w:pPr>
            <w:r>
              <w:t>Arranges user acceptance testing sessions with at least 20 ATM engineers and branch operators across two banking sites; collects and prioritises feedback; ensures UI sign-off is obtained before final submission.</w:t>
            </w:r>
          </w:p>
        </w:tc>
      </w:tr>
      <w:tr w:rsidR="0034306D" w14:paraId="191B3F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D33E0C5" w14:textId="77777777" w:rsidR="0034306D" w:rsidRDefault="00000000">
            <w:pPr>
              <w:spacing w:before="30" w:after="30"/>
            </w:pPr>
            <w:r>
              <w:t>Knowledge Engineers (Jerry, Emmanuel, PeterPaul)</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A42A0AF" w14:textId="77777777" w:rsidR="0034306D" w:rsidRDefault="00000000">
            <w:pPr>
              <w:spacing w:before="30" w:after="30"/>
            </w:pPr>
            <w:r>
              <w:t>Validate that the plain-language explanations and resolution step wording in the UI accurately reflect the expert knowledge encoded in the rules; suggest corrections to terminology used on-screen.</w:t>
            </w:r>
          </w:p>
        </w:tc>
      </w:tr>
      <w:tr w:rsidR="0034306D" w14:paraId="7F3C7D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F065C" w14:textId="77777777" w:rsidR="0034306D" w:rsidRDefault="00000000">
            <w:pPr>
              <w:spacing w:before="30" w:after="30"/>
            </w:pPr>
            <w:r>
              <w:t>Developer 1 (Shadrack)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3C57F" w14:textId="77777777" w:rsidR="0034306D" w:rsidRDefault="00000000">
            <w:pPr>
              <w:spacing w:before="30" w:after="30"/>
            </w:pPr>
            <w:r>
              <w:t>Provides the explanation trace structure and session API so the UI can call session.run() and session.getExplanationTrace() correctly; iterates on trace format based on UI rendering needs.</w:t>
            </w:r>
          </w:p>
        </w:tc>
      </w:tr>
      <w:tr w:rsidR="0034306D" w14:paraId="4F6006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EA060A5" w14:textId="77777777" w:rsidR="0034306D" w:rsidRDefault="00000000">
            <w:pPr>
              <w:spacing w:before="30" w:after="30"/>
            </w:pPr>
            <w:r>
              <w:t>Developer 2 (Otabil)</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9A87A12" w14:textId="77777777" w:rsidR="0034306D" w:rsidRDefault="00000000">
            <w:pPr>
              <w:spacing w:before="30" w:after="30"/>
            </w:pPr>
            <w:r>
              <w:t>Ensures resolution step text in the knowledge base is formatted for on-screen display (appropriate length, clear action verbs, sub-step structure); provides severity and domain metadata that drives UI colour-coding and filtering.</w:t>
            </w:r>
          </w:p>
        </w:tc>
      </w:tr>
      <w:tr w:rsidR="0034306D" w14:paraId="5FC3CB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4DBDF" w14:textId="77777777" w:rsidR="0034306D" w:rsidRDefault="00000000">
            <w:pPr>
              <w:spacing w:before="30" w:after="30"/>
            </w:pPr>
            <w:r>
              <w:t>Developer 4 (Gadri)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3CF48" w14:textId="77777777" w:rsidR="0034306D" w:rsidRDefault="00000000">
            <w:pPr>
              <w:spacing w:before="30" w:after="30"/>
            </w:pPr>
            <w:r>
              <w:t>Supplies the authentication and role identity tokens that drive role-based view differentiation; pushes live predictive maintenance alerts and escalation status updates that the dashboard must display; provides the API endpoint the escalation screen posts session summaries to.</w:t>
            </w:r>
          </w:p>
        </w:tc>
      </w:tr>
    </w:tbl>
    <w:p w14:paraId="756C99B4" w14:textId="77777777" w:rsidR="0034306D" w:rsidRDefault="0034306D">
      <w:pPr>
        <w:spacing w:before="240"/>
      </w:pPr>
    </w:p>
    <w:p w14:paraId="6251927D" w14:textId="77777777" w:rsidR="0034306D" w:rsidRDefault="0034306D">
      <w:pPr>
        <w:pBdr>
          <w:bottom w:val="single" w:sz="4" w:space="1" w:color="2E5FA3"/>
        </w:pBdr>
        <w:spacing w:before="120" w:after="120"/>
      </w:pPr>
    </w:p>
    <w:p w14:paraId="6E6DA83D" w14:textId="77777777" w:rsidR="0034306D" w:rsidRDefault="00000000">
      <w:pPr>
        <w:pStyle w:val="Heading1"/>
      </w:pPr>
      <w:r>
        <w:t>5. Developer 4 — Gadri Wisdom</w:t>
      </w:r>
    </w:p>
    <w:p w14:paraId="7FDC1C66" w14:textId="77777777" w:rsidR="0034306D" w:rsidRDefault="00000000">
      <w:pPr>
        <w:pStyle w:val="Heading2"/>
      </w:pPr>
      <w:r>
        <w:t>Component: Integration, Security &amp; Predictive Alerts</w:t>
      </w:r>
    </w:p>
    <w:p w14:paraId="3A3A7927" w14:textId="77777777" w:rsidR="0034306D" w:rsidRDefault="0034306D">
      <w:pPr>
        <w:spacing w:before="60"/>
      </w:pPr>
    </w:p>
    <w:p w14:paraId="7046AFFF" w14:textId="77777777" w:rsidR="0034306D" w:rsidRDefault="00000000">
      <w:pPr>
        <w:spacing w:before="180" w:after="80"/>
      </w:pPr>
      <w:r>
        <w:rPr>
          <w:b/>
          <w:bCs/>
          <w:color w:val="1B3A6B"/>
          <w:sz w:val="22"/>
          <w:szCs w:val="22"/>
        </w:rPr>
        <w:t>5.1 Coding Tasks</w:t>
      </w:r>
    </w:p>
    <w:p w14:paraId="62DAB9E1" w14:textId="77777777" w:rsidR="0034306D" w:rsidRDefault="00000000">
      <w:pPr>
        <w:pStyle w:val="ListParagraph"/>
        <w:numPr>
          <w:ilvl w:val="0"/>
          <w:numId w:val="2"/>
        </w:numPr>
        <w:spacing w:before="40" w:after="40"/>
      </w:pPr>
      <w:r>
        <w:t>Build the ATM data ingestion pipeline: connect to ATM monitoring infrastructure to automatically pull error logs, sensor readings (cash levels, hardware status), and transaction failure codes and normalise them into facts compatible with the inference engine's working memory.</w:t>
      </w:r>
    </w:p>
    <w:p w14:paraId="7C19CA78" w14:textId="77777777" w:rsidR="0034306D" w:rsidRDefault="00000000">
      <w:pPr>
        <w:pStyle w:val="ListParagraph"/>
        <w:numPr>
          <w:ilvl w:val="0"/>
          <w:numId w:val="2"/>
        </w:numPr>
        <w:spacing w:before="40" w:after="40"/>
      </w:pPr>
      <w:r>
        <w:t>Implement the error code parser: translate raw ATM vendor-specific codes (e.g., Diebold, NCR, Nautilus) into the canonical fault fact schema defined by Developer 2.</w:t>
      </w:r>
    </w:p>
    <w:p w14:paraId="047966B7" w14:textId="77777777" w:rsidR="0034306D" w:rsidRDefault="00000000">
      <w:pPr>
        <w:pStyle w:val="ListParagraph"/>
        <w:numPr>
          <w:ilvl w:val="0"/>
          <w:numId w:val="2"/>
        </w:numPr>
        <w:spacing w:before="40" w:after="40"/>
      </w:pPr>
      <w:r>
        <w:t>Implement role-based access control (RBAC): define and enforce four access tiers — branch staff (read/interact with guided workflows), field engineers (full diagnostic detail), IT/fraud teams (security monitoring views), and management (KPI dashboard only). Provide Developer 3 with signed role identity tokens.</w:t>
      </w:r>
    </w:p>
    <w:p w14:paraId="40663D8B" w14:textId="77777777" w:rsidR="0034306D" w:rsidRDefault="00000000">
      <w:pPr>
        <w:pStyle w:val="ListParagraph"/>
        <w:numPr>
          <w:ilvl w:val="0"/>
          <w:numId w:val="2"/>
        </w:numPr>
        <w:spacing w:before="40" w:after="40"/>
      </w:pPr>
      <w:r>
        <w:t>Build the fraud detection integration: implement rules for card skimming alerts, PIN pad tampering indicators, and anomalous transaction volume patterns — asserting fraud-related facts into the inference engine's working memory and triggering high-priority diagnostic sessions.</w:t>
      </w:r>
    </w:p>
    <w:p w14:paraId="2D53C6C7" w14:textId="77777777" w:rsidR="0034306D" w:rsidRDefault="00000000">
      <w:pPr>
        <w:pStyle w:val="ListParagraph"/>
        <w:numPr>
          <w:ilvl w:val="0"/>
          <w:numId w:val="2"/>
        </w:numPr>
        <w:spacing w:before="40" w:after="40"/>
      </w:pPr>
      <w:r>
        <w:t>Implement the predictive maintenance alerting module: track component usage counters (e.g., card reader cycles, cash dispenser actuator count) against failure threshold rules in the knowledge base and generate proactive maintenance alerts before component failure occurs.</w:t>
      </w:r>
    </w:p>
    <w:p w14:paraId="01FD8C80" w14:textId="77777777" w:rsidR="0034306D" w:rsidRDefault="00000000">
      <w:pPr>
        <w:pStyle w:val="ListParagraph"/>
        <w:numPr>
          <w:ilvl w:val="0"/>
          <w:numId w:val="2"/>
        </w:numPr>
        <w:spacing w:before="40" w:after="40"/>
      </w:pPr>
      <w:r>
        <w:t>Build the Tier-2 escalation routing module: consume escalation facts asserted by the inference engine, combine them with the session summary posted by Developer 3's UI, and route them (via email, ticketing API, or SMS gateway) to the appropriate engineering team.</w:t>
      </w:r>
    </w:p>
    <w:p w14:paraId="7703B38F" w14:textId="77777777" w:rsidR="0034306D" w:rsidRDefault="00000000">
      <w:pPr>
        <w:pStyle w:val="ListParagraph"/>
        <w:numPr>
          <w:ilvl w:val="0"/>
          <w:numId w:val="2"/>
        </w:numPr>
        <w:spacing w:before="40" w:after="40"/>
      </w:pPr>
      <w:r>
        <w:t>Implement secure API endpoints with authentication that allow Developer 1's engine and Developer 3's UI to interact with ATM infrastructure data safely.</w:t>
      </w:r>
    </w:p>
    <w:p w14:paraId="640C6378" w14:textId="77777777" w:rsidR="0034306D" w:rsidRDefault="00000000">
      <w:pPr>
        <w:pStyle w:val="ListParagraph"/>
        <w:numPr>
          <w:ilvl w:val="0"/>
          <w:numId w:val="2"/>
        </w:numPr>
        <w:spacing w:before="40" w:after="40"/>
      </w:pPr>
      <w:r>
        <w:t>Build logging and audit trail functionality: record all diagnostic sessions, rule firings, resolution outcomes, and escalations to support regulatory compliance and KPI reporting.</w:t>
      </w:r>
    </w:p>
    <w:p w14:paraId="4A50E05D" w14:textId="77777777" w:rsidR="0034306D" w:rsidRDefault="0034306D">
      <w:pPr>
        <w:spacing w:before="100"/>
      </w:pPr>
    </w:p>
    <w:p w14:paraId="1BBC2D99" w14:textId="77777777" w:rsidR="0034306D" w:rsidRDefault="00000000">
      <w:pPr>
        <w:spacing w:before="180" w:after="80"/>
      </w:pPr>
      <w:r>
        <w:rPr>
          <w:b/>
          <w:bCs/>
          <w:color w:val="1B3A6B"/>
          <w:sz w:val="22"/>
          <w:szCs w:val="22"/>
        </w:rPr>
        <w:t>5.2 Deliverables &amp; Outcomes</w:t>
      </w:r>
    </w:p>
    <w:p w14:paraId="1D2E09F2" w14:textId="77777777" w:rsidR="0034306D" w:rsidRDefault="00000000">
      <w:pPr>
        <w:spacing w:before="60" w:after="60"/>
      </w:pPr>
      <w:r>
        <w:t>After completing these tasks, Gadri will have delivered:</w:t>
      </w:r>
    </w:p>
    <w:p w14:paraId="0A4047B5" w14:textId="77777777" w:rsidR="0034306D" w:rsidRDefault="00000000">
      <w:pPr>
        <w:pStyle w:val="ListParagraph"/>
        <w:numPr>
          <w:ilvl w:val="0"/>
          <w:numId w:val="2"/>
        </w:numPr>
        <w:spacing w:before="40" w:after="40"/>
      </w:pPr>
      <w:r>
        <w:t>A live ATM data ingestion pipeline normalising raw ATM feeds into structured diagnostic facts.</w:t>
      </w:r>
    </w:p>
    <w:p w14:paraId="5F0BA678" w14:textId="77777777" w:rsidR="0034306D" w:rsidRDefault="00000000">
      <w:pPr>
        <w:pStyle w:val="ListParagraph"/>
        <w:numPr>
          <w:ilvl w:val="0"/>
          <w:numId w:val="2"/>
        </w:numPr>
        <w:spacing w:before="40" w:after="40"/>
      </w:pPr>
      <w:r>
        <w:t>An RBAC module with four defined access tiers and token-based authentication integrated with Developer 3's UI.</w:t>
      </w:r>
    </w:p>
    <w:p w14:paraId="5CFE40E1" w14:textId="77777777" w:rsidR="0034306D" w:rsidRDefault="00000000">
      <w:pPr>
        <w:pStyle w:val="ListParagraph"/>
        <w:numPr>
          <w:ilvl w:val="0"/>
          <w:numId w:val="2"/>
        </w:numPr>
        <w:spacing w:before="40" w:after="40"/>
      </w:pPr>
      <w:r>
        <w:t>A fraud detection integration layer asserting real-time security facts into the inference engine.</w:t>
      </w:r>
    </w:p>
    <w:p w14:paraId="210BD82C" w14:textId="77777777" w:rsidR="0034306D" w:rsidRDefault="00000000">
      <w:pPr>
        <w:pStyle w:val="ListParagraph"/>
        <w:numPr>
          <w:ilvl w:val="0"/>
          <w:numId w:val="2"/>
        </w:numPr>
        <w:spacing w:before="40" w:after="40"/>
      </w:pPr>
      <w:r>
        <w:t>A predictive maintenance alerting module with configurable component usage thresholds.</w:t>
      </w:r>
    </w:p>
    <w:p w14:paraId="5E70E10E" w14:textId="77777777" w:rsidR="0034306D" w:rsidRDefault="00000000">
      <w:pPr>
        <w:pStyle w:val="ListParagraph"/>
        <w:numPr>
          <w:ilvl w:val="0"/>
          <w:numId w:val="2"/>
        </w:numPr>
        <w:spacing w:before="40" w:after="40"/>
      </w:pPr>
      <w:r>
        <w:t>An escalation routing module that delivers structured Tier-2 handover notifications via the bank's preferred channel.</w:t>
      </w:r>
    </w:p>
    <w:p w14:paraId="2B76C475" w14:textId="77777777" w:rsidR="0034306D" w:rsidRDefault="00000000">
      <w:pPr>
        <w:pStyle w:val="ListParagraph"/>
        <w:numPr>
          <w:ilvl w:val="0"/>
          <w:numId w:val="2"/>
        </w:numPr>
        <w:spacing w:before="40" w:after="40"/>
      </w:pPr>
      <w:r>
        <w:t>A full audit log store supporting regulatory compliance and KPI analytics.</w:t>
      </w:r>
    </w:p>
    <w:p w14:paraId="065B8557" w14:textId="77777777" w:rsidR="0034306D" w:rsidRDefault="00000000">
      <w:pPr>
        <w:pStyle w:val="ListParagraph"/>
        <w:numPr>
          <w:ilvl w:val="0"/>
          <w:numId w:val="2"/>
        </w:numPr>
        <w:spacing w:before="40" w:after="40"/>
      </w:pPr>
      <w:r>
        <w:t>Documented API specifications for all integration endpoints, included in the system's API specification document.</w:t>
      </w:r>
    </w:p>
    <w:p w14:paraId="0016FD00" w14:textId="77777777" w:rsidR="0034306D" w:rsidRDefault="0034306D">
      <w:pPr>
        <w:spacing w:before="100"/>
      </w:pPr>
    </w:p>
    <w:p w14:paraId="0CF4AACA" w14:textId="77777777" w:rsidR="0034306D" w:rsidRDefault="00000000">
      <w:pPr>
        <w:spacing w:before="180" w:after="80"/>
      </w:pPr>
      <w:r>
        <w:rPr>
          <w:b/>
          <w:bCs/>
          <w:color w:val="1B3A6B"/>
          <w:sz w:val="22"/>
          <w:szCs w:val="22"/>
        </w:rPr>
        <w:t>5.3 How Other Roles Support Developer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4306D" w14:paraId="59BD511F"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148CD4B" w14:textId="77777777" w:rsidR="0034306D" w:rsidRDefault="00000000">
            <w:r>
              <w:rPr>
                <w:b/>
                <w:bCs/>
                <w:color w:val="FFFFFF"/>
              </w:rPr>
              <w:t>Role</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0F88970" w14:textId="77777777" w:rsidR="0034306D" w:rsidRDefault="00000000">
            <w:r>
              <w:rPr>
                <w:b/>
                <w:bCs/>
                <w:color w:val="FFFFFF"/>
              </w:rPr>
              <w:t>How They Support Integration &amp; Security</w:t>
            </w:r>
          </w:p>
        </w:tc>
      </w:tr>
      <w:tr w:rsidR="0034306D" w14:paraId="5F9CD8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DFE62" w14:textId="77777777" w:rsidR="0034306D" w:rsidRDefault="00000000">
            <w:pPr>
              <w:spacing w:before="30" w:after="30"/>
            </w:pPr>
            <w:r>
              <w:t>Project Lead (Adu Kelvin)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74DF07" w14:textId="77777777" w:rsidR="0034306D" w:rsidRDefault="00000000">
            <w:pPr>
              <w:spacing w:before="30" w:after="30"/>
            </w:pPr>
            <w:r>
              <w:t>Liaises with the bank's IT and infrastructure teams to obtain ATM monitoring API credentials, data feed specifications, and escalation routing contact lists; manages security review sign-off with banking stakeholders.</w:t>
            </w:r>
          </w:p>
        </w:tc>
      </w:tr>
      <w:tr w:rsidR="0034306D" w14:paraId="65771D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F36E2DB" w14:textId="77777777" w:rsidR="0034306D" w:rsidRDefault="00000000">
            <w:pPr>
              <w:spacing w:before="30" w:after="30"/>
            </w:pPr>
            <w:r>
              <w:t>Knowledge Engineers (Jerry, Emmanuel, PeterPaul)</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7A9BAFC" w14:textId="77777777" w:rsidR="0034306D" w:rsidRDefault="00000000">
            <w:pPr>
              <w:spacing w:before="30" w:after="30"/>
            </w:pPr>
            <w:r>
              <w:t>Provide the fraud detection rule logic (skimming patterns, tampering indicators, anomaly thresholds) and predictive maintenance thresholds that Gadri implements; validate that security facts are being asserted correctly during knowledge validation.</w:t>
            </w:r>
          </w:p>
        </w:tc>
      </w:tr>
      <w:tr w:rsidR="0034306D" w14:paraId="16C590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BB5929" w14:textId="77777777" w:rsidR="0034306D" w:rsidRDefault="00000000">
            <w:pPr>
              <w:spacing w:before="30" w:after="30"/>
            </w:pPr>
            <w:r>
              <w:t>Developer 1 (Shadrack)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83A69" w14:textId="77777777" w:rsidR="0034306D" w:rsidRDefault="00000000">
            <w:pPr>
              <w:spacing w:before="30" w:after="30"/>
            </w:pPr>
            <w:r>
              <w:t>Defines the fact schema and working memory API so Gadri's ingestion pipeline injects correctly structured facts; confirms that escalation facts triggered by the engine are properly formatted for Gadri's routing module to consume.</w:t>
            </w:r>
          </w:p>
        </w:tc>
      </w:tr>
      <w:tr w:rsidR="0034306D" w14:paraId="7644F4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44C4871" w14:textId="77777777" w:rsidR="0034306D" w:rsidRDefault="00000000">
            <w:pPr>
              <w:spacing w:before="30" w:after="30"/>
            </w:pPr>
            <w:r>
              <w:t>Developer 2 (Otabil)</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D83D9BC" w14:textId="77777777" w:rsidR="0034306D" w:rsidRDefault="00000000">
            <w:pPr>
              <w:spacing w:before="30" w:after="30"/>
            </w:pPr>
            <w:r>
              <w:t>Provides the canonical error code mapping so the raw ATM vendor codes Gadri receives can be reliably translated into knowledge base fact identifiers; flags any codes not yet covered by fault profiles.</w:t>
            </w:r>
          </w:p>
        </w:tc>
      </w:tr>
      <w:tr w:rsidR="0034306D" w14:paraId="7B9D09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6333C0" w14:textId="77777777" w:rsidR="0034306D" w:rsidRDefault="00000000">
            <w:pPr>
              <w:spacing w:before="30" w:after="30"/>
            </w:pPr>
            <w:r>
              <w:t>Developer 3 (Joel)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52158" w14:textId="77777777" w:rsidR="0034306D" w:rsidRDefault="00000000">
            <w:pPr>
              <w:spacing w:before="30" w:after="30"/>
            </w:pPr>
            <w:r>
              <w:t>Provides the session summary data structure the escalation screen generates, so Gadri's routing module can parse and forward it correctly; confirms that RBAC tokens are consumed correctly by UI role-gating logic.</w:t>
            </w:r>
          </w:p>
        </w:tc>
      </w:tr>
    </w:tbl>
    <w:p w14:paraId="52856016" w14:textId="77777777" w:rsidR="0034306D" w:rsidRDefault="0034306D">
      <w:pPr>
        <w:spacing w:before="240"/>
      </w:pPr>
    </w:p>
    <w:p w14:paraId="61C4066E" w14:textId="77777777" w:rsidR="0034306D" w:rsidRDefault="0034306D">
      <w:pPr>
        <w:pBdr>
          <w:bottom w:val="single" w:sz="4" w:space="1" w:color="2E5FA3"/>
        </w:pBdr>
        <w:spacing w:before="120" w:after="120"/>
      </w:pPr>
    </w:p>
    <w:p w14:paraId="38378D04" w14:textId="77777777" w:rsidR="0034306D" w:rsidRDefault="00000000">
      <w:pPr>
        <w:pStyle w:val="Heading1"/>
      </w:pPr>
      <w:r>
        <w:t>6. Non-Developer Roles: Responsibilities &amp; Collaboration</w:t>
      </w:r>
    </w:p>
    <w:p w14:paraId="4629B13D" w14:textId="77777777" w:rsidR="0034306D" w:rsidRDefault="0034306D">
      <w:pPr>
        <w:spacing w:before="60"/>
      </w:pPr>
    </w:p>
    <w:p w14:paraId="48814262" w14:textId="77777777" w:rsidR="0034306D" w:rsidRDefault="00000000">
      <w:pPr>
        <w:pStyle w:val="Heading2"/>
      </w:pPr>
      <w:r>
        <w:t>6.1 Project Lead — Adu Kelvin Brobbey</w:t>
      </w:r>
    </w:p>
    <w:p w14:paraId="21DC7F8C" w14:textId="77777777" w:rsidR="0034306D" w:rsidRDefault="00000000">
      <w:pPr>
        <w:spacing w:before="60" w:after="60"/>
      </w:pPr>
      <w:r>
        <w:t>The Project Lead is the central coordination and communication node for the entire project. While not directly writing code, Adu Kelvin's active engagement is critical to keeping all four developer workstreams unblocked.</w:t>
      </w:r>
    </w:p>
    <w:p w14:paraId="2315DE73" w14:textId="77777777" w:rsidR="0034306D" w:rsidRDefault="0034306D">
      <w:pPr>
        <w:spacing w:before="60"/>
      </w:pPr>
    </w:p>
    <w:p w14:paraId="1903AB49" w14:textId="77777777" w:rsidR="0034306D" w:rsidRDefault="00000000">
      <w:pPr>
        <w:spacing w:before="60" w:after="60"/>
      </w:pPr>
      <w:r>
        <w:t>Key responsibilities during development:</w:t>
      </w:r>
    </w:p>
    <w:p w14:paraId="3CCECA44" w14:textId="77777777" w:rsidR="0034306D" w:rsidRDefault="00000000">
      <w:pPr>
        <w:pStyle w:val="ListParagraph"/>
        <w:numPr>
          <w:ilvl w:val="0"/>
          <w:numId w:val="2"/>
        </w:numPr>
        <w:spacing w:before="40" w:after="40"/>
      </w:pPr>
      <w:r>
        <w:t>Maintain and publish the master project timeline (Days 1–14), tracking each developer's milestone against the plan and flagging slippage early.</w:t>
      </w:r>
    </w:p>
    <w:p w14:paraId="643255C3" w14:textId="77777777" w:rsidR="0034306D" w:rsidRDefault="00000000">
      <w:pPr>
        <w:pStyle w:val="ListParagraph"/>
        <w:numPr>
          <w:ilvl w:val="0"/>
          <w:numId w:val="2"/>
        </w:numPr>
        <w:spacing w:before="40" w:after="40"/>
      </w:pPr>
      <w:r>
        <w:t>Chair daily or every-other-day standups (even brief check-ins) to surface cross-team blockers before they become delays.</w:t>
      </w:r>
    </w:p>
    <w:p w14:paraId="7A11097B" w14:textId="77777777" w:rsidR="0034306D" w:rsidRDefault="00000000">
      <w:pPr>
        <w:pStyle w:val="ListParagraph"/>
        <w:numPr>
          <w:ilvl w:val="0"/>
          <w:numId w:val="2"/>
        </w:numPr>
        <w:spacing w:before="40" w:after="40"/>
      </w:pPr>
      <w:r>
        <w:t>Liaise with banking stakeholders to obtain ATM error code documentation, sample fault datasets, monitoring API access, and escalation contact lists needed by Developers 2 and 4.</w:t>
      </w:r>
    </w:p>
    <w:p w14:paraId="7AA5A63F" w14:textId="77777777" w:rsidR="0034306D" w:rsidRDefault="00000000">
      <w:pPr>
        <w:pStyle w:val="ListParagraph"/>
        <w:numPr>
          <w:ilvl w:val="0"/>
          <w:numId w:val="2"/>
        </w:numPr>
        <w:spacing w:before="40" w:after="40"/>
      </w:pPr>
      <w:r>
        <w:t>Coordinate the user acceptance testing sessions: recruit at least 20 ATM engineers and branch operators across two banking sites, schedule test dates, and consolidate feedback for Developer 3.</w:t>
      </w:r>
    </w:p>
    <w:p w14:paraId="3FE7B4C0" w14:textId="77777777" w:rsidR="0034306D" w:rsidRDefault="00000000">
      <w:pPr>
        <w:pStyle w:val="ListParagraph"/>
        <w:numPr>
          <w:ilvl w:val="0"/>
          <w:numId w:val="2"/>
        </w:numPr>
        <w:spacing w:before="40" w:after="40"/>
      </w:pPr>
      <w:r>
        <w:t>Own the final project documentation pack: ensure the knowledge base schema, inference logic description, API specifications, user guide, and maintenance manual are collated, reviewed, and submitted on time.</w:t>
      </w:r>
    </w:p>
    <w:p w14:paraId="370DF8F3" w14:textId="77777777" w:rsidR="0034306D" w:rsidRDefault="00000000">
      <w:pPr>
        <w:pStyle w:val="ListParagraph"/>
        <w:numPr>
          <w:ilvl w:val="0"/>
          <w:numId w:val="2"/>
        </w:numPr>
        <w:spacing w:before="40" w:after="40"/>
      </w:pPr>
      <w:r>
        <w:t>Resolve any disagreements on API contracts or data formats between developers, acting as a tie-breaker aligned to project goals.</w:t>
      </w:r>
    </w:p>
    <w:p w14:paraId="2E145BE5" w14:textId="77777777" w:rsidR="0034306D" w:rsidRDefault="0034306D">
      <w:pPr>
        <w:spacing w:before="100"/>
      </w:pPr>
    </w:p>
    <w:p w14:paraId="5E161CF5" w14:textId="77777777" w:rsidR="0034306D" w:rsidRDefault="00000000">
      <w:pPr>
        <w:pStyle w:val="Heading2"/>
      </w:pPr>
      <w:r>
        <w:t>6.2 Knowledge Engineers — Jerry Kuake, Emmanuel, Didemudo PeterPaul</w:t>
      </w:r>
    </w:p>
    <w:p w14:paraId="1161C8C2" w14:textId="77777777" w:rsidR="0034306D" w:rsidRDefault="00000000">
      <w:pPr>
        <w:spacing w:before="60" w:after="60"/>
      </w:pPr>
      <w:r>
        <w:t>The Knowledge Engineers are the expert translators of the project — converting domain expertise into computable rules. Their outputs are the direct input to Developer 2, and their validation role is critical to the 85% accuracy target.</w:t>
      </w:r>
    </w:p>
    <w:p w14:paraId="6F5F8793" w14:textId="77777777" w:rsidR="0034306D" w:rsidRDefault="0034306D">
      <w:pPr>
        <w:spacing w:before="60"/>
      </w:pPr>
    </w:p>
    <w:p w14:paraId="3EE10F15" w14:textId="77777777" w:rsidR="0034306D" w:rsidRDefault="00000000">
      <w:pPr>
        <w:spacing w:before="60" w:after="60"/>
      </w:pPr>
      <w:r>
        <w:t>Key responsibilities during development:</w:t>
      </w:r>
    </w:p>
    <w:p w14:paraId="5B0C7C0F" w14:textId="77777777" w:rsidR="0034306D" w:rsidRDefault="00000000">
      <w:pPr>
        <w:pStyle w:val="ListParagraph"/>
        <w:numPr>
          <w:ilvl w:val="0"/>
          <w:numId w:val="2"/>
        </w:numPr>
        <w:spacing w:before="40" w:after="40"/>
      </w:pPr>
      <w:r>
        <w:t>Days 1–2 (Document Analysis): Extract and catalogue ATM error codes, fault categories, and resolution procedures from available documentation. Produce a structured fault catalogue spreadsheet for Developer 2 to begin schema design.</w:t>
      </w:r>
    </w:p>
    <w:p w14:paraId="090026B7" w14:textId="77777777" w:rsidR="0034306D" w:rsidRDefault="00000000">
      <w:pPr>
        <w:pStyle w:val="ListParagraph"/>
        <w:numPr>
          <w:ilvl w:val="0"/>
          <w:numId w:val="2"/>
        </w:numPr>
        <w:spacing w:before="40" w:after="40"/>
      </w:pPr>
      <w:r>
        <w:t>Days 3–4 (Expert Interviews): Conduct 2–3 structured interviews with ATM engineers or lecturers. Capture diagnostic reasoning in IF-THEN format (condition → conclusion → action). Record edge cases and common misdiagnoses.</w:t>
      </w:r>
    </w:p>
    <w:p w14:paraId="65D9F718" w14:textId="77777777" w:rsidR="0034306D" w:rsidRDefault="00000000">
      <w:pPr>
        <w:pStyle w:val="ListParagraph"/>
        <w:numPr>
          <w:ilvl w:val="0"/>
          <w:numId w:val="2"/>
        </w:numPr>
        <w:spacing w:before="40" w:after="40"/>
      </w:pPr>
      <w:r>
        <w:t>Days 5–6 (Fault Data Review): Analyse sample ATM fault scenarios. Identify the top 20–30 most frequent fault types for priority encoding. Map observed fault patterns to error codes identified in Phase 1.</w:t>
      </w:r>
    </w:p>
    <w:p w14:paraId="75E951E5" w14:textId="77777777" w:rsidR="0034306D" w:rsidRDefault="00000000">
      <w:pPr>
        <w:pStyle w:val="ListParagraph"/>
        <w:numPr>
          <w:ilvl w:val="0"/>
          <w:numId w:val="2"/>
        </w:numPr>
        <w:spacing w:before="40" w:after="40"/>
      </w:pPr>
      <w:r>
        <w:t>Days 7–8 (Knowledge Validation): Cross-check every rule encoded by Developer 2 against source documentation and interview notes. Flag incorrect conditions, missing rules, and wrong resolution steps. Sign off on the rule base before coding of the engine and UI begins.</w:t>
      </w:r>
    </w:p>
    <w:p w14:paraId="12F7B9E7" w14:textId="77777777" w:rsidR="0034306D" w:rsidRDefault="00000000">
      <w:pPr>
        <w:pStyle w:val="ListParagraph"/>
        <w:numPr>
          <w:ilvl w:val="0"/>
          <w:numId w:val="2"/>
        </w:numPr>
        <w:spacing w:before="40" w:after="40"/>
      </w:pPr>
      <w:r>
        <w:t>Days 9–14 (Refinement): Respond promptly to queries from Developers 1, 2, and 4 about rule intent; participate in test case reviews to diagnose accuracy failures; update rules as needed.</w:t>
      </w:r>
    </w:p>
    <w:p w14:paraId="44A38233" w14:textId="77777777" w:rsidR="0034306D" w:rsidRDefault="0034306D">
      <w:pPr>
        <w:spacing w:before="240"/>
      </w:pPr>
    </w:p>
    <w:p w14:paraId="4FC6A99B" w14:textId="77777777" w:rsidR="0034306D" w:rsidRDefault="0034306D">
      <w:pPr>
        <w:pBdr>
          <w:bottom w:val="single" w:sz="4" w:space="1" w:color="2E5FA3"/>
        </w:pBdr>
        <w:spacing w:before="120" w:after="120"/>
      </w:pPr>
    </w:p>
    <w:p w14:paraId="1365794D" w14:textId="77777777" w:rsidR="0034306D" w:rsidRDefault="00000000">
      <w:pPr>
        <w:pStyle w:val="Heading1"/>
      </w:pPr>
      <w:r>
        <w:t>7. Integration Interfaces Summary</w:t>
      </w:r>
    </w:p>
    <w:p w14:paraId="36EB3838" w14:textId="77777777" w:rsidR="0034306D" w:rsidRDefault="00000000">
      <w:pPr>
        <w:spacing w:before="60" w:after="60"/>
      </w:pPr>
      <w:r>
        <w:t>The following table summarises the key data contracts between developer components. All interfaces must be agreed and documented before integration testing begins (Day 9).</w:t>
      </w:r>
    </w:p>
    <w:p w14:paraId="78D88D7D" w14:textId="77777777" w:rsidR="0034306D" w:rsidRDefault="0034306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200"/>
        <w:gridCol w:w="3760"/>
      </w:tblGrid>
      <w:tr w:rsidR="0034306D" w14:paraId="075DD1C7" w14:textId="77777777">
        <w:tblPrEx>
          <w:tblCellMar>
            <w:top w:w="0" w:type="dxa"/>
            <w:bottom w:w="0" w:type="dxa"/>
          </w:tblCellMar>
        </w:tblPrEx>
        <w:trPr>
          <w:tblHeader/>
        </w:trPr>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6B8E9C0" w14:textId="77777777" w:rsidR="0034306D" w:rsidRDefault="00000000">
            <w:r>
              <w:rPr>
                <w:b/>
                <w:bCs/>
                <w:color w:val="FFFFFF"/>
              </w:rPr>
              <w:t>From</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EEC2F9D" w14:textId="77777777" w:rsidR="0034306D" w:rsidRDefault="00000000">
            <w:r>
              <w:rPr>
                <w:b/>
                <w:bCs/>
                <w:color w:val="FFFFFF"/>
              </w:rPr>
              <w:t>To</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5EB4ABD" w14:textId="77777777" w:rsidR="0034306D" w:rsidRDefault="00000000">
            <w:r>
              <w:rPr>
                <w:b/>
                <w:bCs/>
                <w:color w:val="FFFFFF"/>
              </w:rPr>
              <w:t>Interface</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E9F110D" w14:textId="77777777" w:rsidR="0034306D" w:rsidRDefault="00000000">
            <w:r>
              <w:rPr>
                <w:b/>
                <w:bCs/>
                <w:color w:val="FFFFFF"/>
              </w:rPr>
              <w:t>Description</w:t>
            </w:r>
          </w:p>
        </w:tc>
      </w:tr>
      <w:tr w:rsidR="0034306D" w14:paraId="3664F80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57FA8" w14:textId="77777777" w:rsidR="0034306D" w:rsidRDefault="00000000">
            <w:pPr>
              <w:spacing w:before="30" w:after="30"/>
            </w:pPr>
            <w:r>
              <w:t>Dev 2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F2AFF" w14:textId="77777777" w:rsidR="0034306D" w:rsidRDefault="00000000">
            <w:pPr>
              <w:spacing w:before="30" w:after="30"/>
            </w:pPr>
            <w:r>
              <w:t>Dev 1 (Engine)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613FBF" w14:textId="77777777" w:rsidR="0034306D" w:rsidRDefault="00000000">
            <w:pPr>
              <w:spacing w:before="30" w:after="30"/>
            </w:pPr>
            <w:r>
              <w:t>Rule Loader API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D74453" w14:textId="77777777" w:rsidR="0034306D" w:rsidRDefault="00000000">
            <w:pPr>
              <w:spacing w:before="30" w:after="30"/>
            </w:pPr>
            <w:r>
              <w:t>Knowledge base exposes loadRules() returning an array of rule objects in the engine's expected schema</w:t>
            </w:r>
          </w:p>
        </w:tc>
      </w:tr>
      <w:tr w:rsidR="0034306D" w14:paraId="5CB23F7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A8AE3AD" w14:textId="77777777" w:rsidR="0034306D" w:rsidRDefault="00000000">
            <w:pPr>
              <w:spacing w:before="30" w:after="30"/>
            </w:pPr>
            <w:r>
              <w:t>Dev 4 (Integration)</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D4D4F39" w14:textId="77777777" w:rsidR="0034306D" w:rsidRDefault="00000000">
            <w:pPr>
              <w:spacing w:before="30" w:after="30"/>
            </w:pPr>
            <w:r>
              <w:t>Dev 1 (Engine)</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9E4FC59" w14:textId="77777777" w:rsidR="0034306D" w:rsidRDefault="00000000">
            <w:pPr>
              <w:spacing w:before="30" w:after="30"/>
            </w:pPr>
            <w:r>
              <w:t>Fact Injection API</w:t>
            </w:r>
          </w:p>
        </w:tc>
        <w:tc>
          <w:tcPr>
            <w:tcW w:w="3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0B1B67B" w14:textId="77777777" w:rsidR="0034306D" w:rsidRDefault="00000000">
            <w:pPr>
              <w:spacing w:before="30" w:after="30"/>
            </w:pPr>
            <w:r>
              <w:t>Integration layer calls session.assertFact(factObject) to push normalised ATM data into working memory</w:t>
            </w:r>
          </w:p>
        </w:tc>
      </w:tr>
      <w:tr w:rsidR="0034306D" w14:paraId="0EC533C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A57BB" w14:textId="77777777" w:rsidR="0034306D" w:rsidRDefault="00000000">
            <w:pPr>
              <w:spacing w:before="30" w:after="30"/>
            </w:pPr>
            <w:r>
              <w:t>Dev 1 (Engine)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4790E" w14:textId="77777777" w:rsidR="0034306D" w:rsidRDefault="00000000">
            <w:pPr>
              <w:spacing w:before="30" w:after="30"/>
            </w:pPr>
            <w:r>
              <w:t>Dev 3 (UI)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4B294" w14:textId="77777777" w:rsidR="0034306D" w:rsidRDefault="00000000">
            <w:pPr>
              <w:spacing w:before="30" w:after="30"/>
            </w:pPr>
            <w:r>
              <w:t>Session &amp; Trace API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39CDA" w14:textId="77777777" w:rsidR="0034306D" w:rsidRDefault="00000000">
            <w:pPr>
              <w:spacing w:before="30" w:after="30"/>
            </w:pPr>
            <w:r>
              <w:t>UI calls session.run() and retrieves session.getExplanationTrace() and session.getDiagnosis() for display</w:t>
            </w:r>
          </w:p>
        </w:tc>
      </w:tr>
      <w:tr w:rsidR="0034306D" w14:paraId="6DD2A1D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E615328" w14:textId="77777777" w:rsidR="0034306D" w:rsidRDefault="00000000">
            <w:pPr>
              <w:spacing w:before="30" w:after="30"/>
            </w:pPr>
            <w:r>
              <w:t>Dev 1 (Engine)</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6BFFFE5" w14:textId="77777777" w:rsidR="0034306D" w:rsidRDefault="00000000">
            <w:pPr>
              <w:spacing w:before="30" w:after="30"/>
            </w:pPr>
            <w:r>
              <w:t>Dev 4 (Integration)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EC8D046" w14:textId="77777777" w:rsidR="0034306D" w:rsidRDefault="00000000">
            <w:pPr>
              <w:spacing w:before="30" w:after="30"/>
            </w:pPr>
            <w:r>
              <w:t>Escalation Fact</w:t>
            </w:r>
          </w:p>
        </w:tc>
        <w:tc>
          <w:tcPr>
            <w:tcW w:w="3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8EB16B2" w14:textId="77777777" w:rsidR="0034306D" w:rsidRDefault="00000000">
            <w:pPr>
              <w:spacing w:before="30" w:after="30"/>
            </w:pPr>
            <w:r>
              <w:t>Engine asserts ESCALATION fact; integration layer subscribes and triggers Tier-2 routing</w:t>
            </w:r>
          </w:p>
        </w:tc>
      </w:tr>
      <w:tr w:rsidR="0034306D" w14:paraId="59C0F75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98E7EA" w14:textId="77777777" w:rsidR="0034306D" w:rsidRDefault="00000000">
            <w:pPr>
              <w:spacing w:before="30" w:after="30"/>
            </w:pPr>
            <w:r>
              <w:t>Dev 3 (UI)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5D83F" w14:textId="77777777" w:rsidR="0034306D" w:rsidRDefault="00000000">
            <w:pPr>
              <w:spacing w:before="30" w:after="30"/>
            </w:pPr>
            <w:r>
              <w:t>Dev 4 (Integration)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45B35E" w14:textId="77777777" w:rsidR="0034306D" w:rsidRDefault="00000000">
            <w:pPr>
              <w:spacing w:before="30" w:after="30"/>
            </w:pPr>
            <w:r>
              <w:t>Session Summary POST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FEE5C0" w14:textId="77777777" w:rsidR="0034306D" w:rsidRDefault="00000000">
            <w:pPr>
              <w:spacing w:before="30" w:after="30"/>
            </w:pPr>
            <w:r>
              <w:t>Escalation screen POSTs structured JSON summary; integration routes to Tier-2 channel</w:t>
            </w:r>
          </w:p>
        </w:tc>
      </w:tr>
      <w:tr w:rsidR="0034306D" w14:paraId="6235F34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ADD1FAA" w14:textId="77777777" w:rsidR="0034306D" w:rsidRDefault="00000000">
            <w:pPr>
              <w:spacing w:before="30" w:after="30"/>
            </w:pPr>
            <w:r>
              <w:t>Dev 4 (Integration)</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014A7E7" w14:textId="77777777" w:rsidR="0034306D" w:rsidRDefault="00000000">
            <w:pPr>
              <w:spacing w:before="30" w:after="30"/>
            </w:pPr>
            <w:r>
              <w:t>Dev 3 (UI)</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37A3F61" w14:textId="77777777" w:rsidR="0034306D" w:rsidRDefault="00000000">
            <w:pPr>
              <w:spacing w:before="30" w:after="30"/>
            </w:pPr>
            <w:r>
              <w:t>RBAC Tokens &amp; Alerts</w:t>
            </w:r>
          </w:p>
        </w:tc>
        <w:tc>
          <w:tcPr>
            <w:tcW w:w="3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3DE4CD2" w14:textId="77777777" w:rsidR="0034306D" w:rsidRDefault="00000000">
            <w:pPr>
              <w:spacing w:before="30" w:after="30"/>
            </w:pPr>
            <w:r>
              <w:t>Auth tokens and predictive alert events pushed to UI for role-gating and dashboard display</w:t>
            </w:r>
          </w:p>
        </w:tc>
      </w:tr>
    </w:tbl>
    <w:p w14:paraId="4AC390BC" w14:textId="77777777" w:rsidR="0034306D" w:rsidRDefault="0034306D">
      <w:pPr>
        <w:spacing w:before="240"/>
      </w:pPr>
    </w:p>
    <w:p w14:paraId="4B946C3D" w14:textId="77777777" w:rsidR="0034306D" w:rsidRDefault="0034306D">
      <w:pPr>
        <w:pBdr>
          <w:bottom w:val="single" w:sz="4" w:space="1" w:color="2E5FA3"/>
        </w:pBdr>
        <w:spacing w:before="120" w:after="120"/>
      </w:pPr>
    </w:p>
    <w:p w14:paraId="1809483D" w14:textId="77777777" w:rsidR="0034306D" w:rsidRDefault="00000000">
      <w:pPr>
        <w:pStyle w:val="Heading1"/>
      </w:pPr>
      <w:r>
        <w:t>8. Milestone Checklist by Developer</w:t>
      </w:r>
    </w:p>
    <w:p w14:paraId="37250B1A" w14:textId="77777777" w:rsidR="0034306D" w:rsidRDefault="0034306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34306D" w14:paraId="0C644F3B"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327AE1A" w14:textId="77777777" w:rsidR="0034306D" w:rsidRDefault="00000000">
            <w:r>
              <w:rPr>
                <w:b/>
                <w:bCs/>
                <w:color w:val="FFFFFF"/>
              </w:rPr>
              <w:t>Days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44EE420" w14:textId="77777777" w:rsidR="0034306D" w:rsidRDefault="00000000">
            <w:r>
              <w:rPr>
                <w:b/>
                <w:bCs/>
                <w:color w:val="FFFFFF"/>
              </w:rPr>
              <w:t>Developer</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19280CF" w14:textId="77777777" w:rsidR="0034306D" w:rsidRDefault="00000000">
            <w:r>
              <w:rPr>
                <w:b/>
                <w:bCs/>
                <w:color w:val="FFFFFF"/>
              </w:rPr>
              <w:t>Milestone</w:t>
            </w:r>
          </w:p>
        </w:tc>
      </w:tr>
      <w:tr w:rsidR="0034306D" w14:paraId="003728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04F97" w14:textId="77777777" w:rsidR="0034306D" w:rsidRDefault="00000000">
            <w: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A46CB" w14:textId="77777777" w:rsidR="0034306D" w:rsidRDefault="00000000">
            <w:r>
              <w:t>Dev 2 + KEs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ACC2A" w14:textId="77777777" w:rsidR="0034306D" w:rsidRDefault="00000000">
            <w:r>
              <w:t>Knowledge schema designed; first 50 fault profiles encoded in parallel with KE document review</w:t>
            </w:r>
          </w:p>
        </w:tc>
      </w:tr>
      <w:tr w:rsidR="0034306D" w14:paraId="2837FF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F22F7C8" w14:textId="77777777" w:rsidR="0034306D" w:rsidRDefault="00000000">
            <w:r>
              <w:t>1–6</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B88B00A" w14:textId="77777777" w:rsidR="0034306D" w:rsidRDefault="00000000">
            <w:r>
              <w:t>Dev 1</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5D64594" w14:textId="77777777" w:rsidR="0034306D" w:rsidRDefault="00000000">
            <w:r>
              <w:t>Inference engine core (working memory + match-select-execute cycle) functional; test harness operational</w:t>
            </w:r>
          </w:p>
        </w:tc>
      </w:tr>
      <w:tr w:rsidR="0034306D" w14:paraId="372B3E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C0F91" w14:textId="77777777" w:rsidR="0034306D" w:rsidRDefault="00000000">
            <w: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FDE86C" w14:textId="77777777" w:rsidR="0034306D" w:rsidRDefault="00000000">
            <w:r>
              <w:t>Dev 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A3A4C" w14:textId="77777777" w:rsidR="0034306D" w:rsidRDefault="00000000">
            <w:r>
              <w:t>ATM data ingestion pipeline connected to at least one test ATM feed; RBAC module scaffolded</w:t>
            </w:r>
          </w:p>
        </w:tc>
      </w:tr>
      <w:tr w:rsidR="0034306D" w14:paraId="4EAD84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1187D09" w14:textId="77777777" w:rsidR="0034306D" w:rsidRDefault="00000000">
            <w:r>
              <w:t>1–6</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3816B54" w14:textId="77777777" w:rsidR="0034306D" w:rsidRDefault="00000000">
            <w:r>
              <w:t>Dev 3</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6FF6409" w14:textId="77777777" w:rsidR="0034306D" w:rsidRDefault="00000000">
            <w:r>
              <w:t>UI wireframes approved; diagnostic console and session initiation flow functional against mock data</w:t>
            </w:r>
          </w:p>
        </w:tc>
      </w:tr>
      <w:tr w:rsidR="0034306D" w14:paraId="35BD19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21404" w14:textId="77777777" w:rsidR="0034306D" w:rsidRDefault="00000000">
            <w:r>
              <w:t>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B6C23B" w14:textId="77777777" w:rsidR="0034306D" w:rsidRDefault="00000000">
            <w:r>
              <w:t>All + KEs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46371D" w14:textId="77777777" w:rsidR="0034306D" w:rsidRDefault="00000000">
            <w:r>
              <w:t>Knowledge validation complete: 100+ rules sign-off; integration interfaces agreed and documented</w:t>
            </w:r>
          </w:p>
        </w:tc>
      </w:tr>
      <w:tr w:rsidR="0034306D" w14:paraId="29CAB8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28E8F90" w14:textId="77777777" w:rsidR="0034306D" w:rsidRDefault="00000000">
            <w:r>
              <w:t>9–11</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2264402" w14:textId="77777777" w:rsidR="0034306D" w:rsidRDefault="00000000">
            <w:r>
              <w:t>All</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10BB926" w14:textId="77777777" w:rsidR="0034306D" w:rsidRDefault="00000000">
            <w:r>
              <w:t>Full stack integration: engine loads live KB, UI runs real sessions, integration feeds live ATM data</w:t>
            </w:r>
          </w:p>
        </w:tc>
      </w:tr>
      <w:tr w:rsidR="0034306D" w14:paraId="373D38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2BA7C" w14:textId="77777777" w:rsidR="0034306D" w:rsidRDefault="00000000">
            <w:r>
              <w:t>9–11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90E00" w14:textId="77777777" w:rsidR="0034306D" w:rsidRDefault="00000000">
            <w:r>
              <w:t>Dev 1 + Dev 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5ADF82" w14:textId="77777777" w:rsidR="0034306D" w:rsidRDefault="00000000">
            <w:r>
              <w:t>200-case benchmark test run; accuracy ≥ 85% target verified or rules corrected</w:t>
            </w:r>
          </w:p>
        </w:tc>
      </w:tr>
      <w:tr w:rsidR="0034306D" w14:paraId="4BBAE9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2BF6B85" w14:textId="77777777" w:rsidR="0034306D" w:rsidRDefault="00000000">
            <w:r>
              <w:t>12–13</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48C9699" w14:textId="77777777" w:rsidR="0034306D" w:rsidRDefault="00000000">
            <w:r>
              <w:t>Dev 3 + Lead</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07A37C8" w14:textId="77777777" w:rsidR="0034306D" w:rsidRDefault="00000000">
            <w:r>
              <w:t>User acceptance testing with 20+ operators; feedback integrated into UI refinements</w:t>
            </w:r>
          </w:p>
        </w:tc>
      </w:tr>
      <w:tr w:rsidR="0034306D" w14:paraId="1C3DF9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A8292" w14:textId="77777777" w:rsidR="0034306D" w:rsidRDefault="00000000">
            <w:r>
              <w:t>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8FF1CF" w14:textId="77777777" w:rsidR="0034306D" w:rsidRDefault="00000000">
            <w:r>
              <w:t>All + Lead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3C52B6" w14:textId="77777777" w:rsidR="0034306D" w:rsidRDefault="00000000">
            <w:r>
              <w:t>Final documentation pack complete; system deployment-ready; project submitted</w:t>
            </w:r>
          </w:p>
        </w:tc>
      </w:tr>
    </w:tbl>
    <w:p w14:paraId="1086F3AF" w14:textId="77777777" w:rsidR="0034306D" w:rsidRDefault="0034306D">
      <w:pPr>
        <w:spacing w:before="360"/>
      </w:pPr>
    </w:p>
    <w:p w14:paraId="243F4343" w14:textId="77777777" w:rsidR="0034306D" w:rsidRDefault="0034306D">
      <w:pPr>
        <w:pBdr>
          <w:bottom w:val="single" w:sz="4" w:space="1" w:color="2E5FA3"/>
        </w:pBdr>
        <w:spacing w:before="120" w:after="120"/>
      </w:pPr>
    </w:p>
    <w:p w14:paraId="2A042E25" w14:textId="77777777" w:rsidR="0034306D" w:rsidRDefault="0034306D">
      <w:pPr>
        <w:spacing w:before="120"/>
      </w:pPr>
    </w:p>
    <w:p w14:paraId="7D6AFBE2" w14:textId="77777777" w:rsidR="0034306D" w:rsidRDefault="00000000">
      <w:pPr>
        <w:jc w:val="center"/>
      </w:pPr>
      <w:r>
        <w:rPr>
          <w:i/>
          <w:iCs/>
          <w:color w:val="888888"/>
          <w:sz w:val="16"/>
          <w:szCs w:val="16"/>
        </w:rPr>
        <w:t>ATM-Expert | Developer Task Breakdown v1.0 | February 2026 | Confidential</w:t>
      </w:r>
    </w:p>
    <w:sectPr w:rsidR="003430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1B92B" w14:textId="77777777" w:rsidR="00041C69" w:rsidRDefault="00041C69">
      <w:r>
        <w:separator/>
      </w:r>
    </w:p>
  </w:endnote>
  <w:endnote w:type="continuationSeparator" w:id="0">
    <w:p w14:paraId="6144898A" w14:textId="77777777" w:rsidR="00041C69" w:rsidRDefault="00041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A0479" w14:textId="77777777" w:rsidR="0034306D" w:rsidRDefault="00000000">
    <w:pPr>
      <w:pBdr>
        <w:top w:val="single" w:sz="4" w:space="1" w:color="1B3A6B"/>
      </w:pBdr>
      <w:tabs>
        <w:tab w:val="right" w:pos="9360"/>
      </w:tabs>
      <w:spacing w:before="100"/>
    </w:pPr>
    <w:r>
      <w:rPr>
        <w:color w:val="666666"/>
        <w:sz w:val="16"/>
        <w:szCs w:val="16"/>
      </w:rPr>
      <w:t>Confidential | ATM-Expert Project</w:t>
    </w:r>
    <w:r>
      <w:rPr>
        <w:color w:val="666666"/>
        <w:sz w:val="16"/>
        <w:szCs w:val="16"/>
      </w:rPr>
      <w:tab/>
      <w:t xml:space="preserve">Page </w:t>
    </w:r>
    <w:r>
      <w:rPr>
        <w:color w:val="666666"/>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393CF" w14:textId="77777777" w:rsidR="00041C69" w:rsidRDefault="00041C69">
      <w:r>
        <w:separator/>
      </w:r>
    </w:p>
  </w:footnote>
  <w:footnote w:type="continuationSeparator" w:id="0">
    <w:p w14:paraId="7595B2C6" w14:textId="77777777" w:rsidR="00041C69" w:rsidRDefault="00041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C7625" w14:textId="77777777" w:rsidR="0034306D" w:rsidRDefault="00000000">
    <w:pPr>
      <w:pBdr>
        <w:bottom w:val="single" w:sz="4" w:space="1" w:color="1B3A6B"/>
      </w:pBdr>
      <w:tabs>
        <w:tab w:val="right" w:pos="9360"/>
      </w:tabs>
      <w:spacing w:after="100"/>
    </w:pPr>
    <w:r>
      <w:rPr>
        <w:b/>
        <w:bCs/>
        <w:color w:val="1B3A6B"/>
        <w:sz w:val="18"/>
        <w:szCs w:val="18"/>
      </w:rPr>
      <w:t>ATM-Expert: Developer Task Breakdown &amp; Role Collaboration Plan</w:t>
    </w:r>
    <w:r>
      <w:rPr>
        <w:sz w:val="18"/>
        <w:szCs w:val="18"/>
      </w:rPr>
      <w:tab/>
    </w:r>
    <w:r>
      <w:rPr>
        <w:color w:val="666666"/>
        <w:sz w:val="18"/>
        <w:szCs w:val="18"/>
      </w:rPr>
      <w:t>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2035C"/>
    <w:multiLevelType w:val="hybridMultilevel"/>
    <w:tmpl w:val="22EC18B6"/>
    <w:lvl w:ilvl="0" w:tplc="48FC5BD4">
      <w:start w:val="1"/>
      <w:numFmt w:val="bullet"/>
      <w:lvlText w:val="●"/>
      <w:lvlJc w:val="left"/>
      <w:pPr>
        <w:ind w:left="720" w:hanging="360"/>
      </w:pPr>
    </w:lvl>
    <w:lvl w:ilvl="1" w:tplc="38CC55F4">
      <w:start w:val="1"/>
      <w:numFmt w:val="bullet"/>
      <w:lvlText w:val="○"/>
      <w:lvlJc w:val="left"/>
      <w:pPr>
        <w:ind w:left="1440" w:hanging="360"/>
      </w:pPr>
    </w:lvl>
    <w:lvl w:ilvl="2" w:tplc="0DEA2BA8">
      <w:start w:val="1"/>
      <w:numFmt w:val="bullet"/>
      <w:lvlText w:val="■"/>
      <w:lvlJc w:val="left"/>
      <w:pPr>
        <w:ind w:left="2160" w:hanging="360"/>
      </w:pPr>
    </w:lvl>
    <w:lvl w:ilvl="3" w:tplc="2D965B18">
      <w:start w:val="1"/>
      <w:numFmt w:val="bullet"/>
      <w:lvlText w:val="●"/>
      <w:lvlJc w:val="left"/>
      <w:pPr>
        <w:ind w:left="2880" w:hanging="360"/>
      </w:pPr>
    </w:lvl>
    <w:lvl w:ilvl="4" w:tplc="2DDE2872">
      <w:start w:val="1"/>
      <w:numFmt w:val="bullet"/>
      <w:lvlText w:val="○"/>
      <w:lvlJc w:val="left"/>
      <w:pPr>
        <w:ind w:left="3600" w:hanging="360"/>
      </w:pPr>
    </w:lvl>
    <w:lvl w:ilvl="5" w:tplc="DFC06DE2">
      <w:start w:val="1"/>
      <w:numFmt w:val="bullet"/>
      <w:lvlText w:val="■"/>
      <w:lvlJc w:val="left"/>
      <w:pPr>
        <w:ind w:left="4320" w:hanging="360"/>
      </w:pPr>
    </w:lvl>
    <w:lvl w:ilvl="6" w:tplc="F692E796">
      <w:start w:val="1"/>
      <w:numFmt w:val="bullet"/>
      <w:lvlText w:val="●"/>
      <w:lvlJc w:val="left"/>
      <w:pPr>
        <w:ind w:left="5040" w:hanging="360"/>
      </w:pPr>
    </w:lvl>
    <w:lvl w:ilvl="7" w:tplc="1F429090">
      <w:start w:val="1"/>
      <w:numFmt w:val="bullet"/>
      <w:lvlText w:val="●"/>
      <w:lvlJc w:val="left"/>
      <w:pPr>
        <w:ind w:left="5760" w:hanging="360"/>
      </w:pPr>
    </w:lvl>
    <w:lvl w:ilvl="8" w:tplc="7AC2CB64">
      <w:start w:val="1"/>
      <w:numFmt w:val="bullet"/>
      <w:lvlText w:val="●"/>
      <w:lvlJc w:val="left"/>
      <w:pPr>
        <w:ind w:left="6480" w:hanging="360"/>
      </w:pPr>
    </w:lvl>
  </w:abstractNum>
  <w:abstractNum w:abstractNumId="1" w15:restartNumberingAfterBreak="0">
    <w:nsid w:val="1FCD3181"/>
    <w:multiLevelType w:val="hybridMultilevel"/>
    <w:tmpl w:val="A0DA50B8"/>
    <w:lvl w:ilvl="0" w:tplc="1A823056">
      <w:start w:val="1"/>
      <w:numFmt w:val="bullet"/>
      <w:lvlText w:val="•"/>
      <w:lvlJc w:val="left"/>
      <w:pPr>
        <w:ind w:left="600" w:hanging="300"/>
      </w:pPr>
    </w:lvl>
    <w:lvl w:ilvl="1" w:tplc="CDCE041E">
      <w:numFmt w:val="decimal"/>
      <w:lvlText w:val=""/>
      <w:lvlJc w:val="left"/>
    </w:lvl>
    <w:lvl w:ilvl="2" w:tplc="70863DBC">
      <w:numFmt w:val="decimal"/>
      <w:lvlText w:val=""/>
      <w:lvlJc w:val="left"/>
    </w:lvl>
    <w:lvl w:ilvl="3" w:tplc="9E28FA96">
      <w:numFmt w:val="decimal"/>
      <w:lvlText w:val=""/>
      <w:lvlJc w:val="left"/>
    </w:lvl>
    <w:lvl w:ilvl="4" w:tplc="E95AB7D2">
      <w:numFmt w:val="decimal"/>
      <w:lvlText w:val=""/>
      <w:lvlJc w:val="left"/>
    </w:lvl>
    <w:lvl w:ilvl="5" w:tplc="846C87E4">
      <w:numFmt w:val="decimal"/>
      <w:lvlText w:val=""/>
      <w:lvlJc w:val="left"/>
    </w:lvl>
    <w:lvl w:ilvl="6" w:tplc="BA0849A0">
      <w:numFmt w:val="decimal"/>
      <w:lvlText w:val=""/>
      <w:lvlJc w:val="left"/>
    </w:lvl>
    <w:lvl w:ilvl="7" w:tplc="E0E2C5E4">
      <w:numFmt w:val="decimal"/>
      <w:lvlText w:val=""/>
      <w:lvlJc w:val="left"/>
    </w:lvl>
    <w:lvl w:ilvl="8" w:tplc="4B2E7E1A">
      <w:numFmt w:val="decimal"/>
      <w:lvlText w:val=""/>
      <w:lvlJc w:val="left"/>
    </w:lvl>
  </w:abstractNum>
  <w:abstractNum w:abstractNumId="2" w15:restartNumberingAfterBreak="0">
    <w:nsid w:val="4CA11313"/>
    <w:multiLevelType w:val="hybridMultilevel"/>
    <w:tmpl w:val="FC9C7948"/>
    <w:lvl w:ilvl="0" w:tplc="4498E1D2">
      <w:start w:val="1"/>
      <w:numFmt w:val="decimal"/>
      <w:lvlText w:val="%1."/>
      <w:lvlJc w:val="left"/>
      <w:pPr>
        <w:ind w:left="600" w:hanging="300"/>
      </w:pPr>
    </w:lvl>
    <w:lvl w:ilvl="1" w:tplc="CE4CD234">
      <w:numFmt w:val="decimal"/>
      <w:lvlText w:val=""/>
      <w:lvlJc w:val="left"/>
    </w:lvl>
    <w:lvl w:ilvl="2" w:tplc="AE78C7BE">
      <w:numFmt w:val="decimal"/>
      <w:lvlText w:val=""/>
      <w:lvlJc w:val="left"/>
    </w:lvl>
    <w:lvl w:ilvl="3" w:tplc="6B923D0E">
      <w:numFmt w:val="decimal"/>
      <w:lvlText w:val=""/>
      <w:lvlJc w:val="left"/>
    </w:lvl>
    <w:lvl w:ilvl="4" w:tplc="AF003DBA">
      <w:numFmt w:val="decimal"/>
      <w:lvlText w:val=""/>
      <w:lvlJc w:val="left"/>
    </w:lvl>
    <w:lvl w:ilvl="5" w:tplc="8DC66204">
      <w:numFmt w:val="decimal"/>
      <w:lvlText w:val=""/>
      <w:lvlJc w:val="left"/>
    </w:lvl>
    <w:lvl w:ilvl="6" w:tplc="9E5CDB02">
      <w:numFmt w:val="decimal"/>
      <w:lvlText w:val=""/>
      <w:lvlJc w:val="left"/>
    </w:lvl>
    <w:lvl w:ilvl="7" w:tplc="65A6EAAA">
      <w:numFmt w:val="decimal"/>
      <w:lvlText w:val=""/>
      <w:lvlJc w:val="left"/>
    </w:lvl>
    <w:lvl w:ilvl="8" w:tplc="243C77B2">
      <w:numFmt w:val="decimal"/>
      <w:lvlText w:val=""/>
      <w:lvlJc w:val="left"/>
    </w:lvl>
  </w:abstractNum>
  <w:abstractNum w:abstractNumId="3" w15:restartNumberingAfterBreak="0">
    <w:nsid w:val="7311182A"/>
    <w:multiLevelType w:val="hybridMultilevel"/>
    <w:tmpl w:val="5E205D58"/>
    <w:lvl w:ilvl="0" w:tplc="5E148F1C">
      <w:start w:val="1"/>
      <w:numFmt w:val="bullet"/>
      <w:lvlText w:val="–"/>
      <w:lvlJc w:val="left"/>
      <w:pPr>
        <w:ind w:left="1000" w:hanging="300"/>
      </w:pPr>
    </w:lvl>
    <w:lvl w:ilvl="1" w:tplc="9F2A9FEC">
      <w:numFmt w:val="decimal"/>
      <w:lvlText w:val=""/>
      <w:lvlJc w:val="left"/>
    </w:lvl>
    <w:lvl w:ilvl="2" w:tplc="AF584C0C">
      <w:numFmt w:val="decimal"/>
      <w:lvlText w:val=""/>
      <w:lvlJc w:val="left"/>
    </w:lvl>
    <w:lvl w:ilvl="3" w:tplc="FA2636E0">
      <w:numFmt w:val="decimal"/>
      <w:lvlText w:val=""/>
      <w:lvlJc w:val="left"/>
    </w:lvl>
    <w:lvl w:ilvl="4" w:tplc="8D686A12">
      <w:numFmt w:val="decimal"/>
      <w:lvlText w:val=""/>
      <w:lvlJc w:val="left"/>
    </w:lvl>
    <w:lvl w:ilvl="5" w:tplc="CC6856E6">
      <w:numFmt w:val="decimal"/>
      <w:lvlText w:val=""/>
      <w:lvlJc w:val="left"/>
    </w:lvl>
    <w:lvl w:ilvl="6" w:tplc="4C526274">
      <w:numFmt w:val="decimal"/>
      <w:lvlText w:val=""/>
      <w:lvlJc w:val="left"/>
    </w:lvl>
    <w:lvl w:ilvl="7" w:tplc="94DAE4F4">
      <w:numFmt w:val="decimal"/>
      <w:lvlText w:val=""/>
      <w:lvlJc w:val="left"/>
    </w:lvl>
    <w:lvl w:ilvl="8" w:tplc="0786DFD2">
      <w:numFmt w:val="decimal"/>
      <w:lvlText w:val=""/>
      <w:lvlJc w:val="left"/>
    </w:lvl>
  </w:abstractNum>
  <w:num w:numId="1" w16cid:durableId="1790275980">
    <w:abstractNumId w:val="0"/>
    <w:lvlOverride w:ilvl="0">
      <w:startOverride w:val="1"/>
    </w:lvlOverride>
  </w:num>
  <w:num w:numId="2" w16cid:durableId="7499328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06D"/>
    <w:rsid w:val="00041C69"/>
    <w:rsid w:val="00336181"/>
    <w:rsid w:val="0034306D"/>
    <w:rsid w:val="009D451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717B"/>
  <w15:docId w15:val="{EDE8235F-8746-4552-B702-2A1F84B6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0"/>
      <w:szCs w:val="30"/>
    </w:rPr>
  </w:style>
  <w:style w:type="paragraph" w:styleId="Heading2">
    <w:name w:val="heading 2"/>
    <w:uiPriority w:val="9"/>
    <w:unhideWhenUsed/>
    <w:qFormat/>
    <w:pPr>
      <w:spacing w:before="240" w:after="10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3147</Words>
  <Characters>17944</Characters>
  <Application>Microsoft Office Word</Application>
  <DocSecurity>0</DocSecurity>
  <Lines>149</Lines>
  <Paragraphs>42</Paragraphs>
  <ScaleCrop>false</ScaleCrop>
  <Company/>
  <LinksUpToDate>false</LinksUpToDate>
  <CharactersWithSpaces>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 22045896</cp:lastModifiedBy>
  <cp:revision>2</cp:revision>
  <dcterms:created xsi:type="dcterms:W3CDTF">2026-02-28T11:12:00Z</dcterms:created>
  <dcterms:modified xsi:type="dcterms:W3CDTF">2026-02-28T19:53:00Z</dcterms:modified>
</cp:coreProperties>
</file>