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F3A5F"/>
          <w:sz w:val="32"/>
          <w:szCs w:val="32"/>
        </w:rPr>
        <w:t xml:space="preserve">TERREX</w:t>
      </w:r>
    </w:p>
    <w:p>
      <w:pPr>
        <w:spacing w:before="200"/>
      </w:pPr>
    </w:p>
    <w:p>
      <w:pPr>
        <w:jc w:val="center"/>
      </w:pPr>
      <w:r>
        <w:rPr>
          <w:rFonts w:ascii="Calibri" w:cs="Calibri" w:eastAsia="Calibri" w:hAnsi="Calibri"/>
          <w:b/>
          <w:bCs/>
          <w:color w:val="111111"/>
          <w:sz w:val="56"/>
          <w:szCs w:val="56"/>
        </w:rPr>
        <w:t xml:space="preserve">Frequently Asked Questions</w:t>
      </w:r>
    </w:p>
    <w:p>
      <w:pPr>
        <w:spacing w:before="240"/>
        <w:jc w:val="center"/>
      </w:pPr>
      <w:r>
        <w:rPr>
          <w:rFonts w:ascii="Calibri" w:cs="Calibri" w:eastAsia="Calibri" w:hAnsi="Calibri"/>
          <w:color w:val="44546A"/>
          <w:sz w:val="26"/>
          <w:szCs w:val="26"/>
        </w:rPr>
        <w:t xml:space="preserve">Answers to common questions from TERREX users</w:t>
      </w:r>
    </w:p>
    <w:p>
      <w:pPr>
        <w:spacing w:before="600"/>
      </w:pPr>
    </w:p>
    <w:p>
      <w:pPr>
        <w:spacing w:before="80"/>
        <w:jc w:val="center"/>
      </w:pPr>
      <w:r>
        <w:rPr>
          <w:rFonts w:ascii="Calibri" w:cs="Calibri" w:eastAsia="Calibri" w:hAnsi="Calibri"/>
          <w:color w:val="44546A"/>
          <w:sz w:val="20"/>
          <w:szCs w:val="20"/>
        </w:rPr>
        <w:t xml:space="preserve">Version 1.0</w:t>
      </w:r>
    </w:p>
    <w:p>
      <w:pPr>
        <w:spacing w:before="80"/>
        <w:jc w:val="center"/>
      </w:pPr>
      <w:r>
        <w:rPr>
          <w:rFonts w:ascii="Calibri" w:cs="Calibri" w:eastAsia="Calibri" w:hAnsi="Calibri"/>
          <w:color w:val="44546A"/>
          <w:sz w:val="20"/>
          <w:szCs w:val="20"/>
        </w:rPr>
        <w:t xml:space="preserve">Last updated: August 31, 2026</w:t>
      </w:r>
    </w:p>
    <w:p>
      <w:r>
        <w:br w:type="page"/>
      </w:r>
    </w:p>
    <w:p>
      <w:pPr>
        <w:pStyle w:val="Heading1"/>
        <w:pBdr>
          <w:bottom w:val="single" w:color="BFBFBF" w:sz="6" w:space="4"/>
        </w:pBdr>
        <w:spacing w:after="160" w:before="360"/>
      </w:pPr>
      <w:r>
        <w:rPr>
          <w:rFonts w:ascii="Calibri" w:cs="Calibri" w:eastAsia="Calibri" w:hAnsi="Calibri"/>
          <w:b/>
          <w:bCs/>
          <w:color w:val="1F3A5F"/>
          <w:sz w:val="30"/>
          <w:szCs w:val="30"/>
        </w:rPr>
        <w:t xml:space="preserve">Account &amp; Sign In</w:t>
      </w:r>
    </w:p>
    <w:p>
      <w:pPr>
        <w:spacing w:after="60" w:before="220"/>
      </w:pPr>
      <w:r>
        <w:rPr>
          <w:rFonts w:ascii="Calibri" w:cs="Calibri" w:eastAsia="Calibri" w:hAnsi="Calibri"/>
          <w:b/>
          <w:bCs/>
          <w:color w:val="1F3A5F"/>
          <w:sz w:val="22"/>
          <w:szCs w:val="22"/>
        </w:rPr>
        <w:t xml:space="preserve">Why do I need a code every time I log in, not just when I sign up?</w:t>
      </w:r>
    </w:p>
    <w:p>
      <w:pPr>
        <w:spacing w:after="160" w:line="300"/>
      </w:pPr>
      <w:r>
        <w:rPr>
          <w:rFonts w:ascii="Calibri" w:cs="Calibri" w:eastAsia="Calibri" w:hAnsi="Calibri"/>
          <w:b w:val="false"/>
          <w:bCs w:val="false"/>
          <w:i w:val="false"/>
          <w:iCs w:val="false"/>
          <w:sz w:val="22"/>
          <w:szCs w:val="22"/>
        </w:rPr>
        <w:t xml:space="preserve">Every login sends a fresh 6-digit code to your email. It's an extra layer of security — even if someone else somehow knew your password, they'd also need access to your email inbox to get in.</w:t>
      </w:r>
    </w:p>
    <w:p>
      <w:pPr>
        <w:spacing w:after="60" w:before="220"/>
      </w:pPr>
      <w:r>
        <w:rPr>
          <w:rFonts w:ascii="Calibri" w:cs="Calibri" w:eastAsia="Calibri" w:hAnsi="Calibri"/>
          <w:b/>
          <w:bCs/>
          <w:color w:val="1F3A5F"/>
          <w:sz w:val="22"/>
          <w:szCs w:val="22"/>
        </w:rPr>
        <w:t xml:space="preserve">I didn't receive my verification code. What do I do?</w:t>
      </w:r>
    </w:p>
    <w:p>
      <w:pPr>
        <w:spacing w:after="160" w:line="300"/>
      </w:pPr>
      <w:r>
        <w:rPr>
          <w:rFonts w:ascii="Calibri" w:cs="Calibri" w:eastAsia="Calibri" w:hAnsi="Calibri"/>
          <w:b w:val="false"/>
          <w:bCs w:val="false"/>
          <w:i w:val="false"/>
          <w:iCs w:val="false"/>
          <w:sz w:val="22"/>
          <w:szCs w:val="22"/>
        </w:rPr>
        <w:t xml:space="preserve">Check your spam/junk folder first. If it's still not there after a minute or two, use the Resend code link on the verification screen. Codes expire 10 minutes after they're sent, so an old code in your inbox won't work anymore.</w:t>
      </w:r>
    </w:p>
    <w:p>
      <w:pPr>
        <w:spacing w:after="60" w:before="220"/>
      </w:pPr>
      <w:r>
        <w:rPr>
          <w:rFonts w:ascii="Calibri" w:cs="Calibri" w:eastAsia="Calibri" w:hAnsi="Calibri"/>
          <w:b/>
          <w:bCs/>
          <w:color w:val="1F3A5F"/>
          <w:sz w:val="22"/>
          <w:szCs w:val="22"/>
        </w:rPr>
        <w:t xml:space="preserve">Can I change my email address?</w:t>
      </w:r>
    </w:p>
    <w:p>
      <w:pPr>
        <w:spacing w:after="160" w:line="300"/>
      </w:pPr>
      <w:r>
        <w:rPr>
          <w:rFonts w:ascii="Calibri" w:cs="Calibri" w:eastAsia="Calibri" w:hAnsi="Calibri"/>
          <w:b w:val="false"/>
          <w:bCs w:val="false"/>
          <w:i w:val="false"/>
          <w:iCs w:val="false"/>
          <w:sz w:val="22"/>
          <w:szCs w:val="22"/>
        </w:rPr>
        <w:t xml:space="preserve">Not directly from the app yet. Contact support for help updating your account email.</w:t>
      </w:r>
    </w:p>
    <w:p>
      <w:pPr>
        <w:spacing w:after="60" w:before="220"/>
      </w:pPr>
      <w:r>
        <w:rPr>
          <w:rFonts w:ascii="Calibri" w:cs="Calibri" w:eastAsia="Calibri" w:hAnsi="Calibri"/>
          <w:b/>
          <w:bCs/>
          <w:color w:val="1F3A5F"/>
          <w:sz w:val="22"/>
          <w:szCs w:val="22"/>
        </w:rPr>
        <w:t xml:space="preserve">I forgot my password. How do I reset it?</w:t>
      </w:r>
    </w:p>
    <w:p>
      <w:pPr>
        <w:spacing w:after="160" w:line="300"/>
      </w:pPr>
      <w:r>
        <w:rPr>
          <w:rFonts w:ascii="Calibri" w:cs="Calibri" w:eastAsia="Calibri" w:hAnsi="Calibri"/>
          <w:b w:val="false"/>
          <w:bCs w:val="false"/>
          <w:i w:val="false"/>
          <w:iCs w:val="false"/>
          <w:sz w:val="22"/>
          <w:szCs w:val="22"/>
        </w:rPr>
        <w:t xml:space="preserve">Password reset isn't available in the app yet. Contact support for manual assistance in the meantime.</w:t>
      </w:r>
    </w:p>
    <w:p>
      <w:pPr>
        <w:pStyle w:val="Heading1"/>
        <w:pBdr>
          <w:bottom w:val="single" w:color="BFBFBF" w:sz="6" w:space="4"/>
        </w:pBdr>
        <w:spacing w:after="160" w:before="360"/>
      </w:pPr>
      <w:r>
        <w:rPr>
          <w:rFonts w:ascii="Calibri" w:cs="Calibri" w:eastAsia="Calibri" w:hAnsi="Calibri"/>
          <w:b/>
          <w:bCs/>
          <w:color w:val="1F3A5F"/>
          <w:sz w:val="30"/>
          <w:szCs w:val="30"/>
        </w:rPr>
        <w:t xml:space="preserve">SOS &amp; Safety Features</w:t>
      </w:r>
    </w:p>
    <w:p>
      <w:pPr>
        <w:spacing w:after="60" w:before="220"/>
      </w:pPr>
      <w:r>
        <w:rPr>
          <w:rFonts w:ascii="Calibri" w:cs="Calibri" w:eastAsia="Calibri" w:hAnsi="Calibri"/>
          <w:b/>
          <w:bCs/>
          <w:color w:val="1F3A5F"/>
          <w:sz w:val="22"/>
          <w:szCs w:val="22"/>
        </w:rPr>
        <w:t xml:space="preserve">What actually happens when I trigger SOS?</w:t>
      </w:r>
    </w:p>
    <w:p>
      <w:pPr>
        <w:spacing w:after="160" w:line="300"/>
      </w:pPr>
      <w:r>
        <w:rPr>
          <w:rFonts w:ascii="Calibri" w:cs="Calibri" w:eastAsia="Calibri" w:hAnsi="Calibri"/>
          <w:b w:val="false"/>
          <w:bCs w:val="false"/>
          <w:i w:val="false"/>
          <w:iCs w:val="false"/>
          <w:sz w:val="22"/>
          <w:szCs w:val="22"/>
        </w:rPr>
        <w:t xml:space="preserve">An SOS event is recorded with your location (if location access is granted) and a timestamp. Make sure your Trusted Circle and any relevant local emergency contacts are people you can rely on to act on this.</w:t>
      </w:r>
    </w:p>
    <w:p>
      <w:pPr>
        <w:spacing w:after="60" w:before="220"/>
      </w:pPr>
      <w:r>
        <w:rPr>
          <w:rFonts w:ascii="Calibri" w:cs="Calibri" w:eastAsia="Calibri" w:hAnsi="Calibri"/>
          <w:b/>
          <w:bCs/>
          <w:color w:val="1F3A5F"/>
          <w:sz w:val="22"/>
          <w:szCs w:val="22"/>
        </w:rPr>
        <w:t xml:space="preserve">Does TERREX call emergency services for me?</w:t>
      </w:r>
    </w:p>
    <w:p>
      <w:pPr>
        <w:spacing w:after="160" w:line="300"/>
      </w:pPr>
      <w:r>
        <w:rPr>
          <w:rFonts w:ascii="Calibri" w:cs="Calibri" w:eastAsia="Calibri" w:hAnsi="Calibri"/>
          <w:b w:val="false"/>
          <w:bCs w:val="false"/>
          <w:i w:val="false"/>
          <w:iCs w:val="false"/>
          <w:sz w:val="22"/>
          <w:szCs w:val="22"/>
        </w:rPr>
        <w:t xml:space="preserve">No. TERREX is not connected to police, ambulance, or fire dispatch. If you are in immediate danger, call your local emergency number directly. TERREX is a community-awareness and personal-safety tool, not a replacement for emergency services.</w:t>
      </w:r>
    </w:p>
    <w:p>
      <w:pPr>
        <w:spacing w:after="60" w:before="220"/>
      </w:pPr>
      <w:r>
        <w:rPr>
          <w:rFonts w:ascii="Calibri" w:cs="Calibri" w:eastAsia="Calibri" w:hAnsi="Calibri"/>
          <w:b/>
          <w:bCs/>
          <w:color w:val="1F3A5F"/>
          <w:sz w:val="22"/>
          <w:szCs w:val="22"/>
        </w:rPr>
        <w:t xml:space="preserve">What happens if my Safe Walk timer runs out?</w:t>
      </w:r>
    </w:p>
    <w:p>
      <w:pPr>
        <w:spacing w:after="160" w:line="300"/>
      </w:pPr>
      <w:r>
        <w:rPr>
          <w:rFonts w:ascii="Calibri" w:cs="Calibri" w:eastAsia="Calibri" w:hAnsi="Calibri"/>
          <w:b w:val="false"/>
          <w:bCs w:val="false"/>
          <w:i w:val="false"/>
          <w:iCs w:val="false"/>
          <w:sz w:val="22"/>
          <w:szCs w:val="22"/>
        </w:rPr>
        <w:t xml:space="preserve">It's marked as "timed out" in your walk history. This is meant to be a signal to check in on yourself — it does not automatically alert anyone else unless you've set that up separately with your Trusted Circle.</w:t>
      </w:r>
    </w:p>
    <w:p>
      <w:pPr>
        <w:spacing w:after="60" w:before="220"/>
      </w:pPr>
      <w:r>
        <w:rPr>
          <w:rFonts w:ascii="Calibri" w:cs="Calibri" w:eastAsia="Calibri" w:hAnsi="Calibri"/>
          <w:b/>
          <w:bCs/>
          <w:color w:val="1F3A5F"/>
          <w:sz w:val="22"/>
          <w:szCs w:val="22"/>
        </w:rPr>
        <w:t xml:space="preserve">How accurate is the "check a destination" result?</w:t>
      </w:r>
    </w:p>
    <w:p>
      <w:pPr>
        <w:spacing w:after="160" w:line="300"/>
      </w:pPr>
      <w:r>
        <w:rPr>
          <w:rFonts w:ascii="Calibri" w:cs="Calibri" w:eastAsia="Calibri" w:hAnsi="Calibri"/>
          <w:b w:val="false"/>
          <w:bCs w:val="false"/>
          <w:i w:val="false"/>
          <w:iCs w:val="false"/>
          <w:sz w:val="22"/>
          <w:szCs w:val="22"/>
        </w:rPr>
        <w:t xml:space="preserve">It's based on recently reported incidents near that location, not a guarantee of safety. Always combine it with your own awareness of your surroundings.</w:t>
      </w:r>
    </w:p>
    <w:p>
      <w:pPr>
        <w:pStyle w:val="Heading1"/>
        <w:pBdr>
          <w:bottom w:val="single" w:color="BFBFBF" w:sz="6" w:space="4"/>
        </w:pBdr>
        <w:spacing w:after="160" w:before="360"/>
      </w:pPr>
      <w:r>
        <w:rPr>
          <w:rFonts w:ascii="Calibri" w:cs="Calibri" w:eastAsia="Calibri" w:hAnsi="Calibri"/>
          <w:b/>
          <w:bCs/>
          <w:color w:val="1F3A5F"/>
          <w:sz w:val="30"/>
          <w:szCs w:val="30"/>
        </w:rPr>
        <w:t xml:space="preserve">Reports &amp; Alerts</w:t>
      </w:r>
    </w:p>
    <w:p>
      <w:pPr>
        <w:spacing w:after="60" w:before="220"/>
      </w:pPr>
      <w:r>
        <w:rPr>
          <w:rFonts w:ascii="Calibri" w:cs="Calibri" w:eastAsia="Calibri" w:hAnsi="Calibri"/>
          <w:b/>
          <w:bCs/>
          <w:color w:val="1F3A5F"/>
          <w:sz w:val="22"/>
          <w:szCs w:val="22"/>
        </w:rPr>
        <w:t xml:space="preserve">Who can see the reports I submit?</w:t>
      </w:r>
    </w:p>
    <w:p>
      <w:pPr>
        <w:spacing w:after="160" w:line="300"/>
      </w:pPr>
      <w:r>
        <w:rPr>
          <w:rFonts w:ascii="Calibri" w:cs="Calibri" w:eastAsia="Calibri" w:hAnsi="Calibri"/>
          <w:b w:val="false"/>
          <w:bCs w:val="false"/>
          <w:i w:val="false"/>
          <w:iCs w:val="false"/>
          <w:sz w:val="22"/>
          <w:szCs w:val="22"/>
        </w:rPr>
        <w:t xml:space="preserve">Reports are visible to you and to app administrators for review. They may also inform community alerts shown to other users, without necessarily identifying you as the source.</w:t>
      </w:r>
    </w:p>
    <w:p>
      <w:pPr>
        <w:spacing w:after="60" w:before="220"/>
      </w:pPr>
      <w:r>
        <w:rPr>
          <w:rFonts w:ascii="Calibri" w:cs="Calibri" w:eastAsia="Calibri" w:hAnsi="Calibri"/>
          <w:b/>
          <w:bCs/>
          <w:color w:val="1F3A5F"/>
          <w:sz w:val="22"/>
          <w:szCs w:val="22"/>
        </w:rPr>
        <w:t xml:space="preserve">How is a "report" different from an "alert"?</w:t>
      </w:r>
    </w:p>
    <w:p>
      <w:pPr>
        <w:spacing w:after="160" w:line="300"/>
      </w:pPr>
      <w:r>
        <w:rPr>
          <w:rFonts w:ascii="Calibri" w:cs="Calibri" w:eastAsia="Calibri" w:hAnsi="Calibri"/>
          <w:b w:val="false"/>
          <w:bCs w:val="false"/>
          <w:i w:val="false"/>
          <w:iCs w:val="false"/>
          <w:sz w:val="22"/>
          <w:szCs w:val="22"/>
        </w:rPr>
        <w:t xml:space="preserve">A report is something you personally submit. An alert is a confirmed community-wide incident notice that other users see on their home screen and may be emailed about.</w:t>
      </w:r>
    </w:p>
    <w:p>
      <w:pPr>
        <w:spacing w:after="60" w:before="220"/>
      </w:pPr>
      <w:r>
        <w:rPr>
          <w:rFonts w:ascii="Calibri" w:cs="Calibri" w:eastAsia="Calibri" w:hAnsi="Calibri"/>
          <w:b/>
          <w:bCs/>
          <w:color w:val="1F3A5F"/>
          <w:sz w:val="22"/>
          <w:szCs w:val="22"/>
        </w:rPr>
        <w:t xml:space="preserve">Can I edit or delete a report after submitting it?</w:t>
      </w:r>
    </w:p>
    <w:p>
      <w:pPr>
        <w:spacing w:after="160" w:line="300"/>
      </w:pPr>
      <w:r>
        <w:rPr>
          <w:rFonts w:ascii="Calibri" w:cs="Calibri" w:eastAsia="Calibri" w:hAnsi="Calibri"/>
          <w:b w:val="false"/>
          <w:bCs w:val="false"/>
          <w:i w:val="false"/>
          <w:iCs w:val="false"/>
          <w:sz w:val="22"/>
          <w:szCs w:val="22"/>
        </w:rPr>
        <w:t xml:space="preserve">Not directly — reach out to support if you need a correction made.</w:t>
      </w:r>
    </w:p>
    <w:p>
      <w:pPr>
        <w:pStyle w:val="Heading1"/>
        <w:pBdr>
          <w:bottom w:val="single" w:color="BFBFBF" w:sz="6" w:space="4"/>
        </w:pBdr>
        <w:spacing w:after="160" w:before="360"/>
      </w:pPr>
      <w:r>
        <w:rPr>
          <w:rFonts w:ascii="Calibri" w:cs="Calibri" w:eastAsia="Calibri" w:hAnsi="Calibri"/>
          <w:b/>
          <w:bCs/>
          <w:color w:val="1F3A5F"/>
          <w:sz w:val="30"/>
          <w:szCs w:val="30"/>
        </w:rPr>
        <w:t xml:space="preserve">Notifications</w:t>
      </w:r>
    </w:p>
    <w:p>
      <w:pPr>
        <w:spacing w:after="60" w:before="220"/>
      </w:pPr>
      <w:r>
        <w:rPr>
          <w:rFonts w:ascii="Calibri" w:cs="Calibri" w:eastAsia="Calibri" w:hAnsi="Calibri"/>
          <w:b/>
          <w:bCs/>
          <w:color w:val="1F3A5F"/>
          <w:sz w:val="22"/>
          <w:szCs w:val="22"/>
        </w:rPr>
        <w:t xml:space="preserve">Why am I getting emails about incidents that aren't near me?</w:t>
      </w:r>
    </w:p>
    <w:p>
      <w:pPr>
        <w:spacing w:after="160" w:line="300"/>
      </w:pPr>
      <w:r>
        <w:rPr>
          <w:rFonts w:ascii="Calibri" w:cs="Calibri" w:eastAsia="Calibri" w:hAnsi="Calibri"/>
          <w:b w:val="false"/>
          <w:bCs w:val="false"/>
          <w:i w:val="false"/>
          <w:iCs w:val="false"/>
          <w:sz w:val="22"/>
          <w:szCs w:val="22"/>
        </w:rPr>
        <w:t xml:space="preserve">Right now, danger alerts are emailed to every user. Location-based filtering of notifications is on the roadmap.</w:t>
      </w:r>
    </w:p>
    <w:p>
      <w:pPr>
        <w:spacing w:after="60" w:before="220"/>
      </w:pPr>
      <w:r>
        <w:rPr>
          <w:rFonts w:ascii="Calibri" w:cs="Calibri" w:eastAsia="Calibri" w:hAnsi="Calibri"/>
          <w:b/>
          <w:bCs/>
          <w:color w:val="1F3A5F"/>
          <w:sz w:val="22"/>
          <w:szCs w:val="22"/>
        </w:rPr>
        <w:t xml:space="preserve">Can I turn off notification emails?</w:t>
      </w:r>
    </w:p>
    <w:p>
      <w:pPr>
        <w:spacing w:after="160" w:line="300"/>
      </w:pPr>
      <w:r>
        <w:rPr>
          <w:rFonts w:ascii="Calibri" w:cs="Calibri" w:eastAsia="Calibri" w:hAnsi="Calibri"/>
          <w:b w:val="false"/>
          <w:bCs w:val="false"/>
          <w:i w:val="false"/>
          <w:iCs w:val="false"/>
          <w:sz w:val="22"/>
          <w:szCs w:val="22"/>
        </w:rPr>
        <w:t xml:space="preserve">Yes — go to Settings and adjust your notification preferences.</w:t>
      </w:r>
    </w:p>
    <w:p>
      <w:pPr>
        <w:pStyle w:val="Heading1"/>
        <w:pBdr>
          <w:bottom w:val="single" w:color="BFBFBF" w:sz="6" w:space="4"/>
        </w:pBdr>
        <w:spacing w:after="160" w:before="360"/>
      </w:pPr>
      <w:r>
        <w:rPr>
          <w:rFonts w:ascii="Calibri" w:cs="Calibri" w:eastAsia="Calibri" w:hAnsi="Calibri"/>
          <w:b/>
          <w:bCs/>
          <w:color w:val="1F3A5F"/>
          <w:sz w:val="30"/>
          <w:szCs w:val="30"/>
        </w:rPr>
        <w:t xml:space="preserve">Privacy &amp; Data</w:t>
      </w:r>
    </w:p>
    <w:p>
      <w:pPr>
        <w:spacing w:after="60" w:before="220"/>
      </w:pPr>
      <w:r>
        <w:rPr>
          <w:rFonts w:ascii="Calibri" w:cs="Calibri" w:eastAsia="Calibri" w:hAnsi="Calibri"/>
          <w:b/>
          <w:bCs/>
          <w:color w:val="1F3A5F"/>
          <w:sz w:val="22"/>
          <w:szCs w:val="22"/>
        </w:rPr>
        <w:t xml:space="preserve">Does TERREX share my location with other users?</w:t>
      </w:r>
    </w:p>
    <w:p>
      <w:pPr>
        <w:spacing w:after="160" w:line="300"/>
      </w:pPr>
      <w:r>
        <w:rPr>
          <w:rFonts w:ascii="Calibri" w:cs="Calibri" w:eastAsia="Calibri" w:hAnsi="Calibri"/>
          <w:b w:val="false"/>
          <w:bCs w:val="false"/>
          <w:i w:val="false"/>
          <w:iCs w:val="false"/>
          <w:sz w:val="22"/>
          <w:szCs w:val="22"/>
        </w:rPr>
        <w:t xml:space="preserve">Your location is used for features like SOS and safety checks, and is handled according to our Privacy Policy. See that document for full details on what's collected and how it's used.</w:t>
      </w:r>
    </w:p>
    <w:p>
      <w:pPr>
        <w:spacing w:after="60" w:before="220"/>
      </w:pPr>
      <w:r>
        <w:rPr>
          <w:rFonts w:ascii="Calibri" w:cs="Calibri" w:eastAsia="Calibri" w:hAnsi="Calibri"/>
          <w:b/>
          <w:bCs/>
          <w:color w:val="1F3A5F"/>
          <w:sz w:val="22"/>
          <w:szCs w:val="22"/>
        </w:rPr>
        <w:t xml:space="preserve">Who can see my Trusted Circle contacts?</w:t>
      </w:r>
    </w:p>
    <w:p>
      <w:pPr>
        <w:spacing w:after="160" w:line="300"/>
      </w:pPr>
      <w:r>
        <w:rPr>
          <w:rFonts w:ascii="Calibri" w:cs="Calibri" w:eastAsia="Calibri" w:hAnsi="Calibri"/>
          <w:b w:val="false"/>
          <w:bCs w:val="false"/>
          <w:i w:val="false"/>
          <w:iCs w:val="false"/>
          <w:sz w:val="22"/>
          <w:szCs w:val="22"/>
        </w:rPr>
        <w:t xml:space="preserve">Only you and app administrators (for support/moderation purposes) — not other regular users.</w:t>
      </w:r>
    </w:p>
    <w:p>
      <w:pPr>
        <w:pStyle w:val="Heading1"/>
        <w:pBdr>
          <w:bottom w:val="single" w:color="BFBFBF" w:sz="6" w:space="4"/>
        </w:pBdr>
        <w:spacing w:after="160" w:before="360"/>
      </w:pPr>
      <w:r>
        <w:rPr>
          <w:rFonts w:ascii="Calibri" w:cs="Calibri" w:eastAsia="Calibri" w:hAnsi="Calibri"/>
          <w:b/>
          <w:bCs/>
          <w:color w:val="1F3A5F"/>
          <w:sz w:val="30"/>
          <w:szCs w:val="30"/>
        </w:rPr>
        <w:t xml:space="preserve">Technical</w:t>
      </w:r>
    </w:p>
    <w:p>
      <w:pPr>
        <w:spacing w:after="60" w:before="220"/>
      </w:pPr>
      <w:r>
        <w:rPr>
          <w:rFonts w:ascii="Calibri" w:cs="Calibri" w:eastAsia="Calibri" w:hAnsi="Calibri"/>
          <w:b/>
          <w:bCs/>
          <w:color w:val="1F3A5F"/>
          <w:sz w:val="22"/>
          <w:szCs w:val="22"/>
        </w:rPr>
        <w:t xml:space="preserve">The app says "Failed to fetch" — what's wrong?</w:t>
      </w:r>
    </w:p>
    <w:p>
      <w:pPr>
        <w:spacing w:after="160" w:line="300"/>
      </w:pPr>
      <w:r>
        <w:rPr>
          <w:rFonts w:ascii="Calibri" w:cs="Calibri" w:eastAsia="Calibri" w:hAnsi="Calibri"/>
          <w:b w:val="false"/>
          <w:bCs w:val="false"/>
          <w:i w:val="false"/>
          <w:iCs w:val="false"/>
          <w:sz w:val="22"/>
          <w:szCs w:val="22"/>
        </w:rPr>
        <w:t xml:space="preserve">This usually means the app can't reach the server — check that the server is running and that you're connected to the internet. If you're self-hosting, see the Technical Blueprint document.</w:t>
      </w:r>
    </w:p>
    <w:p>
      <w:pPr>
        <w:spacing w:after="60" w:before="220"/>
      </w:pPr>
      <w:r>
        <w:rPr>
          <w:rFonts w:ascii="Calibri" w:cs="Calibri" w:eastAsia="Calibri" w:hAnsi="Calibri"/>
          <w:b/>
          <w:bCs/>
          <w:color w:val="1F3A5F"/>
          <w:sz w:val="22"/>
          <w:szCs w:val="22"/>
        </w:rPr>
        <w:t xml:space="preserve">Is TERREX available on iOS and Android?</w:t>
      </w:r>
    </w:p>
    <w:p>
      <w:pPr>
        <w:spacing w:after="160" w:line="300"/>
      </w:pPr>
      <w:r>
        <w:rPr>
          <w:rFonts w:ascii="Calibri" w:cs="Calibri" w:eastAsia="Calibri" w:hAnsi="Calibri"/>
          <w:b w:val="false"/>
          <w:bCs w:val="false"/>
          <w:i w:val="false"/>
          <w:iCs w:val="false"/>
          <w:sz w:val="22"/>
          <w:szCs w:val="22"/>
        </w:rPr>
        <w:t xml:space="preserve">This depends on how your specific deployment of TERREX is packaged and distributed — check with your app administrator.</w:t>
      </w:r>
    </w:p>
    <w:p>
      <w:pPr>
        <w:spacing w:before="300"/>
      </w:pPr>
    </w:p>
    <w:p>
      <w:pPr>
        <w:spacing w:after="160" w:line="300"/>
      </w:pPr>
      <w:r>
        <w:rPr>
          <w:rFonts w:ascii="Calibri" w:cs="Calibri" w:eastAsia="Calibri" w:hAnsi="Calibri"/>
          <w:b w:val="false"/>
          <w:bCs w:val="false"/>
          <w:i/>
          <w:iCs/>
          <w:sz w:val="22"/>
          <w:szCs w:val="22"/>
        </w:rPr>
        <w:t xml:space="preserve">Don't see your question here? Contact support through the channel provided by your app administrator.</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TERREX — 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2026-09-05T04:42:02.020Z</dcterms:created>
  <dcterms:modified xsi:type="dcterms:W3CDTF">2026-09-05T04:42:02.021Z</dcterms:modified>
</cp:coreProperties>
</file>

<file path=docProps/custom.xml><?xml version="1.0" encoding="utf-8"?>
<Properties xmlns="http://schemas.openxmlformats.org/officeDocument/2006/custom-properties" xmlns:vt="http://schemas.openxmlformats.org/officeDocument/2006/docPropsVTypes"/>
</file>