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TERREX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1111"/>
          <w:sz w:val="56"/>
          <w:szCs w:val="56"/>
        </w:rPr>
        <w:t xml:space="preserve">Changelog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44546A"/>
          <w:sz w:val="26"/>
          <w:szCs w:val="26"/>
        </w:rPr>
        <w:t xml:space="preserve">Version history of the TERREX project</w:t>
      </w:r>
    </w:p>
    <w:p>
      <w:pPr>
        <w:spacing w:before="600"/>
      </w:pPr>
    </w:p>
    <w:p>
      <w:pPr>
        <w:spacing w:before="80"/>
        <w:jc w:val="center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Last updated: August 31, 2026</w:t>
      </w:r>
    </w:p>
    <w:p>
      <w:r>
        <w:br w:type="page"/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All notable changes to TERREX are documented in this file. Format based on Keep a Changelog (keepachangelog.com).</w:t>
      </w:r>
    </w:p>
    <w:p>
      <w:pPr>
        <w:pBdr>
          <w:bottom w:val="single" w:color="BFBFBF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[Unreleased]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  —  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222222"/>
          <w:sz w:val="21"/>
          <w:szCs w:val="21"/>
        </w:rPr>
        <w:t xml:space="preserve">Known issues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Regular users cannot yet submit their own reports, add circle contacts, or trigger SOS/safe-walk writes through the API — these writes are currently gated behind the admin token. User-scoped write permissions are planned.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Admin tokens are held in memory and reset on server restart.</w:t>
      </w:r>
    </w:p>
    <w:p>
      <w:pPr>
        <w:pBdr>
          <w:bottom w:val="single" w:color="BFBFBF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[0.5.0]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  —  2026-08-31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222222"/>
          <w:sz w:val="21"/>
          <w:szCs w:val="21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Two-step email verification for login and sign-up: /api/register and /api/login now email a 6-digit code (10-minute expiry) instead of logging the user in directly; POST /api/verify-code completes the flow, POST /api/resend-code re-sends a code.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Email-based notifications: new community alerts automatically email every registered user a "danger" notice; admins can send one-off "update" notifications via POST /api/notifications/send.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verification_codes and notifications tables, and a users.email_verified column, added to schema.sql.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Nodemailer/SMTP configuration added to .env.example.</w:t>
      </w:r>
    </w:p>
    <w:p>
      <w:pPr>
        <w:pBdr>
          <w:bottom w:val="single" w:color="BFBFBF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[0.4.0]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  —  2026-08-17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222222"/>
          <w:sz w:val="21"/>
          <w:szCs w:val="21"/>
        </w:rPr>
        <w:t xml:space="preserve">Fixed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Added CORS middleware to server.js — the frontend and backend run on different origins/ports, and requests were being silently blocked by the browser without it.</w:t>
      </w:r>
    </w:p>
    <w:p>
      <w:pPr>
        <w:pBdr>
          <w:bottom w:val="single" w:color="BFBFBF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[0.3.0]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  —  2026-08-17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222222"/>
          <w:sz w:val="21"/>
          <w:szCs w:val="21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AdminDashboard.js — password-only admin panel with one tab per database table (list, add, edit, delete), authenticating via x-admin-token.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Root.js — path-based routing: /admin shows the admin dashboard, all other paths show the regular app.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Updated index.js to render Root instead of App directly.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Admin-gated GET/POST/PUT/DELETE /api/users routes on the server, needed for the new Users tab.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requireAdmin middleware updated to accept the x-admin-token header in addition to Authorization: Bearer.</w:t>
      </w:r>
    </w:p>
    <w:p>
      <w:pPr>
        <w:pBdr>
          <w:bottom w:val="single" w:color="BFBFBF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[0.2.0]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  —  2026-08-17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222222"/>
          <w:sz w:val="21"/>
          <w:szCs w:val="21"/>
        </w:rPr>
        <w:t xml:space="preserve">Changed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App.jsx rewired from local mock/demo data to live fetch() calls against server.js, with API_BASE = "http://localhost:4000/api".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Sign-in and registration now call /api/login and /api/register.</w:t>
      </w:r>
    </w:p>
    <w:p>
      <w:pPr>
        <w:pBdr>
          <w:bottom w:val="single" w:color="BFBFBF" w:sz="6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[0.1.0]</w:t>
      </w:r>
      <w:r>
        <w:rPr>
          <w:rFonts w:ascii="Calibri" w:cs="Calibri" w:eastAsia="Calibri" w:hAnsi="Calibri"/>
          <w:color w:val="44546A"/>
          <w:sz w:val="22"/>
          <w:szCs w:val="22"/>
        </w:rPr>
        <w:t xml:space="preserve">  —  2026-08-17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222222"/>
          <w:sz w:val="21"/>
          <w:szCs w:val="21"/>
        </w:rPr>
        <w:t xml:space="preserve">Added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Initial schema.sql: users, alerts, reports, trusted_circle, user_settings, safe_walk_sessions, sos_events, safety_checks tables, with sample seed data.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Initial server.js: Express + MySQL (mysql2) API with bcryptjs-based registration/login, admin-token-gated POST/PUT/DELETE routes, and public GET routes for every table.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package.json and .env.example for the API server.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TERREX —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2026-09-05T04:42:57.063Z</dcterms:created>
  <dcterms:modified xsi:type="dcterms:W3CDTF">2026-09-05T04:42:57.063Z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