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Дургарян Аделина Ованесовна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Дургарян Аделина Ованесовна</dc:creator>
  <dc:language>ru-RU</dc:language>
  <cp:keywords/>
  <dcterms:created xsi:type="dcterms:W3CDTF">2026-04-03T09:43:31Z</dcterms:created>
  <dcterms:modified xsi:type="dcterms:W3CDTF">2026-04-03T09:43:31Z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