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Go-To Strategy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Plan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Growth Stage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basic videos and photos- Fill the site to make it look busy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Outreach those basic contents to Instagram and Facebook using the brand’s name (boost posts)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specific people on twitter/instagram and pull them in personally via e-mail/DM/twitter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Retain users by creating weekly activities (weekly themes) and encouraging contribution to the website and observe user analytics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 Attraction Stage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where certain brands and companies are headed and set themes accordingly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twitter to approach brands and companies.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Plan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Growth Stage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Advertise the site as is on social media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the users come and contribute themselves to the site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brands directly about app purpose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themes and let companies contribute as well.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user and company behavior and trends and plan ahead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