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849" w:rsidRDefault="005C5849">
      <w:r>
        <w:t xml:space="preserve">According to the case studies  and surveys in 2016 </w:t>
      </w:r>
    </w:p>
    <w:p w:rsidR="00E70E92" w:rsidRDefault="005C5849">
      <w:r>
        <w:t xml:space="preserve">The usage and spending on </w:t>
      </w:r>
      <w:r w:rsidR="007B5A77">
        <w:t>videos</w:t>
      </w:r>
      <w:r>
        <w:t xml:space="preserve"> and images has been rapidly </w:t>
      </w:r>
      <w:r w:rsidR="007B5A77">
        <w:t xml:space="preserve">increased </w:t>
      </w:r>
      <w:r>
        <w:t xml:space="preserve"> as 67% spend more on </w:t>
      </w:r>
      <w:r w:rsidR="007B5A77">
        <w:t>videos</w:t>
      </w:r>
      <w:r>
        <w:t xml:space="preserve"> for selling their products.</w:t>
      </w:r>
      <w:r w:rsidR="007B5A77">
        <w:t xml:space="preserve"> </w:t>
      </w:r>
      <w:r>
        <w:t xml:space="preserve">By this we can analyze that </w:t>
      </w:r>
      <w:r w:rsidRPr="005C5849">
        <w:t>Video usage is accelerating at a phenomenal rate, but a number of businesses (39%) – for whatever reason – are yet to add it to their marketing strategy. Spending is also on a dramatic upward curve, and businesses looking to cut their video budget are in a very small minority (8%).</w:t>
      </w:r>
      <w:r>
        <w:t xml:space="preserve"> .This will be useful for us to approach them  and make them our clients. </w:t>
      </w:r>
    </w:p>
    <w:p w:rsidR="005C5849" w:rsidRDefault="005C5849">
      <w:r>
        <w:rPr>
          <w:noProof/>
        </w:rPr>
        <w:drawing>
          <wp:inline distT="0" distB="0" distL="0" distR="0" wp14:anchorId="7B0EE94C" wp14:editId="7FA0CE83">
            <wp:extent cx="5915025" cy="244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49" w:rsidRDefault="005C5849">
      <w:r>
        <w:t xml:space="preserve">Ref: </w:t>
      </w:r>
      <w:hyperlink r:id="rId5" w:history="1">
        <w:r w:rsidRPr="00594C8C">
          <w:rPr>
            <w:rStyle w:val="Hyperlink"/>
          </w:rPr>
          <w:t>https://www.wyzowl.com/video-marketing-statistics-2016.html</w:t>
        </w:r>
      </w:hyperlink>
    </w:p>
    <w:p w:rsidR="005C5849" w:rsidRDefault="005C5849">
      <w:r>
        <w:t xml:space="preserve">For some business have not </w:t>
      </w:r>
      <w:r w:rsidR="007B5A77">
        <w:t>started</w:t>
      </w:r>
      <w:r>
        <w:t xml:space="preserve"> using </w:t>
      </w:r>
      <w:r w:rsidR="007B5A77">
        <w:t>video</w:t>
      </w:r>
      <w:r>
        <w:t xml:space="preserve"> promotions as they feel this as an very expensive .</w:t>
      </w:r>
    </w:p>
    <w:p w:rsidR="005C5849" w:rsidRDefault="005C5849">
      <w:r>
        <w:rPr>
          <w:noProof/>
        </w:rPr>
        <w:drawing>
          <wp:inline distT="0" distB="0" distL="0" distR="0" wp14:anchorId="5760E8B2" wp14:editId="6E13CA8D">
            <wp:extent cx="5943600" cy="52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49" w:rsidRDefault="005C5849">
      <w:r>
        <w:t xml:space="preserve">Ref: </w:t>
      </w:r>
      <w:hyperlink r:id="rId7" w:history="1">
        <w:r w:rsidRPr="00594C8C">
          <w:rPr>
            <w:rStyle w:val="Hyperlink"/>
          </w:rPr>
          <w:t>https://www.wyzowl.com/video-marketing-statistics-2016.html</w:t>
        </w:r>
      </w:hyperlink>
    </w:p>
    <w:p w:rsidR="007B5A77" w:rsidRDefault="007B5A77">
      <w:r>
        <w:t xml:space="preserve">And According to Invodo </w:t>
      </w:r>
    </w:p>
    <w:p w:rsidR="007B5A77" w:rsidRDefault="007B5A77">
      <w:r>
        <w:t xml:space="preserve"> There are about </w:t>
      </w:r>
      <w:r w:rsidRPr="007B5A77">
        <w:t>92% of mobile video consumers</w:t>
      </w:r>
      <w:r>
        <w:t xml:space="preserve">  who </w:t>
      </w:r>
      <w:r w:rsidRPr="007B5A77">
        <w:t xml:space="preserve"> share videos with others</w:t>
      </w:r>
      <w:r>
        <w:t xml:space="preserve"> platform .</w:t>
      </w:r>
    </w:p>
    <w:p w:rsidR="007B5A77" w:rsidRDefault="007B5A77">
      <w:r>
        <w:t>Ref:-</w:t>
      </w:r>
      <w:r w:rsidRPr="007B5A77">
        <w:t xml:space="preserve"> </w:t>
      </w:r>
      <w:hyperlink r:id="rId8" w:history="1">
        <w:r w:rsidRPr="00594C8C">
          <w:rPr>
            <w:rStyle w:val="Hyperlink"/>
          </w:rPr>
          <w:t>http://www.insivia.com/50-must-know-stats-about-video-marketing-2016/</w:t>
        </w:r>
      </w:hyperlink>
    </w:p>
    <w:p w:rsidR="007B5A77" w:rsidRPr="007B5A77" w:rsidRDefault="007B5A77">
      <w:pPr>
        <w:rPr>
          <w:color w:val="FF0000"/>
        </w:rPr>
      </w:pPr>
      <w:r w:rsidRPr="007B5A77">
        <w:rPr>
          <w:color w:val="FF0000"/>
        </w:rPr>
        <w:t>In August 2012 survey,</w:t>
      </w:r>
    </w:p>
    <w:p w:rsidR="007B5A77" w:rsidRDefault="007B5A77" w:rsidP="007B5A77">
      <w:r>
        <w:t xml:space="preserve">46% of adult internet users post original photos or videos online that they themselves have created. </w:t>
      </w:r>
    </w:p>
    <w:p w:rsidR="007B5A77" w:rsidRDefault="007B5A77" w:rsidP="007B5A77">
      <w:r>
        <w:t>We call them creators.</w:t>
      </w:r>
    </w:p>
    <w:p w:rsidR="007B5A77" w:rsidRDefault="007B5A77" w:rsidP="007B5A77">
      <w:r>
        <w:t>41% of adult internet users take photos or videos that they have found online and repost them on sites designed for sharing images with many people. We call them curators.</w:t>
      </w:r>
    </w:p>
    <w:p w:rsidR="005C5849" w:rsidRDefault="007B5A77">
      <w:r>
        <w:t>Overall, 56% of internet users do at least one of the creating or curating activities we studied and 32% of internet users do both creating and curating activities.</w:t>
      </w:r>
    </w:p>
    <w:p w:rsidR="007B5A77" w:rsidRDefault="007B5A77">
      <w:r>
        <w:lastRenderedPageBreak/>
        <w:t xml:space="preserve">So concluding we can say that there are potential commercial users </w:t>
      </w:r>
      <w:proofErr w:type="spellStart"/>
      <w:r>
        <w:t>ie</w:t>
      </w:r>
      <w:proofErr w:type="spellEnd"/>
      <w:r>
        <w:t xml:space="preserve"> brands and company who are interested for cheap and good  images ,videos and customized product  which we provide.</w:t>
      </w:r>
    </w:p>
    <w:p w:rsidR="00E0712B" w:rsidRDefault="00E0712B"/>
    <w:p w:rsidR="00E0712B" w:rsidRDefault="00E0712B">
      <w:r>
        <w:rPr>
          <w:noProof/>
        </w:rPr>
        <w:drawing>
          <wp:inline distT="0" distB="0" distL="0" distR="0">
            <wp:extent cx="5886450" cy="2085975"/>
            <wp:effectExtent l="0" t="0" r="0" b="9525"/>
            <wp:docPr id="3" name="Picture 3" descr="C:\Users\admin\Desktop\DESKTOP DATA\legal\6855169886_ca013766e2_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DESKTOP DATA\legal\6855169886_ca013766e2_z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12B" w:rsidRDefault="00E0712B">
      <w:r>
        <w:t xml:space="preserve">If </w:t>
      </w:r>
      <w:proofErr w:type="spellStart"/>
      <w:r>
        <w:t>flickr</w:t>
      </w:r>
      <w:proofErr w:type="spellEnd"/>
      <w:r>
        <w:t xml:space="preserve"> does why not we.</w:t>
      </w:r>
    </w:p>
    <w:p w:rsidR="00E0712B" w:rsidRDefault="00E0712B">
      <w:r>
        <w:rPr>
          <w:noProof/>
        </w:rPr>
        <w:drawing>
          <wp:inline distT="0" distB="0" distL="0" distR="0">
            <wp:extent cx="5943600" cy="2809875"/>
            <wp:effectExtent l="0" t="0" r="0" b="9525"/>
            <wp:docPr id="4" name="Picture 4" descr="C:\Users\admin\Desktop\DESKTOP DATA\legal\ofcom.or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DESKTOP DATA\legal\ofcom.org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12B" w:rsidRDefault="00E0712B">
      <w:r>
        <w:t>These are our potential c</w:t>
      </w:r>
      <w:bookmarkStart w:id="0" w:name="_GoBack"/>
      <w:bookmarkEnd w:id="0"/>
      <w:r>
        <w:t xml:space="preserve">ustomers which are for uploading and downloading images and </w:t>
      </w:r>
      <w:proofErr w:type="spellStart"/>
      <w:r>
        <w:t>vedios</w:t>
      </w:r>
      <w:proofErr w:type="spellEnd"/>
      <w:r>
        <w:t xml:space="preserve"> .</w:t>
      </w:r>
    </w:p>
    <w:p w:rsidR="00E0712B" w:rsidRDefault="00E0712B">
      <w:r>
        <w:t xml:space="preserve"> </w:t>
      </w:r>
    </w:p>
    <w:sectPr w:rsidR="00E07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49"/>
    <w:rsid w:val="003C65CA"/>
    <w:rsid w:val="005C5849"/>
    <w:rsid w:val="007B5A77"/>
    <w:rsid w:val="00E0712B"/>
    <w:rsid w:val="00E7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9BB57"/>
  <w15:chartTrackingRefBased/>
  <w15:docId w15:val="{47406ACF-C580-4E89-ABFC-046B7DEEA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58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ivia.com/50-must-know-stats-about-video-marketing-2016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yzowl.com/video-marketing-statistics-2016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www.wyzowl.com/video-marketing-statistics-2016.html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sambhav  chopda</dc:creator>
  <cp:keywords/>
  <dc:description/>
  <cp:lastModifiedBy>sambhav  chopda</cp:lastModifiedBy>
  <cp:revision>2</cp:revision>
  <dcterms:created xsi:type="dcterms:W3CDTF">2016-12-04T17:16:00Z</dcterms:created>
  <dcterms:modified xsi:type="dcterms:W3CDTF">2016-12-04T20:15:00Z</dcterms:modified>
</cp:coreProperties>
</file>