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5BC" w:rsidRDefault="00BE05BC" w:rsidP="00BE05BC">
      <w:pPr>
        <w:pStyle w:val="CommentText"/>
        <w:jc w:val="right"/>
      </w:pPr>
    </w:p>
    <w:p w:rsidR="00BE05BC" w:rsidRDefault="00BE05BC" w:rsidP="00BE05BC"/>
    <w:p w:rsidR="00BE05BC" w:rsidRDefault="00BE05BC" w:rsidP="00BE05BC"/>
    <w:p w:rsidR="00BE05BC" w:rsidRDefault="00BE05BC" w:rsidP="00BE05BC"/>
    <w:p w:rsidR="00BE05BC" w:rsidRPr="00034B86" w:rsidRDefault="009A584B" w:rsidP="00334E1B">
      <w:pPr>
        <w:pStyle w:val="Title"/>
        <w:pBdr>
          <w:bottom w:val="single" w:sz="6" w:space="1" w:color="auto"/>
        </w:pBdr>
        <w:spacing w:before="0" w:after="0"/>
        <w:rPr>
          <w:b w:val="0"/>
          <w:kern w:val="32"/>
        </w:rPr>
      </w:pPr>
      <w:r>
        <w:rPr>
          <w:b w:val="0"/>
          <w:kern w:val="32"/>
        </w:rPr>
        <w:t>Column Sort</w:t>
      </w:r>
      <w:r w:rsidR="00DC6997">
        <w:rPr>
          <w:b w:val="0"/>
          <w:kern w:val="32"/>
        </w:rPr>
        <w:t xml:space="preserve"> Views - Design Notes</w:t>
      </w:r>
    </w:p>
    <w:p w:rsidR="00BE05BC" w:rsidRDefault="007C00B3" w:rsidP="00BE05BC">
      <w:pPr>
        <w:pStyle w:val="SubTitle"/>
      </w:pPr>
      <w:r>
        <w:t>Subject</w:t>
      </w:r>
    </w:p>
    <w:p w:rsidR="00BE05BC" w:rsidRDefault="00BE05BC" w:rsidP="00BE05BC">
      <w:pPr>
        <w:pStyle w:val="SubTitle"/>
        <w:rPr>
          <w:color w:val="auto"/>
          <w:sz w:val="28"/>
          <w:szCs w:val="28"/>
        </w:rPr>
      </w:pPr>
      <w:r>
        <w:rPr>
          <w:color w:val="auto"/>
          <w:sz w:val="28"/>
          <w:szCs w:val="28"/>
        </w:rPr>
        <w:t>Document History</w:t>
      </w:r>
    </w:p>
    <w:tbl>
      <w:tblPr>
        <w:tblW w:w="954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50"/>
        <w:gridCol w:w="1218"/>
        <w:gridCol w:w="1801"/>
        <w:gridCol w:w="4253"/>
        <w:gridCol w:w="1318"/>
      </w:tblGrid>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Version</w:t>
            </w:r>
          </w:p>
        </w:tc>
        <w:tc>
          <w:tcPr>
            <w:tcW w:w="1218"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Status</w:t>
            </w:r>
          </w:p>
        </w:tc>
        <w:tc>
          <w:tcPr>
            <w:tcW w:w="1801"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Author</w:t>
            </w:r>
          </w:p>
        </w:tc>
        <w:tc>
          <w:tcPr>
            <w:tcW w:w="4253"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Description</w:t>
            </w:r>
          </w:p>
        </w:tc>
        <w:tc>
          <w:tcPr>
            <w:tcW w:w="1318" w:type="dxa"/>
            <w:tcBorders>
              <w:top w:val="single" w:sz="4" w:space="0" w:color="808080"/>
              <w:left w:val="single" w:sz="4" w:space="0" w:color="808080"/>
              <w:bottom w:val="single" w:sz="4" w:space="0" w:color="808080"/>
              <w:right w:val="single" w:sz="4" w:space="0" w:color="808080"/>
            </w:tcBorders>
            <w:shd w:val="clear" w:color="auto" w:fill="C0C0C0"/>
          </w:tcPr>
          <w:p w:rsidR="00CF4474" w:rsidRPr="00AC28BD" w:rsidRDefault="00CF4474" w:rsidP="00BE05BC">
            <w:pPr>
              <w:spacing w:before="60" w:after="60"/>
              <w:rPr>
                <w:b/>
              </w:rPr>
            </w:pPr>
            <w:r w:rsidRPr="00AC28BD">
              <w:rPr>
                <w:b/>
              </w:rPr>
              <w:t>Date</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0</w:t>
            </w:r>
            <w:r w:rsidR="00DC6997">
              <w:rPr>
                <w:color w:val="808080"/>
              </w:rPr>
              <w:t>.1</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3645E" w:rsidP="00BE05BC">
            <w:pPr>
              <w:spacing w:before="60" w:after="60"/>
              <w:rPr>
                <w:color w:val="808080"/>
              </w:rPr>
            </w:pPr>
            <w:r>
              <w:rPr>
                <w:color w:val="808080"/>
              </w:rPr>
              <w:t>New</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DC6997" w:rsidP="00DC6997">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7D1F16" w:rsidP="00BE05BC">
            <w:pPr>
              <w:spacing w:before="60" w:after="60"/>
              <w:rPr>
                <w:color w:val="808080"/>
              </w:rPr>
            </w:pPr>
            <w:r>
              <w:rPr>
                <w:color w:val="808080"/>
              </w:rPr>
              <w:t>Initial Version</w:t>
            </w: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9A584B" w:rsidP="00BE05BC">
            <w:pPr>
              <w:spacing w:before="60" w:after="60"/>
              <w:rPr>
                <w:color w:val="808080"/>
              </w:rPr>
            </w:pPr>
            <w:r>
              <w:rPr>
                <w:color w:val="808080"/>
              </w:rPr>
              <w:t>12/0</w:t>
            </w:r>
            <w:r w:rsidR="007D1F16">
              <w:rPr>
                <w:color w:val="808080"/>
              </w:rPr>
              <w:t>1/200</w:t>
            </w:r>
            <w:r>
              <w:rPr>
                <w:color w:val="808080"/>
              </w:rPr>
              <w:t>9</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555B5B" w:rsidP="00BE05BC">
            <w:pPr>
              <w:spacing w:before="60" w:after="60"/>
              <w:rPr>
                <w:color w:val="808080"/>
              </w:rPr>
            </w:pPr>
            <w:r>
              <w:rPr>
                <w:color w:val="808080"/>
              </w:rPr>
              <w:t>0.2</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3645E" w:rsidP="00BE05BC">
            <w:pPr>
              <w:spacing w:before="60" w:after="60"/>
              <w:rPr>
                <w:color w:val="808080"/>
              </w:rPr>
            </w:pPr>
            <w:r>
              <w:rPr>
                <w:color w:val="808080"/>
              </w:rPr>
              <w:t>Review</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555B5B"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555B5B" w:rsidP="00BE05BC">
            <w:pPr>
              <w:spacing w:before="60" w:after="60"/>
              <w:rPr>
                <w:color w:val="808080"/>
              </w:rPr>
            </w:pPr>
            <w:r>
              <w:rPr>
                <w:color w:val="808080"/>
              </w:rPr>
              <w:t>Applied suggestions from P Rutherford on Apply Button and using User Profile record for default flag.</w:t>
            </w: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555B5B" w:rsidP="00BE05BC">
            <w:pPr>
              <w:spacing w:before="60" w:after="60"/>
              <w:rPr>
                <w:color w:val="808080"/>
              </w:rPr>
            </w:pPr>
            <w:r>
              <w:rPr>
                <w:color w:val="808080"/>
              </w:rPr>
              <w:t>16/01/2009</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C3645E" w:rsidP="00BE05BC">
            <w:pPr>
              <w:spacing w:before="60" w:after="60"/>
              <w:rPr>
                <w:color w:val="808080"/>
              </w:rPr>
            </w:pPr>
            <w:r>
              <w:rPr>
                <w:color w:val="808080"/>
              </w:rPr>
              <w:t>0.3</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BC14DC" w:rsidP="00BE05BC">
            <w:pPr>
              <w:spacing w:before="60" w:after="60"/>
              <w:rPr>
                <w:color w:val="808080"/>
              </w:rPr>
            </w:pPr>
            <w:r>
              <w:rPr>
                <w:color w:val="808080"/>
              </w:rPr>
              <w:t>Review</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C3645E"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C3645E" w:rsidP="00BE05BC">
            <w:pPr>
              <w:spacing w:before="60" w:after="60"/>
              <w:rPr>
                <w:color w:val="808080"/>
              </w:rPr>
            </w:pPr>
            <w:r>
              <w:rPr>
                <w:color w:val="808080"/>
              </w:rPr>
              <w:t>Added Timescales</w:t>
            </w: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C3645E" w:rsidP="00BE05BC">
            <w:pPr>
              <w:spacing w:before="60" w:after="60"/>
              <w:rPr>
                <w:color w:val="808080"/>
              </w:rPr>
            </w:pPr>
            <w:r>
              <w:rPr>
                <w:color w:val="808080"/>
              </w:rPr>
              <w:t>19/01/2009</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F4474" w:rsidRPr="00AC28BD" w:rsidRDefault="00BC14DC" w:rsidP="00BE05BC">
            <w:pPr>
              <w:spacing w:before="60" w:after="60"/>
              <w:rPr>
                <w:color w:val="808080"/>
              </w:rPr>
            </w:pPr>
            <w:r>
              <w:rPr>
                <w:color w:val="808080"/>
              </w:rPr>
              <w:t>1.0</w:t>
            </w: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BC14DC" w:rsidP="00BE05BC">
            <w:pPr>
              <w:spacing w:before="60" w:after="60"/>
              <w:rPr>
                <w:color w:val="808080"/>
              </w:rPr>
            </w:pPr>
            <w:r>
              <w:rPr>
                <w:color w:val="808080"/>
              </w:rPr>
              <w:t>Issues</w:t>
            </w: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BC14DC" w:rsidP="00BE05BC">
            <w:pPr>
              <w:spacing w:before="60" w:after="60"/>
              <w:rPr>
                <w:color w:val="808080"/>
              </w:rPr>
            </w:pPr>
            <w:r>
              <w:rPr>
                <w:color w:val="808080"/>
              </w:rPr>
              <w:t>M Higginson</w:t>
            </w: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BC14DC" w:rsidP="00BC14DC">
            <w:pPr>
              <w:spacing w:before="60" w:after="60"/>
              <w:rPr>
                <w:color w:val="808080"/>
              </w:rPr>
            </w:pPr>
            <w:r>
              <w:rPr>
                <w:color w:val="808080"/>
              </w:rPr>
              <w:t>Adjusted timescales, fixed typo’s</w:t>
            </w:r>
          </w:p>
        </w:tc>
        <w:tc>
          <w:tcPr>
            <w:tcW w:w="1318" w:type="dxa"/>
            <w:tcBorders>
              <w:top w:val="single" w:sz="4" w:space="0" w:color="808080"/>
              <w:left w:val="single" w:sz="4" w:space="0" w:color="808080"/>
              <w:bottom w:val="single" w:sz="4" w:space="0" w:color="808080"/>
              <w:right w:val="single" w:sz="4" w:space="0" w:color="808080"/>
            </w:tcBorders>
          </w:tcPr>
          <w:p w:rsidR="00CF4474" w:rsidRPr="00AC28BD" w:rsidRDefault="00BC14DC" w:rsidP="00BE05BC">
            <w:pPr>
              <w:spacing w:before="60" w:after="60"/>
              <w:rPr>
                <w:color w:val="808080"/>
              </w:rPr>
            </w:pPr>
            <w:r>
              <w:rPr>
                <w:color w:val="808080"/>
              </w:rPr>
              <w:t>19/01/2009</w:t>
            </w:r>
          </w:p>
        </w:tc>
      </w:tr>
      <w:tr w:rsidR="00CF4474" w:rsidRPr="00AC28BD" w:rsidTr="00DC6997">
        <w:tc>
          <w:tcPr>
            <w:tcW w:w="950" w:type="dxa"/>
            <w:tcBorders>
              <w:top w:val="single" w:sz="4" w:space="0" w:color="808080"/>
              <w:left w:val="single" w:sz="4" w:space="0" w:color="808080"/>
              <w:bottom w:val="single" w:sz="4" w:space="0" w:color="808080"/>
              <w:right w:val="single" w:sz="4" w:space="0" w:color="808080"/>
            </w:tcBorders>
          </w:tcPr>
          <w:p w:rsidR="00C729EC" w:rsidRPr="00AC28BD" w:rsidRDefault="00C729EC"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CF4474" w:rsidRPr="00AC28BD" w:rsidRDefault="00CF4474"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A63448" w:rsidRPr="00AC28BD" w:rsidRDefault="00A63448" w:rsidP="00BE05BC">
            <w:pPr>
              <w:spacing w:before="60" w:after="60"/>
              <w:rPr>
                <w:color w:val="808080"/>
              </w:rPr>
            </w:pPr>
          </w:p>
        </w:tc>
      </w:tr>
      <w:tr w:rsidR="00A63448" w:rsidRPr="00AC28BD" w:rsidTr="00DC6997">
        <w:tc>
          <w:tcPr>
            <w:tcW w:w="950"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A63448" w:rsidRDefault="00A63448" w:rsidP="00BE05BC">
            <w:pPr>
              <w:spacing w:before="60" w:after="60"/>
              <w:rPr>
                <w:color w:val="808080"/>
              </w:rPr>
            </w:pPr>
          </w:p>
        </w:tc>
      </w:tr>
      <w:tr w:rsidR="00E41B3F" w:rsidRPr="00AC28BD" w:rsidTr="00DC6997">
        <w:tc>
          <w:tcPr>
            <w:tcW w:w="950"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218"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801"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4253"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c>
          <w:tcPr>
            <w:tcW w:w="1318" w:type="dxa"/>
            <w:tcBorders>
              <w:top w:val="single" w:sz="4" w:space="0" w:color="808080"/>
              <w:left w:val="single" w:sz="4" w:space="0" w:color="808080"/>
              <w:bottom w:val="single" w:sz="4" w:space="0" w:color="808080"/>
              <w:right w:val="single" w:sz="4" w:space="0" w:color="808080"/>
            </w:tcBorders>
          </w:tcPr>
          <w:p w:rsidR="00E41B3F" w:rsidRDefault="00E41B3F" w:rsidP="00BE05BC">
            <w:pPr>
              <w:spacing w:before="60" w:after="60"/>
              <w:rPr>
                <w:color w:val="808080"/>
              </w:rPr>
            </w:pPr>
          </w:p>
        </w:tc>
      </w:tr>
    </w:tbl>
    <w:p w:rsidR="00BE05BC" w:rsidRDefault="00BE05BC" w:rsidP="00BE05BC">
      <w:pPr>
        <w:pStyle w:val="SubTitle"/>
        <w:rPr>
          <w:color w:val="auto"/>
          <w:sz w:val="28"/>
          <w:szCs w:val="28"/>
        </w:rPr>
      </w:pPr>
    </w:p>
    <w:p w:rsidR="00BE05BC" w:rsidRDefault="00BE05BC" w:rsidP="00BE05BC">
      <w:pPr>
        <w:pStyle w:val="SubTitle"/>
        <w:rPr>
          <w:color w:val="auto"/>
          <w:sz w:val="28"/>
          <w:szCs w:val="28"/>
        </w:rPr>
      </w:pPr>
      <w:r>
        <w:rPr>
          <w:color w:val="auto"/>
          <w:sz w:val="28"/>
          <w:szCs w:val="28"/>
        </w:rPr>
        <w:t>Distribution List</w:t>
      </w:r>
    </w:p>
    <w:tbl>
      <w:tblPr>
        <w:tblW w:w="960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605"/>
      </w:tblGrid>
      <w:tr w:rsidR="00BE05BC" w:rsidRPr="00AC28BD">
        <w:trPr>
          <w:trHeight w:val="339"/>
        </w:trPr>
        <w:tc>
          <w:tcPr>
            <w:tcW w:w="9605" w:type="dxa"/>
            <w:tcBorders>
              <w:top w:val="single" w:sz="4" w:space="0" w:color="808080"/>
              <w:left w:val="single" w:sz="4" w:space="0" w:color="808080"/>
              <w:bottom w:val="single" w:sz="4" w:space="0" w:color="808080"/>
              <w:right w:val="single" w:sz="4" w:space="0" w:color="808080"/>
            </w:tcBorders>
            <w:shd w:val="clear" w:color="auto" w:fill="C0C0C0"/>
          </w:tcPr>
          <w:p w:rsidR="00BE05BC" w:rsidRPr="00AC28BD" w:rsidRDefault="00BE05BC" w:rsidP="00BE05BC">
            <w:pPr>
              <w:spacing w:before="60" w:after="60"/>
              <w:rPr>
                <w:b/>
              </w:rPr>
            </w:pPr>
            <w:r w:rsidRPr="00AC28BD">
              <w:rPr>
                <w:b/>
              </w:rPr>
              <w:t>Name</w:t>
            </w:r>
          </w:p>
        </w:tc>
      </w:tr>
      <w:tr w:rsidR="00BE05BC"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E05BC" w:rsidRPr="00AC28BD" w:rsidRDefault="00C97449" w:rsidP="00BE05BC">
            <w:pPr>
              <w:spacing w:before="60" w:after="60"/>
              <w:rPr>
                <w:color w:val="808080"/>
              </w:rPr>
            </w:pPr>
            <w:r>
              <w:rPr>
                <w:color w:val="808080"/>
              </w:rPr>
              <w:t>Paul Swift</w:t>
            </w:r>
            <w:r>
              <w:rPr>
                <w:color w:val="808080"/>
              </w:rPr>
              <w:tab/>
              <w:t>Head of Development</w:t>
            </w:r>
          </w:p>
        </w:tc>
      </w:tr>
      <w:tr w:rsidR="00B52B0F"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52B0F" w:rsidRDefault="00C97449" w:rsidP="00BE05BC">
            <w:pPr>
              <w:spacing w:before="60" w:after="60"/>
              <w:rPr>
                <w:color w:val="808080"/>
              </w:rPr>
            </w:pPr>
            <w:r>
              <w:rPr>
                <w:color w:val="808080"/>
              </w:rPr>
              <w:t>Mark Roke</w:t>
            </w:r>
            <w:r>
              <w:rPr>
                <w:color w:val="808080"/>
              </w:rPr>
              <w:tab/>
              <w:t>Product Manager</w:t>
            </w:r>
          </w:p>
        </w:tc>
      </w:tr>
      <w:tr w:rsidR="00B52B0F" w:rsidRPr="00AC28BD">
        <w:trPr>
          <w:trHeight w:val="339"/>
        </w:trPr>
        <w:tc>
          <w:tcPr>
            <w:tcW w:w="9605" w:type="dxa"/>
            <w:tcBorders>
              <w:top w:val="single" w:sz="4" w:space="0" w:color="808080"/>
              <w:left w:val="single" w:sz="4" w:space="0" w:color="808080"/>
              <w:bottom w:val="single" w:sz="4" w:space="0" w:color="808080"/>
              <w:right w:val="single" w:sz="4" w:space="0" w:color="808080"/>
            </w:tcBorders>
          </w:tcPr>
          <w:p w:rsidR="00B52B0F" w:rsidRDefault="00704EF2" w:rsidP="003B7A84">
            <w:pPr>
              <w:spacing w:before="60" w:after="60"/>
              <w:rPr>
                <w:color w:val="808080"/>
              </w:rPr>
            </w:pPr>
            <w:r>
              <w:rPr>
                <w:color w:val="808080"/>
              </w:rPr>
              <w:t>Paul Rutherford</w:t>
            </w:r>
            <w:r>
              <w:rPr>
                <w:color w:val="808080"/>
              </w:rPr>
              <w:tab/>
              <w:t>Sanity Check</w:t>
            </w:r>
          </w:p>
        </w:tc>
      </w:tr>
      <w:tr w:rsidR="00B52B0F" w:rsidRPr="00AC28BD">
        <w:trPr>
          <w:trHeight w:val="354"/>
        </w:trPr>
        <w:tc>
          <w:tcPr>
            <w:tcW w:w="9605" w:type="dxa"/>
            <w:tcBorders>
              <w:top w:val="single" w:sz="4" w:space="0" w:color="808080"/>
              <w:left w:val="single" w:sz="4" w:space="0" w:color="808080"/>
              <w:bottom w:val="single" w:sz="4" w:space="0" w:color="808080"/>
              <w:right w:val="single" w:sz="4" w:space="0" w:color="808080"/>
            </w:tcBorders>
          </w:tcPr>
          <w:p w:rsidR="00B52B0F" w:rsidRPr="00AC28BD" w:rsidRDefault="00B52B0F" w:rsidP="003B7A84">
            <w:pPr>
              <w:spacing w:before="60" w:after="60"/>
              <w:rPr>
                <w:color w:val="808080"/>
              </w:rPr>
            </w:pPr>
          </w:p>
        </w:tc>
      </w:tr>
      <w:tr w:rsidR="00B52B0F" w:rsidRPr="00AC28BD">
        <w:trPr>
          <w:trHeight w:val="354"/>
        </w:trPr>
        <w:tc>
          <w:tcPr>
            <w:tcW w:w="9605" w:type="dxa"/>
            <w:tcBorders>
              <w:top w:val="single" w:sz="4" w:space="0" w:color="808080"/>
              <w:left w:val="single" w:sz="4" w:space="0" w:color="808080"/>
              <w:bottom w:val="single" w:sz="4" w:space="0" w:color="808080"/>
              <w:right w:val="single" w:sz="4" w:space="0" w:color="808080"/>
            </w:tcBorders>
          </w:tcPr>
          <w:p w:rsidR="00B52B0F" w:rsidRPr="00AC28BD" w:rsidRDefault="00B52B0F" w:rsidP="003B7A84">
            <w:pPr>
              <w:spacing w:before="60" w:after="60"/>
              <w:rPr>
                <w:color w:val="808080"/>
              </w:rPr>
            </w:pPr>
          </w:p>
        </w:tc>
      </w:tr>
    </w:tbl>
    <w:p w:rsidR="00C97449" w:rsidRDefault="00BE05BC" w:rsidP="009A584B">
      <w:pPr>
        <w:pStyle w:val="Heading1"/>
      </w:pPr>
      <w:r>
        <w:br w:type="page"/>
      </w:r>
    </w:p>
    <w:p w:rsidR="00525AF6" w:rsidRDefault="00525AF6" w:rsidP="00F90970">
      <w:pPr>
        <w:pStyle w:val="Heading1"/>
      </w:pPr>
      <w:r>
        <w:lastRenderedPageBreak/>
        <w:t>1.0 Overview</w:t>
      </w:r>
    </w:p>
    <w:p w:rsidR="00F90970" w:rsidRDefault="00F90970" w:rsidP="00F90970">
      <w:r>
        <w:t>This design is derived from the Column Sort Views SRS generated by Mark Roke.</w:t>
      </w:r>
    </w:p>
    <w:p w:rsidR="00F90970" w:rsidRDefault="00F90970" w:rsidP="00F90970">
      <w:r>
        <w:t>The principal driver behind this design was that it is not possible to add indexes into the database</w:t>
      </w:r>
      <w:r w:rsidR="003D568C">
        <w:t xml:space="preserve"> for</w:t>
      </w:r>
      <w:r>
        <w:t xml:space="preserve"> many of the on-screen fields that Product Management wanted </w:t>
      </w:r>
      <w:r w:rsidR="003D568C">
        <w:t xml:space="preserve">to sort on </w:t>
      </w:r>
      <w:r>
        <w:t>because behind the scenes they were actually calculations taking in many different fields, including system setup flags and exchange rates.</w:t>
      </w:r>
    </w:p>
    <w:p w:rsidR="00F90970" w:rsidRDefault="003D568C" w:rsidP="00F90970">
      <w:r>
        <w:t xml:space="preserve">Also this design is more flexible than database indexes as any field, or combination of </w:t>
      </w:r>
      <w:proofErr w:type="gramStart"/>
      <w:r>
        <w:t>fields, that</w:t>
      </w:r>
      <w:proofErr w:type="gramEnd"/>
      <w:r>
        <w:t xml:space="preserve"> we choose to support can be sorted on and we can actually do filtering as well.</w:t>
      </w:r>
    </w:p>
    <w:p w:rsidR="00F90970" w:rsidRDefault="003D568C" w:rsidP="003D568C">
      <w:r>
        <w:t>The down-side of this design is that is does require some significant changes to the affected lists (see 2.1.x) and a lot of work.</w:t>
      </w:r>
    </w:p>
    <w:p w:rsidR="00525AF6" w:rsidRDefault="00525AF6" w:rsidP="00525AF6">
      <w:pPr>
        <w:pStyle w:val="Heading2"/>
      </w:pPr>
      <w:r>
        <w:t>1.1 Affected Areas</w:t>
      </w:r>
      <w:r w:rsidR="00B618A1">
        <w:t xml:space="preserve"> of </w:t>
      </w:r>
      <w:r w:rsidR="003D568C">
        <w:t xml:space="preserve">the </w:t>
      </w:r>
      <w:r w:rsidR="00B618A1">
        <w:t>Exchequer</w:t>
      </w:r>
      <w:r w:rsidR="003D568C">
        <w:t xml:space="preserve"> System</w:t>
      </w:r>
    </w:p>
    <w:p w:rsidR="00525AF6" w:rsidRDefault="00B618A1" w:rsidP="009A584B">
      <w:r>
        <w:t xml:space="preserve">These modifications apply to Enter1.Exe only, the sorting/filtering functionality will not be available outside Enter1.Exe and no API, import functionality or </w:t>
      </w:r>
      <w:proofErr w:type="spellStart"/>
      <w:r>
        <w:t>DDF’s</w:t>
      </w:r>
      <w:proofErr w:type="spellEnd"/>
      <w:r>
        <w:t xml:space="preserve"> will be provided for </w:t>
      </w:r>
      <w:r w:rsidR="00F90970">
        <w:t xml:space="preserve">external </w:t>
      </w:r>
      <w:r>
        <w:t>access.</w:t>
      </w:r>
    </w:p>
    <w:p w:rsidR="009A584B" w:rsidRDefault="00B618A1" w:rsidP="00525AF6">
      <w:pPr>
        <w:pStyle w:val="Heading2"/>
      </w:pPr>
      <w:r>
        <w:t>1.2</w:t>
      </w:r>
      <w:r w:rsidR="00525AF6">
        <w:t xml:space="preserve"> Task Breakdown</w:t>
      </w:r>
    </w:p>
    <w:p w:rsidR="003128C6" w:rsidRDefault="003128C6" w:rsidP="00DA04B5">
      <w:pPr>
        <w:pStyle w:val="Heading3"/>
        <w:rPr>
          <w:b w:val="0"/>
        </w:rPr>
      </w:pPr>
      <w:r w:rsidRPr="003128C6">
        <w:rPr>
          <w:b w:val="0"/>
        </w:rPr>
        <w:t>The breakdown of tasks</w:t>
      </w:r>
      <w:r>
        <w:rPr>
          <w:b w:val="0"/>
        </w:rPr>
        <w:t xml:space="preserve"> is split into three </w:t>
      </w:r>
      <w:proofErr w:type="gramStart"/>
      <w:r>
        <w:rPr>
          <w:b w:val="0"/>
        </w:rPr>
        <w:t>sections,</w:t>
      </w:r>
      <w:proofErr w:type="gramEnd"/>
      <w:r>
        <w:rPr>
          <w:b w:val="0"/>
        </w:rPr>
        <w:t xml:space="preserve"> the first section ‘</w:t>
      </w:r>
      <w:r w:rsidR="00EF1C28">
        <w:rPr>
          <w:b w:val="0"/>
        </w:rPr>
        <w:t xml:space="preserve">1.2.1 </w:t>
      </w:r>
      <w:r>
        <w:rPr>
          <w:b w:val="0"/>
        </w:rPr>
        <w:t>Sort View Implementation’ contains the basic infrastructure changes, the elements common to all lists and implementing Sort Views in the Customer/Supplier Lists.  Thi</w:t>
      </w:r>
      <w:r w:rsidR="00EF1C28">
        <w:rPr>
          <w:b w:val="0"/>
        </w:rPr>
        <w:t>s is the basic starting package and must be completed by one person.</w:t>
      </w:r>
    </w:p>
    <w:p w:rsidR="003128C6" w:rsidRDefault="003128C6" w:rsidP="0038080A">
      <w:r>
        <w:t>The second section ‘</w:t>
      </w:r>
      <w:r w:rsidR="00EF1C28">
        <w:t xml:space="preserve">1.2.2 </w:t>
      </w:r>
      <w:r>
        <w:t xml:space="preserve">Other Lists’ contains estimates for the other lists documented in the SRS, </w:t>
      </w:r>
      <w:r w:rsidR="00EF1C28">
        <w:t>this cannot start before 1.2.1 is completed but the root items in this section could be programmed in parallel by different programmers.  T</w:t>
      </w:r>
      <w:r>
        <w:t>h</w:t>
      </w:r>
      <w:r w:rsidR="0038080A">
        <w:t>e</w:t>
      </w:r>
      <w:r>
        <w:t xml:space="preserve"> estimates </w:t>
      </w:r>
      <w:r w:rsidR="0038080A">
        <w:t xml:space="preserve">are </w:t>
      </w:r>
      <w:r>
        <w:t xml:space="preserve">based on </w:t>
      </w:r>
      <w:r w:rsidR="0091576C">
        <w:t xml:space="preserve">the timescales predicted for the Customer/Supplier Lists </w:t>
      </w:r>
      <w:r w:rsidR="0038080A">
        <w:t xml:space="preserve">and take into account the relative complexity of the lists and also that </w:t>
      </w:r>
      <w:r w:rsidR="0091576C">
        <w:t xml:space="preserve">we will have learnt </w:t>
      </w:r>
      <w:r w:rsidR="0038080A">
        <w:t xml:space="preserve">lessons </w:t>
      </w:r>
      <w:r w:rsidR="0091576C">
        <w:t>from the Customer/Supplier List</w:t>
      </w:r>
      <w:r w:rsidR="0038080A">
        <w:t xml:space="preserve"> making things easier</w:t>
      </w:r>
      <w:r w:rsidR="0091576C">
        <w:t>.</w:t>
      </w:r>
    </w:p>
    <w:p w:rsidR="0091576C" w:rsidRDefault="0091576C" w:rsidP="003128C6">
      <w:r>
        <w:t>The third section ‘</w:t>
      </w:r>
      <w:r w:rsidR="00EF1C28">
        <w:t xml:space="preserve">1.2.3 </w:t>
      </w:r>
      <w:r>
        <w:t xml:space="preserve">Other Related Work’ contains other work required in order to ship Exchequer </w:t>
      </w:r>
      <w:r w:rsidR="00EF1C28">
        <w:t>with Sort Views.</w:t>
      </w:r>
    </w:p>
    <w:p w:rsidR="00BF5634" w:rsidRPr="00BF5634" w:rsidRDefault="00BF5634" w:rsidP="00BC14DC">
      <w:pPr>
        <w:pBdr>
          <w:top w:val="single" w:sz="4" w:space="1" w:color="auto"/>
          <w:left w:val="single" w:sz="4" w:space="4" w:color="auto"/>
          <w:bottom w:val="single" w:sz="4" w:space="1" w:color="auto"/>
          <w:right w:val="single" w:sz="4" w:space="0" w:color="auto"/>
        </w:pBdr>
        <w:shd w:val="clear" w:color="auto" w:fill="D9D9D9" w:themeFill="background1" w:themeFillShade="D9"/>
      </w:pPr>
      <w:r w:rsidRPr="00BF5634">
        <w:t>Pre-</w:t>
      </w:r>
      <w:proofErr w:type="spellStart"/>
      <w:r w:rsidRPr="00BF5634">
        <w:t>Reqs</w:t>
      </w:r>
      <w:proofErr w:type="spellEnd"/>
      <w:r w:rsidRPr="00BF5634">
        <w:t xml:space="preserve"> - Mark Roke to have made a decision on how the graphics are applied (see 2.1) and Creative to have supplied required graphics.</w:t>
      </w:r>
    </w:p>
    <w:p w:rsidR="001C6BE2" w:rsidRDefault="00BF5634" w:rsidP="00DA04B5">
      <w:pPr>
        <w:pStyle w:val="Heading3"/>
      </w:pPr>
      <w:r>
        <w:t>1.2.1</w:t>
      </w:r>
      <w:r w:rsidR="003128C6">
        <w:t xml:space="preserve"> </w:t>
      </w:r>
      <w:r w:rsidR="00DA04B5">
        <w:t>S</w:t>
      </w:r>
      <w:r w:rsidR="001C6BE2">
        <w:t>ort View Implementation</w:t>
      </w:r>
    </w:p>
    <w:tbl>
      <w:tblPr>
        <w:tblStyle w:val="LightShading-Accent1"/>
        <w:tblW w:w="10456" w:type="dxa"/>
        <w:tblLook w:val="0400"/>
      </w:tblPr>
      <w:tblGrid>
        <w:gridCol w:w="8472"/>
        <w:gridCol w:w="1984"/>
      </w:tblGrid>
      <w:tr w:rsidR="00B90337" w:rsidRPr="00B90337" w:rsidTr="00BC14DC">
        <w:trPr>
          <w:cnfStyle w:val="000000100000"/>
        </w:trPr>
        <w:tc>
          <w:tcPr>
            <w:tcW w:w="8472" w:type="dxa"/>
          </w:tcPr>
          <w:p w:rsidR="00B90337" w:rsidRPr="00B90337" w:rsidRDefault="00B90337" w:rsidP="00B90337">
            <w:pPr>
              <w:spacing w:before="0" w:after="0" w:line="360" w:lineRule="auto"/>
            </w:pPr>
            <w:r w:rsidRPr="00B90337">
              <w:t>New File / File Changes (3.4.2.1 / 3.4.2.2)</w:t>
            </w:r>
          </w:p>
        </w:tc>
        <w:tc>
          <w:tcPr>
            <w:tcW w:w="1984" w:type="dxa"/>
          </w:tcPr>
          <w:p w:rsidR="00B90337" w:rsidRPr="00B90337" w:rsidRDefault="00B90337" w:rsidP="00B90337">
            <w:pPr>
              <w:spacing w:before="0" w:after="0" w:line="360" w:lineRule="auto"/>
            </w:pPr>
            <w:r w:rsidRPr="00B90337">
              <w:t>1d</w:t>
            </w:r>
          </w:p>
        </w:tc>
      </w:tr>
      <w:tr w:rsidR="00B90337" w:rsidRPr="00B90337" w:rsidTr="00BC14DC">
        <w:tc>
          <w:tcPr>
            <w:tcW w:w="8472" w:type="dxa"/>
          </w:tcPr>
          <w:p w:rsidR="00B90337" w:rsidRPr="00B90337" w:rsidRDefault="00B90337" w:rsidP="00B90337">
            <w:pPr>
              <w:spacing w:before="0" w:after="0" w:line="360" w:lineRule="auto"/>
            </w:pPr>
            <w:r w:rsidRPr="00B90337">
              <w:t>User Permissions  (3.4.1.1 / 3.4.2.3)</w:t>
            </w:r>
          </w:p>
        </w:tc>
        <w:tc>
          <w:tcPr>
            <w:tcW w:w="1984" w:type="dxa"/>
          </w:tcPr>
          <w:p w:rsidR="00B90337" w:rsidRPr="00B90337" w:rsidRDefault="00B90337" w:rsidP="00B90337">
            <w:pPr>
              <w:spacing w:before="0" w:after="0" w:line="360" w:lineRule="auto"/>
            </w:pPr>
            <w:r w:rsidRPr="00B90337">
              <w:t>1</w:t>
            </w:r>
            <w:r w:rsidR="00DD4FF3">
              <w:t>.5</w:t>
            </w:r>
            <w:r w:rsidRPr="00B90337">
              <w:t>d</w:t>
            </w:r>
          </w:p>
        </w:tc>
      </w:tr>
      <w:tr w:rsidR="008769DC" w:rsidRPr="00B90337" w:rsidTr="00BC14DC">
        <w:trPr>
          <w:cnfStyle w:val="000000100000"/>
        </w:trPr>
        <w:tc>
          <w:tcPr>
            <w:tcW w:w="8472" w:type="dxa"/>
          </w:tcPr>
          <w:p w:rsidR="008769DC" w:rsidRPr="00B90337" w:rsidRDefault="008769DC" w:rsidP="008769DC">
            <w:pPr>
              <w:spacing w:before="0" w:after="0" w:line="360" w:lineRule="auto"/>
            </w:pPr>
            <w:r>
              <w:t>Common Routines</w:t>
            </w:r>
          </w:p>
        </w:tc>
        <w:tc>
          <w:tcPr>
            <w:tcW w:w="1984" w:type="dxa"/>
          </w:tcPr>
          <w:p w:rsidR="008769DC" w:rsidRPr="00BC14DC" w:rsidRDefault="00704EF2" w:rsidP="00B90337">
            <w:pPr>
              <w:spacing w:before="0" w:after="0" w:line="360" w:lineRule="auto"/>
              <w:rPr>
                <w:color w:val="A6A6A6" w:themeColor="background1" w:themeShade="A6"/>
              </w:rPr>
            </w:pPr>
            <w:r w:rsidRPr="00BC14DC">
              <w:rPr>
                <w:color w:val="A6A6A6" w:themeColor="background1" w:themeShade="A6"/>
              </w:rPr>
              <w:t>(11d)</w:t>
            </w:r>
          </w:p>
        </w:tc>
      </w:tr>
      <w:tr w:rsidR="008769DC" w:rsidRPr="00B90337" w:rsidTr="00BC14DC">
        <w:tc>
          <w:tcPr>
            <w:tcW w:w="8472" w:type="dxa"/>
          </w:tcPr>
          <w:p w:rsidR="008769DC" w:rsidRDefault="008769DC" w:rsidP="001E3D5C">
            <w:pPr>
              <w:spacing w:before="0" w:after="0" w:line="360" w:lineRule="auto"/>
              <w:ind w:left="720"/>
            </w:pPr>
            <w:r>
              <w:t>Sort View Options Dialog (2.2)</w:t>
            </w:r>
          </w:p>
          <w:p w:rsidR="008769DC" w:rsidRPr="000542D0" w:rsidRDefault="008769DC" w:rsidP="001E3D5C">
            <w:pPr>
              <w:spacing w:before="0" w:after="0" w:line="360" w:lineRule="auto"/>
              <w:ind w:left="1440"/>
              <w:rPr>
                <w:sz w:val="16"/>
                <w:szCs w:val="16"/>
              </w:rPr>
            </w:pPr>
            <w:r>
              <w:rPr>
                <w:sz w:val="16"/>
                <w:szCs w:val="16"/>
              </w:rPr>
              <w:t>Basic dialog setup (.5) , add (1), edit (.5), copy (.25),  delete (.25) , set as default (.5)</w:t>
            </w:r>
          </w:p>
        </w:tc>
        <w:tc>
          <w:tcPr>
            <w:tcW w:w="1984" w:type="dxa"/>
          </w:tcPr>
          <w:p w:rsidR="008769DC" w:rsidRPr="00B90337" w:rsidRDefault="008769DC" w:rsidP="001E3D5C">
            <w:pPr>
              <w:spacing w:before="0" w:after="0" w:line="360" w:lineRule="auto"/>
            </w:pPr>
            <w:r>
              <w:t>3d</w:t>
            </w:r>
          </w:p>
        </w:tc>
      </w:tr>
      <w:tr w:rsidR="008769DC" w:rsidRPr="00B90337" w:rsidTr="00BC14DC">
        <w:trPr>
          <w:cnfStyle w:val="000000100000"/>
        </w:trPr>
        <w:tc>
          <w:tcPr>
            <w:tcW w:w="8472" w:type="dxa"/>
          </w:tcPr>
          <w:p w:rsidR="008769DC" w:rsidRDefault="008769DC" w:rsidP="001E3D5C">
            <w:pPr>
              <w:spacing w:before="0" w:after="0" w:line="360" w:lineRule="auto"/>
              <w:ind w:left="720"/>
            </w:pPr>
            <w:r>
              <w:t>Sort View Configuration Dialog (2.3)</w:t>
            </w:r>
          </w:p>
          <w:p w:rsidR="008769DC" w:rsidRPr="000542D0" w:rsidRDefault="008769DC" w:rsidP="001E3D5C">
            <w:pPr>
              <w:spacing w:before="0" w:after="0" w:line="360" w:lineRule="auto"/>
              <w:ind w:left="1440"/>
              <w:rPr>
                <w:sz w:val="16"/>
                <w:szCs w:val="16"/>
              </w:rPr>
            </w:pPr>
            <w:r w:rsidRPr="000542D0">
              <w:rPr>
                <w:sz w:val="16"/>
                <w:szCs w:val="16"/>
              </w:rPr>
              <w:t>Basic dialog setup</w:t>
            </w:r>
            <w:r>
              <w:rPr>
                <w:sz w:val="16"/>
                <w:szCs w:val="16"/>
              </w:rPr>
              <w:t xml:space="preserve"> (1), Sorting (0.5), Filtering (1), Save (0.5) </w:t>
            </w:r>
          </w:p>
        </w:tc>
        <w:tc>
          <w:tcPr>
            <w:tcW w:w="1984" w:type="dxa"/>
          </w:tcPr>
          <w:p w:rsidR="008769DC" w:rsidRPr="00B90337" w:rsidRDefault="008769DC" w:rsidP="001E3D5C">
            <w:pPr>
              <w:spacing w:before="0" w:after="0" w:line="360" w:lineRule="auto"/>
            </w:pPr>
            <w:r>
              <w:t>3d</w:t>
            </w:r>
          </w:p>
        </w:tc>
      </w:tr>
      <w:tr w:rsidR="008769DC" w:rsidRPr="00B90337" w:rsidTr="00BC14DC">
        <w:tc>
          <w:tcPr>
            <w:tcW w:w="8472" w:type="dxa"/>
          </w:tcPr>
          <w:p w:rsidR="008769DC" w:rsidRDefault="008769DC" w:rsidP="001E3D5C">
            <w:pPr>
              <w:spacing w:before="0" w:after="0" w:line="360" w:lineRule="auto"/>
              <w:ind w:left="720"/>
            </w:pPr>
            <w:r>
              <w:t>Base Sort View Object</w:t>
            </w:r>
            <w:r w:rsidR="001E3D5C">
              <w:t xml:space="preserve"> (3.2.1)</w:t>
            </w:r>
          </w:p>
          <w:p w:rsidR="008769DC" w:rsidRPr="00E84A27" w:rsidRDefault="008769DC" w:rsidP="001E3D5C">
            <w:pPr>
              <w:spacing w:before="0" w:after="0" w:line="360" w:lineRule="auto"/>
              <w:ind w:left="1440"/>
              <w:rPr>
                <w:sz w:val="16"/>
                <w:szCs w:val="16"/>
              </w:rPr>
            </w:pPr>
            <w:r>
              <w:rPr>
                <w:sz w:val="16"/>
                <w:szCs w:val="16"/>
              </w:rPr>
              <w:t xml:space="preserve">Object Setup (0.25), Sort Storage/Properties (0.5), </w:t>
            </w:r>
            <w:r w:rsidRPr="00E84A27">
              <w:rPr>
                <w:sz w:val="16"/>
                <w:szCs w:val="16"/>
              </w:rPr>
              <w:t>Filter Storage/Properties</w:t>
            </w:r>
            <w:r>
              <w:rPr>
                <w:sz w:val="16"/>
                <w:szCs w:val="16"/>
              </w:rPr>
              <w:t xml:space="preserve"> (0.5), </w:t>
            </w:r>
            <w:proofErr w:type="spellStart"/>
            <w:r>
              <w:rPr>
                <w:sz w:val="16"/>
                <w:szCs w:val="16"/>
              </w:rPr>
              <w:t>BuildTempFile</w:t>
            </w:r>
            <w:proofErr w:type="spellEnd"/>
            <w:r>
              <w:rPr>
                <w:sz w:val="16"/>
                <w:szCs w:val="16"/>
              </w:rPr>
              <w:t xml:space="preserve"> (1), </w:t>
            </w:r>
            <w:proofErr w:type="spellStart"/>
            <w:r>
              <w:rPr>
                <w:sz w:val="16"/>
                <w:szCs w:val="16"/>
              </w:rPr>
              <w:t>CheckSortViewFilter</w:t>
            </w:r>
            <w:proofErr w:type="spellEnd"/>
            <w:r>
              <w:rPr>
                <w:sz w:val="16"/>
                <w:szCs w:val="16"/>
              </w:rPr>
              <w:t xml:space="preserve"> (0.25),  </w:t>
            </w:r>
            <w:proofErr w:type="spellStart"/>
            <w:r>
              <w:rPr>
                <w:sz w:val="16"/>
                <w:szCs w:val="16"/>
              </w:rPr>
              <w:t>EvaluateFilter</w:t>
            </w:r>
            <w:proofErr w:type="spellEnd"/>
            <w:r>
              <w:rPr>
                <w:sz w:val="16"/>
                <w:szCs w:val="16"/>
              </w:rPr>
              <w:t xml:space="preserve"> Methods (0.25),  </w:t>
            </w:r>
            <w:proofErr w:type="spellStart"/>
            <w:r>
              <w:rPr>
                <w:sz w:val="16"/>
                <w:szCs w:val="16"/>
              </w:rPr>
              <w:t>MangleStringValue</w:t>
            </w:r>
            <w:proofErr w:type="spellEnd"/>
            <w:r>
              <w:rPr>
                <w:sz w:val="16"/>
                <w:szCs w:val="16"/>
              </w:rPr>
              <w:t xml:space="preserve"> (0.25), List Repair Functions (2)</w:t>
            </w:r>
          </w:p>
        </w:tc>
        <w:tc>
          <w:tcPr>
            <w:tcW w:w="1984" w:type="dxa"/>
          </w:tcPr>
          <w:p w:rsidR="008769DC" w:rsidRPr="00B90337" w:rsidRDefault="008769DC" w:rsidP="001E3D5C">
            <w:pPr>
              <w:spacing w:before="0" w:after="0" w:line="360" w:lineRule="auto"/>
            </w:pPr>
            <w:r>
              <w:t>5d</w:t>
            </w:r>
          </w:p>
        </w:tc>
      </w:tr>
      <w:tr w:rsidR="008769DC" w:rsidRPr="00B90337" w:rsidTr="00BC14DC">
        <w:trPr>
          <w:cnfStyle w:val="000000100000"/>
        </w:trPr>
        <w:tc>
          <w:tcPr>
            <w:tcW w:w="8472" w:type="dxa"/>
          </w:tcPr>
          <w:p w:rsidR="008769DC" w:rsidRPr="00B90337" w:rsidRDefault="008769DC" w:rsidP="00B90337">
            <w:pPr>
              <w:spacing w:before="0" w:after="0" w:line="360" w:lineRule="auto"/>
            </w:pPr>
            <w:r w:rsidRPr="00B90337">
              <w:t>Customer/Supplier List</w:t>
            </w:r>
            <w:r w:rsidR="00AA3D70">
              <w:t xml:space="preserve"> (2.1.1)</w:t>
            </w:r>
          </w:p>
        </w:tc>
        <w:tc>
          <w:tcPr>
            <w:tcW w:w="1984" w:type="dxa"/>
          </w:tcPr>
          <w:p w:rsidR="008769DC" w:rsidRPr="00BC14DC" w:rsidRDefault="00704EF2" w:rsidP="00B90337">
            <w:pPr>
              <w:spacing w:before="0" w:after="0" w:line="360" w:lineRule="auto"/>
              <w:rPr>
                <w:color w:val="A6A6A6" w:themeColor="background1" w:themeShade="A6"/>
              </w:rPr>
            </w:pPr>
            <w:r w:rsidRPr="00BC14DC">
              <w:rPr>
                <w:color w:val="A6A6A6" w:themeColor="background1" w:themeShade="A6"/>
              </w:rPr>
              <w:t>(</w:t>
            </w:r>
            <w:r w:rsidR="001E3D5C" w:rsidRPr="00BC14DC">
              <w:rPr>
                <w:color w:val="A6A6A6" w:themeColor="background1" w:themeShade="A6"/>
              </w:rPr>
              <w:t>9</w:t>
            </w:r>
            <w:r w:rsidRPr="00BC14DC">
              <w:rPr>
                <w:color w:val="A6A6A6" w:themeColor="background1" w:themeShade="A6"/>
              </w:rPr>
              <w:t>d)</w:t>
            </w:r>
          </w:p>
        </w:tc>
      </w:tr>
      <w:tr w:rsidR="008769DC" w:rsidRPr="00B90337" w:rsidTr="00BC14DC">
        <w:tc>
          <w:tcPr>
            <w:tcW w:w="8472" w:type="dxa"/>
          </w:tcPr>
          <w:p w:rsidR="008769DC" w:rsidRPr="00B90337" w:rsidRDefault="008769DC" w:rsidP="00A816B8">
            <w:pPr>
              <w:spacing w:before="0" w:after="0" w:line="360" w:lineRule="auto"/>
              <w:ind w:left="720"/>
            </w:pPr>
            <w:r w:rsidRPr="00B90337">
              <w:t xml:space="preserve">Implement </w:t>
            </w:r>
            <w:r>
              <w:t xml:space="preserve">Sort View </w:t>
            </w:r>
            <w:r w:rsidRPr="00B90337">
              <w:t>Buttons/Menu Options</w:t>
            </w:r>
            <w:r>
              <w:t xml:space="preserve"> (2.1.1) and </w:t>
            </w:r>
            <w:r w:rsidRPr="00B90337">
              <w:t>Security</w:t>
            </w:r>
          </w:p>
        </w:tc>
        <w:tc>
          <w:tcPr>
            <w:tcW w:w="1984" w:type="dxa"/>
          </w:tcPr>
          <w:p w:rsidR="008769DC" w:rsidRPr="00B90337" w:rsidRDefault="008769DC" w:rsidP="00B90337">
            <w:pPr>
              <w:spacing w:before="0" w:after="0" w:line="360" w:lineRule="auto"/>
            </w:pPr>
            <w:r>
              <w:t>1d</w:t>
            </w:r>
          </w:p>
        </w:tc>
      </w:tr>
      <w:tr w:rsidR="008769DC" w:rsidRPr="00B90337" w:rsidTr="00BC14DC">
        <w:trPr>
          <w:cnfStyle w:val="000000100000"/>
        </w:trPr>
        <w:tc>
          <w:tcPr>
            <w:tcW w:w="8472" w:type="dxa"/>
          </w:tcPr>
          <w:p w:rsidR="008769DC" w:rsidRDefault="008769DC" w:rsidP="00E84A27">
            <w:pPr>
              <w:spacing w:before="0" w:after="0" w:line="360" w:lineRule="auto"/>
              <w:ind w:left="720"/>
            </w:pPr>
            <w:r>
              <w:t>Customer/Supplier List Object</w:t>
            </w:r>
            <w:r w:rsidR="001E3D5C">
              <w:t xml:space="preserve"> (3.2.1/3.2.2)</w:t>
            </w:r>
          </w:p>
        </w:tc>
        <w:tc>
          <w:tcPr>
            <w:tcW w:w="1984" w:type="dxa"/>
          </w:tcPr>
          <w:p w:rsidR="008769DC" w:rsidRDefault="008769DC" w:rsidP="00B90337">
            <w:pPr>
              <w:spacing w:before="0" w:after="0" w:line="360" w:lineRule="auto"/>
            </w:pPr>
            <w:r>
              <w:t>2.75d</w:t>
            </w:r>
          </w:p>
        </w:tc>
      </w:tr>
      <w:tr w:rsidR="008769DC" w:rsidRPr="00B90337" w:rsidTr="00BC14DC">
        <w:tc>
          <w:tcPr>
            <w:tcW w:w="8472" w:type="dxa"/>
          </w:tcPr>
          <w:p w:rsidR="008769DC" w:rsidRPr="00E84A27" w:rsidRDefault="008769DC" w:rsidP="00FF0B01">
            <w:pPr>
              <w:spacing w:before="0" w:after="0" w:line="360" w:lineRule="auto"/>
              <w:ind w:left="1440"/>
              <w:rPr>
                <w:sz w:val="16"/>
                <w:szCs w:val="16"/>
              </w:rPr>
            </w:pPr>
            <w:r>
              <w:rPr>
                <w:sz w:val="16"/>
                <w:szCs w:val="16"/>
              </w:rPr>
              <w:t xml:space="preserve">Object Setup (0.25), Sort Definition (0.25), Filter Definition  (0.5), </w:t>
            </w:r>
            <w:proofErr w:type="spellStart"/>
            <w:r w:rsidRPr="00E84A27">
              <w:rPr>
                <w:sz w:val="16"/>
                <w:szCs w:val="16"/>
              </w:rPr>
              <w:t>CheckListFilter</w:t>
            </w:r>
            <w:proofErr w:type="spellEnd"/>
            <w:r w:rsidRPr="00E84A27">
              <w:rPr>
                <w:sz w:val="16"/>
                <w:szCs w:val="16"/>
              </w:rPr>
              <w:t xml:space="preserve"> (</w:t>
            </w:r>
            <w:r>
              <w:rPr>
                <w:sz w:val="16"/>
                <w:szCs w:val="16"/>
              </w:rPr>
              <w:t xml:space="preserve">0.5), </w:t>
            </w:r>
            <w:proofErr w:type="spellStart"/>
            <w:r>
              <w:rPr>
                <w:sz w:val="16"/>
                <w:szCs w:val="16"/>
              </w:rPr>
              <w:t>GetFilterDataType</w:t>
            </w:r>
            <w:proofErr w:type="spellEnd"/>
            <w:r>
              <w:rPr>
                <w:sz w:val="16"/>
                <w:szCs w:val="16"/>
              </w:rPr>
              <w:t xml:space="preserve"> (0.25), </w:t>
            </w:r>
            <w:proofErr w:type="spellStart"/>
            <w:r>
              <w:rPr>
                <w:sz w:val="16"/>
                <w:szCs w:val="16"/>
              </w:rPr>
              <w:t>GetFilterValue</w:t>
            </w:r>
            <w:proofErr w:type="spellEnd"/>
            <w:r>
              <w:rPr>
                <w:sz w:val="16"/>
                <w:szCs w:val="16"/>
              </w:rPr>
              <w:t xml:space="preserve"> (0.25),  </w:t>
            </w:r>
            <w:proofErr w:type="spellStart"/>
            <w:r>
              <w:rPr>
                <w:sz w:val="16"/>
                <w:szCs w:val="16"/>
              </w:rPr>
              <w:t>GetSortValue</w:t>
            </w:r>
            <w:proofErr w:type="spellEnd"/>
            <w:r>
              <w:rPr>
                <w:sz w:val="16"/>
                <w:szCs w:val="16"/>
              </w:rPr>
              <w:t xml:space="preserve"> (0.75)</w:t>
            </w:r>
          </w:p>
        </w:tc>
        <w:tc>
          <w:tcPr>
            <w:tcW w:w="1984" w:type="dxa"/>
          </w:tcPr>
          <w:p w:rsidR="008769DC" w:rsidRDefault="008769DC" w:rsidP="00B90337">
            <w:pPr>
              <w:spacing w:before="0" w:after="0" w:line="360" w:lineRule="auto"/>
            </w:pPr>
          </w:p>
        </w:tc>
      </w:tr>
      <w:tr w:rsidR="008769DC" w:rsidRPr="00B90337" w:rsidTr="00BC14DC">
        <w:trPr>
          <w:cnfStyle w:val="000000100000"/>
        </w:trPr>
        <w:tc>
          <w:tcPr>
            <w:tcW w:w="8472" w:type="dxa"/>
          </w:tcPr>
          <w:p w:rsidR="008769DC" w:rsidRDefault="008769DC" w:rsidP="00B90337">
            <w:pPr>
              <w:spacing w:before="0" w:after="0" w:line="360" w:lineRule="auto"/>
              <w:ind w:left="720"/>
            </w:pPr>
            <w:r>
              <w:t>Customer/Supplier List Changes/Testing/Repair</w:t>
            </w:r>
          </w:p>
          <w:p w:rsidR="008769DC" w:rsidRPr="00E84A27" w:rsidRDefault="008769DC" w:rsidP="001E3D5C">
            <w:pPr>
              <w:spacing w:before="0" w:after="0" w:line="360" w:lineRule="auto"/>
              <w:ind w:left="1440"/>
              <w:rPr>
                <w:sz w:val="16"/>
                <w:szCs w:val="16"/>
              </w:rPr>
            </w:pPr>
            <w:r>
              <w:rPr>
                <w:sz w:val="16"/>
                <w:szCs w:val="16"/>
              </w:rPr>
              <w:t xml:space="preserve">SV Object Management (0.5), </w:t>
            </w:r>
            <w:r w:rsidR="001E3D5C">
              <w:rPr>
                <w:sz w:val="16"/>
                <w:szCs w:val="16"/>
              </w:rPr>
              <w:t xml:space="preserve">Test/Repair (4) </w:t>
            </w:r>
          </w:p>
        </w:tc>
        <w:tc>
          <w:tcPr>
            <w:tcW w:w="1984" w:type="dxa"/>
          </w:tcPr>
          <w:p w:rsidR="008769DC" w:rsidRDefault="00DD4FF3" w:rsidP="00DD4FF3">
            <w:pPr>
              <w:spacing w:before="0" w:after="0" w:line="360" w:lineRule="auto"/>
            </w:pPr>
            <w:r>
              <w:t>4</w:t>
            </w:r>
            <w:r w:rsidR="001E3D5C">
              <w:t>.5d</w:t>
            </w:r>
          </w:p>
        </w:tc>
      </w:tr>
      <w:tr w:rsidR="008769DC" w:rsidRPr="00B90337" w:rsidTr="00BC14DC">
        <w:tc>
          <w:tcPr>
            <w:tcW w:w="8472" w:type="dxa"/>
          </w:tcPr>
          <w:p w:rsidR="008769DC" w:rsidRDefault="008769DC" w:rsidP="00B90337">
            <w:pPr>
              <w:spacing w:before="0" w:after="0" w:line="360" w:lineRule="auto"/>
              <w:ind w:left="720"/>
            </w:pPr>
            <w:r>
              <w:lastRenderedPageBreak/>
              <w:t>Sort View Graphic on Tabs</w:t>
            </w:r>
            <w:r w:rsidR="00BF5634">
              <w:t xml:space="preserve"> (2.1)</w:t>
            </w:r>
          </w:p>
        </w:tc>
        <w:tc>
          <w:tcPr>
            <w:tcW w:w="1984" w:type="dxa"/>
          </w:tcPr>
          <w:p w:rsidR="008769DC" w:rsidRPr="00B90337" w:rsidRDefault="008769DC" w:rsidP="00B90337">
            <w:pPr>
              <w:spacing w:before="0" w:after="0" w:line="360" w:lineRule="auto"/>
            </w:pPr>
            <w:r>
              <w:t>0.25d</w:t>
            </w:r>
          </w:p>
        </w:tc>
      </w:tr>
      <w:tr w:rsidR="008769DC" w:rsidRPr="00B90337" w:rsidTr="00BC14DC">
        <w:trPr>
          <w:cnfStyle w:val="000000100000"/>
        </w:trPr>
        <w:tc>
          <w:tcPr>
            <w:tcW w:w="8472" w:type="dxa"/>
          </w:tcPr>
          <w:p w:rsidR="008769DC" w:rsidRDefault="008769DC" w:rsidP="00B90337">
            <w:pPr>
              <w:spacing w:before="0" w:after="0" w:line="360" w:lineRule="auto"/>
              <w:ind w:left="720"/>
            </w:pPr>
            <w:r>
              <w:t>Refresh/Close/Options Menu on Sort View buttons</w:t>
            </w:r>
            <w:r w:rsidR="00BF5634">
              <w:t xml:space="preserve"> (2.1)</w:t>
            </w:r>
          </w:p>
        </w:tc>
        <w:tc>
          <w:tcPr>
            <w:tcW w:w="1984" w:type="dxa"/>
          </w:tcPr>
          <w:p w:rsidR="008769DC" w:rsidRDefault="008769DC" w:rsidP="00E84A27">
            <w:pPr>
              <w:spacing w:before="0" w:after="0" w:line="360" w:lineRule="auto"/>
            </w:pPr>
            <w:r>
              <w:t>0.5d</w:t>
            </w:r>
          </w:p>
        </w:tc>
      </w:tr>
    </w:tbl>
    <w:p w:rsidR="003128C6" w:rsidRDefault="00BF5634" w:rsidP="003128C6">
      <w:pPr>
        <w:pStyle w:val="Heading3"/>
      </w:pPr>
      <w:r>
        <w:t>1.2.2</w:t>
      </w:r>
      <w:r w:rsidR="003128C6">
        <w:t xml:space="preserve"> Other Lists</w:t>
      </w:r>
    </w:p>
    <w:tbl>
      <w:tblPr>
        <w:tblStyle w:val="LightShading-Accent1"/>
        <w:tblW w:w="10456" w:type="dxa"/>
        <w:tblLook w:val="0400"/>
      </w:tblPr>
      <w:tblGrid>
        <w:gridCol w:w="8472"/>
        <w:gridCol w:w="1984"/>
      </w:tblGrid>
      <w:tr w:rsidR="003128C6" w:rsidRPr="00B90337" w:rsidTr="00BC14DC">
        <w:trPr>
          <w:cnfStyle w:val="000000100000"/>
        </w:trPr>
        <w:tc>
          <w:tcPr>
            <w:tcW w:w="8472" w:type="dxa"/>
          </w:tcPr>
          <w:p w:rsidR="003128C6" w:rsidRDefault="003128C6" w:rsidP="003128C6">
            <w:pPr>
              <w:spacing w:before="0" w:after="0" w:line="360" w:lineRule="auto"/>
            </w:pPr>
            <w:r>
              <w:t>Customer/Supplier Ledger</w:t>
            </w:r>
            <w:r w:rsidR="00AA3D70">
              <w:t xml:space="preserve"> (2.1.2)</w:t>
            </w:r>
          </w:p>
          <w:p w:rsidR="003128C6" w:rsidRPr="00E009FE" w:rsidRDefault="003128C6" w:rsidP="0038080A">
            <w:pPr>
              <w:spacing w:before="0" w:after="0" w:line="360" w:lineRule="auto"/>
              <w:ind w:left="720"/>
              <w:rPr>
                <w:sz w:val="16"/>
                <w:szCs w:val="16"/>
              </w:rPr>
            </w:pPr>
            <w:r>
              <w:rPr>
                <w:sz w:val="16"/>
                <w:szCs w:val="16"/>
              </w:rPr>
              <w:t>Sort View Button/Menu (0.5), List Object (1), List Fixes (</w:t>
            </w:r>
            <w:r w:rsidR="0038080A">
              <w:rPr>
                <w:sz w:val="16"/>
                <w:szCs w:val="16"/>
              </w:rPr>
              <w:t>3</w:t>
            </w:r>
            <w:r>
              <w:rPr>
                <w:sz w:val="16"/>
                <w:szCs w:val="16"/>
              </w:rPr>
              <w:t>), Graphic (0.25), Popup Menu (0.25)</w:t>
            </w:r>
          </w:p>
        </w:tc>
        <w:tc>
          <w:tcPr>
            <w:tcW w:w="1984" w:type="dxa"/>
          </w:tcPr>
          <w:p w:rsidR="003128C6" w:rsidRDefault="0038080A" w:rsidP="0038080A">
            <w:pPr>
              <w:spacing w:before="0" w:after="0" w:line="360" w:lineRule="auto"/>
            </w:pPr>
            <w:r>
              <w:t>5</w:t>
            </w:r>
            <w:r w:rsidR="003128C6">
              <w:t>d</w:t>
            </w:r>
          </w:p>
        </w:tc>
      </w:tr>
      <w:tr w:rsidR="003128C6" w:rsidRPr="00B90337" w:rsidTr="00BC14DC">
        <w:tc>
          <w:tcPr>
            <w:tcW w:w="8472" w:type="dxa"/>
          </w:tcPr>
          <w:p w:rsidR="003128C6" w:rsidRDefault="003128C6" w:rsidP="003128C6">
            <w:pPr>
              <w:spacing w:before="0" w:after="0" w:line="360" w:lineRule="auto"/>
            </w:pPr>
            <w:r>
              <w:t>Job Ledger</w:t>
            </w:r>
            <w:r w:rsidR="00AA3D70">
              <w:t xml:space="preserve"> (2.1.3)</w:t>
            </w:r>
          </w:p>
          <w:p w:rsidR="003128C6" w:rsidRPr="003128C6" w:rsidRDefault="003128C6" w:rsidP="0038080A">
            <w:pPr>
              <w:spacing w:before="0" w:after="0" w:line="360" w:lineRule="auto"/>
              <w:ind w:left="720"/>
              <w:rPr>
                <w:sz w:val="16"/>
                <w:szCs w:val="16"/>
              </w:rPr>
            </w:pPr>
            <w:r>
              <w:rPr>
                <w:sz w:val="16"/>
                <w:szCs w:val="16"/>
              </w:rPr>
              <w:t>Sort View Button/Menu (0.5), List Object (</w:t>
            </w:r>
            <w:r w:rsidR="0038080A">
              <w:rPr>
                <w:sz w:val="16"/>
                <w:szCs w:val="16"/>
              </w:rPr>
              <w:t>1</w:t>
            </w:r>
            <w:r w:rsidR="00BF5634">
              <w:rPr>
                <w:sz w:val="16"/>
                <w:szCs w:val="16"/>
              </w:rPr>
              <w:t>.5</w:t>
            </w:r>
            <w:r>
              <w:rPr>
                <w:sz w:val="16"/>
                <w:szCs w:val="16"/>
              </w:rPr>
              <w:t>), List Fixes (</w:t>
            </w:r>
            <w:r w:rsidR="0038080A">
              <w:rPr>
                <w:sz w:val="16"/>
                <w:szCs w:val="16"/>
              </w:rPr>
              <w:t>1</w:t>
            </w:r>
            <w:r>
              <w:rPr>
                <w:sz w:val="16"/>
                <w:szCs w:val="16"/>
              </w:rPr>
              <w:t>), Graphic (0.25), Popup Menu (0.25)</w:t>
            </w:r>
          </w:p>
        </w:tc>
        <w:tc>
          <w:tcPr>
            <w:tcW w:w="1984" w:type="dxa"/>
          </w:tcPr>
          <w:p w:rsidR="003128C6" w:rsidRDefault="0038080A" w:rsidP="003128C6">
            <w:pPr>
              <w:spacing w:before="0" w:after="0" w:line="360" w:lineRule="auto"/>
            </w:pPr>
            <w:r>
              <w:t>3</w:t>
            </w:r>
            <w:r w:rsidR="00BF5634">
              <w:t>.5</w:t>
            </w:r>
            <w:r w:rsidR="003128C6">
              <w:t>d</w:t>
            </w:r>
          </w:p>
        </w:tc>
      </w:tr>
      <w:tr w:rsidR="003128C6" w:rsidRPr="00B90337" w:rsidTr="00BC14DC">
        <w:trPr>
          <w:cnfStyle w:val="000000100000"/>
        </w:trPr>
        <w:tc>
          <w:tcPr>
            <w:tcW w:w="8472" w:type="dxa"/>
          </w:tcPr>
          <w:p w:rsidR="003128C6" w:rsidRDefault="003128C6" w:rsidP="003128C6">
            <w:pPr>
              <w:spacing w:before="0" w:after="0" w:line="360" w:lineRule="auto"/>
            </w:pPr>
            <w:r>
              <w:t>Stock List</w:t>
            </w:r>
            <w:r w:rsidR="00AA3D70">
              <w:t xml:space="preserve"> (2.1.4)</w:t>
            </w:r>
          </w:p>
        </w:tc>
        <w:tc>
          <w:tcPr>
            <w:tcW w:w="1984" w:type="dxa"/>
          </w:tcPr>
          <w:p w:rsidR="003128C6" w:rsidRPr="00BC14DC" w:rsidRDefault="00BF5634" w:rsidP="00E019AB">
            <w:pPr>
              <w:spacing w:before="0" w:after="0" w:line="360" w:lineRule="auto"/>
              <w:rPr>
                <w:color w:val="A6A6A6" w:themeColor="background1" w:themeShade="A6"/>
              </w:rPr>
            </w:pPr>
            <w:r w:rsidRPr="00BC14DC">
              <w:rPr>
                <w:color w:val="A6A6A6" w:themeColor="background1" w:themeShade="A6"/>
              </w:rPr>
              <w:t>(</w:t>
            </w:r>
            <w:r w:rsidR="00E019AB" w:rsidRPr="00BC14DC">
              <w:rPr>
                <w:color w:val="A6A6A6" w:themeColor="background1" w:themeShade="A6"/>
              </w:rPr>
              <w:t>12</w:t>
            </w:r>
            <w:r w:rsidRPr="00BC14DC">
              <w:rPr>
                <w:color w:val="A6A6A6" w:themeColor="background1" w:themeShade="A6"/>
              </w:rPr>
              <w:t>d)</w:t>
            </w:r>
          </w:p>
        </w:tc>
      </w:tr>
      <w:tr w:rsidR="003128C6" w:rsidRPr="00B90337" w:rsidTr="00BC14DC">
        <w:tc>
          <w:tcPr>
            <w:tcW w:w="8472" w:type="dxa"/>
          </w:tcPr>
          <w:p w:rsidR="0091576C" w:rsidRDefault="003128C6" w:rsidP="00DD4FF3">
            <w:pPr>
              <w:spacing w:before="0" w:after="0" w:line="360" w:lineRule="auto"/>
              <w:ind w:left="720"/>
            </w:pPr>
            <w:r>
              <w:t>Stock List Tab</w:t>
            </w:r>
            <w:r w:rsidR="0091576C">
              <w:t xml:space="preserve"> </w:t>
            </w:r>
            <w:r w:rsidR="00AA3D70">
              <w:t>(2.1.4.1)</w:t>
            </w:r>
          </w:p>
          <w:p w:rsidR="003128C6" w:rsidRDefault="0091576C" w:rsidP="00BC14DC">
            <w:pPr>
              <w:spacing w:before="0" w:after="0" w:line="360" w:lineRule="auto"/>
              <w:ind w:left="1440"/>
            </w:pPr>
            <w:r>
              <w:rPr>
                <w:sz w:val="16"/>
                <w:szCs w:val="16"/>
              </w:rPr>
              <w:t>Sort View Button/Menu (.5), List Object (1), List Fixes (</w:t>
            </w:r>
            <w:r w:rsidR="00AA3D70">
              <w:rPr>
                <w:sz w:val="16"/>
                <w:szCs w:val="16"/>
              </w:rPr>
              <w:t>3</w:t>
            </w:r>
            <w:r>
              <w:rPr>
                <w:sz w:val="16"/>
                <w:szCs w:val="16"/>
              </w:rPr>
              <w:t>), Graphic (.25), Popup Menu (.25)</w:t>
            </w:r>
          </w:p>
        </w:tc>
        <w:tc>
          <w:tcPr>
            <w:tcW w:w="1984" w:type="dxa"/>
          </w:tcPr>
          <w:p w:rsidR="003128C6" w:rsidRDefault="00AA3D70" w:rsidP="003128C6">
            <w:pPr>
              <w:spacing w:before="0" w:after="0" w:line="360" w:lineRule="auto"/>
            </w:pPr>
            <w:r>
              <w:t>5</w:t>
            </w:r>
            <w:r w:rsidR="00BF5634">
              <w:t>d</w:t>
            </w:r>
          </w:p>
        </w:tc>
      </w:tr>
      <w:tr w:rsidR="003128C6" w:rsidRPr="00B90337" w:rsidTr="00BC14DC">
        <w:trPr>
          <w:cnfStyle w:val="000000100000"/>
        </w:trPr>
        <w:tc>
          <w:tcPr>
            <w:tcW w:w="8472" w:type="dxa"/>
          </w:tcPr>
          <w:p w:rsidR="0091576C" w:rsidRDefault="003128C6" w:rsidP="00DD4FF3">
            <w:pPr>
              <w:spacing w:before="0" w:after="0" w:line="360" w:lineRule="auto"/>
              <w:ind w:left="720"/>
            </w:pPr>
            <w:r>
              <w:t>Re-Order List Tab</w:t>
            </w:r>
            <w:r w:rsidR="0091576C">
              <w:t xml:space="preserve"> </w:t>
            </w:r>
            <w:r w:rsidR="00AA3D70">
              <w:t>(2.1.4.2)</w:t>
            </w:r>
          </w:p>
          <w:p w:rsidR="003128C6" w:rsidRDefault="00BC14DC" w:rsidP="00DD4FF3">
            <w:pPr>
              <w:spacing w:before="0" w:after="0" w:line="360" w:lineRule="auto"/>
              <w:ind w:left="1440"/>
            </w:pPr>
            <w:r>
              <w:rPr>
                <w:sz w:val="16"/>
                <w:szCs w:val="16"/>
              </w:rPr>
              <w:t>Sort View Button/Menu (</w:t>
            </w:r>
            <w:r w:rsidR="0091576C">
              <w:rPr>
                <w:sz w:val="16"/>
                <w:szCs w:val="16"/>
              </w:rPr>
              <w:t>.</w:t>
            </w:r>
            <w:r w:rsidR="00BF5634">
              <w:rPr>
                <w:sz w:val="16"/>
                <w:szCs w:val="16"/>
              </w:rPr>
              <w:t>2</w:t>
            </w:r>
            <w:r w:rsidR="0091576C">
              <w:rPr>
                <w:sz w:val="16"/>
                <w:szCs w:val="16"/>
              </w:rPr>
              <w:t>5), List Object (1</w:t>
            </w:r>
            <w:r w:rsidR="00AA3D70">
              <w:rPr>
                <w:sz w:val="16"/>
                <w:szCs w:val="16"/>
              </w:rPr>
              <w:t>.5</w:t>
            </w:r>
            <w:r>
              <w:rPr>
                <w:sz w:val="16"/>
                <w:szCs w:val="16"/>
              </w:rPr>
              <w:t>), List Fixes (2), Graphic (</w:t>
            </w:r>
            <w:r w:rsidR="0091576C">
              <w:rPr>
                <w:sz w:val="16"/>
                <w:szCs w:val="16"/>
              </w:rPr>
              <w:t>.</w:t>
            </w:r>
            <w:r w:rsidR="00BF5634">
              <w:rPr>
                <w:sz w:val="16"/>
                <w:szCs w:val="16"/>
              </w:rPr>
              <w:t>1</w:t>
            </w:r>
            <w:r>
              <w:rPr>
                <w:sz w:val="16"/>
                <w:szCs w:val="16"/>
              </w:rPr>
              <w:t>25), Popup Menu (</w:t>
            </w:r>
            <w:r w:rsidR="0091576C">
              <w:rPr>
                <w:sz w:val="16"/>
                <w:szCs w:val="16"/>
              </w:rPr>
              <w:t>.</w:t>
            </w:r>
            <w:r w:rsidR="00BF5634">
              <w:rPr>
                <w:sz w:val="16"/>
                <w:szCs w:val="16"/>
              </w:rPr>
              <w:t>1</w:t>
            </w:r>
            <w:r w:rsidR="0091576C">
              <w:rPr>
                <w:sz w:val="16"/>
                <w:szCs w:val="16"/>
              </w:rPr>
              <w:t>25)</w:t>
            </w:r>
          </w:p>
        </w:tc>
        <w:tc>
          <w:tcPr>
            <w:tcW w:w="1984" w:type="dxa"/>
          </w:tcPr>
          <w:p w:rsidR="003128C6" w:rsidRDefault="00EF1C28" w:rsidP="003128C6">
            <w:pPr>
              <w:spacing w:before="0" w:after="0" w:line="360" w:lineRule="auto"/>
            </w:pPr>
            <w:r>
              <w:t>4</w:t>
            </w:r>
            <w:r w:rsidR="00BF5634">
              <w:t>d</w:t>
            </w:r>
          </w:p>
        </w:tc>
      </w:tr>
      <w:tr w:rsidR="003128C6" w:rsidRPr="00B90337" w:rsidTr="00BC14DC">
        <w:tc>
          <w:tcPr>
            <w:tcW w:w="8472" w:type="dxa"/>
          </w:tcPr>
          <w:p w:rsidR="0091576C" w:rsidRDefault="003128C6" w:rsidP="00DD4FF3">
            <w:pPr>
              <w:spacing w:before="0" w:after="0" w:line="360" w:lineRule="auto"/>
              <w:ind w:left="720"/>
            </w:pPr>
            <w:r>
              <w:t>Stock Take Tab</w:t>
            </w:r>
            <w:r w:rsidR="0091576C">
              <w:t xml:space="preserve"> </w:t>
            </w:r>
            <w:r w:rsidR="00AA3D70">
              <w:t>(2.1.4.3)</w:t>
            </w:r>
          </w:p>
          <w:p w:rsidR="003128C6" w:rsidRDefault="0091576C" w:rsidP="00DD4FF3">
            <w:pPr>
              <w:spacing w:before="0" w:after="0" w:line="360" w:lineRule="auto"/>
              <w:ind w:left="1440"/>
            </w:pPr>
            <w:r>
              <w:rPr>
                <w:sz w:val="16"/>
                <w:szCs w:val="16"/>
              </w:rPr>
              <w:t>Sort View Button/Menu (0.</w:t>
            </w:r>
            <w:r w:rsidR="00BF5634">
              <w:rPr>
                <w:sz w:val="16"/>
                <w:szCs w:val="16"/>
              </w:rPr>
              <w:t>2</w:t>
            </w:r>
            <w:r>
              <w:rPr>
                <w:sz w:val="16"/>
                <w:szCs w:val="16"/>
              </w:rPr>
              <w:t>5), List Object (1), List Fixes (</w:t>
            </w:r>
            <w:r w:rsidR="00EF1C28">
              <w:rPr>
                <w:sz w:val="16"/>
                <w:szCs w:val="16"/>
              </w:rPr>
              <w:t>1.5</w:t>
            </w:r>
            <w:r>
              <w:rPr>
                <w:sz w:val="16"/>
                <w:szCs w:val="16"/>
              </w:rPr>
              <w:t>), Graphic (0.</w:t>
            </w:r>
            <w:r w:rsidR="00BF5634">
              <w:rPr>
                <w:sz w:val="16"/>
                <w:szCs w:val="16"/>
              </w:rPr>
              <w:t>1</w:t>
            </w:r>
            <w:r>
              <w:rPr>
                <w:sz w:val="16"/>
                <w:szCs w:val="16"/>
              </w:rPr>
              <w:t>25), Popup Menu (0.</w:t>
            </w:r>
            <w:r w:rsidR="00BF5634">
              <w:rPr>
                <w:sz w:val="16"/>
                <w:szCs w:val="16"/>
              </w:rPr>
              <w:t>1</w:t>
            </w:r>
            <w:r>
              <w:rPr>
                <w:sz w:val="16"/>
                <w:szCs w:val="16"/>
              </w:rPr>
              <w:t>25)</w:t>
            </w:r>
          </w:p>
        </w:tc>
        <w:tc>
          <w:tcPr>
            <w:tcW w:w="1984" w:type="dxa"/>
          </w:tcPr>
          <w:p w:rsidR="003128C6" w:rsidRDefault="00EF1C28" w:rsidP="003128C6">
            <w:pPr>
              <w:spacing w:before="0" w:after="0" w:line="360" w:lineRule="auto"/>
            </w:pPr>
            <w:r>
              <w:t>3</w:t>
            </w:r>
            <w:r w:rsidR="00BF5634">
              <w:t>d</w:t>
            </w:r>
          </w:p>
        </w:tc>
      </w:tr>
      <w:tr w:rsidR="003128C6" w:rsidRPr="00B90337" w:rsidTr="00BC14DC">
        <w:trPr>
          <w:cnfStyle w:val="000000100000"/>
        </w:trPr>
        <w:tc>
          <w:tcPr>
            <w:tcW w:w="8472" w:type="dxa"/>
          </w:tcPr>
          <w:p w:rsidR="00BF5634" w:rsidRDefault="003128C6" w:rsidP="00BF5634">
            <w:pPr>
              <w:spacing w:before="0" w:after="0" w:line="360" w:lineRule="auto"/>
            </w:pPr>
            <w:r>
              <w:t>Stock Ledger</w:t>
            </w:r>
            <w:r w:rsidR="00BF5634">
              <w:t xml:space="preserve"> </w:t>
            </w:r>
            <w:r w:rsidR="00EF1C28">
              <w:t>(2.1.5)</w:t>
            </w:r>
          </w:p>
          <w:p w:rsidR="003128C6" w:rsidRDefault="00BF5634" w:rsidP="00BF5634">
            <w:pPr>
              <w:spacing w:before="0" w:after="0" w:line="360" w:lineRule="auto"/>
              <w:ind w:left="720"/>
            </w:pPr>
            <w:r>
              <w:rPr>
                <w:sz w:val="16"/>
                <w:szCs w:val="16"/>
              </w:rPr>
              <w:t>Sort View Button/Menu (0.5),</w:t>
            </w:r>
            <w:r w:rsidR="00E019AB">
              <w:rPr>
                <w:sz w:val="16"/>
                <w:szCs w:val="16"/>
              </w:rPr>
              <w:t xml:space="preserve"> List Object (2</w:t>
            </w:r>
            <w:r>
              <w:rPr>
                <w:sz w:val="16"/>
                <w:szCs w:val="16"/>
              </w:rPr>
              <w:t>), List Fixes (1), Graphic (0.25), Popup Menu (0.25)</w:t>
            </w:r>
          </w:p>
        </w:tc>
        <w:tc>
          <w:tcPr>
            <w:tcW w:w="1984" w:type="dxa"/>
          </w:tcPr>
          <w:p w:rsidR="003128C6" w:rsidRDefault="00E019AB" w:rsidP="00E019AB">
            <w:pPr>
              <w:spacing w:before="0" w:after="0" w:line="360" w:lineRule="auto"/>
            </w:pPr>
            <w:r>
              <w:t>4</w:t>
            </w:r>
            <w:r w:rsidR="00BF5634">
              <w:t>d</w:t>
            </w:r>
          </w:p>
        </w:tc>
      </w:tr>
    </w:tbl>
    <w:p w:rsidR="001C6BE2" w:rsidRDefault="00DD4FF3" w:rsidP="00DA04B5">
      <w:pPr>
        <w:pStyle w:val="Heading3"/>
      </w:pPr>
      <w:r>
        <w:t>1.2.3</w:t>
      </w:r>
      <w:r w:rsidR="003128C6">
        <w:t xml:space="preserve"> </w:t>
      </w:r>
      <w:r w:rsidR="001C6BE2">
        <w:t xml:space="preserve">Other </w:t>
      </w:r>
      <w:r w:rsidR="00434507">
        <w:t xml:space="preserve">Related </w:t>
      </w:r>
      <w:r w:rsidR="00EF1C28">
        <w:t>Work</w:t>
      </w:r>
    </w:p>
    <w:tbl>
      <w:tblPr>
        <w:tblStyle w:val="LightShading-Accent1"/>
        <w:tblW w:w="10456" w:type="dxa"/>
        <w:tblLook w:val="0400"/>
      </w:tblPr>
      <w:tblGrid>
        <w:gridCol w:w="8472"/>
        <w:gridCol w:w="1984"/>
      </w:tblGrid>
      <w:tr w:rsidR="00E019AB" w:rsidRPr="00B90337" w:rsidTr="00BC14DC">
        <w:trPr>
          <w:cnfStyle w:val="000000100000"/>
        </w:trPr>
        <w:tc>
          <w:tcPr>
            <w:tcW w:w="8472" w:type="dxa"/>
          </w:tcPr>
          <w:p w:rsidR="00E019AB" w:rsidRDefault="00E019AB" w:rsidP="00E019AB">
            <w:pPr>
              <w:spacing w:before="0" w:after="0" w:line="360" w:lineRule="auto"/>
            </w:pPr>
            <w:r>
              <w:t>Master Blank/Demo Data (3.4.1.2)</w:t>
            </w:r>
          </w:p>
          <w:p w:rsidR="00E019AB" w:rsidRPr="00E019AB" w:rsidRDefault="00BC14DC" w:rsidP="00BC14DC">
            <w:pPr>
              <w:spacing w:before="0" w:after="0" w:line="360" w:lineRule="auto"/>
              <w:ind w:left="720"/>
              <w:rPr>
                <w:sz w:val="16"/>
                <w:szCs w:val="16"/>
              </w:rPr>
            </w:pPr>
            <w:r>
              <w:rPr>
                <w:sz w:val="16"/>
                <w:szCs w:val="16"/>
              </w:rPr>
              <w:t xml:space="preserve">Add </w:t>
            </w:r>
            <w:proofErr w:type="spellStart"/>
            <w:r>
              <w:rPr>
                <w:sz w:val="16"/>
                <w:szCs w:val="16"/>
              </w:rPr>
              <w:t>SortView.Dat</w:t>
            </w:r>
            <w:proofErr w:type="spellEnd"/>
            <w:r>
              <w:rPr>
                <w:sz w:val="16"/>
                <w:szCs w:val="16"/>
              </w:rPr>
              <w:t xml:space="preserve"> (</w:t>
            </w:r>
            <w:r w:rsidR="00073279">
              <w:rPr>
                <w:sz w:val="16"/>
                <w:szCs w:val="16"/>
              </w:rPr>
              <w:t>.</w:t>
            </w:r>
            <w:r w:rsidR="00E019AB" w:rsidRPr="00E019AB">
              <w:rPr>
                <w:sz w:val="16"/>
                <w:szCs w:val="16"/>
              </w:rPr>
              <w:t>5</w:t>
            </w:r>
            <w:r w:rsidR="00073279">
              <w:rPr>
                <w:sz w:val="16"/>
                <w:szCs w:val="16"/>
              </w:rPr>
              <w:t xml:space="preserve"> MH</w:t>
            </w:r>
            <w:r w:rsidR="00E019AB" w:rsidRPr="00E019AB">
              <w:rPr>
                <w:sz w:val="16"/>
                <w:szCs w:val="16"/>
              </w:rPr>
              <w:t>)</w:t>
            </w:r>
            <w:r w:rsidR="00E019AB">
              <w:rPr>
                <w:sz w:val="16"/>
                <w:szCs w:val="16"/>
              </w:rPr>
              <w:t>, Add User Permissions (.25</w:t>
            </w:r>
            <w:r w:rsidR="00073279">
              <w:rPr>
                <w:sz w:val="16"/>
                <w:szCs w:val="16"/>
              </w:rPr>
              <w:t xml:space="preserve"> QA</w:t>
            </w:r>
            <w:r w:rsidR="00E019AB">
              <w:rPr>
                <w:sz w:val="16"/>
                <w:szCs w:val="16"/>
              </w:rPr>
              <w:t>), New Schemas (1</w:t>
            </w:r>
            <w:r w:rsidR="00073279">
              <w:rPr>
                <w:sz w:val="16"/>
                <w:szCs w:val="16"/>
              </w:rPr>
              <w:t xml:space="preserve"> CS</w:t>
            </w:r>
            <w:r w:rsidR="00E019AB">
              <w:rPr>
                <w:sz w:val="16"/>
                <w:szCs w:val="16"/>
              </w:rPr>
              <w:t>), Import Data (.25</w:t>
            </w:r>
            <w:r w:rsidR="00073279">
              <w:rPr>
                <w:sz w:val="16"/>
                <w:szCs w:val="16"/>
              </w:rPr>
              <w:t xml:space="preserve"> CS</w:t>
            </w:r>
            <w:r w:rsidR="00E019AB">
              <w:rPr>
                <w:sz w:val="16"/>
                <w:szCs w:val="16"/>
              </w:rPr>
              <w:t>)</w:t>
            </w:r>
          </w:p>
        </w:tc>
        <w:tc>
          <w:tcPr>
            <w:tcW w:w="1984" w:type="dxa"/>
          </w:tcPr>
          <w:p w:rsidR="00E019AB" w:rsidRDefault="00073279" w:rsidP="00E019AB">
            <w:pPr>
              <w:spacing w:before="0" w:after="0" w:line="360" w:lineRule="auto"/>
            </w:pPr>
            <w:r>
              <w:t>2</w:t>
            </w:r>
            <w:r w:rsidR="00E019AB">
              <w:t>d</w:t>
            </w:r>
          </w:p>
          <w:p w:rsidR="00E019AB" w:rsidRPr="00E019AB" w:rsidRDefault="00E019AB" w:rsidP="00E019AB">
            <w:pPr>
              <w:spacing w:before="0" w:after="0" w:line="360" w:lineRule="auto"/>
              <w:rPr>
                <w:sz w:val="16"/>
                <w:szCs w:val="16"/>
              </w:rPr>
            </w:pPr>
            <w:r w:rsidRPr="00E019AB">
              <w:rPr>
                <w:sz w:val="16"/>
                <w:szCs w:val="16"/>
              </w:rPr>
              <w:t>(1.</w:t>
            </w:r>
            <w:r w:rsidR="00073279">
              <w:rPr>
                <w:sz w:val="16"/>
                <w:szCs w:val="16"/>
              </w:rPr>
              <w:t>7</w:t>
            </w:r>
            <w:r w:rsidR="00BC14DC">
              <w:rPr>
                <w:sz w:val="16"/>
                <w:szCs w:val="16"/>
              </w:rPr>
              <w:t xml:space="preserve">5d Dev, </w:t>
            </w:r>
            <w:r w:rsidRPr="00E019AB">
              <w:rPr>
                <w:sz w:val="16"/>
                <w:szCs w:val="16"/>
              </w:rPr>
              <w:t>.25d QA)</w:t>
            </w:r>
          </w:p>
        </w:tc>
      </w:tr>
      <w:tr w:rsidR="00E019AB" w:rsidRPr="00B90337" w:rsidTr="00BC14DC">
        <w:tc>
          <w:tcPr>
            <w:tcW w:w="8472" w:type="dxa"/>
          </w:tcPr>
          <w:p w:rsidR="00E019AB" w:rsidRDefault="00073279" w:rsidP="00E019AB">
            <w:pPr>
              <w:spacing w:before="0" w:after="0" w:line="360" w:lineRule="auto"/>
            </w:pPr>
            <w:r>
              <w:t xml:space="preserve">Setup - Upgrade </w:t>
            </w:r>
            <w:proofErr w:type="spellStart"/>
            <w:r>
              <w:t>Mods</w:t>
            </w:r>
            <w:proofErr w:type="spellEnd"/>
            <w:r>
              <w:t xml:space="preserve"> (3.4.1.3)</w:t>
            </w:r>
          </w:p>
          <w:p w:rsidR="00073279" w:rsidRPr="00073279" w:rsidRDefault="00BC14DC" w:rsidP="00073279">
            <w:pPr>
              <w:spacing w:before="0" w:after="0" w:line="360" w:lineRule="auto"/>
              <w:ind w:left="720"/>
              <w:rPr>
                <w:sz w:val="16"/>
                <w:szCs w:val="16"/>
              </w:rPr>
            </w:pPr>
            <w:r>
              <w:rPr>
                <w:sz w:val="16"/>
                <w:szCs w:val="16"/>
              </w:rPr>
              <w:t xml:space="preserve">Replicate </w:t>
            </w:r>
            <w:proofErr w:type="spellStart"/>
            <w:r>
              <w:rPr>
                <w:sz w:val="16"/>
                <w:szCs w:val="16"/>
              </w:rPr>
              <w:t>SortView.Dat</w:t>
            </w:r>
            <w:proofErr w:type="spellEnd"/>
            <w:r>
              <w:rPr>
                <w:sz w:val="16"/>
                <w:szCs w:val="16"/>
              </w:rPr>
              <w:t xml:space="preserve"> (</w:t>
            </w:r>
            <w:r w:rsidR="00073279">
              <w:rPr>
                <w:sz w:val="16"/>
                <w:szCs w:val="16"/>
              </w:rPr>
              <w:t>.5 MH), SQL Conversion (3d MH/CS)</w:t>
            </w:r>
          </w:p>
        </w:tc>
        <w:tc>
          <w:tcPr>
            <w:tcW w:w="1984" w:type="dxa"/>
          </w:tcPr>
          <w:p w:rsidR="00E019AB" w:rsidRDefault="00073279" w:rsidP="00E019AB">
            <w:pPr>
              <w:spacing w:before="0" w:after="0" w:line="360" w:lineRule="auto"/>
            </w:pPr>
            <w:r>
              <w:t>3.5d</w:t>
            </w:r>
          </w:p>
        </w:tc>
      </w:tr>
    </w:tbl>
    <w:p w:rsidR="00996284" w:rsidRDefault="00996284" w:rsidP="009A584B"/>
    <w:tbl>
      <w:tblPr>
        <w:tblStyle w:val="LightShading-Accent1"/>
        <w:tblW w:w="10456" w:type="dxa"/>
        <w:tblLook w:val="0400"/>
      </w:tblPr>
      <w:tblGrid>
        <w:gridCol w:w="8472"/>
        <w:gridCol w:w="1984"/>
      </w:tblGrid>
      <w:tr w:rsidR="007A0BED" w:rsidRPr="007A0BED" w:rsidTr="007A0BED">
        <w:trPr>
          <w:cnfStyle w:val="000000100000"/>
        </w:trPr>
        <w:tc>
          <w:tcPr>
            <w:tcW w:w="8472" w:type="dxa"/>
          </w:tcPr>
          <w:p w:rsidR="007A0BED" w:rsidRPr="007A0BED" w:rsidRDefault="007A0BED" w:rsidP="001A430D">
            <w:pPr>
              <w:spacing w:before="0" w:after="0" w:line="360" w:lineRule="auto"/>
              <w:rPr>
                <w:b/>
                <w:color w:val="auto"/>
                <w:sz w:val="16"/>
                <w:szCs w:val="16"/>
              </w:rPr>
            </w:pPr>
            <w:r w:rsidRPr="007A0BED">
              <w:rPr>
                <w:b/>
                <w:color w:val="auto"/>
              </w:rPr>
              <w:t>Grand Total – All Phases – no contingency</w:t>
            </w:r>
            <w:r w:rsidR="001A430D">
              <w:rPr>
                <w:b/>
                <w:color w:val="auto"/>
              </w:rPr>
              <w:t xml:space="preserve"> or SQL enhancement </w:t>
            </w:r>
            <w:r w:rsidR="00BC14DC">
              <w:rPr>
                <w:b/>
                <w:color w:val="auto"/>
              </w:rPr>
              <w:t xml:space="preserve">time </w:t>
            </w:r>
            <w:r w:rsidR="001A430D">
              <w:rPr>
                <w:b/>
                <w:color w:val="auto"/>
              </w:rPr>
              <w:t>included</w:t>
            </w:r>
          </w:p>
        </w:tc>
        <w:tc>
          <w:tcPr>
            <w:tcW w:w="1984" w:type="dxa"/>
          </w:tcPr>
          <w:p w:rsidR="007A0BED" w:rsidRPr="007A0BED" w:rsidRDefault="00DD4FF3" w:rsidP="007A0BED">
            <w:pPr>
              <w:spacing w:before="0" w:after="0" w:line="360" w:lineRule="auto"/>
              <w:rPr>
                <w:b/>
                <w:color w:val="auto"/>
                <w:sz w:val="16"/>
                <w:szCs w:val="16"/>
              </w:rPr>
            </w:pPr>
            <w:r>
              <w:rPr>
                <w:b/>
                <w:color w:val="auto"/>
              </w:rPr>
              <w:t>52.5</w:t>
            </w:r>
            <w:r w:rsidR="007A0BED" w:rsidRPr="007A0BED">
              <w:rPr>
                <w:b/>
                <w:color w:val="auto"/>
              </w:rPr>
              <w:t>d</w:t>
            </w:r>
          </w:p>
        </w:tc>
      </w:tr>
    </w:tbl>
    <w:p w:rsidR="00996284" w:rsidRDefault="00996284" w:rsidP="009A584B"/>
    <w:p w:rsidR="00996284" w:rsidRDefault="00996284">
      <w:pPr>
        <w:spacing w:before="0" w:after="0"/>
        <w:rPr>
          <w:rFonts w:cs="Arial"/>
          <w:b/>
          <w:bCs/>
          <w:color w:val="003366"/>
          <w:kern w:val="32"/>
          <w:sz w:val="28"/>
          <w:szCs w:val="32"/>
        </w:rPr>
      </w:pPr>
      <w:r>
        <w:br w:type="page"/>
      </w:r>
    </w:p>
    <w:p w:rsidR="00996284" w:rsidRDefault="00996284" w:rsidP="00996284">
      <w:pPr>
        <w:pStyle w:val="Heading1"/>
      </w:pPr>
      <w:r>
        <w:lastRenderedPageBreak/>
        <w:t>2.0 User Interface</w:t>
      </w:r>
    </w:p>
    <w:p w:rsidR="00996284" w:rsidRDefault="00996284" w:rsidP="00996284">
      <w:pPr>
        <w:pStyle w:val="Heading2"/>
      </w:pPr>
      <w:r>
        <w:t>2.1 Host</w:t>
      </w:r>
      <w:r w:rsidR="00892052">
        <w:t>ing List Windows</w:t>
      </w:r>
    </w:p>
    <w:p w:rsidR="00CA16C0" w:rsidRDefault="00CA16C0" w:rsidP="000F71D3">
      <w:r>
        <w:t>It is advisable that the hosting windows have a mechanism to identify that a Sort View is in use</w:t>
      </w:r>
      <w:r w:rsidR="00291B37">
        <w:t xml:space="preserve"> and </w:t>
      </w:r>
      <w:r w:rsidR="000F71D3">
        <w:t>a</w:t>
      </w:r>
      <w:r w:rsidRPr="00CA16C0">
        <w:t xml:space="preserve">fter some discussion the </w:t>
      </w:r>
      <w:r w:rsidR="00291B37">
        <w:t>most popular</w:t>
      </w:r>
      <w:r>
        <w:t xml:space="preserve"> method we have come up with of indicating that a Sort View is active is to populate the tab containing the list with a graphic (fortunately all the specified lists are in tabs):-</w:t>
      </w:r>
    </w:p>
    <w:p w:rsidR="000F71D3" w:rsidRDefault="000F71D3" w:rsidP="000F71D3">
      <w:pPr>
        <w:rPr>
          <w:color w:val="FF0000"/>
        </w:rPr>
      </w:pPr>
    </w:p>
    <w:p w:rsidR="00CA16C0" w:rsidRPr="004A71D9" w:rsidRDefault="00CA16C0" w:rsidP="00A85C3F">
      <w:pPr>
        <w:rPr>
          <w:color w:val="FF0000"/>
        </w:rPr>
      </w:pPr>
      <w:r>
        <w:rPr>
          <w:color w:val="FF0000"/>
        </w:rPr>
        <w:tab/>
      </w:r>
      <w:r>
        <w:rPr>
          <w:noProof/>
          <w:color w:val="FF0000"/>
          <w:lang w:eastAsia="en-GB"/>
        </w:rPr>
        <w:drawing>
          <wp:inline distT="0" distB="0" distL="0" distR="0">
            <wp:extent cx="4905375" cy="7905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05375" cy="790575"/>
                    </a:xfrm>
                    <a:prstGeom prst="rect">
                      <a:avLst/>
                    </a:prstGeom>
                    <a:noFill/>
                    <a:ln w="9525">
                      <a:noFill/>
                      <a:miter lim="800000"/>
                      <a:headEnd/>
                      <a:tailEnd/>
                    </a:ln>
                  </pic:spPr>
                </pic:pic>
              </a:graphicData>
            </a:graphic>
          </wp:inline>
        </w:drawing>
      </w:r>
    </w:p>
    <w:p w:rsidR="000F71D3" w:rsidRDefault="000F71D3" w:rsidP="00A85C3F"/>
    <w:p w:rsidR="00CA16C0" w:rsidRDefault="00CA16C0" w:rsidP="00A85C3F">
      <w:r>
        <w:t>This can work in two different ways</w:t>
      </w:r>
      <w:r w:rsidR="005A0D78">
        <w:t xml:space="preserve"> </w:t>
      </w:r>
      <w:r w:rsidR="005A0D78" w:rsidRPr="005A0D78">
        <w:rPr>
          <w:color w:val="0070C0"/>
        </w:rPr>
        <w:t>(MR to ponder upon and decide)</w:t>
      </w:r>
      <w:r>
        <w:t>:-</w:t>
      </w:r>
    </w:p>
    <w:p w:rsidR="00CA16C0" w:rsidRDefault="00CA16C0" w:rsidP="00DC58DB">
      <w:pPr>
        <w:pStyle w:val="ListParagraph"/>
        <w:numPr>
          <w:ilvl w:val="0"/>
          <w:numId w:val="13"/>
        </w:numPr>
      </w:pPr>
      <w:r>
        <w:t xml:space="preserve">No graphic as standard and a graphic </w:t>
      </w:r>
      <w:proofErr w:type="gramStart"/>
      <w:r>
        <w:t>is</w:t>
      </w:r>
      <w:proofErr w:type="gramEnd"/>
      <w:r>
        <w:t xml:space="preserve"> </w:t>
      </w:r>
      <w:r w:rsidR="00291B37">
        <w:t>shown</w:t>
      </w:r>
      <w:r>
        <w:t xml:space="preserve"> when a Sort View is active.</w:t>
      </w:r>
    </w:p>
    <w:p w:rsidR="00CA16C0" w:rsidRDefault="00CA16C0" w:rsidP="00DC58DB">
      <w:pPr>
        <w:pStyle w:val="ListParagraph"/>
        <w:numPr>
          <w:ilvl w:val="0"/>
          <w:numId w:val="13"/>
        </w:numPr>
      </w:pPr>
      <w:r>
        <w:t xml:space="preserve">Two graphics – one </w:t>
      </w:r>
      <w:r w:rsidR="00291B37">
        <w:t xml:space="preserve">to indicate the </w:t>
      </w:r>
      <w:r>
        <w:t xml:space="preserve">Sort View </w:t>
      </w:r>
      <w:r w:rsidR="00291B37">
        <w:t xml:space="preserve">is </w:t>
      </w:r>
      <w:r>
        <w:t xml:space="preserve">Inactive and </w:t>
      </w:r>
      <w:r w:rsidR="00291B37">
        <w:t>one to indicate it is in use.</w:t>
      </w:r>
    </w:p>
    <w:p w:rsidR="00CA16C0" w:rsidRPr="007A11D3" w:rsidRDefault="00291B37" w:rsidP="00A85C3F">
      <w:pPr>
        <w:rPr>
          <w:i/>
        </w:rPr>
      </w:pPr>
      <w:r w:rsidRPr="007A11D3">
        <w:rPr>
          <w:i/>
        </w:rPr>
        <w:t xml:space="preserve">NOTE: The graphics are 16x16 pixels and </w:t>
      </w:r>
      <w:r w:rsidR="005A0D78">
        <w:rPr>
          <w:i/>
        </w:rPr>
        <w:t xml:space="preserve">appear to support 24-bit colour, </w:t>
      </w:r>
      <w:r w:rsidR="005A0D78" w:rsidRPr="005A0D78">
        <w:rPr>
          <w:i/>
          <w:color w:val="0070C0"/>
        </w:rPr>
        <w:t>MR to come up with what the graphic should be and to arrange delivery with Creative</w:t>
      </w:r>
      <w:r w:rsidR="005A0D78">
        <w:rPr>
          <w:i/>
        </w:rPr>
        <w:t>.</w:t>
      </w:r>
    </w:p>
    <w:p w:rsidR="00CA16C0" w:rsidRDefault="00CA16C0" w:rsidP="00A85C3F"/>
    <w:p w:rsidR="000F71D3" w:rsidRDefault="00D07BBE" w:rsidP="00A85C3F">
      <w:r>
        <w:t>The Sort View func</w:t>
      </w:r>
      <w:r w:rsidR="000F71D3">
        <w:t>tion</w:t>
      </w:r>
      <w:r>
        <w:t xml:space="preserve">ality will be </w:t>
      </w:r>
      <w:r w:rsidR="000F71D3">
        <w:t>accessed via Sort View buttons and popup menu options, if no Sort View is active in the hosting list then the Sort View button will take the user to the Sort View Options dialog, however if a Sort View is currently active in the list then the Sort View button will popup a menu with options to Refresh the current view, to Close the current view and to go into the Sort View Options dialog.</w:t>
      </w:r>
    </w:p>
    <w:p w:rsidR="000F71D3" w:rsidRDefault="000F71D3" w:rsidP="00A85C3F"/>
    <w:p w:rsidR="00D07BBE" w:rsidRDefault="000F71D3" w:rsidP="000F71D3">
      <w:r>
        <w:t xml:space="preserve"> </w:t>
      </w:r>
      <w:r>
        <w:tab/>
      </w:r>
      <w:r>
        <w:rPr>
          <w:noProof/>
          <w:lang w:eastAsia="en-GB"/>
        </w:rPr>
        <w:drawing>
          <wp:inline distT="0" distB="0" distL="0" distR="0">
            <wp:extent cx="2476500" cy="22193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476500" cy="2219325"/>
                    </a:xfrm>
                    <a:prstGeom prst="rect">
                      <a:avLst/>
                    </a:prstGeom>
                    <a:noFill/>
                    <a:ln w="9525">
                      <a:noFill/>
                      <a:miter lim="800000"/>
                      <a:headEnd/>
                      <a:tailEnd/>
                    </a:ln>
                  </pic:spPr>
                </pic:pic>
              </a:graphicData>
            </a:graphic>
          </wp:inline>
        </w:drawing>
      </w:r>
    </w:p>
    <w:p w:rsidR="000F71D3" w:rsidRDefault="000F71D3" w:rsidP="00CA16C0"/>
    <w:p w:rsidR="004471DF" w:rsidRDefault="004471DF" w:rsidP="00CA16C0">
      <w:r>
        <w:t>NOTE: The Sort View functionality is only available if the appropriate user permission is set.</w:t>
      </w:r>
    </w:p>
    <w:p w:rsidR="004471DF" w:rsidRDefault="004471DF" w:rsidP="00CA16C0"/>
    <w:p w:rsidR="00CA16C0" w:rsidRDefault="00CA16C0" w:rsidP="00CA16C0">
      <w:r>
        <w:t>The following sections list the windows in Exchequer that will be extended to host the Sort View functionality together with any information specific to that window.</w:t>
      </w:r>
    </w:p>
    <w:p w:rsidR="00996284" w:rsidRDefault="00B618A1" w:rsidP="00B618A1">
      <w:pPr>
        <w:pStyle w:val="Heading3"/>
      </w:pPr>
      <w:r>
        <w:t>2.1.1 Customer and Supplier Lists (CustLst2.Pas)</w:t>
      </w:r>
    </w:p>
    <w:p w:rsidR="00B618A1" w:rsidRDefault="00B618A1" w:rsidP="009A584B">
      <w:r>
        <w:t>A new ‘Sort View’ button will be inserted between the existing</w:t>
      </w:r>
      <w:r w:rsidR="00892052">
        <w:t xml:space="preserve"> ‘Ledger’ and ‘History’ buttons and a new ‘Sort View’ menu option will be inserted between the existing ‘Ledger’ and ‘History’ menu options in the popup menu.</w:t>
      </w:r>
    </w:p>
    <w:p w:rsidR="00B618A1" w:rsidRDefault="00B618A1" w:rsidP="00B618A1">
      <w:pPr>
        <w:pStyle w:val="Heading3"/>
      </w:pPr>
      <w:r>
        <w:lastRenderedPageBreak/>
        <w:t>2.</w:t>
      </w:r>
      <w:r w:rsidR="00A85C3F">
        <w:t>1</w:t>
      </w:r>
      <w:r>
        <w:t>.2 Customer and Supplier</w:t>
      </w:r>
      <w:r w:rsidR="00892052">
        <w:t xml:space="preserve"> Records - Ledger</w:t>
      </w:r>
      <w:r>
        <w:t xml:space="preserve"> (CustR3U.Pas)</w:t>
      </w:r>
    </w:p>
    <w:p w:rsidR="00996284" w:rsidRDefault="00892052" w:rsidP="009A584B">
      <w:r>
        <w:t>For the ‘Ledger’ tab only a new ‘Sort View’ button will be inserted between the existing ‘Find’ and ‘Switch’ buttons and a new ‘Sort View’ menu option will be inserted between the existing ‘Find’ and ‘Switch’ menu options in the popup menu.</w:t>
      </w:r>
    </w:p>
    <w:p w:rsidR="00B618A1" w:rsidRDefault="00A85C3F" w:rsidP="00B618A1">
      <w:pPr>
        <w:pStyle w:val="Heading3"/>
      </w:pPr>
      <w:r>
        <w:t>2.1</w:t>
      </w:r>
      <w:r w:rsidR="00B618A1">
        <w:t xml:space="preserve">.3 Job </w:t>
      </w:r>
      <w:r w:rsidR="00892052">
        <w:t>Record –</w:t>
      </w:r>
      <w:r>
        <w:t xml:space="preserve"> </w:t>
      </w:r>
      <w:r w:rsidR="00B618A1">
        <w:t>Ledger</w:t>
      </w:r>
      <w:r w:rsidR="00892052">
        <w:t xml:space="preserve"> (JobMn2U.Pas)</w:t>
      </w:r>
    </w:p>
    <w:p w:rsidR="00B618A1" w:rsidRDefault="00892052" w:rsidP="009A584B">
      <w:r>
        <w:t>For the ‘Ledger’ tab only a new ‘Sort View’ button will be added after the existing ‘Links’ button and a new ‘Sort View’ menu option will be inserted after the existing ‘Links’ menu options in the popup menu.</w:t>
      </w:r>
    </w:p>
    <w:p w:rsidR="00B618A1" w:rsidRDefault="00A85C3F" w:rsidP="00B618A1">
      <w:pPr>
        <w:pStyle w:val="Heading3"/>
      </w:pPr>
      <w:r>
        <w:t>2.1</w:t>
      </w:r>
      <w:r w:rsidR="00B618A1">
        <w:t>.4 Stock List</w:t>
      </w:r>
      <w:r>
        <w:t xml:space="preserve"> (</w:t>
      </w:r>
      <w:proofErr w:type="spellStart"/>
      <w:r>
        <w:t>StkLstU.Pas</w:t>
      </w:r>
      <w:proofErr w:type="spellEnd"/>
      <w:r>
        <w:t>)</w:t>
      </w:r>
    </w:p>
    <w:p w:rsidR="00A85C3F" w:rsidRPr="009F2394" w:rsidRDefault="00A85C3F" w:rsidP="00A85C3F">
      <w:pPr>
        <w:pStyle w:val="Heading3"/>
        <w:rPr>
          <w:sz w:val="16"/>
          <w:szCs w:val="16"/>
        </w:rPr>
      </w:pPr>
      <w:r w:rsidRPr="009F2394">
        <w:rPr>
          <w:sz w:val="16"/>
          <w:szCs w:val="16"/>
        </w:rPr>
        <w:t>2.1.4.1 Stock List – Stock List Tab</w:t>
      </w:r>
    </w:p>
    <w:p w:rsidR="00A85C3F" w:rsidRDefault="00D477C7" w:rsidP="00A85C3F">
      <w:r>
        <w:t>For the ‘Stock List’ tab only a new ‘Sort View’ button will be inserted between the existing ‘Sort’ and ‘Build’ buttons and a new ‘Sort View’ menu option will be inserted between the existing ‘Ledger’ and ‘Build’ menu options in the popup menu.</w:t>
      </w:r>
    </w:p>
    <w:p w:rsidR="00D477C7" w:rsidRDefault="00D477C7" w:rsidP="00A85C3F">
      <w:r>
        <w:t>Whilst a Sort View is being displayed in the Stock List tab the ‘Sort’ button and ‘Filter List by Location’ menu option off the ‘Location’ button should be disabled as their functionality is not compatible with Sort Views.</w:t>
      </w:r>
    </w:p>
    <w:p w:rsidR="00A85C3F" w:rsidRPr="009F2394" w:rsidRDefault="00A85C3F" w:rsidP="00A85C3F">
      <w:pPr>
        <w:pStyle w:val="Heading3"/>
        <w:rPr>
          <w:sz w:val="16"/>
          <w:szCs w:val="16"/>
        </w:rPr>
      </w:pPr>
      <w:r w:rsidRPr="009F2394">
        <w:rPr>
          <w:sz w:val="16"/>
          <w:szCs w:val="16"/>
        </w:rPr>
        <w:t>2.1.4.</w:t>
      </w:r>
      <w:r w:rsidR="00AA3D70">
        <w:rPr>
          <w:sz w:val="16"/>
          <w:szCs w:val="16"/>
        </w:rPr>
        <w:t>2</w:t>
      </w:r>
      <w:r w:rsidRPr="009F2394">
        <w:rPr>
          <w:sz w:val="16"/>
          <w:szCs w:val="16"/>
        </w:rPr>
        <w:t xml:space="preserve"> Stock List – Re-Order Tab</w:t>
      </w:r>
    </w:p>
    <w:p w:rsidR="00A85C3F" w:rsidRDefault="00D477C7" w:rsidP="00A85C3F">
      <w:r>
        <w:t>For the ‘Re-Order’ tab only a new ‘Sort View’ button will be inserted between the existing ‘History’ and ‘Notes’ buttons and a new ‘Sort View’ menu option will be inserted between the existing ‘History’ and ‘Notes’ menu options in the popup menu.</w:t>
      </w:r>
    </w:p>
    <w:p w:rsidR="00D477C7" w:rsidRDefault="00D477C7" w:rsidP="00D477C7">
      <w:r>
        <w:t>Whilst a Sort View is being displayed in the Re-Order tab the ‘Filter’ button and ‘Filter List by Location’ menu option off the ‘Location’ button should be disabled as their functionality is not compatible with Sort Views.</w:t>
      </w:r>
    </w:p>
    <w:p w:rsidR="00A85C3F" w:rsidRPr="009F2394" w:rsidRDefault="00AA3D70" w:rsidP="00A85C3F">
      <w:pPr>
        <w:pStyle w:val="Heading3"/>
        <w:rPr>
          <w:sz w:val="16"/>
          <w:szCs w:val="16"/>
        </w:rPr>
      </w:pPr>
      <w:r>
        <w:rPr>
          <w:sz w:val="16"/>
          <w:szCs w:val="16"/>
        </w:rPr>
        <w:t>2.1.4.3</w:t>
      </w:r>
      <w:r w:rsidR="00A85C3F" w:rsidRPr="009F2394">
        <w:rPr>
          <w:sz w:val="16"/>
          <w:szCs w:val="16"/>
        </w:rPr>
        <w:t xml:space="preserve"> Stock List – Stock Take Tab</w:t>
      </w:r>
    </w:p>
    <w:p w:rsidR="00D477C7" w:rsidRDefault="00D477C7" w:rsidP="00D477C7">
      <w:r>
        <w:t>For the ‘Re-Order’ tab only a new ‘Sort View’ button will be inserted between the existing ‘History’ and ‘Notes’ buttons and a new ‘Sort View’ menu option will be inserted between the existing ‘History’ and ‘Notes’ menu options in the popup menu.</w:t>
      </w:r>
    </w:p>
    <w:p w:rsidR="00D477C7" w:rsidRDefault="00D477C7" w:rsidP="00D477C7">
      <w:r>
        <w:t>Whilst a Sort View is being displayed in the Stock Take tab the ‘Sort’ button and ‘Filter List by Location’ menu option off the ‘Location’ button should be disabled as their functionality is not compatible with Sort Views.</w:t>
      </w:r>
    </w:p>
    <w:p w:rsidR="00D477C7" w:rsidRPr="00A85C3F" w:rsidRDefault="00D477C7" w:rsidP="00C728D2">
      <w:pPr>
        <w:pBdr>
          <w:top w:val="single" w:sz="4" w:space="1" w:color="auto"/>
          <w:left w:val="single" w:sz="4" w:space="4" w:color="auto"/>
          <w:bottom w:val="single" w:sz="4" w:space="1" w:color="auto"/>
          <w:right w:val="single" w:sz="4" w:space="4" w:color="auto"/>
        </w:pBdr>
        <w:shd w:val="clear" w:color="auto" w:fill="E5B8B7" w:themeFill="accent2" w:themeFillTint="66"/>
      </w:pPr>
      <w:r>
        <w:t>Please note that the Freeze and Process buttons will not respect the Sort View and will process all records as per their usual functionality.</w:t>
      </w:r>
    </w:p>
    <w:p w:rsidR="00B618A1" w:rsidRDefault="00A85C3F" w:rsidP="00B618A1">
      <w:pPr>
        <w:pStyle w:val="Heading3"/>
      </w:pPr>
      <w:r>
        <w:t>2.1</w:t>
      </w:r>
      <w:r w:rsidR="00B618A1">
        <w:t>.5 Stock Ledger</w:t>
      </w:r>
      <w:r w:rsidR="009F2394">
        <w:t xml:space="preserve"> (</w:t>
      </w:r>
      <w:proofErr w:type="spellStart"/>
      <w:r w:rsidR="009F2394">
        <w:t>StockU.Pas</w:t>
      </w:r>
      <w:proofErr w:type="spellEnd"/>
      <w:r w:rsidR="009F2394">
        <w:t>)</w:t>
      </w:r>
    </w:p>
    <w:p w:rsidR="00B618A1" w:rsidRDefault="00892052" w:rsidP="009A584B">
      <w:r>
        <w:t>For the ‘Ledger’ tab only a new ‘Sort View’ button will be inserted between the existing ‘Find’ and ‘</w:t>
      </w:r>
      <w:r w:rsidR="00A85C3F">
        <w:t>Print</w:t>
      </w:r>
      <w:r>
        <w:t>’ buttons and a new ‘Sort View’ menu option will be inserted between the existing ‘Find’ and ‘</w:t>
      </w:r>
      <w:r w:rsidR="00A85C3F">
        <w:t>Print</w:t>
      </w:r>
      <w:r>
        <w:t>’ menu options in the popup menu.</w:t>
      </w:r>
    </w:p>
    <w:p w:rsidR="00300105" w:rsidRDefault="00EF1C28" w:rsidP="00EF1C28">
      <w:pPr>
        <w:pBdr>
          <w:top w:val="single" w:sz="4" w:space="1" w:color="auto"/>
          <w:left w:val="single" w:sz="4" w:space="4" w:color="auto"/>
          <w:bottom w:val="single" w:sz="4" w:space="1" w:color="auto"/>
          <w:right w:val="single" w:sz="4" w:space="4" w:color="auto"/>
        </w:pBdr>
        <w:shd w:val="clear" w:color="auto" w:fill="E5B8B7" w:themeFill="accent2" w:themeFillTint="66"/>
        <w:spacing w:before="0" w:after="0"/>
        <w:rPr>
          <w:rFonts w:cs="Arial"/>
          <w:b/>
          <w:bCs/>
          <w:i/>
          <w:iCs/>
          <w:sz w:val="24"/>
          <w:szCs w:val="28"/>
        </w:rPr>
      </w:pPr>
      <w:r>
        <w:t xml:space="preserve">NOTE: The code controlling the Links button seems a little dodgy as it is disabled but visible and is not being moved to be contiguous with the other buttons.  </w:t>
      </w:r>
    </w:p>
    <w:p w:rsidR="00996284" w:rsidRDefault="00996284" w:rsidP="00996284">
      <w:pPr>
        <w:pStyle w:val="Heading2"/>
      </w:pPr>
      <w:r>
        <w:t>2.2 Sort View Options Dialog</w:t>
      </w:r>
    </w:p>
    <w:p w:rsidR="00996284" w:rsidRDefault="00A85C3F" w:rsidP="009A584B">
      <w:r>
        <w:t xml:space="preserve">The Sort View Options dialog will be displayed when the users click the Sort View buttons and menu options </w:t>
      </w:r>
      <w:r w:rsidR="004471DF">
        <w:t xml:space="preserve">as </w:t>
      </w:r>
      <w:r>
        <w:t>defined in section 2.1.</w:t>
      </w:r>
    </w:p>
    <w:p w:rsidR="004471DF" w:rsidRDefault="00064884" w:rsidP="009A584B">
      <w:r>
        <w:t xml:space="preserve">The list of Sort Views available for opening will be taken from </w:t>
      </w:r>
      <w:proofErr w:type="spellStart"/>
      <w:r>
        <w:t>SortView.Dat</w:t>
      </w:r>
      <w:proofErr w:type="spellEnd"/>
      <w:r>
        <w:t xml:space="preserve"> and will list Sort Views for the current logged in user first in Description order, followed by the global views in Description order.</w:t>
      </w:r>
      <w:r w:rsidR="005249C8">
        <w:t xml:space="preserve">  </w:t>
      </w:r>
    </w:p>
    <w:p w:rsidR="00064884" w:rsidRDefault="005249C8" w:rsidP="009A584B">
      <w:r>
        <w:t xml:space="preserve">If an unsaved Sort View is </w:t>
      </w:r>
      <w:r w:rsidR="004471DF">
        <w:t xml:space="preserve">currently </w:t>
      </w:r>
      <w:r>
        <w:t>running then this will be inserted first in the list with a type of ‘Not Saved’ and automatically selected.</w:t>
      </w:r>
    </w:p>
    <w:p w:rsidR="004471DF" w:rsidRDefault="004471DF" w:rsidP="004471DF">
      <w:r>
        <w:t>If a Sort View is already being displayed in the host list then the matching Sort View in the list will be shown in Bold and automatically selected.</w:t>
      </w:r>
    </w:p>
    <w:p w:rsidR="00064884" w:rsidRDefault="00064884" w:rsidP="009A584B"/>
    <w:p w:rsidR="007534EA" w:rsidRDefault="007534EA" w:rsidP="009A584B">
      <w:r>
        <w:lastRenderedPageBreak/>
        <w:tab/>
      </w:r>
      <w:r w:rsidR="00003123">
        <w:rPr>
          <w:noProof/>
          <w:lang w:eastAsia="en-GB"/>
        </w:rPr>
        <w:drawing>
          <wp:inline distT="0" distB="0" distL="0" distR="0">
            <wp:extent cx="5143500" cy="23907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43500" cy="2390775"/>
                    </a:xfrm>
                    <a:prstGeom prst="rect">
                      <a:avLst/>
                    </a:prstGeom>
                    <a:noFill/>
                    <a:ln w="9525">
                      <a:noFill/>
                      <a:miter lim="800000"/>
                      <a:headEnd/>
                      <a:tailEnd/>
                    </a:ln>
                  </pic:spPr>
                </pic:pic>
              </a:graphicData>
            </a:graphic>
          </wp:inline>
        </w:drawing>
      </w:r>
    </w:p>
    <w:p w:rsidR="007534EA" w:rsidRDefault="007534EA" w:rsidP="009A584B"/>
    <w:p w:rsidR="004471DF" w:rsidRDefault="004471DF" w:rsidP="004471DF">
      <w:r>
        <w:t>This dialog is context sensitive and lists the available options for the user:-</w:t>
      </w:r>
    </w:p>
    <w:p w:rsidR="004471DF" w:rsidRDefault="004471DF" w:rsidP="004471DF">
      <w:pPr>
        <w:ind w:left="720"/>
      </w:pPr>
      <w:r>
        <w:t>Cancel – Always available</w:t>
      </w:r>
      <w:r w:rsidR="00C01CB8">
        <w:t xml:space="preserve"> – closes the Sort View Options dialog </w:t>
      </w:r>
      <w:r w:rsidR="0092382F">
        <w:t>and returns to the hosting list without making any changes.</w:t>
      </w:r>
    </w:p>
    <w:p w:rsidR="004471DF" w:rsidRDefault="00003123" w:rsidP="004471DF">
      <w:pPr>
        <w:ind w:left="720"/>
      </w:pPr>
      <w:r>
        <w:t>Apply</w:t>
      </w:r>
      <w:r w:rsidR="004471DF">
        <w:t xml:space="preserve"> – Always available</w:t>
      </w:r>
      <w:r w:rsidR="0092382F">
        <w:t xml:space="preserve"> – </w:t>
      </w:r>
      <w:r>
        <w:t>causes</w:t>
      </w:r>
      <w:r w:rsidR="0092382F">
        <w:t xml:space="preserve"> the currently selected Sort View </w:t>
      </w:r>
      <w:r>
        <w:t>to be built and applied to the host list, any</w:t>
      </w:r>
      <w:r w:rsidR="002A4016">
        <w:t xml:space="preserve"> </w:t>
      </w:r>
      <w:r>
        <w:t>previously active Sort View will be closed automatically</w:t>
      </w:r>
      <w:r w:rsidR="0092382F">
        <w:t xml:space="preserve">.  </w:t>
      </w:r>
      <w:proofErr w:type="gramStart"/>
      <w:r w:rsidR="0092382F">
        <w:t xml:space="preserve">Should be disabled if the currently selected view is the already </w:t>
      </w:r>
      <w:r>
        <w:t>being used in the host list.</w:t>
      </w:r>
      <w:proofErr w:type="gramEnd"/>
    </w:p>
    <w:p w:rsidR="0092382F" w:rsidRDefault="0092382F" w:rsidP="004471DF">
      <w:pPr>
        <w:ind w:left="720"/>
      </w:pPr>
      <w:r>
        <w:t xml:space="preserve">Add - Available if the Add Sort View user permission is enabled.  </w:t>
      </w:r>
      <w:proofErr w:type="gramStart"/>
      <w:r>
        <w:t>Allows the</w:t>
      </w:r>
      <w:r w:rsidR="002A4016">
        <w:t xml:space="preserve"> user to create a new Sort View using the Sort View Configuration dialog.</w:t>
      </w:r>
      <w:proofErr w:type="gramEnd"/>
    </w:p>
    <w:p w:rsidR="0092382F" w:rsidRDefault="0092382F" w:rsidP="004471DF">
      <w:pPr>
        <w:ind w:left="720"/>
      </w:pPr>
      <w:r>
        <w:t xml:space="preserve">Edit – Available if the Edit Sort View user permission is enabled.  </w:t>
      </w:r>
      <w:proofErr w:type="gramStart"/>
      <w:r>
        <w:t>Allows the us</w:t>
      </w:r>
      <w:r w:rsidR="00930C64">
        <w:t>er to change the properties of the currently selected</w:t>
      </w:r>
      <w:r w:rsidR="002A4016">
        <w:t xml:space="preserve"> Sort View using the Sort View Configuration dialog.</w:t>
      </w:r>
      <w:proofErr w:type="gramEnd"/>
    </w:p>
    <w:p w:rsidR="0092382F" w:rsidRDefault="0092382F" w:rsidP="0092382F">
      <w:pPr>
        <w:ind w:left="720"/>
      </w:pPr>
      <w:r>
        <w:t xml:space="preserve">Copy - Available if the Add Sort View user permission is enabled.  </w:t>
      </w:r>
      <w:proofErr w:type="gramStart"/>
      <w:r>
        <w:t>Allows the user to create a new Sort View taking the currently s</w:t>
      </w:r>
      <w:r w:rsidR="002A4016">
        <w:t>elected Sort View as a template.</w:t>
      </w:r>
      <w:proofErr w:type="gramEnd"/>
    </w:p>
    <w:p w:rsidR="004471DF" w:rsidRDefault="0092382F" w:rsidP="0092382F">
      <w:pPr>
        <w:ind w:left="720"/>
      </w:pPr>
      <w:proofErr w:type="gramStart"/>
      <w:r>
        <w:t>Delete - Available if the Delete Sort View user permission is enabled.</w:t>
      </w:r>
      <w:proofErr w:type="gramEnd"/>
      <w:r>
        <w:t xml:space="preserve">  </w:t>
      </w:r>
      <w:proofErr w:type="gramStart"/>
      <w:r>
        <w:t>Allows</w:t>
      </w:r>
      <w:r w:rsidR="002A4016">
        <w:t xml:space="preserve"> the user to delete a Sort View after confirming that they want to delete it.</w:t>
      </w:r>
      <w:proofErr w:type="gramEnd"/>
    </w:p>
    <w:p w:rsidR="0092382F" w:rsidRDefault="0092382F" w:rsidP="0092382F">
      <w:pPr>
        <w:ind w:left="720"/>
      </w:pPr>
      <w:r>
        <w:t xml:space="preserve">Set As Default </w:t>
      </w:r>
      <w:r w:rsidR="00930C64">
        <w:t>–</w:t>
      </w:r>
      <w:r>
        <w:t xml:space="preserve"> </w:t>
      </w:r>
      <w:r w:rsidR="00930C64">
        <w:t xml:space="preserve">Available if the currently selected Sort View has been saved.  </w:t>
      </w:r>
      <w:proofErr w:type="gramStart"/>
      <w:r w:rsidR="00930C64">
        <w:t>Marks the currently selected Sort View as the users default.</w:t>
      </w:r>
      <w:proofErr w:type="gramEnd"/>
      <w:r w:rsidR="00930C64">
        <w:t xml:space="preserve"> </w:t>
      </w:r>
      <w:r w:rsidR="00555B5B">
        <w:t xml:space="preserve"> This flag is stored on the User Profile record in </w:t>
      </w:r>
      <w:proofErr w:type="spellStart"/>
      <w:r w:rsidR="00555B5B">
        <w:t>MLocStk.Dat</w:t>
      </w:r>
      <w:proofErr w:type="spellEnd"/>
      <w:r w:rsidR="00555B5B">
        <w:t>.</w:t>
      </w:r>
    </w:p>
    <w:p w:rsidR="00930C64" w:rsidRDefault="00930C64">
      <w:pPr>
        <w:spacing w:before="0" w:after="0"/>
        <w:rPr>
          <w:rFonts w:cs="Arial"/>
          <w:b/>
          <w:bCs/>
          <w:i/>
          <w:iCs/>
          <w:sz w:val="24"/>
          <w:szCs w:val="28"/>
        </w:rPr>
      </w:pPr>
      <w:r>
        <w:br w:type="page"/>
      </w:r>
    </w:p>
    <w:p w:rsidR="00996284" w:rsidRDefault="00996284" w:rsidP="00996284">
      <w:pPr>
        <w:pStyle w:val="Heading2"/>
      </w:pPr>
      <w:r>
        <w:lastRenderedPageBreak/>
        <w:t>2.3 Sort View Configuration Dialog</w:t>
      </w:r>
    </w:p>
    <w:p w:rsidR="00996284" w:rsidRDefault="00930C64" w:rsidP="009A584B">
      <w:r>
        <w:t>This dialog is used for adding and editing the detail of a Sort View</w:t>
      </w:r>
      <w:r w:rsidR="0016326A">
        <w:t xml:space="preserve"> from the Sort View Options dialog.</w:t>
      </w:r>
    </w:p>
    <w:p w:rsidR="007F3697" w:rsidRDefault="007F3697" w:rsidP="009A584B"/>
    <w:p w:rsidR="007F3697" w:rsidRDefault="007F3697" w:rsidP="009A584B">
      <w:r>
        <w:tab/>
      </w:r>
      <w:r>
        <w:rPr>
          <w:noProof/>
          <w:lang w:eastAsia="en-GB"/>
        </w:rPr>
        <w:drawing>
          <wp:inline distT="0" distB="0" distL="0" distR="0">
            <wp:extent cx="5295900" cy="31432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95900" cy="3143250"/>
                    </a:xfrm>
                    <a:prstGeom prst="rect">
                      <a:avLst/>
                    </a:prstGeom>
                    <a:noFill/>
                    <a:ln w="9525">
                      <a:noFill/>
                      <a:miter lim="800000"/>
                      <a:headEnd/>
                      <a:tailEnd/>
                    </a:ln>
                  </pic:spPr>
                </pic:pic>
              </a:graphicData>
            </a:graphic>
          </wp:inline>
        </w:drawing>
      </w:r>
    </w:p>
    <w:p w:rsidR="007F3697" w:rsidRDefault="007F3697" w:rsidP="009A584B"/>
    <w:p w:rsidR="0016326A" w:rsidRDefault="0016326A" w:rsidP="0016326A">
      <w:pPr>
        <w:ind w:left="720"/>
      </w:pPr>
      <w:r w:rsidRPr="0016326A">
        <w:rPr>
          <w:i/>
        </w:rPr>
        <w:t>Description</w:t>
      </w:r>
      <w:r>
        <w:t xml:space="preserve"> </w:t>
      </w:r>
      <w:r w:rsidR="00583447">
        <w:t>–</w:t>
      </w:r>
      <w:r>
        <w:t xml:space="preserve"> </w:t>
      </w:r>
      <w:r w:rsidR="00583447">
        <w:t>A brief (100 character) description so that users can identify Sort Views in the list of available Sort Views in the Sort View Options dialog.</w:t>
      </w:r>
    </w:p>
    <w:p w:rsidR="00583447" w:rsidRDefault="00583447" w:rsidP="0016326A">
      <w:pPr>
        <w:ind w:left="720"/>
      </w:pPr>
      <w:r w:rsidRPr="00583447">
        <w:rPr>
          <w:i/>
        </w:rPr>
        <w:t>Primary Sort Field</w:t>
      </w:r>
      <w:r>
        <w:t xml:space="preserve"> – This drop-down list contains a list of the fields from the host list which can be sorted upon.  The Primary Sort is mandatory.</w:t>
      </w:r>
    </w:p>
    <w:p w:rsidR="00583447" w:rsidRDefault="00583447" w:rsidP="0016326A">
      <w:pPr>
        <w:ind w:left="720"/>
      </w:pPr>
      <w:r>
        <w:rPr>
          <w:i/>
        </w:rPr>
        <w:t>Primary Sort Order</w:t>
      </w:r>
      <w:r w:rsidRPr="00583447">
        <w:t xml:space="preserve"> </w:t>
      </w:r>
      <w:r>
        <w:t>–</w:t>
      </w:r>
      <w:r w:rsidRPr="00583447">
        <w:t xml:space="preserve"> </w:t>
      </w:r>
      <w:r>
        <w:t>Allows the sorting order to be switched between Ascending and Descending.  This should default to Ascending.</w:t>
      </w:r>
    </w:p>
    <w:p w:rsidR="00583447" w:rsidRDefault="00583447" w:rsidP="0016326A">
      <w:pPr>
        <w:ind w:left="720"/>
      </w:pPr>
      <w:r>
        <w:rPr>
          <w:i/>
        </w:rPr>
        <w:t xml:space="preserve">Secondary Sort Checkbox </w:t>
      </w:r>
      <w:r>
        <w:t>– Tick this to enable the optional secondary sort.</w:t>
      </w:r>
    </w:p>
    <w:p w:rsidR="00583447" w:rsidRDefault="00583447" w:rsidP="0016326A">
      <w:pPr>
        <w:ind w:left="720"/>
      </w:pPr>
      <w:r>
        <w:rPr>
          <w:i/>
        </w:rPr>
        <w:t xml:space="preserve">Secondary Sort Field </w:t>
      </w:r>
      <w:r>
        <w:t xml:space="preserve">– </w:t>
      </w:r>
      <w:r w:rsidR="00165D31">
        <w:t>Only available if the Secondary Sort Checkbox is ticked - t</w:t>
      </w:r>
      <w:r>
        <w:t>his drop-down list contains a list of the fields from the host list which can be sorted upon, it should exclude the field selected in the Primary Sort.</w:t>
      </w:r>
      <w:r w:rsidR="00165D31">
        <w:t xml:space="preserve">  See section 3.2 for details on which fields are available for each list.</w:t>
      </w:r>
    </w:p>
    <w:p w:rsidR="00583447" w:rsidRDefault="00583447" w:rsidP="0016326A">
      <w:pPr>
        <w:ind w:left="720"/>
      </w:pPr>
      <w:r>
        <w:rPr>
          <w:i/>
        </w:rPr>
        <w:t xml:space="preserve">Secondary Sort Order </w:t>
      </w:r>
      <w:r>
        <w:t xml:space="preserve">– </w:t>
      </w:r>
      <w:r w:rsidR="00165D31">
        <w:t xml:space="preserve">Only available if the Secondary Sort Checkbox is ticked - </w:t>
      </w:r>
      <w:r>
        <w:t>Allows the sorting order to be switched between Ascending and Descending.  This should default to Ascending.</w:t>
      </w:r>
    </w:p>
    <w:p w:rsidR="00583447" w:rsidRDefault="00583447" w:rsidP="0016326A">
      <w:pPr>
        <w:ind w:left="720"/>
      </w:pPr>
      <w:r>
        <w:rPr>
          <w:i/>
        </w:rPr>
        <w:t xml:space="preserve">Save Sort View </w:t>
      </w:r>
      <w:r w:rsidR="00165D31">
        <w:t>–</w:t>
      </w:r>
      <w:r>
        <w:t xml:space="preserve"> </w:t>
      </w:r>
      <w:r w:rsidR="00165D31">
        <w:t>This is only available when adding (including Copy) a new Sort View or if the Sort View hasn’t been saved and is running in memory.  Three options are available:-</w:t>
      </w:r>
    </w:p>
    <w:p w:rsidR="00165D31" w:rsidRDefault="00165D31" w:rsidP="00165D31">
      <w:pPr>
        <w:ind w:left="1440"/>
        <w:rPr>
          <w:lang w:eastAsia="en-GB"/>
        </w:rPr>
      </w:pPr>
      <w:r>
        <w:rPr>
          <w:lang w:eastAsia="en-GB"/>
        </w:rPr>
        <w:t>Do not save this Sort View for future use – The Sort View details are not saved to file and run in memory only, this mode is intended to be used for one-off queries to avoid clogging up the Sort View list.</w:t>
      </w:r>
    </w:p>
    <w:p w:rsidR="00165D31" w:rsidRDefault="00165D31" w:rsidP="00165D31">
      <w:pPr>
        <w:ind w:left="1440"/>
        <w:rPr>
          <w:lang w:eastAsia="en-GB"/>
        </w:rPr>
      </w:pPr>
      <w:r>
        <w:rPr>
          <w:lang w:eastAsia="en-GB"/>
        </w:rPr>
        <w:t>Save Sort View as a User specific view for your use only – Saves the Sort View against the current user.</w:t>
      </w:r>
    </w:p>
    <w:p w:rsidR="00165D31" w:rsidRDefault="00165D31" w:rsidP="00165D31">
      <w:pPr>
        <w:ind w:left="1440"/>
        <w:rPr>
          <w:lang w:eastAsia="en-GB"/>
        </w:rPr>
      </w:pPr>
      <w:r>
        <w:rPr>
          <w:lang w:eastAsia="en-GB"/>
        </w:rPr>
        <w:t>Save Sort View as a Global view for all users to use – Saves the Sort View as a global Sort View which will be accessible to all users.</w:t>
      </w:r>
    </w:p>
    <w:p w:rsidR="00165D31" w:rsidRPr="00165D31" w:rsidRDefault="00165D31" w:rsidP="00165D31">
      <w:pPr>
        <w:ind w:left="1440"/>
      </w:pPr>
    </w:p>
    <w:p w:rsidR="00583447" w:rsidRDefault="00583447" w:rsidP="0016326A">
      <w:pPr>
        <w:ind w:left="720"/>
      </w:pPr>
    </w:p>
    <w:p w:rsidR="0016326A" w:rsidRDefault="0016326A" w:rsidP="009A584B"/>
    <w:p w:rsidR="007F3697" w:rsidRDefault="007F3697" w:rsidP="009A584B"/>
    <w:p w:rsidR="007F3697" w:rsidRDefault="007F3697" w:rsidP="009A584B">
      <w:r>
        <w:tab/>
      </w:r>
      <w:r>
        <w:rPr>
          <w:noProof/>
          <w:lang w:eastAsia="en-GB"/>
        </w:rPr>
        <w:drawing>
          <wp:inline distT="0" distB="0" distL="0" distR="0">
            <wp:extent cx="5295900" cy="3143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95900" cy="3143250"/>
                    </a:xfrm>
                    <a:prstGeom prst="rect">
                      <a:avLst/>
                    </a:prstGeom>
                    <a:noFill/>
                    <a:ln w="9525">
                      <a:noFill/>
                      <a:miter lim="800000"/>
                      <a:headEnd/>
                      <a:tailEnd/>
                    </a:ln>
                  </pic:spPr>
                </pic:pic>
              </a:graphicData>
            </a:graphic>
          </wp:inline>
        </w:drawing>
      </w:r>
    </w:p>
    <w:p w:rsidR="00165D31" w:rsidRDefault="00165D31" w:rsidP="00165D31"/>
    <w:p w:rsidR="00165D31" w:rsidRDefault="00165D31" w:rsidP="00165D31">
      <w:r>
        <w:t xml:space="preserve">Up to four filters can be defined for each Sort </w:t>
      </w:r>
      <w:proofErr w:type="gramStart"/>
      <w:r>
        <w:t>View,</w:t>
      </w:r>
      <w:proofErr w:type="gramEnd"/>
      <w:r>
        <w:t xml:space="preserve"> to be included within the results the data must pass all enabled filter conditions.</w:t>
      </w:r>
    </w:p>
    <w:p w:rsidR="00165D31" w:rsidRDefault="00165D31" w:rsidP="00165D31">
      <w:pPr>
        <w:ind w:left="720"/>
      </w:pPr>
      <w:r>
        <w:rPr>
          <w:i/>
        </w:rPr>
        <w:t xml:space="preserve">Filter </w:t>
      </w:r>
      <w:proofErr w:type="gramStart"/>
      <w:r>
        <w:rPr>
          <w:i/>
        </w:rPr>
        <w:t xml:space="preserve">Checkbox </w:t>
      </w:r>
      <w:r>
        <w:t xml:space="preserve"> –</w:t>
      </w:r>
      <w:proofErr w:type="gramEnd"/>
      <w:r>
        <w:t xml:space="preserve"> The user should tick this checkbox to enable the filter.</w:t>
      </w:r>
    </w:p>
    <w:p w:rsidR="00165D31" w:rsidRDefault="00165D31" w:rsidP="00165D31">
      <w:pPr>
        <w:ind w:left="720"/>
      </w:pPr>
      <w:r>
        <w:rPr>
          <w:i/>
        </w:rPr>
        <w:t xml:space="preserve">Filter Field - </w:t>
      </w:r>
      <w:r>
        <w:t>Only available if the Filter Checkbox is ticked - this drop-down list contains a list of the fields from the host list which can be filtered upon.  See section 3.2 for details on which fields are available for each list.</w:t>
      </w:r>
    </w:p>
    <w:p w:rsidR="006D5FAD" w:rsidRDefault="00165D31" w:rsidP="00165D31">
      <w:pPr>
        <w:ind w:left="720"/>
      </w:pPr>
      <w:r w:rsidRPr="00967094">
        <w:rPr>
          <w:i/>
        </w:rPr>
        <w:t>Comparison Type</w:t>
      </w:r>
      <w:r>
        <w:t xml:space="preserve"> – Only available if the Filter </w:t>
      </w:r>
      <w:r w:rsidR="00194157">
        <w:t xml:space="preserve">Field has been set </w:t>
      </w:r>
      <w:r>
        <w:t>– this list contains the comparisons available for the selected filter field which is dependant on the data type:-</w:t>
      </w:r>
    </w:p>
    <w:p w:rsidR="00FA451D" w:rsidRDefault="00FA451D">
      <w:pPr>
        <w:spacing w:before="0" w:after="0"/>
      </w:pPr>
    </w:p>
    <w:tbl>
      <w:tblPr>
        <w:tblStyle w:val="LightShading-Accent1"/>
        <w:tblW w:w="0" w:type="auto"/>
        <w:tblInd w:w="1384" w:type="dxa"/>
        <w:tblLook w:val="0420"/>
      </w:tblPr>
      <w:tblGrid>
        <w:gridCol w:w="3119"/>
        <w:gridCol w:w="2595"/>
        <w:gridCol w:w="3550"/>
      </w:tblGrid>
      <w:tr w:rsidR="003D1E43" w:rsidRPr="003D1E43" w:rsidTr="00194157">
        <w:trPr>
          <w:cnfStyle w:val="100000000000"/>
        </w:trPr>
        <w:tc>
          <w:tcPr>
            <w:tcW w:w="3119" w:type="dxa"/>
          </w:tcPr>
          <w:p w:rsidR="003D1E43" w:rsidRPr="003D1E43" w:rsidRDefault="003D1E43" w:rsidP="003D1E43">
            <w:pPr>
              <w:spacing w:before="0" w:after="0"/>
            </w:pPr>
          </w:p>
        </w:tc>
        <w:tc>
          <w:tcPr>
            <w:tcW w:w="2595" w:type="dxa"/>
          </w:tcPr>
          <w:p w:rsidR="003D1E43" w:rsidRPr="003D1E43" w:rsidRDefault="003D1E43" w:rsidP="00737D59">
            <w:pPr>
              <w:spacing w:before="0" w:after="0"/>
              <w:jc w:val="center"/>
            </w:pPr>
            <w:r w:rsidRPr="003D1E43">
              <w:t>String</w:t>
            </w:r>
            <w:r w:rsidR="00737D59">
              <w:t xml:space="preserve"> Fields</w:t>
            </w:r>
          </w:p>
        </w:tc>
        <w:tc>
          <w:tcPr>
            <w:tcW w:w="3550" w:type="dxa"/>
          </w:tcPr>
          <w:p w:rsidR="003D1E43" w:rsidRPr="003D1E43" w:rsidRDefault="003D1E43" w:rsidP="00737D59">
            <w:pPr>
              <w:spacing w:before="0" w:after="0"/>
              <w:jc w:val="center"/>
            </w:pPr>
            <w:r w:rsidRPr="003D1E43">
              <w:t>Float</w:t>
            </w:r>
            <w:r w:rsidR="00737D59">
              <w:t xml:space="preserve"> Fields</w:t>
            </w:r>
          </w:p>
        </w:tc>
      </w:tr>
      <w:tr w:rsidR="003D1E43" w:rsidRPr="003D1E43" w:rsidTr="00194157">
        <w:trPr>
          <w:cnfStyle w:val="000000100000"/>
        </w:trPr>
        <w:tc>
          <w:tcPr>
            <w:tcW w:w="3119" w:type="dxa"/>
          </w:tcPr>
          <w:p w:rsidR="003D1E43" w:rsidRPr="003D1E43" w:rsidRDefault="003D1E43" w:rsidP="003D1E43">
            <w:pPr>
              <w:spacing w:before="0" w:after="0"/>
            </w:pPr>
            <w:r w:rsidRPr="003D1E43">
              <w:t>Equals</w:t>
            </w:r>
          </w:p>
        </w:tc>
        <w:tc>
          <w:tcPr>
            <w:tcW w:w="2595" w:type="dxa"/>
          </w:tcPr>
          <w:p w:rsidR="003D1E43" w:rsidRPr="003D1E43" w:rsidRDefault="003D1E43" w:rsidP="00737D59">
            <w:pPr>
              <w:spacing w:before="0" w:after="0"/>
              <w:jc w:val="center"/>
            </w:pPr>
            <w:r>
              <w:t>Yes</w:t>
            </w:r>
          </w:p>
        </w:tc>
        <w:tc>
          <w:tcPr>
            <w:tcW w:w="3550" w:type="dxa"/>
          </w:tcPr>
          <w:p w:rsidR="003D1E43" w:rsidRPr="003D1E43" w:rsidRDefault="003D1E43" w:rsidP="00737D59">
            <w:pPr>
              <w:spacing w:before="0" w:after="0"/>
              <w:jc w:val="center"/>
            </w:pPr>
            <w:r>
              <w:t>Yes</w:t>
            </w:r>
          </w:p>
        </w:tc>
      </w:tr>
      <w:tr w:rsidR="003D1E43" w:rsidRPr="003D1E43" w:rsidTr="00194157">
        <w:tc>
          <w:tcPr>
            <w:tcW w:w="3119" w:type="dxa"/>
          </w:tcPr>
          <w:p w:rsidR="003D1E43" w:rsidRPr="003D1E43" w:rsidRDefault="003D1E43" w:rsidP="003D1E43">
            <w:pPr>
              <w:spacing w:before="0" w:after="0"/>
            </w:pPr>
            <w:r>
              <w:t xml:space="preserve">Not Equals </w:t>
            </w:r>
          </w:p>
        </w:tc>
        <w:tc>
          <w:tcPr>
            <w:tcW w:w="2595" w:type="dxa"/>
          </w:tcPr>
          <w:p w:rsidR="003D1E43" w:rsidRPr="003D1E43" w:rsidRDefault="003D1E43" w:rsidP="00737D59">
            <w:pPr>
              <w:spacing w:before="0" w:after="0"/>
              <w:jc w:val="center"/>
            </w:pPr>
            <w:r>
              <w:t>Yes</w:t>
            </w:r>
          </w:p>
        </w:tc>
        <w:tc>
          <w:tcPr>
            <w:tcW w:w="3550" w:type="dxa"/>
          </w:tcPr>
          <w:p w:rsidR="003D1E43" w:rsidRPr="003D1E43" w:rsidRDefault="003D1E43" w:rsidP="00737D59">
            <w:pPr>
              <w:spacing w:before="0" w:after="0"/>
              <w:jc w:val="center"/>
            </w:pPr>
            <w:r>
              <w:t>Yes</w:t>
            </w:r>
          </w:p>
        </w:tc>
      </w:tr>
      <w:tr w:rsidR="003D1E43" w:rsidRPr="003D1E43" w:rsidTr="00194157">
        <w:trPr>
          <w:cnfStyle w:val="000000100000"/>
        </w:trPr>
        <w:tc>
          <w:tcPr>
            <w:tcW w:w="3119" w:type="dxa"/>
          </w:tcPr>
          <w:p w:rsidR="003D1E43" w:rsidRDefault="003D1E43" w:rsidP="003D1E43">
            <w:pPr>
              <w:spacing w:before="0" w:after="0"/>
            </w:pPr>
            <w:r>
              <w:t>Less Than</w:t>
            </w:r>
          </w:p>
        </w:tc>
        <w:tc>
          <w:tcPr>
            <w:tcW w:w="2595" w:type="dxa"/>
          </w:tcPr>
          <w:p w:rsidR="003D1E43" w:rsidRPr="003D1E43" w:rsidRDefault="003D1E43" w:rsidP="00737D59">
            <w:pPr>
              <w:spacing w:before="0" w:after="0"/>
              <w:jc w:val="center"/>
            </w:pPr>
            <w:r>
              <w:t>Yes</w:t>
            </w:r>
          </w:p>
        </w:tc>
        <w:tc>
          <w:tcPr>
            <w:tcW w:w="3550" w:type="dxa"/>
          </w:tcPr>
          <w:p w:rsidR="003D1E43" w:rsidRPr="003D1E43" w:rsidRDefault="003D1E43" w:rsidP="00737D59">
            <w:pPr>
              <w:spacing w:before="0" w:after="0"/>
              <w:jc w:val="center"/>
            </w:pPr>
            <w:r>
              <w:t>Yes</w:t>
            </w:r>
          </w:p>
        </w:tc>
      </w:tr>
      <w:tr w:rsidR="003D1E43" w:rsidRPr="003D1E43" w:rsidTr="00194157">
        <w:tc>
          <w:tcPr>
            <w:tcW w:w="3119" w:type="dxa"/>
          </w:tcPr>
          <w:p w:rsidR="003D1E43" w:rsidRDefault="003D1E43" w:rsidP="003D1E43">
            <w:pPr>
              <w:spacing w:before="0" w:after="0"/>
            </w:pPr>
            <w:r>
              <w:t>Less Than or Equal</w:t>
            </w:r>
          </w:p>
        </w:tc>
        <w:tc>
          <w:tcPr>
            <w:tcW w:w="2595" w:type="dxa"/>
          </w:tcPr>
          <w:p w:rsidR="003D1E43" w:rsidRPr="003D1E43" w:rsidRDefault="003D1E43" w:rsidP="00737D59">
            <w:pPr>
              <w:spacing w:before="0" w:after="0"/>
              <w:jc w:val="center"/>
            </w:pPr>
            <w:r>
              <w:t>Yes</w:t>
            </w:r>
          </w:p>
        </w:tc>
        <w:tc>
          <w:tcPr>
            <w:tcW w:w="3550" w:type="dxa"/>
          </w:tcPr>
          <w:p w:rsidR="003D1E43" w:rsidRPr="003D1E43" w:rsidRDefault="003D1E43" w:rsidP="00737D59">
            <w:pPr>
              <w:spacing w:before="0" w:after="0"/>
              <w:jc w:val="center"/>
            </w:pPr>
            <w:r>
              <w:t>Yes</w:t>
            </w:r>
          </w:p>
        </w:tc>
      </w:tr>
      <w:tr w:rsidR="003D1E43" w:rsidRPr="003D1E43" w:rsidTr="00194157">
        <w:trPr>
          <w:cnfStyle w:val="000000100000"/>
        </w:trPr>
        <w:tc>
          <w:tcPr>
            <w:tcW w:w="3119" w:type="dxa"/>
          </w:tcPr>
          <w:p w:rsidR="003D1E43" w:rsidRDefault="003D1E43" w:rsidP="003D1E43">
            <w:pPr>
              <w:spacing w:before="0" w:after="0"/>
            </w:pPr>
            <w:r>
              <w:t>Greater Than</w:t>
            </w:r>
          </w:p>
        </w:tc>
        <w:tc>
          <w:tcPr>
            <w:tcW w:w="2595" w:type="dxa"/>
          </w:tcPr>
          <w:p w:rsidR="003D1E43" w:rsidRPr="003D1E43" w:rsidRDefault="003D1E43" w:rsidP="00737D59">
            <w:pPr>
              <w:spacing w:before="0" w:after="0"/>
              <w:jc w:val="center"/>
            </w:pPr>
            <w:r>
              <w:t>Yes</w:t>
            </w:r>
          </w:p>
        </w:tc>
        <w:tc>
          <w:tcPr>
            <w:tcW w:w="3550" w:type="dxa"/>
          </w:tcPr>
          <w:p w:rsidR="003D1E43" w:rsidRPr="003D1E43" w:rsidRDefault="003D1E43" w:rsidP="00737D59">
            <w:pPr>
              <w:spacing w:before="0" w:after="0"/>
              <w:jc w:val="center"/>
            </w:pPr>
            <w:r>
              <w:t>Yes</w:t>
            </w:r>
          </w:p>
        </w:tc>
      </w:tr>
      <w:tr w:rsidR="003D1E43" w:rsidRPr="003D1E43" w:rsidTr="00194157">
        <w:tc>
          <w:tcPr>
            <w:tcW w:w="3119" w:type="dxa"/>
          </w:tcPr>
          <w:p w:rsidR="003D1E43" w:rsidRDefault="003D1E43" w:rsidP="003D1E43">
            <w:pPr>
              <w:spacing w:before="0" w:after="0"/>
            </w:pPr>
            <w:r>
              <w:t>Greater Than or Equal</w:t>
            </w:r>
          </w:p>
        </w:tc>
        <w:tc>
          <w:tcPr>
            <w:tcW w:w="2595" w:type="dxa"/>
          </w:tcPr>
          <w:p w:rsidR="003D1E43" w:rsidRPr="003D1E43" w:rsidRDefault="003D1E43" w:rsidP="00737D59">
            <w:pPr>
              <w:spacing w:before="0" w:after="0"/>
              <w:jc w:val="center"/>
            </w:pPr>
            <w:r>
              <w:t>Yes</w:t>
            </w:r>
          </w:p>
        </w:tc>
        <w:tc>
          <w:tcPr>
            <w:tcW w:w="3550" w:type="dxa"/>
          </w:tcPr>
          <w:p w:rsidR="003D1E43" w:rsidRPr="003D1E43" w:rsidRDefault="003D1E43" w:rsidP="00737D59">
            <w:pPr>
              <w:spacing w:before="0" w:after="0"/>
              <w:jc w:val="center"/>
            </w:pPr>
            <w:r>
              <w:t>Yes</w:t>
            </w:r>
          </w:p>
        </w:tc>
      </w:tr>
      <w:tr w:rsidR="003D1E43" w:rsidRPr="003D1E43" w:rsidTr="00194157">
        <w:trPr>
          <w:cnfStyle w:val="000000100000"/>
        </w:trPr>
        <w:tc>
          <w:tcPr>
            <w:tcW w:w="3119" w:type="dxa"/>
          </w:tcPr>
          <w:p w:rsidR="003D1E43" w:rsidRDefault="003D1E43" w:rsidP="003D1E43">
            <w:pPr>
              <w:spacing w:before="0" w:after="0"/>
            </w:pPr>
            <w:r>
              <w:t>Starts With</w:t>
            </w:r>
          </w:p>
        </w:tc>
        <w:tc>
          <w:tcPr>
            <w:tcW w:w="2595" w:type="dxa"/>
          </w:tcPr>
          <w:p w:rsidR="003D1E43" w:rsidRPr="003D1E43" w:rsidRDefault="003D1E43" w:rsidP="00737D59">
            <w:pPr>
              <w:spacing w:before="0" w:after="0"/>
              <w:jc w:val="center"/>
            </w:pPr>
            <w:r>
              <w:t>Yes</w:t>
            </w:r>
          </w:p>
        </w:tc>
        <w:tc>
          <w:tcPr>
            <w:tcW w:w="3550" w:type="dxa"/>
          </w:tcPr>
          <w:p w:rsidR="003D1E43" w:rsidRPr="003D1E43" w:rsidRDefault="003D1E43" w:rsidP="00737D59">
            <w:pPr>
              <w:spacing w:before="0" w:after="0"/>
              <w:jc w:val="center"/>
            </w:pPr>
            <w:r>
              <w:t>n/a</w:t>
            </w:r>
          </w:p>
        </w:tc>
      </w:tr>
      <w:tr w:rsidR="003D1E43" w:rsidRPr="003D1E43" w:rsidTr="00194157">
        <w:tc>
          <w:tcPr>
            <w:tcW w:w="3119" w:type="dxa"/>
          </w:tcPr>
          <w:p w:rsidR="003D1E43" w:rsidRDefault="003D1E43" w:rsidP="003D1E43">
            <w:pPr>
              <w:spacing w:before="0" w:after="0"/>
            </w:pPr>
            <w:r>
              <w:t>Contains</w:t>
            </w:r>
          </w:p>
        </w:tc>
        <w:tc>
          <w:tcPr>
            <w:tcW w:w="2595" w:type="dxa"/>
          </w:tcPr>
          <w:p w:rsidR="003D1E43" w:rsidRPr="003D1E43" w:rsidRDefault="003D1E43" w:rsidP="00737D59">
            <w:pPr>
              <w:spacing w:before="0" w:after="0"/>
              <w:jc w:val="center"/>
            </w:pPr>
            <w:r>
              <w:t>Yes</w:t>
            </w:r>
          </w:p>
        </w:tc>
        <w:tc>
          <w:tcPr>
            <w:tcW w:w="3550" w:type="dxa"/>
          </w:tcPr>
          <w:p w:rsidR="003D1E43" w:rsidRPr="003D1E43" w:rsidRDefault="003D1E43" w:rsidP="00737D59">
            <w:pPr>
              <w:spacing w:before="0" w:after="0"/>
              <w:jc w:val="center"/>
            </w:pPr>
            <w:r>
              <w:t>n/a</w:t>
            </w:r>
          </w:p>
        </w:tc>
      </w:tr>
    </w:tbl>
    <w:p w:rsidR="006D5FAD" w:rsidRDefault="006D5FAD">
      <w:pPr>
        <w:spacing w:before="0" w:after="0"/>
      </w:pPr>
    </w:p>
    <w:p w:rsidR="00165D31" w:rsidRDefault="00165D31" w:rsidP="00165D31">
      <w:pPr>
        <w:ind w:left="720"/>
      </w:pPr>
      <w:r w:rsidRPr="00194157">
        <w:rPr>
          <w:i/>
        </w:rPr>
        <w:t>Comparison Value</w:t>
      </w:r>
      <w:r>
        <w:t xml:space="preserve"> - </w:t>
      </w:r>
      <w:r w:rsidR="00194157">
        <w:t xml:space="preserve">Only available if the Filter Field has been set </w:t>
      </w:r>
      <w:proofErr w:type="gramStart"/>
      <w:r w:rsidR="00194157">
        <w:t>–  this</w:t>
      </w:r>
      <w:proofErr w:type="gramEnd"/>
      <w:r w:rsidR="00194157">
        <w:t xml:space="preserve"> is the value that the user is comparing against.  It should be a basic edit field for string fields (Max Length = 100) and a numerical edit field (max 6 </w:t>
      </w:r>
      <w:proofErr w:type="spellStart"/>
      <w:proofErr w:type="gramStart"/>
      <w:r w:rsidR="00194157">
        <w:t>dp</w:t>
      </w:r>
      <w:proofErr w:type="spellEnd"/>
      <w:proofErr w:type="gramEnd"/>
      <w:r w:rsidR="00194157">
        <w:t>) for floating point type fields.</w:t>
      </w:r>
    </w:p>
    <w:p w:rsidR="00165D31" w:rsidRDefault="00165D31" w:rsidP="00165D31">
      <w:pPr>
        <w:spacing w:before="0" w:after="0"/>
      </w:pPr>
    </w:p>
    <w:p w:rsidR="006D5FAD" w:rsidRDefault="006D5FAD">
      <w:pPr>
        <w:spacing w:before="0" w:after="0"/>
      </w:pPr>
    </w:p>
    <w:p w:rsidR="003D1E43" w:rsidRDefault="003D1E43">
      <w:pPr>
        <w:spacing w:before="0" w:after="0"/>
      </w:pPr>
    </w:p>
    <w:p w:rsidR="003D1E43" w:rsidRDefault="003D1E43">
      <w:pPr>
        <w:spacing w:before="0" w:after="0"/>
        <w:rPr>
          <w:rFonts w:cs="Arial"/>
          <w:b/>
          <w:bCs/>
          <w:color w:val="003366"/>
          <w:kern w:val="32"/>
          <w:sz w:val="28"/>
          <w:szCs w:val="32"/>
        </w:rPr>
      </w:pPr>
      <w:r>
        <w:br w:type="page"/>
      </w:r>
    </w:p>
    <w:p w:rsidR="00F90970" w:rsidRDefault="00F90970" w:rsidP="00525AF6">
      <w:pPr>
        <w:pStyle w:val="Heading1"/>
      </w:pPr>
      <w:r>
        <w:lastRenderedPageBreak/>
        <w:t>3.0 Boring Technical Details</w:t>
      </w:r>
    </w:p>
    <w:p w:rsidR="00F90970" w:rsidRDefault="00F90970" w:rsidP="00F90970">
      <w:pPr>
        <w:pStyle w:val="Heading2"/>
      </w:pPr>
      <w:r>
        <w:t>3.1 Overall Concepts</w:t>
      </w:r>
    </w:p>
    <w:p w:rsidR="00F90970" w:rsidRDefault="00D43EAA" w:rsidP="00F90970">
      <w:r>
        <w:t xml:space="preserve">The basic master plan behind this design is to enable custom sorting and filtering on </w:t>
      </w:r>
      <w:r w:rsidR="002A4016">
        <w:t xml:space="preserve">the specified </w:t>
      </w:r>
      <w:r>
        <w:t>standard lists by building a temporary file and modifying the list to run from that instead of from the standard data.</w:t>
      </w:r>
    </w:p>
    <w:p w:rsidR="002A4016" w:rsidRDefault="002A4016" w:rsidP="00F90970">
      <w:r>
        <w:t xml:space="preserve">The temporary file will only contain the keys required to sort the data correctly and a key allowing the appropriate standard data record to be loaded, e.g. </w:t>
      </w:r>
      <w:proofErr w:type="spellStart"/>
      <w:r>
        <w:t>OurRef</w:t>
      </w:r>
      <w:proofErr w:type="spellEnd"/>
      <w:r>
        <w:t>, Line Folio + Abs Line No, Stock Code or Stock Folio, etc…</w:t>
      </w:r>
    </w:p>
    <w:p w:rsidR="002A4016" w:rsidRDefault="002A4016" w:rsidP="002A4016">
      <w:r>
        <w:t xml:space="preserve">The UI </w:t>
      </w:r>
      <w:r w:rsidR="00157F48">
        <w:t xml:space="preserve">will </w:t>
      </w:r>
      <w:r w:rsidR="00601ADA">
        <w:t xml:space="preserve">be </w:t>
      </w:r>
      <w:r>
        <w:t xml:space="preserve">generic and will access any list specific </w:t>
      </w:r>
      <w:r w:rsidR="00DC58DB">
        <w:t>details required, e.g. List Name, Sorting Fields, etc…, from a list specific class which descends from a common base class implementing common functionality.</w:t>
      </w:r>
    </w:p>
    <w:p w:rsidR="002A4016" w:rsidRDefault="002A4016" w:rsidP="002A4016">
      <w:r>
        <w:t xml:space="preserve"> </w:t>
      </w:r>
      <w:r w:rsidR="00601ADA">
        <w:t>If this is successfully done then the bulk of the work required will be within the lists themselves making them Sort</w:t>
      </w:r>
      <w:r w:rsidR="003032B8">
        <w:t xml:space="preserve"> </w:t>
      </w:r>
      <w:r w:rsidR="00601ADA">
        <w:t>View aware and repairing the functionality broken by switching the data file the list runs from.</w:t>
      </w:r>
      <w:r w:rsidR="00157F48">
        <w:t xml:space="preserve">  It is expected that common routines can be written into the common base class to make the tasks of repairing the lists easier.</w:t>
      </w:r>
    </w:p>
    <w:p w:rsidR="00157F48" w:rsidRPr="00157F48" w:rsidRDefault="00157F48" w:rsidP="00157F48">
      <w:pPr>
        <w:rPr>
          <w:b/>
          <w:sz w:val="16"/>
          <w:szCs w:val="16"/>
        </w:rPr>
      </w:pPr>
      <w:r w:rsidRPr="00157F48">
        <w:rPr>
          <w:b/>
          <w:sz w:val="16"/>
          <w:szCs w:val="16"/>
        </w:rPr>
        <w:t>3.1.1 SQL Edition</w:t>
      </w:r>
    </w:p>
    <w:p w:rsidR="003032B8" w:rsidRDefault="00601ADA" w:rsidP="002A4016">
      <w:r>
        <w:t xml:space="preserve">This design should work unchanged in the SQL Edition, however to improve performance it may be desirable to modify the </w:t>
      </w:r>
      <w:r w:rsidR="003032B8">
        <w:t xml:space="preserve">routines which build the temporary file to use either </w:t>
      </w:r>
      <w:r w:rsidR="00E009FE">
        <w:t xml:space="preserve">a Pre-Fill Cache or possibly </w:t>
      </w:r>
      <w:r w:rsidR="003032B8">
        <w:t xml:space="preserve">direct SQL to get the data.  </w:t>
      </w:r>
    </w:p>
    <w:p w:rsidR="00601ADA" w:rsidRDefault="003032B8" w:rsidP="002A4016">
      <w:r>
        <w:t>The SQL Edition performance should be evaluated once each Sort View has been implemented and a decision as to whether additional performance work needs to be done should be made by Product Management.</w:t>
      </w:r>
    </w:p>
    <w:p w:rsidR="003A2D06" w:rsidRPr="003A2D06" w:rsidRDefault="003A2D06" w:rsidP="002A4016">
      <w:pPr>
        <w:rPr>
          <w:b/>
          <w:sz w:val="16"/>
          <w:szCs w:val="16"/>
        </w:rPr>
      </w:pPr>
      <w:r w:rsidRPr="003A2D06">
        <w:rPr>
          <w:b/>
          <w:sz w:val="16"/>
          <w:szCs w:val="16"/>
        </w:rPr>
        <w:t xml:space="preserve">3.1.2 </w:t>
      </w:r>
      <w:r>
        <w:rPr>
          <w:b/>
          <w:sz w:val="16"/>
          <w:szCs w:val="16"/>
        </w:rPr>
        <w:t>Files</w:t>
      </w:r>
    </w:p>
    <w:p w:rsidR="003A2D06" w:rsidRDefault="003A2D06" w:rsidP="002A4016">
      <w:r>
        <w:t xml:space="preserve">This spec is in the v6.01 repository in the </w:t>
      </w:r>
      <w:r w:rsidRPr="003A2D06">
        <w:t>\Entrprse\DOCS\v6.01\Column Sorting</w:t>
      </w:r>
      <w:r>
        <w:t>\ directory, a Column Sorting subdirectory off that contains the Delphi Forms, Visio diagrams etc… used to write this spec.</w:t>
      </w:r>
    </w:p>
    <w:p w:rsidR="00AD43EB" w:rsidRDefault="00AD43EB">
      <w:pPr>
        <w:spacing w:before="0" w:after="0"/>
        <w:rPr>
          <w:rFonts w:cs="Arial"/>
          <w:b/>
          <w:bCs/>
          <w:i/>
          <w:iCs/>
          <w:sz w:val="24"/>
          <w:szCs w:val="28"/>
        </w:rPr>
      </w:pPr>
      <w:r>
        <w:br w:type="page"/>
      </w:r>
    </w:p>
    <w:p w:rsidR="00836FA5" w:rsidRDefault="00836FA5" w:rsidP="00836FA5">
      <w:pPr>
        <w:pStyle w:val="Heading2"/>
      </w:pPr>
      <w:r>
        <w:lastRenderedPageBreak/>
        <w:t>3.2 Sort View List Classes</w:t>
      </w:r>
    </w:p>
    <w:p w:rsidR="00836FA5" w:rsidRDefault="00836FA5" w:rsidP="00836FA5">
      <w:pPr>
        <w:pStyle w:val="Heading3"/>
      </w:pPr>
      <w:r>
        <w:t>3.2.1 Base Class</w:t>
      </w:r>
    </w:p>
    <w:p w:rsidR="00836FA5" w:rsidRDefault="00836FA5" w:rsidP="00F90970">
      <w:r>
        <w:t>The base class is going to provide the common interface that the</w:t>
      </w:r>
      <w:r w:rsidR="00601ADA">
        <w:t xml:space="preserve"> UI and build routines will use, it is also expected that common routines can be placed here to be used by the list windows themselves</w:t>
      </w:r>
      <w:r w:rsidR="00385416">
        <w:t xml:space="preserve"> for loading standard records from sort records, etc...</w:t>
      </w:r>
      <w:r w:rsidR="00601ADA">
        <w:t>.</w:t>
      </w:r>
    </w:p>
    <w:p w:rsidR="00601ADA" w:rsidRDefault="003032B8" w:rsidP="00F90970">
      <w:pPr>
        <w:rPr>
          <w:b/>
          <w:sz w:val="16"/>
          <w:szCs w:val="16"/>
        </w:rPr>
      </w:pPr>
      <w:r w:rsidRPr="003032B8">
        <w:rPr>
          <w:b/>
          <w:sz w:val="16"/>
          <w:szCs w:val="16"/>
        </w:rPr>
        <w:t>3.2.1.1 Properties</w:t>
      </w:r>
    </w:p>
    <w:p w:rsidR="00385416" w:rsidRPr="00385416" w:rsidRDefault="00385416" w:rsidP="00385416">
      <w:r w:rsidRPr="00385416">
        <w:t>E</w:t>
      </w:r>
      <w:r>
        <w:t>xample properties:-</w:t>
      </w:r>
    </w:p>
    <w:p w:rsidR="009C111A" w:rsidRPr="009C111A" w:rsidRDefault="009C111A" w:rsidP="009C111A">
      <w:pPr>
        <w:spacing w:before="240"/>
        <w:rPr>
          <w:rFonts w:ascii="Courier New" w:hAnsi="Courier New" w:cs="Courier New"/>
        </w:rPr>
      </w:pPr>
      <w:r w:rsidRPr="009C111A">
        <w:rPr>
          <w:rFonts w:ascii="Courier New" w:hAnsi="Courier New" w:cs="Courier New"/>
        </w:rPr>
        <w:t xml:space="preserve">Property </w:t>
      </w:r>
      <w:proofErr w:type="gramStart"/>
      <w:r w:rsidRPr="009C111A">
        <w:rPr>
          <w:rFonts w:ascii="Courier New" w:hAnsi="Courier New" w:cs="Courier New"/>
        </w:rPr>
        <w:t>Enabled :</w:t>
      </w:r>
      <w:proofErr w:type="gramEnd"/>
      <w:r w:rsidRPr="009C111A">
        <w:rPr>
          <w:rFonts w:ascii="Courier New" w:hAnsi="Courier New" w:cs="Courier New"/>
        </w:rPr>
        <w:t xml:space="preserve"> Boolean</w:t>
      </w:r>
    </w:p>
    <w:p w:rsidR="009C111A" w:rsidRDefault="009C111A" w:rsidP="00F90970">
      <w:r>
        <w:t xml:space="preserve">This indicates whether a </w:t>
      </w:r>
      <w:r w:rsidR="00AD43EB">
        <w:t xml:space="preserve">Sort View is currently running, the host list code will use </w:t>
      </w:r>
      <w:proofErr w:type="gramStart"/>
      <w:r w:rsidR="00AD43EB">
        <w:t>this a</w:t>
      </w:r>
      <w:proofErr w:type="gramEnd"/>
      <w:r w:rsidR="00AD43EB">
        <w:t xml:space="preserve"> lot to determine how to work.</w:t>
      </w:r>
    </w:p>
    <w:p w:rsidR="009C111A" w:rsidRPr="009C111A" w:rsidRDefault="009C111A" w:rsidP="009C111A">
      <w:pPr>
        <w:spacing w:before="240"/>
        <w:rPr>
          <w:rFonts w:ascii="Courier New" w:hAnsi="Courier New" w:cs="Courier New"/>
          <w:i/>
        </w:rPr>
      </w:pPr>
      <w:r w:rsidRPr="009C111A">
        <w:rPr>
          <w:rFonts w:ascii="Courier New" w:hAnsi="Courier New" w:cs="Courier New"/>
          <w:i/>
        </w:rPr>
        <w:t xml:space="preserve">Property </w:t>
      </w:r>
      <w:proofErr w:type="spellStart"/>
      <w:proofErr w:type="gramStart"/>
      <w:r>
        <w:rPr>
          <w:rFonts w:ascii="Courier New" w:hAnsi="Courier New" w:cs="Courier New"/>
          <w:i/>
        </w:rPr>
        <w:t>Filter</w:t>
      </w:r>
      <w:r w:rsidRPr="009C111A">
        <w:rPr>
          <w:rFonts w:ascii="Courier New" w:hAnsi="Courier New" w:cs="Courier New"/>
          <w:i/>
        </w:rPr>
        <w:t>Count</w:t>
      </w:r>
      <w:proofErr w:type="spellEnd"/>
      <w:r w:rsidRPr="009C111A">
        <w:rPr>
          <w:rFonts w:ascii="Courier New" w:hAnsi="Courier New" w:cs="Courier New"/>
          <w:i/>
        </w:rPr>
        <w:t xml:space="preserve"> :</w:t>
      </w:r>
      <w:proofErr w:type="gramEnd"/>
      <w:r w:rsidRPr="009C111A">
        <w:rPr>
          <w:rFonts w:ascii="Courier New" w:hAnsi="Courier New" w:cs="Courier New"/>
          <w:i/>
        </w:rPr>
        <w:t xml:space="preserve"> </w:t>
      </w:r>
      <w:proofErr w:type="spellStart"/>
      <w:r w:rsidRPr="009C111A">
        <w:rPr>
          <w:rFonts w:ascii="Courier New" w:hAnsi="Courier New" w:cs="Courier New"/>
          <w:i/>
        </w:rPr>
        <w:t>LongInt</w:t>
      </w:r>
      <w:proofErr w:type="spellEnd"/>
      <w:r w:rsidRPr="009C111A">
        <w:rPr>
          <w:rFonts w:ascii="Courier New" w:hAnsi="Courier New" w:cs="Courier New"/>
          <w:i/>
        </w:rPr>
        <w:t>;</w:t>
      </w:r>
    </w:p>
    <w:p w:rsidR="009C111A" w:rsidRPr="009C111A" w:rsidRDefault="009C111A" w:rsidP="009C111A">
      <w:pPr>
        <w:rPr>
          <w:rStyle w:val="Emphasis"/>
          <w:rFonts w:ascii="Courier New" w:hAnsi="Courier New" w:cs="Courier New"/>
          <w:i w:val="0"/>
        </w:rPr>
      </w:pPr>
      <w:proofErr w:type="spellStart"/>
      <w:r w:rsidRPr="009C111A">
        <w:rPr>
          <w:rFonts w:ascii="Courier New" w:hAnsi="Courier New" w:cs="Courier New"/>
          <w:i/>
        </w:rPr>
        <w:t>Propery</w:t>
      </w:r>
      <w:proofErr w:type="spellEnd"/>
      <w:r w:rsidRPr="009C111A">
        <w:rPr>
          <w:rFonts w:ascii="Courier New" w:hAnsi="Courier New" w:cs="Courier New"/>
          <w:i/>
        </w:rPr>
        <w:t xml:space="preserve"> </w:t>
      </w:r>
      <w:proofErr w:type="gramStart"/>
      <w:r>
        <w:rPr>
          <w:rFonts w:ascii="Courier New" w:hAnsi="Courier New" w:cs="Courier New"/>
          <w:i/>
        </w:rPr>
        <w:t>Filter</w:t>
      </w:r>
      <w:r w:rsidRPr="009C111A">
        <w:rPr>
          <w:rFonts w:ascii="Courier New" w:hAnsi="Courier New" w:cs="Courier New"/>
          <w:i/>
        </w:rPr>
        <w:t>s[</w:t>
      </w:r>
      <w:proofErr w:type="gramEnd"/>
      <w:r w:rsidRPr="009C111A">
        <w:rPr>
          <w:rFonts w:ascii="Courier New" w:hAnsi="Courier New" w:cs="Courier New"/>
          <w:i/>
        </w:rPr>
        <w:t xml:space="preserve">Index: </w:t>
      </w:r>
      <w:proofErr w:type="spellStart"/>
      <w:r w:rsidRPr="009C111A">
        <w:rPr>
          <w:rFonts w:ascii="Courier New" w:hAnsi="Courier New" w:cs="Courier New"/>
          <w:i/>
        </w:rPr>
        <w:t>LongInt</w:t>
      </w:r>
      <w:proofErr w:type="spellEnd"/>
      <w:r w:rsidRPr="009C111A">
        <w:rPr>
          <w:rFonts w:ascii="Courier New" w:hAnsi="Courier New" w:cs="Courier New"/>
          <w:i/>
        </w:rPr>
        <w:t xml:space="preserve">]: </w:t>
      </w:r>
      <w:proofErr w:type="spellStart"/>
      <w:r w:rsidRPr="009C111A">
        <w:rPr>
          <w:rStyle w:val="Emphasis"/>
          <w:rFonts w:ascii="Courier New" w:hAnsi="Courier New" w:cs="Courier New"/>
          <w:i w:val="0"/>
        </w:rPr>
        <w:t>TSortViewFilterInfoRecType</w:t>
      </w:r>
      <w:proofErr w:type="spellEnd"/>
      <w:r w:rsidRPr="009C111A">
        <w:rPr>
          <w:rStyle w:val="Emphasis"/>
          <w:rFonts w:ascii="Courier New" w:hAnsi="Courier New" w:cs="Courier New"/>
          <w:i w:val="0"/>
        </w:rPr>
        <w:t>;</w:t>
      </w:r>
    </w:p>
    <w:p w:rsidR="009C111A" w:rsidRDefault="009C111A" w:rsidP="009C111A">
      <w:r>
        <w:t>These properties all</w:t>
      </w:r>
      <w:r w:rsidR="00385416">
        <w:t>ow</w:t>
      </w:r>
      <w:r>
        <w:t xml:space="preserve"> the UI to access the filtering information.</w:t>
      </w:r>
    </w:p>
    <w:p w:rsidR="003032B8" w:rsidRPr="003032B8" w:rsidRDefault="003032B8" w:rsidP="009C111A">
      <w:pPr>
        <w:spacing w:before="240"/>
        <w:rPr>
          <w:rFonts w:ascii="Courier New" w:hAnsi="Courier New" w:cs="Courier New"/>
        </w:rPr>
      </w:pPr>
      <w:r w:rsidRPr="003032B8">
        <w:rPr>
          <w:rFonts w:ascii="Courier New" w:hAnsi="Courier New" w:cs="Courier New"/>
        </w:rPr>
        <w:t xml:space="preserve">Property </w:t>
      </w:r>
      <w:proofErr w:type="spellStart"/>
      <w:proofErr w:type="gramStart"/>
      <w:r w:rsidRPr="003032B8">
        <w:rPr>
          <w:rFonts w:ascii="Courier New" w:hAnsi="Courier New" w:cs="Courier New"/>
        </w:rPr>
        <w:t>ListDesc</w:t>
      </w:r>
      <w:proofErr w:type="spellEnd"/>
      <w:r w:rsidRPr="003032B8">
        <w:rPr>
          <w:rFonts w:ascii="Courier New" w:hAnsi="Courier New" w:cs="Courier New"/>
        </w:rPr>
        <w:t xml:space="preserve"> :</w:t>
      </w:r>
      <w:proofErr w:type="gramEnd"/>
      <w:r w:rsidRPr="003032B8">
        <w:rPr>
          <w:rFonts w:ascii="Courier New" w:hAnsi="Courier New" w:cs="Courier New"/>
        </w:rPr>
        <w:t xml:space="preserve"> </w:t>
      </w:r>
      <w:proofErr w:type="spellStart"/>
      <w:r w:rsidRPr="003032B8">
        <w:rPr>
          <w:rFonts w:ascii="Courier New" w:hAnsi="Courier New" w:cs="Courier New"/>
        </w:rPr>
        <w:t>ShortString</w:t>
      </w:r>
      <w:proofErr w:type="spellEnd"/>
    </w:p>
    <w:p w:rsidR="003032B8" w:rsidRDefault="009C111A" w:rsidP="00F90970">
      <w:r>
        <w:t>This should be set in the Constructor of the list specific descendants to a description of the list, e.g. C</w:t>
      </w:r>
      <w:r w:rsidR="00385416">
        <w:t>ustomer List, for use on-screen in the Sort View Options and Configuration dialogs.</w:t>
      </w:r>
    </w:p>
    <w:p w:rsidR="009C111A" w:rsidRPr="00385416" w:rsidRDefault="009C111A" w:rsidP="009C111A">
      <w:pPr>
        <w:spacing w:before="240"/>
        <w:rPr>
          <w:rFonts w:ascii="Courier New" w:hAnsi="Courier New" w:cs="Courier New"/>
        </w:rPr>
      </w:pPr>
      <w:r w:rsidRPr="00385416">
        <w:rPr>
          <w:rFonts w:ascii="Courier New" w:hAnsi="Courier New" w:cs="Courier New"/>
        </w:rPr>
        <w:t xml:space="preserve">Property </w:t>
      </w:r>
      <w:proofErr w:type="spellStart"/>
      <w:proofErr w:type="gramStart"/>
      <w:r w:rsidRPr="00385416">
        <w:rPr>
          <w:rFonts w:ascii="Courier New" w:hAnsi="Courier New" w:cs="Courier New"/>
        </w:rPr>
        <w:t>SortCount</w:t>
      </w:r>
      <w:proofErr w:type="spellEnd"/>
      <w:r w:rsidRPr="00385416">
        <w:rPr>
          <w:rFonts w:ascii="Courier New" w:hAnsi="Courier New" w:cs="Courier New"/>
        </w:rPr>
        <w:t xml:space="preserve"> :</w:t>
      </w:r>
      <w:proofErr w:type="gramEnd"/>
      <w:r w:rsidRPr="00385416">
        <w:rPr>
          <w:rFonts w:ascii="Courier New" w:hAnsi="Courier New" w:cs="Courier New"/>
        </w:rPr>
        <w:t xml:space="preserve"> </w:t>
      </w:r>
      <w:proofErr w:type="spellStart"/>
      <w:r w:rsidRPr="00385416">
        <w:rPr>
          <w:rFonts w:ascii="Courier New" w:hAnsi="Courier New" w:cs="Courier New"/>
        </w:rPr>
        <w:t>LongInt</w:t>
      </w:r>
      <w:proofErr w:type="spellEnd"/>
      <w:r w:rsidRPr="00385416">
        <w:rPr>
          <w:rFonts w:ascii="Courier New" w:hAnsi="Courier New" w:cs="Courier New"/>
        </w:rPr>
        <w:t>;</w:t>
      </w:r>
    </w:p>
    <w:p w:rsidR="009C111A" w:rsidRPr="00385416" w:rsidRDefault="009C111A" w:rsidP="00F90970">
      <w:pPr>
        <w:rPr>
          <w:rStyle w:val="Emphasis"/>
          <w:rFonts w:ascii="Courier New" w:hAnsi="Courier New" w:cs="Courier New"/>
        </w:rPr>
      </w:pPr>
      <w:r w:rsidRPr="00385416">
        <w:rPr>
          <w:rFonts w:ascii="Courier New" w:hAnsi="Courier New" w:cs="Courier New"/>
        </w:rPr>
        <w:t>Proper</w:t>
      </w:r>
      <w:r w:rsidR="00830640">
        <w:rPr>
          <w:rFonts w:ascii="Courier New" w:hAnsi="Courier New" w:cs="Courier New"/>
        </w:rPr>
        <w:t>t</w:t>
      </w:r>
      <w:r w:rsidRPr="00385416">
        <w:rPr>
          <w:rFonts w:ascii="Courier New" w:hAnsi="Courier New" w:cs="Courier New"/>
        </w:rPr>
        <w:t xml:space="preserve">y </w:t>
      </w:r>
      <w:proofErr w:type="gramStart"/>
      <w:r w:rsidRPr="00385416">
        <w:rPr>
          <w:rFonts w:ascii="Courier New" w:hAnsi="Courier New" w:cs="Courier New"/>
        </w:rPr>
        <w:t>Sorts[</w:t>
      </w:r>
      <w:proofErr w:type="gramEnd"/>
      <w:r w:rsidRPr="00385416">
        <w:rPr>
          <w:rFonts w:ascii="Courier New" w:hAnsi="Courier New" w:cs="Courier New"/>
        </w:rPr>
        <w:t xml:space="preserve">Index: </w:t>
      </w:r>
      <w:proofErr w:type="spellStart"/>
      <w:r w:rsidRPr="00385416">
        <w:rPr>
          <w:rFonts w:ascii="Courier New" w:hAnsi="Courier New" w:cs="Courier New"/>
        </w:rPr>
        <w:t>LongInt</w:t>
      </w:r>
      <w:proofErr w:type="spellEnd"/>
      <w:r w:rsidRPr="00385416">
        <w:rPr>
          <w:rFonts w:ascii="Courier New" w:hAnsi="Courier New" w:cs="Courier New"/>
        </w:rPr>
        <w:t xml:space="preserve">]: </w:t>
      </w:r>
      <w:proofErr w:type="spellStart"/>
      <w:r w:rsidRPr="00385416">
        <w:rPr>
          <w:rStyle w:val="Emphasis"/>
          <w:rFonts w:ascii="Courier New" w:hAnsi="Courier New" w:cs="Courier New"/>
        </w:rPr>
        <w:t>TSortViewSortInfoRecType</w:t>
      </w:r>
      <w:proofErr w:type="spellEnd"/>
      <w:r w:rsidRPr="00385416">
        <w:rPr>
          <w:rStyle w:val="Emphasis"/>
          <w:rFonts w:ascii="Courier New" w:hAnsi="Courier New" w:cs="Courier New"/>
        </w:rPr>
        <w:t>;</w:t>
      </w:r>
    </w:p>
    <w:p w:rsidR="009C111A" w:rsidRDefault="009C111A" w:rsidP="00F90970">
      <w:r>
        <w:t>These properties all</w:t>
      </w:r>
      <w:r w:rsidR="00385416">
        <w:t>ow</w:t>
      </w:r>
      <w:r>
        <w:t xml:space="preserve"> the UI to access the sorting information.</w:t>
      </w:r>
    </w:p>
    <w:p w:rsidR="00AD43EB" w:rsidRPr="00385416" w:rsidRDefault="00AD43EB" w:rsidP="00AD43EB">
      <w:pPr>
        <w:spacing w:before="240"/>
        <w:rPr>
          <w:rFonts w:ascii="Courier New" w:hAnsi="Courier New" w:cs="Courier New"/>
        </w:rPr>
      </w:pPr>
      <w:r w:rsidRPr="00385416">
        <w:rPr>
          <w:rFonts w:ascii="Courier New" w:hAnsi="Courier New" w:cs="Courier New"/>
        </w:rPr>
        <w:t xml:space="preserve">Property </w:t>
      </w:r>
      <w:proofErr w:type="spellStart"/>
      <w:proofErr w:type="gramStart"/>
      <w:r w:rsidRPr="00385416">
        <w:rPr>
          <w:rFonts w:ascii="Courier New" w:hAnsi="Courier New" w:cs="Courier New"/>
        </w:rPr>
        <w:t>SortViewDesc</w:t>
      </w:r>
      <w:proofErr w:type="spellEnd"/>
      <w:r w:rsidRPr="00385416">
        <w:rPr>
          <w:rFonts w:ascii="Courier New" w:hAnsi="Courier New" w:cs="Courier New"/>
        </w:rPr>
        <w:t xml:space="preserve"> :</w:t>
      </w:r>
      <w:proofErr w:type="gramEnd"/>
      <w:r w:rsidRPr="00385416">
        <w:rPr>
          <w:rFonts w:ascii="Courier New" w:hAnsi="Courier New" w:cs="Courier New"/>
        </w:rPr>
        <w:t xml:space="preserve"> </w:t>
      </w:r>
      <w:proofErr w:type="spellStart"/>
      <w:r w:rsidRPr="00385416">
        <w:rPr>
          <w:rFonts w:ascii="Courier New" w:hAnsi="Courier New" w:cs="Courier New"/>
        </w:rPr>
        <w:t>ShortString</w:t>
      </w:r>
      <w:proofErr w:type="spellEnd"/>
      <w:r w:rsidRPr="00385416">
        <w:rPr>
          <w:rFonts w:ascii="Courier New" w:hAnsi="Courier New" w:cs="Courier New"/>
        </w:rPr>
        <w:t>;</w:t>
      </w:r>
    </w:p>
    <w:p w:rsidR="00AD43EB" w:rsidRDefault="00AD43EB" w:rsidP="00AD43EB">
      <w:r>
        <w:t>This is the description of the Sort View as entered by the user.</w:t>
      </w:r>
    </w:p>
    <w:p w:rsidR="009C111A" w:rsidRPr="00AD43EB" w:rsidRDefault="00AD43EB" w:rsidP="00AD43EB">
      <w:pPr>
        <w:spacing w:before="240"/>
        <w:rPr>
          <w:rFonts w:ascii="Courier New" w:hAnsi="Courier New" w:cs="Courier New"/>
        </w:rPr>
      </w:pPr>
      <w:r w:rsidRPr="00AD43EB">
        <w:rPr>
          <w:rFonts w:ascii="Courier New" w:hAnsi="Courier New" w:cs="Courier New"/>
        </w:rPr>
        <w:t xml:space="preserve">Property </w:t>
      </w:r>
      <w:proofErr w:type="spellStart"/>
      <w:proofErr w:type="gramStart"/>
      <w:r w:rsidRPr="00AD43EB">
        <w:rPr>
          <w:rFonts w:ascii="Courier New" w:hAnsi="Courier New" w:cs="Courier New"/>
        </w:rPr>
        <w:t>HostListSearchKey</w:t>
      </w:r>
      <w:proofErr w:type="spellEnd"/>
      <w:r w:rsidRPr="00AD43EB">
        <w:rPr>
          <w:rFonts w:ascii="Courier New" w:hAnsi="Courier New" w:cs="Courier New"/>
        </w:rPr>
        <w:t xml:space="preserve"> :</w:t>
      </w:r>
      <w:proofErr w:type="gramEnd"/>
      <w:r w:rsidRPr="00AD43EB">
        <w:rPr>
          <w:rFonts w:ascii="Courier New" w:hAnsi="Courier New" w:cs="Courier New"/>
        </w:rPr>
        <w:t xml:space="preserve"> </w:t>
      </w:r>
      <w:proofErr w:type="spellStart"/>
      <w:r w:rsidRPr="00AD43EB">
        <w:rPr>
          <w:rFonts w:ascii="Courier New" w:hAnsi="Courier New" w:cs="Courier New"/>
        </w:rPr>
        <w:t>ShortString</w:t>
      </w:r>
      <w:proofErr w:type="spellEnd"/>
      <w:r w:rsidRPr="00AD43EB">
        <w:rPr>
          <w:rFonts w:ascii="Courier New" w:hAnsi="Courier New" w:cs="Courier New"/>
        </w:rPr>
        <w:t>;</w:t>
      </w:r>
    </w:p>
    <w:p w:rsidR="00AD43EB" w:rsidRPr="00AD43EB" w:rsidRDefault="00AD43EB" w:rsidP="00AD43EB">
      <w:pPr>
        <w:rPr>
          <w:rFonts w:ascii="Courier New" w:hAnsi="Courier New" w:cs="Courier New"/>
        </w:rPr>
      </w:pPr>
      <w:r w:rsidRPr="00AD43EB">
        <w:rPr>
          <w:rFonts w:ascii="Courier New" w:hAnsi="Courier New" w:cs="Courier New"/>
        </w:rPr>
        <w:t xml:space="preserve">Property </w:t>
      </w:r>
      <w:proofErr w:type="spellStart"/>
      <w:proofErr w:type="gramStart"/>
      <w:r w:rsidRPr="00AD43EB">
        <w:rPr>
          <w:rFonts w:ascii="Courier New" w:hAnsi="Courier New" w:cs="Courier New"/>
        </w:rPr>
        <w:t>HostListFileNo</w:t>
      </w:r>
      <w:proofErr w:type="spellEnd"/>
      <w:r w:rsidRPr="00AD43EB">
        <w:rPr>
          <w:rFonts w:ascii="Courier New" w:hAnsi="Courier New" w:cs="Courier New"/>
        </w:rPr>
        <w:t xml:space="preserve"> :</w:t>
      </w:r>
      <w:proofErr w:type="gramEnd"/>
      <w:r w:rsidRPr="00AD43EB">
        <w:rPr>
          <w:rFonts w:ascii="Courier New" w:hAnsi="Courier New" w:cs="Courier New"/>
        </w:rPr>
        <w:t xml:space="preserve"> </w:t>
      </w:r>
      <w:proofErr w:type="spellStart"/>
      <w:r w:rsidRPr="00AD43EB">
        <w:rPr>
          <w:rFonts w:ascii="Courier New" w:hAnsi="Courier New" w:cs="Courier New"/>
        </w:rPr>
        <w:t>LongInt</w:t>
      </w:r>
      <w:proofErr w:type="spellEnd"/>
      <w:r w:rsidRPr="00AD43EB">
        <w:rPr>
          <w:rFonts w:ascii="Courier New" w:hAnsi="Courier New" w:cs="Courier New"/>
        </w:rPr>
        <w:t>;</w:t>
      </w:r>
    </w:p>
    <w:p w:rsidR="00AD43EB" w:rsidRPr="00AD43EB" w:rsidRDefault="00AD43EB" w:rsidP="00AD43EB">
      <w:pPr>
        <w:rPr>
          <w:rFonts w:ascii="Courier New" w:hAnsi="Courier New" w:cs="Courier New"/>
        </w:rPr>
      </w:pPr>
      <w:r w:rsidRPr="00AD43EB">
        <w:rPr>
          <w:rFonts w:ascii="Courier New" w:hAnsi="Courier New" w:cs="Courier New"/>
        </w:rPr>
        <w:t xml:space="preserve">Property </w:t>
      </w:r>
      <w:proofErr w:type="spellStart"/>
      <w:proofErr w:type="gramStart"/>
      <w:r w:rsidRPr="00AD43EB">
        <w:rPr>
          <w:rFonts w:ascii="Courier New" w:hAnsi="Courier New" w:cs="Courier New"/>
        </w:rPr>
        <w:t>HostListIndexNo</w:t>
      </w:r>
      <w:proofErr w:type="spellEnd"/>
      <w:r w:rsidRPr="00AD43EB">
        <w:rPr>
          <w:rFonts w:ascii="Courier New" w:hAnsi="Courier New" w:cs="Courier New"/>
        </w:rPr>
        <w:t xml:space="preserve"> :</w:t>
      </w:r>
      <w:proofErr w:type="gramEnd"/>
      <w:r w:rsidRPr="00AD43EB">
        <w:rPr>
          <w:rFonts w:ascii="Courier New" w:hAnsi="Courier New" w:cs="Courier New"/>
        </w:rPr>
        <w:t xml:space="preserve"> </w:t>
      </w:r>
      <w:proofErr w:type="spellStart"/>
      <w:r w:rsidRPr="00AD43EB">
        <w:rPr>
          <w:rFonts w:ascii="Courier New" w:hAnsi="Courier New" w:cs="Courier New"/>
        </w:rPr>
        <w:t>LongInt</w:t>
      </w:r>
      <w:proofErr w:type="spellEnd"/>
      <w:r w:rsidRPr="00AD43EB">
        <w:rPr>
          <w:rFonts w:ascii="Courier New" w:hAnsi="Courier New" w:cs="Courier New"/>
        </w:rPr>
        <w:t>;</w:t>
      </w:r>
    </w:p>
    <w:p w:rsidR="00AD43EB" w:rsidRDefault="00AD43EB" w:rsidP="00F90970">
      <w:r>
        <w:t xml:space="preserve">These properties tell the </w:t>
      </w:r>
      <w:proofErr w:type="spellStart"/>
      <w:r>
        <w:t>BuildTempFile</w:t>
      </w:r>
      <w:proofErr w:type="spellEnd"/>
      <w:r>
        <w:t xml:space="preserve"> routine which file to access, which index to use and what </w:t>
      </w:r>
      <w:proofErr w:type="spellStart"/>
      <w:r>
        <w:t>SearchKey</w:t>
      </w:r>
      <w:proofErr w:type="spellEnd"/>
      <w:r>
        <w:t xml:space="preserve"> to match against.</w:t>
      </w:r>
    </w:p>
    <w:p w:rsidR="00AD43EB" w:rsidRDefault="00AD43EB" w:rsidP="00F90970"/>
    <w:p w:rsidR="00AD43EB" w:rsidRDefault="00AD43EB" w:rsidP="00F90970"/>
    <w:p w:rsidR="00AD43EB" w:rsidRDefault="00AD43EB" w:rsidP="00F90970"/>
    <w:p w:rsidR="00534BA9" w:rsidRDefault="00534BA9">
      <w:pPr>
        <w:spacing w:before="0" w:after="0"/>
        <w:rPr>
          <w:b/>
          <w:sz w:val="16"/>
          <w:szCs w:val="16"/>
        </w:rPr>
      </w:pPr>
      <w:r>
        <w:rPr>
          <w:b/>
          <w:sz w:val="16"/>
          <w:szCs w:val="16"/>
        </w:rPr>
        <w:br w:type="page"/>
      </w:r>
    </w:p>
    <w:p w:rsidR="003032B8" w:rsidRDefault="003032B8" w:rsidP="00F90970">
      <w:pPr>
        <w:rPr>
          <w:b/>
          <w:sz w:val="16"/>
          <w:szCs w:val="16"/>
        </w:rPr>
      </w:pPr>
      <w:r w:rsidRPr="003032B8">
        <w:rPr>
          <w:b/>
          <w:sz w:val="16"/>
          <w:szCs w:val="16"/>
        </w:rPr>
        <w:lastRenderedPageBreak/>
        <w:t>3.2.1.2 Methods</w:t>
      </w:r>
    </w:p>
    <w:p w:rsidR="007827E8" w:rsidRPr="007827E8" w:rsidRDefault="007827E8" w:rsidP="00F90970">
      <w:pPr>
        <w:rPr>
          <w:szCs w:val="20"/>
        </w:rPr>
      </w:pPr>
      <w:r w:rsidRPr="007827E8">
        <w:rPr>
          <w:szCs w:val="20"/>
        </w:rPr>
        <w:t>Example Methods:-</w:t>
      </w:r>
    </w:p>
    <w:p w:rsidR="00AD43EB" w:rsidRDefault="00AD43EB" w:rsidP="007827E8">
      <w:pPr>
        <w:spacing w:before="240"/>
        <w:rPr>
          <w:rFonts w:ascii="Courier New" w:hAnsi="Courier New" w:cs="Courier New"/>
        </w:rPr>
      </w:pPr>
      <w:r>
        <w:rPr>
          <w:rFonts w:ascii="Courier New" w:hAnsi="Courier New" w:cs="Courier New"/>
        </w:rPr>
        <w:t xml:space="preserve">Function </w:t>
      </w:r>
      <w:proofErr w:type="spellStart"/>
      <w:proofErr w:type="gramStart"/>
      <w:r>
        <w:rPr>
          <w:rFonts w:ascii="Courier New" w:hAnsi="Courier New" w:cs="Courier New"/>
        </w:rPr>
        <w:t>BuildTempFile</w:t>
      </w:r>
      <w:proofErr w:type="spellEnd"/>
      <w:r>
        <w:rPr>
          <w:rFonts w:ascii="Courier New" w:hAnsi="Courier New" w:cs="Courier New"/>
        </w:rPr>
        <w:t xml:space="preserve"> :</w:t>
      </w:r>
      <w:proofErr w:type="gramEnd"/>
      <w:r>
        <w:rPr>
          <w:rFonts w:ascii="Courier New" w:hAnsi="Courier New" w:cs="Courier New"/>
        </w:rPr>
        <w:t xml:space="preserve"> Boolean;</w:t>
      </w:r>
      <w:r w:rsidR="00DE3EEC">
        <w:rPr>
          <w:rFonts w:ascii="Courier New" w:hAnsi="Courier New" w:cs="Courier New"/>
        </w:rPr>
        <w:t xml:space="preserve"> Virtual;</w:t>
      </w:r>
    </w:p>
    <w:p w:rsidR="00AD43EB" w:rsidRDefault="00AD43EB" w:rsidP="00AD43EB">
      <w:r>
        <w:t xml:space="preserve">This function builds the temporary </w:t>
      </w:r>
      <w:r w:rsidR="00DD4FF3">
        <w:t xml:space="preserve">file </w:t>
      </w:r>
      <w:r>
        <w:t xml:space="preserve">using the </w:t>
      </w:r>
      <w:proofErr w:type="spellStart"/>
      <w:r w:rsidRPr="00AD43EB">
        <w:rPr>
          <w:rFonts w:ascii="Courier New" w:hAnsi="Courier New" w:cs="Courier New"/>
        </w:rPr>
        <w:t>HostListFileNo</w:t>
      </w:r>
      <w:proofErr w:type="spellEnd"/>
      <w:r>
        <w:rPr>
          <w:rFonts w:ascii="Courier New" w:hAnsi="Courier New" w:cs="Courier New"/>
        </w:rPr>
        <w:t xml:space="preserve">, </w:t>
      </w:r>
      <w:proofErr w:type="spellStart"/>
      <w:r w:rsidRPr="00AD43EB">
        <w:rPr>
          <w:rFonts w:ascii="Courier New" w:hAnsi="Courier New" w:cs="Courier New"/>
        </w:rPr>
        <w:t>HostListIndexNo</w:t>
      </w:r>
      <w:proofErr w:type="spellEnd"/>
      <w:r w:rsidRPr="00AD43EB">
        <w:t xml:space="preserve"> and </w:t>
      </w:r>
      <w:proofErr w:type="spellStart"/>
      <w:r w:rsidRPr="00AD43EB">
        <w:rPr>
          <w:rFonts w:ascii="Courier New" w:hAnsi="Courier New" w:cs="Courier New"/>
        </w:rPr>
        <w:t>HostListIndexNo</w:t>
      </w:r>
      <w:proofErr w:type="spellEnd"/>
      <w:r w:rsidR="0071107A">
        <w:t xml:space="preserve"> to access the data</w:t>
      </w:r>
      <w:r w:rsidR="00534BA9">
        <w:t>, something like this:-</w:t>
      </w:r>
    </w:p>
    <w:p w:rsidR="00534BA9" w:rsidRDefault="00534BA9" w:rsidP="00AD43EB"/>
    <w:p w:rsidR="00534BA9" w:rsidRDefault="00534BA9" w:rsidP="00AD43EB">
      <w:r>
        <w:tab/>
      </w:r>
      <w:r>
        <w:object w:dxaOrig="6701" w:dyaOrig="8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420pt" o:ole="">
            <v:imagedata r:id="rId13" o:title=""/>
          </v:shape>
          <o:OLEObject Type="Embed" ProgID="Visio.Drawing.11" ShapeID="_x0000_i1025" DrawAspect="Content" ObjectID="_1293882027" r:id="rId14"/>
        </w:object>
      </w:r>
    </w:p>
    <w:p w:rsidR="00DE3EEC" w:rsidRDefault="00DE3EEC" w:rsidP="00DE3EEC">
      <w:r>
        <w:t>If the method required for loading a list is incompatible with this, e.g. needs Extended Btrieve, then this method should be overridden in the list specific class.</w:t>
      </w:r>
    </w:p>
    <w:p w:rsidR="00AD43EB" w:rsidRDefault="00A50520" w:rsidP="00A50520">
      <w:pPr>
        <w:spacing w:before="240"/>
        <w:rPr>
          <w:rFonts w:ascii="Courier New" w:hAnsi="Courier New" w:cs="Courier New"/>
        </w:rPr>
      </w:pPr>
      <w:r>
        <w:rPr>
          <w:rFonts w:ascii="Courier New" w:hAnsi="Courier New" w:cs="Courier New"/>
        </w:rPr>
        <w:t xml:space="preserve">Function </w:t>
      </w:r>
      <w:proofErr w:type="spellStart"/>
      <w:proofErr w:type="gramStart"/>
      <w:r>
        <w:rPr>
          <w:rFonts w:ascii="Courier New" w:hAnsi="Courier New" w:cs="Courier New"/>
        </w:rPr>
        <w:t>CheckListFilter</w:t>
      </w:r>
      <w:proofErr w:type="spellEnd"/>
      <w:r>
        <w:rPr>
          <w:rFonts w:ascii="Courier New" w:hAnsi="Courier New" w:cs="Courier New"/>
        </w:rPr>
        <w:t xml:space="preserve"> :</w:t>
      </w:r>
      <w:proofErr w:type="gramEnd"/>
      <w:r>
        <w:rPr>
          <w:rFonts w:ascii="Courier New" w:hAnsi="Courier New" w:cs="Courier New"/>
        </w:rPr>
        <w:t xml:space="preserve"> Boolean; ABSTRACT;</w:t>
      </w:r>
    </w:p>
    <w:p w:rsidR="00A50520" w:rsidRDefault="00A50520" w:rsidP="00F90970">
      <w:pPr>
        <w:rPr>
          <w:rFonts w:cs="Arial"/>
        </w:rPr>
      </w:pPr>
      <w:r>
        <w:t>This abstract method will be implemented in the list specific classes to c</w:t>
      </w:r>
      <w:r w:rsidR="00534BA9">
        <w:rPr>
          <w:rFonts w:cs="Arial"/>
        </w:rPr>
        <w:t>heck</w:t>
      </w:r>
      <w:r>
        <w:rPr>
          <w:rFonts w:cs="Arial"/>
        </w:rPr>
        <w:t xml:space="preserve"> </w:t>
      </w:r>
      <w:r w:rsidR="00DE3EEC">
        <w:rPr>
          <w:rFonts w:cs="Arial"/>
        </w:rPr>
        <w:t xml:space="preserve">whether </w:t>
      </w:r>
      <w:r>
        <w:rPr>
          <w:rFonts w:cs="Arial"/>
        </w:rPr>
        <w:t xml:space="preserve">the current record </w:t>
      </w:r>
      <w:r w:rsidR="00DE3EEC">
        <w:rPr>
          <w:rFonts w:cs="Arial"/>
        </w:rPr>
        <w:t xml:space="preserve">would be shown in the Host List </w:t>
      </w:r>
      <w:r>
        <w:rPr>
          <w:rFonts w:cs="Arial"/>
        </w:rPr>
        <w:t>and return</w:t>
      </w:r>
      <w:r w:rsidR="00DE3EEC">
        <w:rPr>
          <w:rFonts w:cs="Arial"/>
        </w:rPr>
        <w:t>s</w:t>
      </w:r>
      <w:r>
        <w:rPr>
          <w:rFonts w:cs="Arial"/>
        </w:rPr>
        <w:t xml:space="preserve"> </w:t>
      </w:r>
      <w:proofErr w:type="gramStart"/>
      <w:r w:rsidR="00DE3EEC">
        <w:rPr>
          <w:rFonts w:cs="Arial"/>
        </w:rPr>
        <w:t>True</w:t>
      </w:r>
      <w:proofErr w:type="gramEnd"/>
      <w:r>
        <w:rPr>
          <w:rFonts w:cs="Arial"/>
        </w:rPr>
        <w:t xml:space="preserve"> </w:t>
      </w:r>
      <w:r w:rsidR="00DE3EEC">
        <w:rPr>
          <w:rFonts w:cs="Arial"/>
        </w:rPr>
        <w:t>if it should be included.  Ideally</w:t>
      </w:r>
      <w:r>
        <w:rPr>
          <w:rFonts w:cs="Arial"/>
        </w:rPr>
        <w:t xml:space="preserve"> </w:t>
      </w:r>
      <w:r w:rsidR="00DE3EEC">
        <w:rPr>
          <w:rFonts w:cs="Arial"/>
        </w:rPr>
        <w:t>this method should re-use any pre-existing list filter method to avoid any possibility of mismatches between the two, but this may not be practical in which case comments should be placed in both routines reminding us to keep the other method in sync.</w:t>
      </w:r>
    </w:p>
    <w:p w:rsidR="00DE3EEC" w:rsidRDefault="00DE3EEC">
      <w:pPr>
        <w:spacing w:before="0" w:after="0"/>
        <w:rPr>
          <w:rFonts w:ascii="Courier New" w:hAnsi="Courier New" w:cs="Courier New"/>
        </w:rPr>
      </w:pPr>
      <w:r>
        <w:rPr>
          <w:rFonts w:ascii="Courier New" w:hAnsi="Courier New" w:cs="Courier New"/>
        </w:rPr>
        <w:br w:type="page"/>
      </w:r>
    </w:p>
    <w:p w:rsidR="004E4427" w:rsidRPr="004E4427" w:rsidRDefault="004E4427" w:rsidP="004E4427">
      <w:pPr>
        <w:spacing w:before="240"/>
        <w:rPr>
          <w:rFonts w:ascii="Courier New" w:hAnsi="Courier New" w:cs="Courier New"/>
        </w:rPr>
      </w:pPr>
      <w:r w:rsidRPr="004E4427">
        <w:rPr>
          <w:rFonts w:ascii="Courier New" w:hAnsi="Courier New" w:cs="Courier New"/>
        </w:rPr>
        <w:lastRenderedPageBreak/>
        <w:t xml:space="preserve">Function </w:t>
      </w:r>
      <w:proofErr w:type="spellStart"/>
      <w:proofErr w:type="gramStart"/>
      <w:r w:rsidRPr="004E4427">
        <w:rPr>
          <w:rFonts w:ascii="Courier New" w:hAnsi="Courier New" w:cs="Courier New"/>
        </w:rPr>
        <w:t>CheckSortViewFilter</w:t>
      </w:r>
      <w:proofErr w:type="spellEnd"/>
      <w:r w:rsidRPr="004E4427">
        <w:rPr>
          <w:rFonts w:ascii="Courier New" w:hAnsi="Courier New" w:cs="Courier New"/>
        </w:rPr>
        <w:t xml:space="preserve"> :</w:t>
      </w:r>
      <w:proofErr w:type="gramEnd"/>
      <w:r w:rsidRPr="004E4427">
        <w:rPr>
          <w:rFonts w:ascii="Courier New" w:hAnsi="Courier New" w:cs="Courier New"/>
        </w:rPr>
        <w:t xml:space="preserve"> Boolean;</w:t>
      </w:r>
    </w:p>
    <w:p w:rsidR="00BA6FDC" w:rsidRDefault="004E4427" w:rsidP="00F90970">
      <w:pPr>
        <w:rPr>
          <w:rFonts w:cs="Arial"/>
        </w:rPr>
      </w:pPr>
      <w:r>
        <w:rPr>
          <w:rFonts w:cs="Arial"/>
        </w:rPr>
        <w:t>This method will check the specified Sort View filters against the current record to determine whether it should be included with</w:t>
      </w:r>
      <w:r w:rsidR="00510090">
        <w:rPr>
          <w:rFonts w:cs="Arial"/>
        </w:rPr>
        <w:t>in</w:t>
      </w:r>
      <w:r>
        <w:rPr>
          <w:rFonts w:cs="Arial"/>
        </w:rPr>
        <w:t xml:space="preserve"> the Sort View.  The data </w:t>
      </w:r>
      <w:r w:rsidR="00510090">
        <w:rPr>
          <w:rFonts w:cs="Arial"/>
        </w:rPr>
        <w:t>must pass ALL the enabled filters in order to be included.</w:t>
      </w:r>
    </w:p>
    <w:p w:rsidR="00BA6FDC" w:rsidRDefault="00BA6FDC" w:rsidP="00BA6FDC">
      <w:pPr>
        <w:pStyle w:val="Code"/>
      </w:pPr>
      <w:proofErr w:type="gramStart"/>
      <w:r>
        <w:t>Result :=</w:t>
      </w:r>
      <w:proofErr w:type="gramEnd"/>
      <w:r>
        <w:t xml:space="preserve"> True;</w:t>
      </w:r>
    </w:p>
    <w:p w:rsidR="00510090" w:rsidRDefault="00BA6FDC" w:rsidP="00BA6FDC">
      <w:pPr>
        <w:pStyle w:val="Code"/>
      </w:pPr>
      <w:r>
        <w:t xml:space="preserve">For </w:t>
      </w:r>
      <w:proofErr w:type="spellStart"/>
      <w:proofErr w:type="gramStart"/>
      <w:r>
        <w:t>iFilter</w:t>
      </w:r>
      <w:proofErr w:type="spellEnd"/>
      <w:r>
        <w:t xml:space="preserve"> :=</w:t>
      </w:r>
      <w:proofErr w:type="gramEnd"/>
      <w:r>
        <w:t xml:space="preserve"> Low(</w:t>
      </w:r>
      <w:proofErr w:type="spellStart"/>
      <w:r>
        <w:t>svrFilters</w:t>
      </w:r>
      <w:proofErr w:type="spellEnd"/>
      <w:r>
        <w:t>) To High(</w:t>
      </w:r>
      <w:proofErr w:type="spellStart"/>
      <w:r>
        <w:t>svrFilters</w:t>
      </w:r>
      <w:proofErr w:type="spellEnd"/>
      <w:r>
        <w:t>) Do</w:t>
      </w:r>
    </w:p>
    <w:p w:rsidR="00BA6FDC" w:rsidRDefault="00BA6FDC" w:rsidP="00BA6FDC">
      <w:pPr>
        <w:pStyle w:val="Code"/>
      </w:pPr>
      <w:r>
        <w:t>Begin</w:t>
      </w:r>
    </w:p>
    <w:p w:rsidR="00DE3EEC" w:rsidRDefault="00BA6FDC" w:rsidP="00BA6FDC">
      <w:pPr>
        <w:pStyle w:val="Code"/>
      </w:pPr>
      <w:r>
        <w:t xml:space="preserve">  If </w:t>
      </w:r>
      <w:proofErr w:type="spellStart"/>
      <w:proofErr w:type="gramStart"/>
      <w:r>
        <w:t>svrFilters</w:t>
      </w:r>
      <w:proofErr w:type="spellEnd"/>
      <w:r>
        <w:t>[</w:t>
      </w:r>
      <w:proofErr w:type="spellStart"/>
      <w:proofErr w:type="gramEnd"/>
      <w:r>
        <w:t>iFilter</w:t>
      </w:r>
      <w:proofErr w:type="spellEnd"/>
      <w:r>
        <w:t>].</w:t>
      </w:r>
      <w:proofErr w:type="spellStart"/>
      <w:r>
        <w:t>svfEnabled</w:t>
      </w:r>
      <w:proofErr w:type="spellEnd"/>
      <w:r>
        <w:t xml:space="preserve"> Then</w:t>
      </w:r>
    </w:p>
    <w:p w:rsidR="00BA6FDC" w:rsidRDefault="00BA6FDC" w:rsidP="00BA6FDC">
      <w:pPr>
        <w:pStyle w:val="Code"/>
      </w:pPr>
      <w:r>
        <w:t xml:space="preserve">  Begin</w:t>
      </w:r>
    </w:p>
    <w:p w:rsidR="00BA6FDC" w:rsidRDefault="00BA6FDC" w:rsidP="00BA6FDC">
      <w:pPr>
        <w:pStyle w:val="Code"/>
      </w:pPr>
      <w:r>
        <w:t xml:space="preserve">    Case </w:t>
      </w:r>
      <w:proofErr w:type="spellStart"/>
      <w:r>
        <w:t>GetFilterDataType</w:t>
      </w:r>
      <w:proofErr w:type="spellEnd"/>
      <w:r>
        <w:t xml:space="preserve"> (</w:t>
      </w:r>
      <w:proofErr w:type="spellStart"/>
      <w:proofErr w:type="gramStart"/>
      <w:r>
        <w:t>svrFilters</w:t>
      </w:r>
      <w:proofErr w:type="spellEnd"/>
      <w:r>
        <w:t>[</w:t>
      </w:r>
      <w:proofErr w:type="spellStart"/>
      <w:proofErr w:type="gramEnd"/>
      <w:r>
        <w:t>iFilter</w:t>
      </w:r>
      <w:proofErr w:type="spellEnd"/>
      <w:r>
        <w:t>].</w:t>
      </w:r>
      <w:proofErr w:type="spellStart"/>
      <w:r>
        <w:t>svfFieldId</w:t>
      </w:r>
      <w:proofErr w:type="spellEnd"/>
      <w:r>
        <w:t>) Of</w:t>
      </w:r>
    </w:p>
    <w:p w:rsidR="00BA6FDC" w:rsidRDefault="00BA6FDC" w:rsidP="00BA6FDC">
      <w:pPr>
        <w:pStyle w:val="Code"/>
      </w:pPr>
      <w:r>
        <w:t xml:space="preserve">      </w:t>
      </w:r>
      <w:proofErr w:type="spellStart"/>
      <w:proofErr w:type="gramStart"/>
      <w:r>
        <w:t>fdtString</w:t>
      </w:r>
      <w:proofErr w:type="spellEnd"/>
      <w:r>
        <w:t xml:space="preserve">  :</w:t>
      </w:r>
      <w:proofErr w:type="gramEnd"/>
      <w:r>
        <w:t xml:space="preserve"> Result := Result And </w:t>
      </w:r>
      <w:proofErr w:type="spellStart"/>
      <w:r>
        <w:t>EvaluateStringFilter</w:t>
      </w:r>
      <w:proofErr w:type="spellEnd"/>
      <w:r>
        <w:t>(</w:t>
      </w:r>
      <w:proofErr w:type="spellStart"/>
      <w:r>
        <w:t>svrFilters</w:t>
      </w:r>
      <w:proofErr w:type="spellEnd"/>
      <w:r>
        <w:t>[</w:t>
      </w:r>
      <w:proofErr w:type="spellStart"/>
      <w:r>
        <w:t>iFilter</w:t>
      </w:r>
      <w:proofErr w:type="spellEnd"/>
      <w:r>
        <w:t>]);</w:t>
      </w:r>
    </w:p>
    <w:p w:rsidR="00BA6FDC" w:rsidRDefault="00BA6FDC" w:rsidP="00BA6FDC">
      <w:pPr>
        <w:pStyle w:val="Code"/>
      </w:pPr>
      <w:r>
        <w:t xml:space="preserve">      </w:t>
      </w:r>
      <w:proofErr w:type="spellStart"/>
      <w:proofErr w:type="gramStart"/>
      <w:r>
        <w:t>fdtFloat</w:t>
      </w:r>
      <w:proofErr w:type="spellEnd"/>
      <w:proofErr w:type="gramEnd"/>
      <w:r>
        <w:t xml:space="preserve">   : Result := Result And </w:t>
      </w:r>
      <w:proofErr w:type="spellStart"/>
      <w:r>
        <w:t>EvaluateFloatFilter</w:t>
      </w:r>
      <w:proofErr w:type="spellEnd"/>
      <w:r>
        <w:t>(</w:t>
      </w:r>
      <w:proofErr w:type="spellStart"/>
      <w:r>
        <w:t>svrFilters</w:t>
      </w:r>
      <w:proofErr w:type="spellEnd"/>
      <w:r>
        <w:t>[</w:t>
      </w:r>
      <w:proofErr w:type="spellStart"/>
      <w:r>
        <w:t>iFilter</w:t>
      </w:r>
      <w:proofErr w:type="spellEnd"/>
      <w:r>
        <w:t>]);</w:t>
      </w:r>
    </w:p>
    <w:p w:rsidR="00BA6FDC" w:rsidRDefault="00BA6FDC" w:rsidP="00BA6FDC">
      <w:pPr>
        <w:pStyle w:val="Code"/>
        <w:ind w:left="0"/>
      </w:pPr>
      <w:r>
        <w:t xml:space="preserve">           Else</w:t>
      </w:r>
    </w:p>
    <w:p w:rsidR="00BA6FDC" w:rsidRDefault="00BA6FDC" w:rsidP="00BA6FDC">
      <w:pPr>
        <w:pStyle w:val="Code"/>
        <w:ind w:left="0"/>
      </w:pPr>
      <w:r>
        <w:t xml:space="preserve">             Raise </w:t>
      </w:r>
      <w:proofErr w:type="spellStart"/>
      <w:r>
        <w:t>Exception.Create</w:t>
      </w:r>
      <w:proofErr w:type="spellEnd"/>
      <w:r>
        <w:t xml:space="preserve"> (‘</w:t>
      </w:r>
      <w:proofErr w:type="spellStart"/>
      <w:r>
        <w:t>CheckSortViewFilter</w:t>
      </w:r>
      <w:proofErr w:type="spellEnd"/>
      <w:r>
        <w:t xml:space="preserve"> – Invalid Data Type’); </w:t>
      </w:r>
    </w:p>
    <w:p w:rsidR="00BA6FDC" w:rsidRDefault="00BA6FDC" w:rsidP="00BA6FDC">
      <w:pPr>
        <w:pStyle w:val="Code"/>
      </w:pPr>
      <w:r>
        <w:t xml:space="preserve">    End; // Case </w:t>
      </w:r>
      <w:proofErr w:type="spellStart"/>
      <w:r>
        <w:t>GetFilterDataType</w:t>
      </w:r>
      <w:proofErr w:type="spellEnd"/>
    </w:p>
    <w:p w:rsidR="00BA6FDC" w:rsidRDefault="00BA6FDC" w:rsidP="00BA6FDC">
      <w:pPr>
        <w:pStyle w:val="Code"/>
      </w:pPr>
      <w:r>
        <w:t xml:space="preserve">  End; // If </w:t>
      </w:r>
      <w:proofErr w:type="spellStart"/>
      <w:proofErr w:type="gramStart"/>
      <w:r>
        <w:t>svrFilters</w:t>
      </w:r>
      <w:proofErr w:type="spellEnd"/>
      <w:r>
        <w:t>[</w:t>
      </w:r>
      <w:proofErr w:type="spellStart"/>
      <w:proofErr w:type="gramEnd"/>
      <w:r>
        <w:t>iFilter</w:t>
      </w:r>
      <w:proofErr w:type="spellEnd"/>
      <w:r>
        <w:t>].</w:t>
      </w:r>
      <w:proofErr w:type="spellStart"/>
      <w:r>
        <w:t>svfEnabled</w:t>
      </w:r>
      <w:proofErr w:type="spellEnd"/>
    </w:p>
    <w:p w:rsidR="00BA6FDC" w:rsidRDefault="00BA6FDC" w:rsidP="00BA6FDC">
      <w:pPr>
        <w:pStyle w:val="Code"/>
      </w:pPr>
    </w:p>
    <w:p w:rsidR="00BA6FDC" w:rsidRDefault="00BA6FDC" w:rsidP="00BA6FDC">
      <w:pPr>
        <w:pStyle w:val="Code"/>
      </w:pPr>
      <w:r>
        <w:t xml:space="preserve">  If (Not Result) Then</w:t>
      </w:r>
    </w:p>
    <w:p w:rsidR="00BA6FDC" w:rsidRDefault="00BA6FDC" w:rsidP="00BA6FDC">
      <w:pPr>
        <w:pStyle w:val="Code"/>
      </w:pPr>
      <w:r>
        <w:t xml:space="preserve">    Break;</w:t>
      </w:r>
    </w:p>
    <w:p w:rsidR="00BA6FDC" w:rsidRDefault="00BA6FDC" w:rsidP="00BA6FDC">
      <w:pPr>
        <w:pStyle w:val="Code"/>
      </w:pPr>
      <w:r>
        <w:t xml:space="preserve">End; // </w:t>
      </w:r>
      <w:proofErr w:type="gramStart"/>
      <w:r>
        <w:t>For</w:t>
      </w:r>
      <w:proofErr w:type="gramEnd"/>
      <w:r>
        <w:t xml:space="preserve"> </w:t>
      </w:r>
      <w:proofErr w:type="spellStart"/>
      <w:r>
        <w:t>iFilter</w:t>
      </w:r>
      <w:proofErr w:type="spellEnd"/>
    </w:p>
    <w:p w:rsidR="009B3F48" w:rsidRDefault="009B3F48" w:rsidP="00BA6FDC">
      <w:pPr>
        <w:pStyle w:val="Code"/>
      </w:pPr>
    </w:p>
    <w:p w:rsidR="009B3F48" w:rsidRPr="009B3F48" w:rsidRDefault="009B3F48" w:rsidP="009B3F48">
      <w:pPr>
        <w:rPr>
          <w:i/>
        </w:rPr>
      </w:pPr>
      <w:r w:rsidRPr="009B3F48">
        <w:rPr>
          <w:i/>
        </w:rPr>
        <w:t xml:space="preserve">Note: The unused and spare filters will have their </w:t>
      </w:r>
      <w:proofErr w:type="spellStart"/>
      <w:r w:rsidRPr="009B3F48">
        <w:rPr>
          <w:i/>
        </w:rPr>
        <w:t>svfEnabled</w:t>
      </w:r>
      <w:proofErr w:type="spellEnd"/>
      <w:r w:rsidRPr="009B3F48">
        <w:rPr>
          <w:i/>
        </w:rPr>
        <w:t xml:space="preserve"> flags set to false.</w:t>
      </w:r>
    </w:p>
    <w:p w:rsidR="00BA6FDC" w:rsidRPr="00BA6FDC" w:rsidRDefault="00BA6FDC" w:rsidP="00BA6FDC">
      <w:pPr>
        <w:spacing w:before="240"/>
        <w:rPr>
          <w:rFonts w:ascii="Courier New" w:hAnsi="Courier New" w:cs="Courier New"/>
        </w:rPr>
      </w:pPr>
      <w:proofErr w:type="spellStart"/>
      <w:r w:rsidRPr="00BA6FDC">
        <w:rPr>
          <w:rFonts w:ascii="Courier New" w:hAnsi="Courier New" w:cs="Courier New"/>
        </w:rPr>
        <w:t>TS</w:t>
      </w:r>
      <w:r w:rsidR="001614ED">
        <w:rPr>
          <w:rFonts w:ascii="Courier New" w:hAnsi="Courier New" w:cs="Courier New"/>
        </w:rPr>
        <w:t>ort</w:t>
      </w:r>
      <w:r>
        <w:rPr>
          <w:rFonts w:ascii="Courier New" w:hAnsi="Courier New" w:cs="Courier New"/>
        </w:rPr>
        <w:t>V</w:t>
      </w:r>
      <w:r w:rsidR="001614ED">
        <w:rPr>
          <w:rFonts w:ascii="Courier New" w:hAnsi="Courier New" w:cs="Courier New"/>
        </w:rPr>
        <w:t>iew</w:t>
      </w:r>
      <w:r w:rsidRPr="00BA6FDC">
        <w:rPr>
          <w:rFonts w:ascii="Courier New" w:hAnsi="Courier New" w:cs="Courier New"/>
        </w:rPr>
        <w:t>FilterDataType</w:t>
      </w:r>
      <w:proofErr w:type="spellEnd"/>
      <w:r w:rsidRPr="00BA6FDC">
        <w:rPr>
          <w:rFonts w:ascii="Courier New" w:hAnsi="Courier New" w:cs="Courier New"/>
        </w:rPr>
        <w:t xml:space="preserve"> = (</w:t>
      </w:r>
      <w:proofErr w:type="spellStart"/>
      <w:r w:rsidRPr="00BA6FDC">
        <w:rPr>
          <w:rFonts w:ascii="Courier New" w:hAnsi="Courier New" w:cs="Courier New"/>
        </w:rPr>
        <w:t>fdtString</w:t>
      </w:r>
      <w:proofErr w:type="spellEnd"/>
      <w:r w:rsidRPr="00BA6FDC">
        <w:rPr>
          <w:rFonts w:ascii="Courier New" w:hAnsi="Courier New" w:cs="Courier New"/>
        </w:rPr>
        <w:t xml:space="preserve">, </w:t>
      </w:r>
      <w:proofErr w:type="spellStart"/>
      <w:r w:rsidRPr="00BA6FDC">
        <w:rPr>
          <w:rFonts w:ascii="Courier New" w:hAnsi="Courier New" w:cs="Courier New"/>
        </w:rPr>
        <w:t>fdtFloat</w:t>
      </w:r>
      <w:proofErr w:type="spellEnd"/>
      <w:r w:rsidRPr="00BA6FDC">
        <w:rPr>
          <w:rFonts w:ascii="Courier New" w:hAnsi="Courier New" w:cs="Courier New"/>
        </w:rPr>
        <w:t>);</w:t>
      </w:r>
    </w:p>
    <w:p w:rsidR="00BA6FDC" w:rsidRPr="00BA6FDC" w:rsidRDefault="00BA6FDC" w:rsidP="00F90970">
      <w:pPr>
        <w:rPr>
          <w:rFonts w:ascii="Courier New" w:hAnsi="Courier New" w:cs="Courier New"/>
        </w:rPr>
      </w:pPr>
      <w:r w:rsidRPr="00BA6FDC">
        <w:rPr>
          <w:rFonts w:ascii="Courier New" w:hAnsi="Courier New" w:cs="Courier New"/>
        </w:rPr>
        <w:t xml:space="preserve">Function </w:t>
      </w:r>
      <w:proofErr w:type="spellStart"/>
      <w:r w:rsidRPr="00BA6FDC">
        <w:rPr>
          <w:rFonts w:ascii="Courier New" w:hAnsi="Courier New" w:cs="Courier New"/>
        </w:rPr>
        <w:t>GetFilterDataType</w:t>
      </w:r>
      <w:proofErr w:type="spellEnd"/>
      <w:r>
        <w:rPr>
          <w:rFonts w:ascii="Courier New" w:hAnsi="Courier New" w:cs="Courier New"/>
        </w:rPr>
        <w:t xml:space="preserve"> </w:t>
      </w:r>
      <w:r w:rsidRPr="00BA6FDC">
        <w:rPr>
          <w:rFonts w:ascii="Courier New" w:hAnsi="Courier New" w:cs="Courier New"/>
        </w:rPr>
        <w:t xml:space="preserve">(Const </w:t>
      </w:r>
      <w:proofErr w:type="spellStart"/>
      <w:proofErr w:type="gramStart"/>
      <w:r w:rsidRPr="00BA6FDC">
        <w:rPr>
          <w:rFonts w:ascii="Courier New" w:hAnsi="Courier New" w:cs="Courier New"/>
        </w:rPr>
        <w:t>FilterFieldId</w:t>
      </w:r>
      <w:proofErr w:type="spellEnd"/>
      <w:r w:rsidRPr="00BA6FDC">
        <w:rPr>
          <w:rFonts w:ascii="Courier New" w:hAnsi="Courier New" w:cs="Courier New"/>
        </w:rPr>
        <w:t xml:space="preserve"> :</w:t>
      </w:r>
      <w:proofErr w:type="gramEnd"/>
      <w:r w:rsidRPr="00BA6FDC">
        <w:rPr>
          <w:rFonts w:ascii="Courier New" w:hAnsi="Courier New" w:cs="Courier New"/>
        </w:rPr>
        <w:t xml:space="preserve"> </w:t>
      </w:r>
      <w:proofErr w:type="spellStart"/>
      <w:r w:rsidRPr="00BA6FDC">
        <w:rPr>
          <w:rFonts w:ascii="Courier New" w:hAnsi="Courier New" w:cs="Courier New"/>
        </w:rPr>
        <w:t>LongInt</w:t>
      </w:r>
      <w:proofErr w:type="spellEnd"/>
      <w:r w:rsidRPr="00BA6FDC">
        <w:rPr>
          <w:rFonts w:ascii="Courier New" w:hAnsi="Courier New" w:cs="Courier New"/>
        </w:rPr>
        <w:t xml:space="preserve">) : </w:t>
      </w:r>
      <w:proofErr w:type="spellStart"/>
      <w:r w:rsidRPr="00BA6FDC">
        <w:rPr>
          <w:rFonts w:ascii="Courier New" w:hAnsi="Courier New" w:cs="Courier New"/>
        </w:rPr>
        <w:t>TS</w:t>
      </w:r>
      <w:r w:rsidR="001614ED">
        <w:rPr>
          <w:rFonts w:ascii="Courier New" w:hAnsi="Courier New" w:cs="Courier New"/>
        </w:rPr>
        <w:t>ort</w:t>
      </w:r>
      <w:r w:rsidRPr="00BA6FDC">
        <w:rPr>
          <w:rFonts w:ascii="Courier New" w:hAnsi="Courier New" w:cs="Courier New"/>
        </w:rPr>
        <w:t>V</w:t>
      </w:r>
      <w:r w:rsidR="001614ED">
        <w:rPr>
          <w:rFonts w:ascii="Courier New" w:hAnsi="Courier New" w:cs="Courier New"/>
        </w:rPr>
        <w:t>iew</w:t>
      </w:r>
      <w:r w:rsidRPr="00BA6FDC">
        <w:rPr>
          <w:rFonts w:ascii="Courier New" w:hAnsi="Courier New" w:cs="Courier New"/>
        </w:rPr>
        <w:t>FilterDataType</w:t>
      </w:r>
      <w:proofErr w:type="spellEnd"/>
      <w:r w:rsidRPr="00BA6FDC">
        <w:rPr>
          <w:rFonts w:ascii="Courier New" w:hAnsi="Courier New" w:cs="Courier New"/>
        </w:rPr>
        <w:t>;</w:t>
      </w:r>
      <w:r>
        <w:rPr>
          <w:rFonts w:ascii="Courier New" w:hAnsi="Courier New" w:cs="Courier New"/>
        </w:rPr>
        <w:t xml:space="preserve"> Abstract;</w:t>
      </w:r>
    </w:p>
    <w:p w:rsidR="00BA6FDC" w:rsidRDefault="00BA6FDC" w:rsidP="00BA6FDC">
      <w:r>
        <w:t>This abstract method will be implemented in the list specific classes to return the data type for the specified filter field.</w:t>
      </w:r>
    </w:p>
    <w:p w:rsidR="00BA6FDC" w:rsidRPr="001614ED" w:rsidRDefault="001614ED" w:rsidP="001614ED">
      <w:pPr>
        <w:spacing w:before="240"/>
        <w:rPr>
          <w:rFonts w:ascii="Courier New" w:hAnsi="Courier New" w:cs="Courier New"/>
        </w:rPr>
      </w:pPr>
      <w:r w:rsidRPr="001614ED">
        <w:rPr>
          <w:rFonts w:ascii="Courier New" w:hAnsi="Courier New" w:cs="Courier New"/>
        </w:rPr>
        <w:t xml:space="preserve">Function </w:t>
      </w:r>
      <w:proofErr w:type="spellStart"/>
      <w:proofErr w:type="gramStart"/>
      <w:r w:rsidRPr="001614ED">
        <w:rPr>
          <w:rFonts w:ascii="Courier New" w:hAnsi="Courier New" w:cs="Courier New"/>
        </w:rPr>
        <w:t>EvaluateStringFilter</w:t>
      </w:r>
      <w:proofErr w:type="spellEnd"/>
      <w:r w:rsidRPr="001614ED">
        <w:rPr>
          <w:rFonts w:ascii="Courier New" w:hAnsi="Courier New" w:cs="Courier New"/>
        </w:rPr>
        <w:t>(</w:t>
      </w:r>
      <w:proofErr w:type="gramEnd"/>
      <w:r w:rsidRPr="001614ED">
        <w:rPr>
          <w:rFonts w:ascii="Courier New" w:hAnsi="Courier New" w:cs="Courier New"/>
        </w:rPr>
        <w:t xml:space="preserve">Const Filter : </w:t>
      </w:r>
      <w:proofErr w:type="spellStart"/>
      <w:r w:rsidRPr="001614ED">
        <w:rPr>
          <w:rStyle w:val="Emphasis"/>
          <w:rFonts w:ascii="Courier New" w:hAnsi="Courier New" w:cs="Courier New"/>
          <w:i w:val="0"/>
        </w:rPr>
        <w:t>TSortViewFilterInfoRecType</w:t>
      </w:r>
      <w:proofErr w:type="spellEnd"/>
      <w:r w:rsidRPr="001614ED">
        <w:rPr>
          <w:rFonts w:ascii="Courier New" w:hAnsi="Courier New" w:cs="Courier New"/>
        </w:rPr>
        <w:t>) : Boolean;</w:t>
      </w:r>
    </w:p>
    <w:p w:rsidR="001614ED" w:rsidRPr="001614ED" w:rsidRDefault="001614ED" w:rsidP="001614ED">
      <w:pPr>
        <w:rPr>
          <w:rFonts w:ascii="Courier New" w:hAnsi="Courier New" w:cs="Courier New"/>
        </w:rPr>
      </w:pPr>
      <w:r w:rsidRPr="001614ED">
        <w:rPr>
          <w:rFonts w:ascii="Courier New" w:hAnsi="Courier New" w:cs="Courier New"/>
        </w:rPr>
        <w:t xml:space="preserve">Function </w:t>
      </w:r>
      <w:proofErr w:type="spellStart"/>
      <w:proofErr w:type="gramStart"/>
      <w:r w:rsidRPr="001614ED">
        <w:rPr>
          <w:rFonts w:ascii="Courier New" w:hAnsi="Courier New" w:cs="Courier New"/>
        </w:rPr>
        <w:t>EvaluateFloatFilter</w:t>
      </w:r>
      <w:proofErr w:type="spellEnd"/>
      <w:r w:rsidRPr="001614ED">
        <w:rPr>
          <w:rFonts w:ascii="Courier New" w:hAnsi="Courier New" w:cs="Courier New"/>
        </w:rPr>
        <w:t>(</w:t>
      </w:r>
      <w:proofErr w:type="gramEnd"/>
      <w:r w:rsidRPr="001614ED">
        <w:rPr>
          <w:rFonts w:ascii="Courier New" w:hAnsi="Courier New" w:cs="Courier New"/>
        </w:rPr>
        <w:t xml:space="preserve">Const Filter : </w:t>
      </w:r>
      <w:proofErr w:type="spellStart"/>
      <w:r w:rsidRPr="001614ED">
        <w:rPr>
          <w:rStyle w:val="Emphasis"/>
          <w:rFonts w:ascii="Courier New" w:hAnsi="Courier New" w:cs="Courier New"/>
          <w:i w:val="0"/>
        </w:rPr>
        <w:t>TSortViewFilterInfoRecType</w:t>
      </w:r>
      <w:proofErr w:type="spellEnd"/>
      <w:r w:rsidRPr="001614ED">
        <w:rPr>
          <w:rFonts w:ascii="Courier New" w:hAnsi="Courier New" w:cs="Courier New"/>
        </w:rPr>
        <w:t>) : Boolean;</w:t>
      </w:r>
    </w:p>
    <w:p w:rsidR="001614ED" w:rsidRDefault="001614ED" w:rsidP="00F90970">
      <w:pPr>
        <w:rPr>
          <w:rFonts w:cs="Arial"/>
        </w:rPr>
      </w:pPr>
      <w:r>
        <w:rPr>
          <w:rFonts w:cs="Arial"/>
        </w:rPr>
        <w:t xml:space="preserve">These methods are used to evaluate the filter, they will use </w:t>
      </w:r>
      <w:proofErr w:type="spellStart"/>
      <w:r w:rsidRPr="007827E8">
        <w:rPr>
          <w:rFonts w:ascii="Courier New" w:hAnsi="Courier New" w:cs="Courier New"/>
        </w:rPr>
        <w:t>GetFilterValue</w:t>
      </w:r>
      <w:proofErr w:type="spellEnd"/>
      <w:r w:rsidR="00FA451D">
        <w:rPr>
          <w:rFonts w:cs="Arial"/>
        </w:rPr>
        <w:t xml:space="preserve"> methods to retrieve the data and then perform the appropriate comparison as defined by </w:t>
      </w:r>
      <w:proofErr w:type="spellStart"/>
      <w:r w:rsidR="00FA451D" w:rsidRPr="00FA451D">
        <w:rPr>
          <w:rFonts w:ascii="Courier New" w:hAnsi="Courier New" w:cs="Courier New"/>
        </w:rPr>
        <w:t>Filter.</w:t>
      </w:r>
      <w:r w:rsidR="00FA451D" w:rsidRPr="00FA451D">
        <w:rPr>
          <w:rStyle w:val="Emphasis"/>
          <w:rFonts w:ascii="Courier New" w:hAnsi="Courier New" w:cs="Courier New"/>
          <w:i w:val="0"/>
        </w:rPr>
        <w:t>svfComparison</w:t>
      </w:r>
      <w:proofErr w:type="spellEnd"/>
      <w:r w:rsidR="00FA451D">
        <w:rPr>
          <w:rStyle w:val="Emphasis"/>
          <w:i w:val="0"/>
        </w:rPr>
        <w:t xml:space="preserve"> against the value specified in </w:t>
      </w:r>
      <w:proofErr w:type="spellStart"/>
      <w:r w:rsidR="00FA451D" w:rsidRPr="00FA451D">
        <w:rPr>
          <w:rStyle w:val="Emphasis"/>
          <w:rFonts w:ascii="Courier New" w:hAnsi="Courier New" w:cs="Courier New"/>
          <w:i w:val="0"/>
        </w:rPr>
        <w:t>Filter.svfValue</w:t>
      </w:r>
      <w:proofErr w:type="spellEnd"/>
      <w:r w:rsidR="00FA451D">
        <w:rPr>
          <w:rStyle w:val="Emphasis"/>
          <w:i w:val="0"/>
        </w:rPr>
        <w:t>.</w:t>
      </w:r>
      <w:r w:rsidR="00A54D7A">
        <w:rPr>
          <w:rStyle w:val="Emphasis"/>
          <w:i w:val="0"/>
        </w:rPr>
        <w:t xml:space="preserve">  </w:t>
      </w:r>
    </w:p>
    <w:p w:rsidR="00510090" w:rsidRPr="00F33B81" w:rsidRDefault="00F33B81" w:rsidP="00F33B81">
      <w:pPr>
        <w:spacing w:before="240"/>
        <w:rPr>
          <w:rFonts w:ascii="Courier New" w:hAnsi="Courier New" w:cs="Courier New"/>
        </w:rPr>
      </w:pPr>
      <w:r w:rsidRPr="00F33B81">
        <w:rPr>
          <w:rFonts w:ascii="Courier New" w:hAnsi="Courier New" w:cs="Courier New"/>
        </w:rPr>
        <w:t xml:space="preserve">Function </w:t>
      </w:r>
      <w:proofErr w:type="spellStart"/>
      <w:r w:rsidRPr="00F33B81">
        <w:rPr>
          <w:rFonts w:ascii="Courier New" w:hAnsi="Courier New" w:cs="Courier New"/>
        </w:rPr>
        <w:t>GetFilterValue</w:t>
      </w:r>
      <w:proofErr w:type="spellEnd"/>
      <w:r w:rsidRPr="00F33B81">
        <w:rPr>
          <w:rFonts w:ascii="Courier New" w:hAnsi="Courier New" w:cs="Courier New"/>
        </w:rPr>
        <w:t xml:space="preserve"> (Const </w:t>
      </w:r>
      <w:proofErr w:type="spellStart"/>
      <w:proofErr w:type="gramStart"/>
      <w:r w:rsidRPr="00F33B81">
        <w:rPr>
          <w:rFonts w:ascii="Courier New" w:hAnsi="Courier New" w:cs="Courier New"/>
        </w:rPr>
        <w:t>FilterFieldId</w:t>
      </w:r>
      <w:proofErr w:type="spellEnd"/>
      <w:r w:rsidRPr="00F33B81">
        <w:rPr>
          <w:rFonts w:ascii="Courier New" w:hAnsi="Courier New" w:cs="Courier New"/>
        </w:rPr>
        <w:t xml:space="preserve"> :</w:t>
      </w:r>
      <w:proofErr w:type="gramEnd"/>
      <w:r w:rsidRPr="00F33B81">
        <w:rPr>
          <w:rFonts w:ascii="Courier New" w:hAnsi="Courier New" w:cs="Courier New"/>
        </w:rPr>
        <w:t xml:space="preserve"> </w:t>
      </w:r>
      <w:proofErr w:type="spellStart"/>
      <w:r w:rsidRPr="00F33B81">
        <w:rPr>
          <w:rFonts w:ascii="Courier New" w:hAnsi="Courier New" w:cs="Courier New"/>
        </w:rPr>
        <w:t>LongInt</w:t>
      </w:r>
      <w:proofErr w:type="spellEnd"/>
      <w:r w:rsidRPr="00F33B81">
        <w:rPr>
          <w:rFonts w:ascii="Courier New" w:hAnsi="Courier New" w:cs="Courier New"/>
        </w:rPr>
        <w:t xml:space="preserve">) : </w:t>
      </w:r>
      <w:proofErr w:type="spellStart"/>
      <w:r w:rsidRPr="00F33B81">
        <w:rPr>
          <w:rFonts w:ascii="Courier New" w:hAnsi="Courier New" w:cs="Courier New"/>
        </w:rPr>
        <w:t>ShortString</w:t>
      </w:r>
      <w:proofErr w:type="spellEnd"/>
      <w:r w:rsidRPr="00F33B81">
        <w:rPr>
          <w:rFonts w:ascii="Courier New" w:hAnsi="Courier New" w:cs="Courier New"/>
        </w:rPr>
        <w:t>; ABSTRACT;</w:t>
      </w:r>
    </w:p>
    <w:p w:rsidR="00F33B81" w:rsidRPr="00F33B81" w:rsidRDefault="00F33B81" w:rsidP="00F33B81">
      <w:pPr>
        <w:rPr>
          <w:rFonts w:ascii="Courier New" w:hAnsi="Courier New" w:cs="Courier New"/>
        </w:rPr>
      </w:pPr>
      <w:r w:rsidRPr="00F33B81">
        <w:rPr>
          <w:rFonts w:ascii="Courier New" w:hAnsi="Courier New" w:cs="Courier New"/>
        </w:rPr>
        <w:t xml:space="preserve">Function </w:t>
      </w:r>
      <w:proofErr w:type="spellStart"/>
      <w:r w:rsidRPr="00F33B81">
        <w:rPr>
          <w:rFonts w:ascii="Courier New" w:hAnsi="Courier New" w:cs="Courier New"/>
        </w:rPr>
        <w:t>GetFilterValue</w:t>
      </w:r>
      <w:proofErr w:type="spellEnd"/>
      <w:r w:rsidRPr="00F33B81">
        <w:rPr>
          <w:rFonts w:ascii="Courier New" w:hAnsi="Courier New" w:cs="Courier New"/>
        </w:rPr>
        <w:t xml:space="preserve"> (Const </w:t>
      </w:r>
      <w:proofErr w:type="spellStart"/>
      <w:proofErr w:type="gramStart"/>
      <w:r w:rsidRPr="00F33B81">
        <w:rPr>
          <w:rFonts w:ascii="Courier New" w:hAnsi="Courier New" w:cs="Courier New"/>
        </w:rPr>
        <w:t>FilterFieldId</w:t>
      </w:r>
      <w:proofErr w:type="spellEnd"/>
      <w:r w:rsidRPr="00F33B81">
        <w:rPr>
          <w:rFonts w:ascii="Courier New" w:hAnsi="Courier New" w:cs="Courier New"/>
        </w:rPr>
        <w:t xml:space="preserve"> :</w:t>
      </w:r>
      <w:proofErr w:type="gramEnd"/>
      <w:r w:rsidRPr="00F33B81">
        <w:rPr>
          <w:rFonts w:ascii="Courier New" w:hAnsi="Courier New" w:cs="Courier New"/>
        </w:rPr>
        <w:t xml:space="preserve"> </w:t>
      </w:r>
      <w:proofErr w:type="spellStart"/>
      <w:r w:rsidRPr="00F33B81">
        <w:rPr>
          <w:rFonts w:ascii="Courier New" w:hAnsi="Courier New" w:cs="Courier New"/>
        </w:rPr>
        <w:t>LongInt</w:t>
      </w:r>
      <w:proofErr w:type="spellEnd"/>
      <w:r w:rsidRPr="00F33B81">
        <w:rPr>
          <w:rFonts w:ascii="Courier New" w:hAnsi="Courier New" w:cs="Courier New"/>
        </w:rPr>
        <w:t xml:space="preserve">) : </w:t>
      </w:r>
      <w:r>
        <w:rPr>
          <w:rFonts w:ascii="Courier New" w:hAnsi="Courier New" w:cs="Courier New"/>
        </w:rPr>
        <w:t>Double</w:t>
      </w:r>
      <w:r w:rsidRPr="00F33B81">
        <w:rPr>
          <w:rFonts w:ascii="Courier New" w:hAnsi="Courier New" w:cs="Courier New"/>
        </w:rPr>
        <w:t>; ABSTRACT;</w:t>
      </w:r>
    </w:p>
    <w:p w:rsidR="009D2109" w:rsidRDefault="009D2109" w:rsidP="009D2109">
      <w:r>
        <w:t xml:space="preserve">These abstract methods will be implemented in the list specific classes to return the </w:t>
      </w:r>
      <w:r w:rsidR="007827E8">
        <w:t xml:space="preserve">current </w:t>
      </w:r>
      <w:r>
        <w:t>value for the specified filter field.</w:t>
      </w:r>
    </w:p>
    <w:p w:rsidR="00567791" w:rsidRDefault="00567791" w:rsidP="00A50520">
      <w:pPr>
        <w:spacing w:before="240"/>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MangleSortStringValue</w:t>
      </w:r>
      <w:proofErr w:type="spellEnd"/>
      <w:r>
        <w:rPr>
          <w:rFonts w:ascii="Courier New" w:hAnsi="Courier New" w:cs="Courier New"/>
        </w:rPr>
        <w:t xml:space="preserve"> (Const </w:t>
      </w:r>
      <w:proofErr w:type="spellStart"/>
      <w:proofErr w:type="gramStart"/>
      <w:r>
        <w:rPr>
          <w:rFonts w:ascii="Courier New" w:hAnsi="Courier New" w:cs="Courier New"/>
        </w:rPr>
        <w:t>SortString</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ShortString</w:t>
      </w:r>
      <w:proofErr w:type="spellEnd"/>
      <w:r>
        <w:rPr>
          <w:rFonts w:ascii="Courier New" w:hAnsi="Courier New" w:cs="Courier New"/>
        </w:rPr>
        <w:t xml:space="preserve">) : </w:t>
      </w:r>
      <w:proofErr w:type="spellStart"/>
      <w:r>
        <w:rPr>
          <w:rFonts w:ascii="Courier New" w:hAnsi="Courier New" w:cs="Courier New"/>
        </w:rPr>
        <w:t>ShortString</w:t>
      </w:r>
      <w:proofErr w:type="spellEnd"/>
      <w:r>
        <w:rPr>
          <w:rFonts w:ascii="Courier New" w:hAnsi="Courier New" w:cs="Courier New"/>
        </w:rPr>
        <w:t>;</w:t>
      </w:r>
    </w:p>
    <w:p w:rsidR="00567791" w:rsidRDefault="00A55035" w:rsidP="00567791">
      <w:r>
        <w:t>Due to limitations in the SQL Emulator t</w:t>
      </w:r>
      <w:r w:rsidR="00567791">
        <w:t xml:space="preserve">his function will be used by the </w:t>
      </w:r>
      <w:proofErr w:type="spellStart"/>
      <w:r w:rsidR="00567791" w:rsidRPr="00A55035">
        <w:rPr>
          <w:rFonts w:ascii="Courier New" w:hAnsi="Courier New" w:cs="Courier New"/>
        </w:rPr>
        <w:t>GetSortValue</w:t>
      </w:r>
      <w:proofErr w:type="spellEnd"/>
      <w:r w:rsidR="00567791">
        <w:t xml:space="preserve"> method in the descendant classes to ‘adjust’ string values so that they sort correctly</w:t>
      </w:r>
      <w:r w:rsidR="001A6507">
        <w:t xml:space="preserve"> when </w:t>
      </w:r>
      <w:r w:rsidR="006757BE">
        <w:t xml:space="preserve">the sort field is </w:t>
      </w:r>
      <w:r w:rsidR="001A6507">
        <w:t xml:space="preserve">defined as descending.   </w:t>
      </w:r>
    </w:p>
    <w:p w:rsidR="006757BE" w:rsidRDefault="006757BE" w:rsidP="006757BE">
      <w:pPr>
        <w:spacing w:before="0" w:after="0"/>
        <w:ind w:left="720"/>
        <w:rPr>
          <w:rFonts w:ascii="Courier New" w:hAnsi="Courier New" w:cs="Courier New"/>
        </w:rPr>
      </w:pPr>
      <w:r>
        <w:rPr>
          <w:rFonts w:ascii="Courier New" w:hAnsi="Courier New" w:cs="Courier New"/>
        </w:rPr>
        <w:t>0 -&gt; 255</w:t>
      </w:r>
    </w:p>
    <w:p w:rsidR="006757BE" w:rsidRDefault="006757BE" w:rsidP="006757BE">
      <w:pPr>
        <w:spacing w:before="0" w:after="0"/>
        <w:ind w:left="720"/>
        <w:rPr>
          <w:rFonts w:ascii="Courier New" w:hAnsi="Courier New" w:cs="Courier New"/>
        </w:rPr>
      </w:pPr>
      <w:r>
        <w:rPr>
          <w:rFonts w:ascii="Courier New" w:hAnsi="Courier New" w:cs="Courier New"/>
        </w:rPr>
        <w:t>1 -&gt; 254</w:t>
      </w:r>
    </w:p>
    <w:p w:rsidR="006757BE" w:rsidRDefault="006757BE" w:rsidP="006757BE">
      <w:pPr>
        <w:spacing w:before="0" w:after="0"/>
        <w:ind w:left="720"/>
        <w:rPr>
          <w:rFonts w:ascii="Courier New" w:hAnsi="Courier New" w:cs="Courier New"/>
        </w:rPr>
      </w:pPr>
      <w:r>
        <w:rPr>
          <w:rFonts w:ascii="Courier New" w:hAnsi="Courier New" w:cs="Courier New"/>
        </w:rPr>
        <w:t>…</w:t>
      </w:r>
    </w:p>
    <w:p w:rsidR="006757BE" w:rsidRDefault="006757BE" w:rsidP="006757BE">
      <w:pPr>
        <w:spacing w:before="0" w:after="0"/>
        <w:ind w:left="720"/>
        <w:rPr>
          <w:rFonts w:ascii="Courier New" w:hAnsi="Courier New" w:cs="Courier New"/>
        </w:rPr>
      </w:pPr>
      <w:r>
        <w:rPr>
          <w:rFonts w:ascii="Courier New" w:hAnsi="Courier New" w:cs="Courier New"/>
        </w:rPr>
        <w:t>127 -&gt; 128</w:t>
      </w:r>
    </w:p>
    <w:p w:rsidR="006757BE" w:rsidRDefault="006757BE" w:rsidP="006757BE">
      <w:pPr>
        <w:spacing w:before="0" w:after="0"/>
        <w:ind w:left="720"/>
        <w:rPr>
          <w:rFonts w:ascii="Courier New" w:hAnsi="Courier New" w:cs="Courier New"/>
        </w:rPr>
      </w:pPr>
      <w:r>
        <w:rPr>
          <w:rFonts w:ascii="Courier New" w:hAnsi="Courier New" w:cs="Courier New"/>
        </w:rPr>
        <w:t>128 -&gt; 127</w:t>
      </w:r>
    </w:p>
    <w:p w:rsidR="006757BE" w:rsidRDefault="006757BE" w:rsidP="006757BE">
      <w:pPr>
        <w:spacing w:before="0" w:after="0"/>
        <w:ind w:left="720"/>
        <w:rPr>
          <w:rFonts w:ascii="Courier New" w:hAnsi="Courier New" w:cs="Courier New"/>
        </w:rPr>
      </w:pPr>
      <w:r>
        <w:rPr>
          <w:rFonts w:ascii="Courier New" w:hAnsi="Courier New" w:cs="Courier New"/>
        </w:rPr>
        <w:t>…</w:t>
      </w:r>
    </w:p>
    <w:p w:rsidR="006757BE" w:rsidRDefault="006757BE" w:rsidP="006757BE">
      <w:pPr>
        <w:spacing w:before="0" w:after="0"/>
        <w:ind w:left="720"/>
        <w:rPr>
          <w:rFonts w:ascii="Courier New" w:hAnsi="Courier New" w:cs="Courier New"/>
        </w:rPr>
      </w:pPr>
      <w:r>
        <w:rPr>
          <w:rFonts w:ascii="Courier New" w:hAnsi="Courier New" w:cs="Courier New"/>
        </w:rPr>
        <w:t>254 -&gt; 1</w:t>
      </w:r>
    </w:p>
    <w:p w:rsidR="006757BE" w:rsidRDefault="006757BE" w:rsidP="006757BE">
      <w:pPr>
        <w:spacing w:before="0" w:after="0"/>
        <w:ind w:left="720"/>
        <w:rPr>
          <w:rFonts w:ascii="Courier New" w:hAnsi="Courier New" w:cs="Courier New"/>
        </w:rPr>
      </w:pPr>
      <w:r>
        <w:rPr>
          <w:rFonts w:ascii="Courier New" w:hAnsi="Courier New" w:cs="Courier New"/>
        </w:rPr>
        <w:t>255 -&gt; 0</w:t>
      </w:r>
    </w:p>
    <w:p w:rsidR="006757BE" w:rsidRDefault="006757BE" w:rsidP="00567791">
      <w:r>
        <w:t xml:space="preserve">After converting the </w:t>
      </w:r>
      <w:proofErr w:type="spellStart"/>
      <w:r>
        <w:t>SortString</w:t>
      </w:r>
      <w:proofErr w:type="spellEnd"/>
      <w:r>
        <w:t xml:space="preserve"> to uppercase to avoid case sensitivity issues each character in the string will be modified to emulate a descending sort</w:t>
      </w:r>
      <w:r w:rsidR="004D4A67">
        <w:t>:-</w:t>
      </w:r>
    </w:p>
    <w:p w:rsidR="006757BE" w:rsidRDefault="006757BE" w:rsidP="006757BE">
      <w:pPr>
        <w:pStyle w:val="Code"/>
      </w:pPr>
      <w:proofErr w:type="gramStart"/>
      <w:r>
        <w:t>Result :=</w:t>
      </w:r>
      <w:proofErr w:type="gramEnd"/>
      <w:r>
        <w:t xml:space="preserve"> ’’;</w:t>
      </w:r>
    </w:p>
    <w:p w:rsidR="006757BE" w:rsidRDefault="006757BE" w:rsidP="006757BE">
      <w:pPr>
        <w:pStyle w:val="Code"/>
      </w:pPr>
      <w:r>
        <w:t xml:space="preserve">For </w:t>
      </w:r>
      <w:proofErr w:type="spellStart"/>
      <w:proofErr w:type="gramStart"/>
      <w:r>
        <w:t>iChar</w:t>
      </w:r>
      <w:proofErr w:type="spellEnd"/>
      <w:r>
        <w:t xml:space="preserve"> :=</w:t>
      </w:r>
      <w:proofErr w:type="gramEnd"/>
      <w:r>
        <w:t xml:space="preserve"> 1 To Length(</w:t>
      </w:r>
      <w:proofErr w:type="spellStart"/>
      <w:r>
        <w:t>SortString</w:t>
      </w:r>
      <w:proofErr w:type="spellEnd"/>
      <w:r>
        <w:t>) Do</w:t>
      </w:r>
    </w:p>
    <w:p w:rsidR="006757BE" w:rsidRDefault="006757BE" w:rsidP="006757BE">
      <w:pPr>
        <w:pStyle w:val="Code"/>
      </w:pPr>
      <w:r>
        <w:t xml:space="preserve">  </w:t>
      </w:r>
      <w:proofErr w:type="gramStart"/>
      <w:r>
        <w:t>Result :=</w:t>
      </w:r>
      <w:proofErr w:type="gramEnd"/>
      <w:r>
        <w:t xml:space="preserve"> Result + </w:t>
      </w:r>
      <w:proofErr w:type="spellStart"/>
      <w:r>
        <w:t>Chr</w:t>
      </w:r>
      <w:proofErr w:type="spellEnd"/>
      <w:r>
        <w:t xml:space="preserve">(255 – </w:t>
      </w:r>
      <w:proofErr w:type="spellStart"/>
      <w:r>
        <w:t>Ord</w:t>
      </w:r>
      <w:proofErr w:type="spellEnd"/>
      <w:r>
        <w:t>(</w:t>
      </w:r>
      <w:proofErr w:type="spellStart"/>
      <w:r>
        <w:t>SortString</w:t>
      </w:r>
      <w:proofErr w:type="spellEnd"/>
      <w:r>
        <w:t>[</w:t>
      </w:r>
      <w:proofErr w:type="spellStart"/>
      <w:r>
        <w:t>iChar</w:t>
      </w:r>
      <w:proofErr w:type="spellEnd"/>
      <w:r>
        <w:t>]));</w:t>
      </w:r>
    </w:p>
    <w:p w:rsidR="006757BE" w:rsidRDefault="006757BE">
      <w:pPr>
        <w:spacing w:before="0" w:after="0"/>
        <w:rPr>
          <w:rFonts w:ascii="Courier New" w:hAnsi="Courier New" w:cs="Courier New"/>
        </w:rPr>
      </w:pPr>
    </w:p>
    <w:p w:rsidR="0071107A" w:rsidRDefault="0071107A" w:rsidP="00A50520">
      <w:pPr>
        <w:spacing w:before="240"/>
        <w:rPr>
          <w:rFonts w:ascii="Courier New" w:hAnsi="Courier New" w:cs="Courier New"/>
        </w:rPr>
      </w:pPr>
      <w:r>
        <w:rPr>
          <w:rFonts w:ascii="Courier New" w:hAnsi="Courier New" w:cs="Courier New"/>
        </w:rPr>
        <w:lastRenderedPageBreak/>
        <w:t xml:space="preserve">Function </w:t>
      </w:r>
      <w:proofErr w:type="spellStart"/>
      <w:r>
        <w:rPr>
          <w:rFonts w:ascii="Courier New" w:hAnsi="Courier New" w:cs="Courier New"/>
        </w:rPr>
        <w:t>GetSortValue</w:t>
      </w:r>
      <w:proofErr w:type="spellEnd"/>
      <w:r>
        <w:rPr>
          <w:rFonts w:ascii="Courier New" w:hAnsi="Courier New" w:cs="Courier New"/>
        </w:rPr>
        <w:t xml:space="preserve"> (Const </w:t>
      </w:r>
      <w:proofErr w:type="gramStart"/>
      <w:r>
        <w:rPr>
          <w:rFonts w:ascii="Courier New" w:hAnsi="Courier New" w:cs="Courier New"/>
        </w:rPr>
        <w:t>Sort :</w:t>
      </w:r>
      <w:proofErr w:type="gramEnd"/>
      <w:r>
        <w:rPr>
          <w:rFonts w:ascii="Courier New" w:hAnsi="Courier New" w:cs="Courier New"/>
        </w:rPr>
        <w:t xml:space="preserve"> </w:t>
      </w:r>
      <w:proofErr w:type="spellStart"/>
      <w:r w:rsidR="00567791" w:rsidRPr="00567791">
        <w:rPr>
          <w:rStyle w:val="Emphasis"/>
          <w:rFonts w:ascii="Courier New" w:hAnsi="Courier New" w:cs="Courier New"/>
          <w:i w:val="0"/>
        </w:rPr>
        <w:t>TSortViewSortInfoRecType</w:t>
      </w:r>
      <w:proofErr w:type="spellEnd"/>
      <w:r>
        <w:rPr>
          <w:rFonts w:ascii="Courier New" w:hAnsi="Courier New" w:cs="Courier New"/>
        </w:rPr>
        <w:t xml:space="preserve">) : </w:t>
      </w:r>
      <w:proofErr w:type="spellStart"/>
      <w:r>
        <w:rPr>
          <w:rFonts w:ascii="Courier New" w:hAnsi="Courier New" w:cs="Courier New"/>
        </w:rPr>
        <w:t>ShortString</w:t>
      </w:r>
      <w:proofErr w:type="spellEnd"/>
      <w:r>
        <w:rPr>
          <w:rFonts w:ascii="Courier New" w:hAnsi="Courier New" w:cs="Courier New"/>
        </w:rPr>
        <w:t>; ABSTRACT;</w:t>
      </w:r>
    </w:p>
    <w:p w:rsidR="004D4A67" w:rsidRDefault="0071107A" w:rsidP="00F90970">
      <w:r>
        <w:t xml:space="preserve">This abstract method will be implemented in the list specific classes to return a string version of </w:t>
      </w:r>
      <w:r w:rsidR="004D4A67">
        <w:t>the field to sort on, unfortunately due to limitations in the SQL Emulator this function also has to ‘adjust’ the sort strings to emulate a descending index.</w:t>
      </w:r>
    </w:p>
    <w:p w:rsidR="004D4A67" w:rsidRPr="004D4A67" w:rsidRDefault="004D4A67" w:rsidP="00F90970">
      <w:pPr>
        <w:rPr>
          <w:i/>
        </w:rPr>
      </w:pPr>
      <w:r w:rsidRPr="004D4A67">
        <w:rPr>
          <w:i/>
        </w:rPr>
        <w:t>String Sorts</w:t>
      </w:r>
    </w:p>
    <w:p w:rsidR="0016326A" w:rsidRDefault="0069044C" w:rsidP="004D4A67">
      <w:r>
        <w:t xml:space="preserve">For String fields </w:t>
      </w:r>
      <w:r w:rsidR="004D4A67">
        <w:t xml:space="preserve">with an ascending sort </w:t>
      </w:r>
      <w:r>
        <w:t>this can simply be the string</w:t>
      </w:r>
      <w:r w:rsidR="004D4A67">
        <w:t xml:space="preserve">, for descending sorts the string will have to be adjusted by </w:t>
      </w:r>
      <w:proofErr w:type="spellStart"/>
      <w:r w:rsidR="004D4A67">
        <w:rPr>
          <w:rFonts w:ascii="Courier New" w:hAnsi="Courier New" w:cs="Courier New"/>
        </w:rPr>
        <w:t>MangleSortStringValue</w:t>
      </w:r>
      <w:proofErr w:type="spellEnd"/>
      <w:r w:rsidR="004D4A67" w:rsidRPr="004D4A67">
        <w:t xml:space="preserve"> in order to sort correctly.</w:t>
      </w:r>
      <w:r w:rsidR="0016326A">
        <w:t xml:space="preserve">  </w:t>
      </w:r>
    </w:p>
    <w:p w:rsidR="004D4A67" w:rsidRPr="004D4A67" w:rsidRDefault="004D4A67" w:rsidP="004D4A67">
      <w:pPr>
        <w:rPr>
          <w:i/>
        </w:rPr>
      </w:pPr>
      <w:r w:rsidRPr="004D4A67">
        <w:rPr>
          <w:i/>
        </w:rPr>
        <w:t>Floating Point Sorts</w:t>
      </w:r>
    </w:p>
    <w:p w:rsidR="004D4A67" w:rsidRDefault="004D4A67" w:rsidP="004D4A67">
      <w:r>
        <w:t xml:space="preserve">For Floating Point fields with an ascending sort we can simply use the floating point value, but for descending sorts the value will have to be multiplied by -1 </w:t>
      </w:r>
      <w:r w:rsidRPr="004D4A67">
        <w:t xml:space="preserve">to </w:t>
      </w:r>
      <w:r>
        <w:t xml:space="preserve">emulate a descending </w:t>
      </w:r>
      <w:r w:rsidRPr="004D4A67">
        <w:t>sort correctly.</w:t>
      </w:r>
    </w:p>
    <w:p w:rsidR="00F3206D" w:rsidRDefault="004D4A67" w:rsidP="00F90970">
      <w:r>
        <w:t>A</w:t>
      </w:r>
      <w:r w:rsidR="00F11963">
        <w:t>lso all numbers must be formatted using a common</w:t>
      </w:r>
      <w:r w:rsidR="0069044C">
        <w:t xml:space="preserve"> format that excludes commas and has leading and trailing zeros</w:t>
      </w:r>
      <w:r w:rsidR="00F11963">
        <w:t xml:space="preserve"> </w:t>
      </w:r>
      <w:r w:rsidR="0016326A">
        <w:t xml:space="preserve">so that numbers are compared </w:t>
      </w:r>
      <w:r w:rsidR="00F11963">
        <w:t>correctly</w:t>
      </w:r>
      <w:r w:rsidR="0069044C">
        <w:t xml:space="preserve"> e.g.</w:t>
      </w:r>
      <w:r w:rsidR="00F3206D">
        <w:t xml:space="preserve"> </w:t>
      </w:r>
      <w:r w:rsidR="0069044C">
        <w:t>000000001234.560000</w:t>
      </w:r>
      <w:r w:rsidR="00F3206D">
        <w:t>.</w:t>
      </w:r>
      <w:r w:rsidR="00D11893">
        <w:t xml:space="preserve"> </w:t>
      </w:r>
    </w:p>
    <w:p w:rsidR="0069044C" w:rsidRDefault="0016326A" w:rsidP="00F90970">
      <w:r>
        <w:t xml:space="preserve">An addition </w:t>
      </w:r>
      <w:r w:rsidR="00D11893">
        <w:t xml:space="preserve">problem </w:t>
      </w:r>
      <w:r w:rsidR="00F3206D">
        <w:t xml:space="preserve">with that </w:t>
      </w:r>
      <w:r w:rsidR="00D11893">
        <w:t xml:space="preserve">is </w:t>
      </w:r>
      <w:r w:rsidR="00F3206D">
        <w:t xml:space="preserve">that the </w:t>
      </w:r>
      <w:r w:rsidR="00D11893">
        <w:t>‘+’ and ‘-</w:t>
      </w:r>
      <w:proofErr w:type="gramStart"/>
      <w:r w:rsidR="00D11893">
        <w:t xml:space="preserve">‘ </w:t>
      </w:r>
      <w:r w:rsidR="00F3206D">
        <w:t>characters</w:t>
      </w:r>
      <w:proofErr w:type="gramEnd"/>
      <w:r w:rsidR="00F3206D">
        <w:t xml:space="preserve"> </w:t>
      </w:r>
      <w:r w:rsidR="00D11893">
        <w:t xml:space="preserve">have </w:t>
      </w:r>
      <w:r w:rsidR="00F3206D">
        <w:t>ASCII</w:t>
      </w:r>
      <w:r w:rsidR="00D11893">
        <w:t xml:space="preserve"> val</w:t>
      </w:r>
      <w:r w:rsidR="00F3206D">
        <w:t>u</w:t>
      </w:r>
      <w:r w:rsidR="00D11893">
        <w:t xml:space="preserve">es of 43 and 45 respectively so </w:t>
      </w:r>
      <w:r w:rsidR="00F3206D">
        <w:t>‘+’ will sort before ‘-‘ when sorting in ascending order – which is the wrong order.  A workaround is t</w:t>
      </w:r>
      <w:r w:rsidR="00D11893">
        <w:t>o us</w:t>
      </w:r>
      <w:r w:rsidR="00F3206D">
        <w:t>e</w:t>
      </w:r>
      <w:r w:rsidR="00D11893">
        <w:t xml:space="preserve"> </w:t>
      </w:r>
      <w:r w:rsidR="00F3206D">
        <w:t>put</w:t>
      </w:r>
      <w:r w:rsidR="00D11893">
        <w:t xml:space="preserve"> negative </w:t>
      </w:r>
      <w:r w:rsidR="00F3206D">
        <w:t xml:space="preserve">numbers </w:t>
      </w:r>
      <w:proofErr w:type="spellStart"/>
      <w:r w:rsidR="00F3206D">
        <w:t>numbers</w:t>
      </w:r>
      <w:proofErr w:type="spellEnd"/>
      <w:r w:rsidR="00F3206D">
        <w:t xml:space="preserve"> in brackets and have a leading ‘+’ on zero/positive numbers:-</w:t>
      </w:r>
    </w:p>
    <w:p w:rsidR="00F3206D" w:rsidRPr="00F3206D" w:rsidRDefault="00F3206D" w:rsidP="00F3206D">
      <w:pPr>
        <w:ind w:left="720"/>
        <w:rPr>
          <w:rFonts w:ascii="Courier New" w:hAnsi="Courier New" w:cs="Courier New"/>
        </w:rPr>
      </w:pPr>
      <w:r w:rsidRPr="00F3206D">
        <w:rPr>
          <w:rFonts w:ascii="Courier New" w:hAnsi="Courier New" w:cs="Courier New"/>
        </w:rPr>
        <w:t>(000000001234.560000)</w:t>
      </w:r>
    </w:p>
    <w:p w:rsidR="00F3206D" w:rsidRDefault="00F3206D" w:rsidP="00F3206D">
      <w:pPr>
        <w:ind w:left="720"/>
        <w:rPr>
          <w:rFonts w:ascii="Courier New" w:hAnsi="Courier New" w:cs="Courier New"/>
        </w:rPr>
      </w:pPr>
      <w:r w:rsidRPr="00F3206D">
        <w:rPr>
          <w:rFonts w:ascii="Courier New" w:hAnsi="Courier New" w:cs="Courier New"/>
        </w:rPr>
        <w:t>+00</w:t>
      </w:r>
      <w:r>
        <w:rPr>
          <w:rFonts w:ascii="Courier New" w:hAnsi="Courier New" w:cs="Courier New"/>
        </w:rPr>
        <w:t>0000000000.000000</w:t>
      </w:r>
    </w:p>
    <w:p w:rsidR="00F3206D" w:rsidRDefault="00F3206D" w:rsidP="00F3206D">
      <w:pPr>
        <w:ind w:left="720"/>
        <w:rPr>
          <w:rFonts w:ascii="Courier New" w:hAnsi="Courier New" w:cs="Courier New"/>
        </w:rPr>
      </w:pPr>
      <w:r>
        <w:rPr>
          <w:rFonts w:ascii="Courier New" w:hAnsi="Courier New" w:cs="Courier New"/>
        </w:rPr>
        <w:t>+000000001234.560000</w:t>
      </w:r>
    </w:p>
    <w:p w:rsidR="0016326A" w:rsidRPr="0016326A" w:rsidRDefault="0016326A" w:rsidP="0016326A">
      <w:pPr>
        <w:rPr>
          <w:i/>
        </w:rPr>
      </w:pPr>
      <w:r w:rsidRPr="0016326A">
        <w:rPr>
          <w:i/>
        </w:rPr>
        <w:t>NOTE 1</w:t>
      </w:r>
      <w:proofErr w:type="gramStart"/>
      <w:r w:rsidRPr="0016326A">
        <w:rPr>
          <w:i/>
        </w:rPr>
        <w:t xml:space="preserve">: </w:t>
      </w:r>
      <w:r w:rsidRPr="00A55035">
        <w:rPr>
          <w:i/>
        </w:rPr>
        <w:t>:</w:t>
      </w:r>
      <w:proofErr w:type="gramEnd"/>
      <w:r w:rsidRPr="00A55035">
        <w:rPr>
          <w:i/>
        </w:rPr>
        <w:t xml:space="preserve"> Don’t forget to </w:t>
      </w:r>
      <w:r>
        <w:rPr>
          <w:i/>
        </w:rPr>
        <w:t>pad the return values</w:t>
      </w:r>
      <w:r w:rsidRPr="0016326A">
        <w:rPr>
          <w:i/>
        </w:rPr>
        <w:t xml:space="preserve"> to the full length of the sort fields in the record structure.</w:t>
      </w:r>
    </w:p>
    <w:p w:rsidR="0069044C" w:rsidRDefault="0069044C" w:rsidP="00F90970">
      <w:pPr>
        <w:rPr>
          <w:i/>
        </w:rPr>
      </w:pPr>
      <w:r w:rsidRPr="00A55035">
        <w:rPr>
          <w:i/>
        </w:rPr>
        <w:t>NOTE</w:t>
      </w:r>
      <w:r w:rsidR="00A55035" w:rsidRPr="00A55035">
        <w:rPr>
          <w:i/>
        </w:rPr>
        <w:t xml:space="preserve"> </w:t>
      </w:r>
      <w:r w:rsidR="0016326A">
        <w:rPr>
          <w:i/>
        </w:rPr>
        <w:t>2</w:t>
      </w:r>
      <w:r w:rsidRPr="00A55035">
        <w:rPr>
          <w:i/>
        </w:rPr>
        <w:t>: Don’t forget to take into account the variable number of decimal places on Cost, Sales and Quantity fields.</w:t>
      </w:r>
    </w:p>
    <w:p w:rsidR="00836FA5" w:rsidRDefault="00836FA5" w:rsidP="00836FA5">
      <w:pPr>
        <w:pStyle w:val="Heading3"/>
      </w:pPr>
      <w:r>
        <w:t>3.2.2 Customer and Supplier List Class</w:t>
      </w:r>
    </w:p>
    <w:p w:rsidR="00836FA5" w:rsidRDefault="00836FA5" w:rsidP="00F90970">
      <w:r>
        <w:t>This class will descend from the base class and add Customer &amp; Supplier List specific deta</w:t>
      </w:r>
      <w:r w:rsidR="00DC58DB">
        <w:t>ils, it is expected that a flag will be passed into the Constructor to configure it as either Customer or Supplier specific.</w:t>
      </w:r>
    </w:p>
    <w:p w:rsidR="00836FA5" w:rsidRPr="00836FA5" w:rsidRDefault="00836FA5" w:rsidP="00F90970">
      <w:pPr>
        <w:rPr>
          <w:b/>
          <w:sz w:val="16"/>
          <w:szCs w:val="16"/>
        </w:rPr>
      </w:pPr>
      <w:r w:rsidRPr="00836FA5">
        <w:rPr>
          <w:b/>
          <w:sz w:val="16"/>
          <w:szCs w:val="16"/>
        </w:rPr>
        <w:t>3.2.2.1 Sort Fields</w:t>
      </w:r>
    </w:p>
    <w:p w:rsidR="00836FA5" w:rsidRDefault="00836FA5" w:rsidP="00F90970">
      <w:r>
        <w:t xml:space="preserve">The following </w:t>
      </w:r>
      <w:r w:rsidR="005C3F8E">
        <w:t xml:space="preserve">columns </w:t>
      </w:r>
      <w:r>
        <w:t>will be available for sorting:-</w:t>
      </w:r>
    </w:p>
    <w:p w:rsidR="00836FA5" w:rsidRDefault="007423EF" w:rsidP="00836FA5">
      <w:pPr>
        <w:ind w:left="720"/>
      </w:pPr>
      <w:r>
        <w:t>Account Code</w:t>
      </w:r>
    </w:p>
    <w:p w:rsidR="007423EF" w:rsidRDefault="007423EF" w:rsidP="00836FA5">
      <w:pPr>
        <w:ind w:left="720"/>
      </w:pPr>
      <w:r>
        <w:t>Company Name</w:t>
      </w:r>
    </w:p>
    <w:p w:rsidR="007423EF" w:rsidRDefault="007423EF" w:rsidP="00836FA5">
      <w:pPr>
        <w:ind w:left="720"/>
      </w:pPr>
      <w:r>
        <w:t>Balance</w:t>
      </w:r>
    </w:p>
    <w:p w:rsidR="00836FA5" w:rsidRDefault="007423EF" w:rsidP="007423EF">
      <w:pPr>
        <w:ind w:left="720"/>
      </w:pPr>
      <w:r>
        <w:t>Telephone No</w:t>
      </w:r>
    </w:p>
    <w:p w:rsidR="007423EF" w:rsidRDefault="007423EF" w:rsidP="007423EF">
      <w:r>
        <w:t>See CustLst2.Pas for details of calculating individual columns.</w:t>
      </w:r>
    </w:p>
    <w:p w:rsidR="00836FA5" w:rsidRPr="00836FA5" w:rsidRDefault="00836FA5" w:rsidP="00836FA5">
      <w:pPr>
        <w:rPr>
          <w:b/>
          <w:sz w:val="16"/>
          <w:szCs w:val="16"/>
        </w:rPr>
      </w:pPr>
      <w:r w:rsidRPr="00836FA5">
        <w:rPr>
          <w:b/>
          <w:sz w:val="16"/>
          <w:szCs w:val="16"/>
        </w:rPr>
        <w:t>3.2.2.1 Filter Fields</w:t>
      </w:r>
    </w:p>
    <w:p w:rsidR="007423EF" w:rsidRDefault="007423EF" w:rsidP="007423EF">
      <w:r>
        <w:t>The following fields on the Customer/Supplier record will be available for filtering:-</w:t>
      </w:r>
    </w:p>
    <w:p w:rsidR="007423EF" w:rsidRDefault="007423EF" w:rsidP="007423EF">
      <w:pPr>
        <w:ind w:left="720"/>
      </w:pPr>
      <w:r>
        <w:t>Area</w:t>
      </w:r>
    </w:p>
    <w:p w:rsidR="007423EF" w:rsidRDefault="007423EF" w:rsidP="007423EF">
      <w:pPr>
        <w:ind w:left="720"/>
      </w:pPr>
      <w:r>
        <w:t>User Defined Field 1</w:t>
      </w:r>
    </w:p>
    <w:p w:rsidR="007423EF" w:rsidRDefault="007423EF" w:rsidP="007423EF">
      <w:pPr>
        <w:ind w:left="720"/>
      </w:pPr>
      <w:r>
        <w:t>User Defined Field 2</w:t>
      </w:r>
    </w:p>
    <w:p w:rsidR="007423EF" w:rsidRDefault="007423EF" w:rsidP="007423EF">
      <w:pPr>
        <w:ind w:left="720"/>
      </w:pPr>
      <w:r>
        <w:t>User Defined Field 3</w:t>
      </w:r>
    </w:p>
    <w:p w:rsidR="007423EF" w:rsidRDefault="007423EF" w:rsidP="007423EF">
      <w:pPr>
        <w:ind w:left="720"/>
      </w:pPr>
      <w:r>
        <w:t>User Defined Field 4</w:t>
      </w:r>
    </w:p>
    <w:p w:rsidR="00F90970" w:rsidRDefault="00836FA5" w:rsidP="00836FA5">
      <w:pPr>
        <w:pStyle w:val="Heading3"/>
      </w:pPr>
      <w:r>
        <w:t>3.2.3 Customer and Supplier Ledger Class</w:t>
      </w:r>
    </w:p>
    <w:p w:rsidR="007423EF" w:rsidRDefault="007423EF" w:rsidP="007423EF">
      <w:r>
        <w:t>This class will descend from the base class and add Customer &amp; Supplier Ledger specific details</w:t>
      </w:r>
      <w:r w:rsidR="00DC58DB">
        <w:t>, it is expected that a flag will be passed into the Constructor to configure it as either Customer or Supplier specific.</w:t>
      </w:r>
    </w:p>
    <w:p w:rsidR="007423EF" w:rsidRPr="00836FA5" w:rsidRDefault="007423EF" w:rsidP="007423EF">
      <w:pPr>
        <w:rPr>
          <w:b/>
          <w:sz w:val="16"/>
          <w:szCs w:val="16"/>
        </w:rPr>
      </w:pPr>
      <w:r w:rsidRPr="00836FA5">
        <w:rPr>
          <w:b/>
          <w:sz w:val="16"/>
          <w:szCs w:val="16"/>
        </w:rPr>
        <w:t>3.2.</w:t>
      </w:r>
      <w:r>
        <w:rPr>
          <w:b/>
          <w:sz w:val="16"/>
          <w:szCs w:val="16"/>
        </w:rPr>
        <w:t>3</w:t>
      </w:r>
      <w:r w:rsidRPr="00836FA5">
        <w:rPr>
          <w:b/>
          <w:sz w:val="16"/>
          <w:szCs w:val="16"/>
        </w:rPr>
        <w:t>.1 Sort Fields</w:t>
      </w:r>
    </w:p>
    <w:p w:rsidR="007423EF" w:rsidRDefault="007423EF" w:rsidP="007423EF">
      <w:r>
        <w:t xml:space="preserve">The following </w:t>
      </w:r>
      <w:r w:rsidR="005C3F8E">
        <w:t xml:space="preserve">columns </w:t>
      </w:r>
      <w:r>
        <w:t>will be available for sorting:-</w:t>
      </w:r>
    </w:p>
    <w:p w:rsidR="007423EF" w:rsidRDefault="007423EF" w:rsidP="007423EF">
      <w:pPr>
        <w:ind w:left="720"/>
      </w:pPr>
      <w:r>
        <w:lastRenderedPageBreak/>
        <w:t>Our Ref</w:t>
      </w:r>
    </w:p>
    <w:p w:rsidR="007423EF" w:rsidRDefault="007423EF" w:rsidP="007423EF">
      <w:pPr>
        <w:ind w:left="720"/>
      </w:pPr>
      <w:r>
        <w:t>Date</w:t>
      </w:r>
    </w:p>
    <w:p w:rsidR="007423EF" w:rsidRDefault="007423EF" w:rsidP="007423EF">
      <w:pPr>
        <w:ind w:left="720"/>
      </w:pPr>
      <w:r>
        <w:t>Amount Settled</w:t>
      </w:r>
    </w:p>
    <w:p w:rsidR="007423EF" w:rsidRDefault="007423EF" w:rsidP="007423EF">
      <w:pPr>
        <w:ind w:left="720"/>
      </w:pPr>
      <w:r>
        <w:t>Outstanding</w:t>
      </w:r>
    </w:p>
    <w:p w:rsidR="007423EF" w:rsidRDefault="007423EF" w:rsidP="007423EF">
      <w:pPr>
        <w:ind w:left="720"/>
      </w:pPr>
      <w:r>
        <w:t>Original Value</w:t>
      </w:r>
    </w:p>
    <w:p w:rsidR="007423EF" w:rsidRDefault="007423EF" w:rsidP="007423EF">
      <w:pPr>
        <w:ind w:left="720"/>
      </w:pPr>
      <w:proofErr w:type="gramStart"/>
      <w:r>
        <w:t>Your</w:t>
      </w:r>
      <w:proofErr w:type="gramEnd"/>
      <w:r>
        <w:t xml:space="preserve"> Ref</w:t>
      </w:r>
    </w:p>
    <w:p w:rsidR="007423EF" w:rsidRDefault="007423EF" w:rsidP="007423EF">
      <w:pPr>
        <w:ind w:left="720"/>
      </w:pPr>
      <w:r>
        <w:t>Date Due</w:t>
      </w:r>
    </w:p>
    <w:p w:rsidR="007423EF" w:rsidRDefault="007423EF" w:rsidP="007423EF">
      <w:r>
        <w:t xml:space="preserve"> See CustLst2.Pas for details of calculating individual columns.</w:t>
      </w:r>
    </w:p>
    <w:p w:rsidR="007423EF" w:rsidRPr="00836FA5" w:rsidRDefault="007423EF" w:rsidP="007423EF">
      <w:pPr>
        <w:rPr>
          <w:b/>
          <w:sz w:val="16"/>
          <w:szCs w:val="16"/>
        </w:rPr>
      </w:pPr>
      <w:r>
        <w:rPr>
          <w:b/>
          <w:sz w:val="16"/>
          <w:szCs w:val="16"/>
        </w:rPr>
        <w:t>3.2.3</w:t>
      </w:r>
      <w:r w:rsidRPr="00836FA5">
        <w:rPr>
          <w:b/>
          <w:sz w:val="16"/>
          <w:szCs w:val="16"/>
        </w:rPr>
        <w:t>.1 Filter Fields</w:t>
      </w:r>
    </w:p>
    <w:p w:rsidR="007423EF" w:rsidRDefault="007423EF" w:rsidP="007423EF">
      <w:r>
        <w:t>The following fields on the Transaction Header record will be available for filtering:-</w:t>
      </w:r>
    </w:p>
    <w:p w:rsidR="007423EF" w:rsidRDefault="007423EF" w:rsidP="007423EF">
      <w:pPr>
        <w:ind w:left="720"/>
      </w:pPr>
      <w:r>
        <w:t>User Defined Field 1</w:t>
      </w:r>
    </w:p>
    <w:p w:rsidR="007423EF" w:rsidRDefault="007423EF" w:rsidP="007423EF">
      <w:pPr>
        <w:ind w:left="720"/>
      </w:pPr>
      <w:r>
        <w:t>User Defined Field 2</w:t>
      </w:r>
    </w:p>
    <w:p w:rsidR="007423EF" w:rsidRDefault="007423EF" w:rsidP="007423EF">
      <w:pPr>
        <w:ind w:left="720"/>
      </w:pPr>
      <w:r>
        <w:t>User Defined Field 3</w:t>
      </w:r>
    </w:p>
    <w:p w:rsidR="007423EF" w:rsidRDefault="007423EF" w:rsidP="007423EF">
      <w:pPr>
        <w:ind w:left="720"/>
      </w:pPr>
      <w:r>
        <w:t>User Defined Field 4</w:t>
      </w:r>
    </w:p>
    <w:p w:rsidR="007423EF" w:rsidRDefault="007423EF" w:rsidP="007423EF">
      <w:pPr>
        <w:pStyle w:val="Heading3"/>
      </w:pPr>
      <w:r>
        <w:t>3.2.4 Job Ledger Class</w:t>
      </w:r>
    </w:p>
    <w:p w:rsidR="007423EF" w:rsidRDefault="007423EF" w:rsidP="007423EF">
      <w:r>
        <w:t>This class will descend from the base class and add Job Ledger specific details.</w:t>
      </w:r>
    </w:p>
    <w:p w:rsidR="007423EF" w:rsidRPr="00836FA5" w:rsidRDefault="007423EF" w:rsidP="007423EF">
      <w:pPr>
        <w:rPr>
          <w:b/>
          <w:sz w:val="16"/>
          <w:szCs w:val="16"/>
        </w:rPr>
      </w:pPr>
      <w:r w:rsidRPr="00836FA5">
        <w:rPr>
          <w:b/>
          <w:sz w:val="16"/>
          <w:szCs w:val="16"/>
        </w:rPr>
        <w:t>3.2.</w:t>
      </w:r>
      <w:r>
        <w:rPr>
          <w:b/>
          <w:sz w:val="16"/>
          <w:szCs w:val="16"/>
        </w:rPr>
        <w:t>4</w:t>
      </w:r>
      <w:r w:rsidRPr="00836FA5">
        <w:rPr>
          <w:b/>
          <w:sz w:val="16"/>
          <w:szCs w:val="16"/>
        </w:rPr>
        <w:t>.1 Sort Fields</w:t>
      </w:r>
    </w:p>
    <w:p w:rsidR="007423EF" w:rsidRDefault="007423EF" w:rsidP="007423EF">
      <w:r>
        <w:t xml:space="preserve">The following </w:t>
      </w:r>
      <w:r w:rsidR="005C3F8E">
        <w:t>columns</w:t>
      </w:r>
      <w:r>
        <w:t xml:space="preserve"> will be available for sorting:-</w:t>
      </w:r>
    </w:p>
    <w:p w:rsidR="007423EF" w:rsidRDefault="007423EF" w:rsidP="007423EF">
      <w:pPr>
        <w:ind w:left="720"/>
      </w:pPr>
      <w:r>
        <w:t>Account Code</w:t>
      </w:r>
    </w:p>
    <w:p w:rsidR="007423EF" w:rsidRDefault="007423EF" w:rsidP="007423EF">
      <w:pPr>
        <w:ind w:left="720"/>
      </w:pPr>
      <w:r>
        <w:t>Our Ref</w:t>
      </w:r>
    </w:p>
    <w:p w:rsidR="007423EF" w:rsidRDefault="007423EF" w:rsidP="007423EF">
      <w:pPr>
        <w:ind w:left="720"/>
      </w:pPr>
      <w:r>
        <w:t>Date</w:t>
      </w:r>
    </w:p>
    <w:p w:rsidR="007423EF" w:rsidRDefault="007423EF" w:rsidP="007423EF">
      <w:pPr>
        <w:ind w:left="720"/>
      </w:pPr>
      <w:r>
        <w:t>Analysis</w:t>
      </w:r>
    </w:p>
    <w:p w:rsidR="007423EF" w:rsidRDefault="007423EF" w:rsidP="007423EF">
      <w:pPr>
        <w:ind w:left="720"/>
      </w:pPr>
      <w:r>
        <w:t>Hours/Qty</w:t>
      </w:r>
    </w:p>
    <w:p w:rsidR="007423EF" w:rsidRDefault="007423EF" w:rsidP="007423EF">
      <w:pPr>
        <w:ind w:left="720"/>
      </w:pPr>
      <w:r>
        <w:t>Cost</w:t>
      </w:r>
    </w:p>
    <w:p w:rsidR="007423EF" w:rsidRDefault="007423EF" w:rsidP="007423EF">
      <w:pPr>
        <w:ind w:left="720"/>
      </w:pPr>
      <w:r>
        <w:t>Charge</w:t>
      </w:r>
    </w:p>
    <w:p w:rsidR="007423EF" w:rsidRDefault="007423EF" w:rsidP="007423EF">
      <w:pPr>
        <w:ind w:left="720"/>
      </w:pPr>
      <w:r>
        <w:t>Uplift</w:t>
      </w:r>
    </w:p>
    <w:p w:rsidR="007423EF" w:rsidRDefault="007423EF" w:rsidP="007423EF">
      <w:r>
        <w:t xml:space="preserve"> See JobMn2U.Pas for details of calculating individual columns.</w:t>
      </w:r>
    </w:p>
    <w:p w:rsidR="007423EF" w:rsidRPr="00836FA5" w:rsidRDefault="007423EF" w:rsidP="007423EF">
      <w:pPr>
        <w:rPr>
          <w:b/>
          <w:sz w:val="16"/>
          <w:szCs w:val="16"/>
        </w:rPr>
      </w:pPr>
      <w:r>
        <w:rPr>
          <w:b/>
          <w:sz w:val="16"/>
          <w:szCs w:val="16"/>
        </w:rPr>
        <w:t>3.2.4</w:t>
      </w:r>
      <w:r w:rsidRPr="00836FA5">
        <w:rPr>
          <w:b/>
          <w:sz w:val="16"/>
          <w:szCs w:val="16"/>
        </w:rPr>
        <w:t>.1 Filter Fields</w:t>
      </w:r>
    </w:p>
    <w:p w:rsidR="007423EF" w:rsidRDefault="007423EF" w:rsidP="007423EF">
      <w:r>
        <w:t xml:space="preserve">The following fields on the </w:t>
      </w:r>
      <w:r w:rsidR="00353E2B">
        <w:t>Transaction Header</w:t>
      </w:r>
      <w:r>
        <w:t xml:space="preserve"> record will be available for filtering:-</w:t>
      </w:r>
    </w:p>
    <w:p w:rsidR="007423EF" w:rsidRDefault="007423EF" w:rsidP="007423EF">
      <w:pPr>
        <w:ind w:left="720"/>
      </w:pPr>
      <w:r>
        <w:t>User Defined Field 1</w:t>
      </w:r>
    </w:p>
    <w:p w:rsidR="007423EF" w:rsidRDefault="007423EF" w:rsidP="007423EF">
      <w:pPr>
        <w:ind w:left="720"/>
      </w:pPr>
      <w:r>
        <w:t>User Defined Field 2</w:t>
      </w:r>
    </w:p>
    <w:p w:rsidR="007423EF" w:rsidRDefault="007423EF" w:rsidP="007423EF">
      <w:pPr>
        <w:ind w:left="720"/>
      </w:pPr>
      <w:r>
        <w:t>User Defined Field 3</w:t>
      </w:r>
    </w:p>
    <w:p w:rsidR="007423EF" w:rsidRDefault="007423EF" w:rsidP="007423EF">
      <w:pPr>
        <w:ind w:left="720"/>
      </w:pPr>
      <w:r>
        <w:t>User Defined Field 4</w:t>
      </w:r>
    </w:p>
    <w:p w:rsidR="007423EF" w:rsidRDefault="007423EF" w:rsidP="007423EF">
      <w:r>
        <w:t xml:space="preserve">The following fields on the Transaction </w:t>
      </w:r>
      <w:r w:rsidR="00353E2B">
        <w:t>Line</w:t>
      </w:r>
      <w:r>
        <w:t xml:space="preserve"> record will be available for filtering:-</w:t>
      </w:r>
    </w:p>
    <w:p w:rsidR="007423EF" w:rsidRDefault="007423EF" w:rsidP="007423EF">
      <w:pPr>
        <w:ind w:left="720"/>
      </w:pPr>
      <w:r>
        <w:t>User Defined Field 1</w:t>
      </w:r>
    </w:p>
    <w:p w:rsidR="007423EF" w:rsidRDefault="007423EF" w:rsidP="007423EF">
      <w:pPr>
        <w:ind w:left="720"/>
      </w:pPr>
      <w:r>
        <w:t>User Defined Field 2</w:t>
      </w:r>
    </w:p>
    <w:p w:rsidR="007423EF" w:rsidRDefault="007423EF" w:rsidP="007423EF">
      <w:pPr>
        <w:ind w:left="720"/>
      </w:pPr>
      <w:r>
        <w:t>User Defined Field 3</w:t>
      </w:r>
    </w:p>
    <w:p w:rsidR="007423EF" w:rsidRDefault="007423EF" w:rsidP="007423EF">
      <w:pPr>
        <w:ind w:left="720"/>
      </w:pPr>
      <w:r>
        <w:t>User Defined Field 4</w:t>
      </w:r>
    </w:p>
    <w:p w:rsidR="005C3F8E" w:rsidRDefault="005C3F8E" w:rsidP="005C3F8E">
      <w:pPr>
        <w:pStyle w:val="Heading3"/>
      </w:pPr>
      <w:r>
        <w:lastRenderedPageBreak/>
        <w:t>3.2.5 Stock List – Stock List Tab Class</w:t>
      </w:r>
    </w:p>
    <w:p w:rsidR="005C3F8E" w:rsidRDefault="005C3F8E" w:rsidP="005C3F8E">
      <w:r>
        <w:t>This class will be used for the Stock List Tab within the Stock List window.  It will descend from the base class and add Stock List Tab specific details.</w:t>
      </w:r>
    </w:p>
    <w:p w:rsidR="005C3F8E" w:rsidRPr="00836FA5" w:rsidRDefault="005C3F8E" w:rsidP="005C3F8E">
      <w:pPr>
        <w:rPr>
          <w:b/>
          <w:sz w:val="16"/>
          <w:szCs w:val="16"/>
        </w:rPr>
      </w:pPr>
      <w:r w:rsidRPr="00836FA5">
        <w:rPr>
          <w:b/>
          <w:sz w:val="16"/>
          <w:szCs w:val="16"/>
        </w:rPr>
        <w:t>3.2.</w:t>
      </w:r>
      <w:r>
        <w:rPr>
          <w:b/>
          <w:sz w:val="16"/>
          <w:szCs w:val="16"/>
        </w:rPr>
        <w:t>5</w:t>
      </w:r>
      <w:r w:rsidRPr="00836FA5">
        <w:rPr>
          <w:b/>
          <w:sz w:val="16"/>
          <w:szCs w:val="16"/>
        </w:rPr>
        <w:t>.1 Sort Fields</w:t>
      </w:r>
    </w:p>
    <w:p w:rsidR="005C3F8E" w:rsidRDefault="005C3F8E" w:rsidP="005C3F8E">
      <w:r>
        <w:t>The following columns will be available for sorting:-</w:t>
      </w:r>
    </w:p>
    <w:p w:rsidR="005C3F8E" w:rsidRDefault="005C3F8E" w:rsidP="005C3F8E">
      <w:pPr>
        <w:ind w:left="720"/>
      </w:pPr>
      <w:r>
        <w:t>Stock Code</w:t>
      </w:r>
    </w:p>
    <w:p w:rsidR="005C3F8E" w:rsidRDefault="008537EB" w:rsidP="005C3F8E">
      <w:pPr>
        <w:ind w:left="720"/>
      </w:pPr>
      <w:r>
        <w:t>Description</w:t>
      </w:r>
    </w:p>
    <w:p w:rsidR="005C3F8E" w:rsidRDefault="008537EB" w:rsidP="005C3F8E">
      <w:pPr>
        <w:ind w:left="720"/>
      </w:pPr>
      <w:r>
        <w:t>In Stock Qty</w:t>
      </w:r>
    </w:p>
    <w:p w:rsidR="005C3F8E" w:rsidRDefault="008537EB" w:rsidP="005C3F8E">
      <w:pPr>
        <w:ind w:left="720"/>
      </w:pPr>
      <w:r>
        <w:t>Free Stock Qty</w:t>
      </w:r>
    </w:p>
    <w:p w:rsidR="005C3F8E" w:rsidRDefault="008537EB" w:rsidP="005C3F8E">
      <w:pPr>
        <w:ind w:left="720"/>
      </w:pPr>
      <w:r>
        <w:t>On Order Qty</w:t>
      </w:r>
    </w:p>
    <w:p w:rsidR="005C3F8E" w:rsidRDefault="008537EB" w:rsidP="005C3F8E">
      <w:pPr>
        <w:ind w:left="720"/>
      </w:pPr>
      <w:r>
        <w:t>Supplier</w:t>
      </w:r>
    </w:p>
    <w:p w:rsidR="005C3F8E" w:rsidRDefault="005C3F8E" w:rsidP="005C3F8E">
      <w:r>
        <w:t xml:space="preserve">See </w:t>
      </w:r>
      <w:proofErr w:type="spellStart"/>
      <w:r w:rsidR="008537EB">
        <w:t>StkLstU</w:t>
      </w:r>
      <w:r>
        <w:t>.Pas</w:t>
      </w:r>
      <w:proofErr w:type="spellEnd"/>
      <w:r>
        <w:t xml:space="preserve"> for details of calculating individual columns.</w:t>
      </w:r>
    </w:p>
    <w:p w:rsidR="005C3F8E" w:rsidRPr="00836FA5" w:rsidRDefault="005C3F8E" w:rsidP="005C3F8E">
      <w:pPr>
        <w:rPr>
          <w:b/>
          <w:sz w:val="16"/>
          <w:szCs w:val="16"/>
        </w:rPr>
      </w:pPr>
      <w:r>
        <w:rPr>
          <w:b/>
          <w:sz w:val="16"/>
          <w:szCs w:val="16"/>
        </w:rPr>
        <w:t>3.2.</w:t>
      </w:r>
      <w:r w:rsidR="008537EB">
        <w:rPr>
          <w:b/>
          <w:sz w:val="16"/>
          <w:szCs w:val="16"/>
        </w:rPr>
        <w:t>5</w:t>
      </w:r>
      <w:r w:rsidRPr="00836FA5">
        <w:rPr>
          <w:b/>
          <w:sz w:val="16"/>
          <w:szCs w:val="16"/>
        </w:rPr>
        <w:t>.1 Filter Fields</w:t>
      </w:r>
    </w:p>
    <w:p w:rsidR="005C3F8E" w:rsidRDefault="005C3F8E" w:rsidP="005C3F8E">
      <w:r>
        <w:t xml:space="preserve">The following fields on the </w:t>
      </w:r>
      <w:r w:rsidR="008537EB">
        <w:t>Stock</w:t>
      </w:r>
      <w:r>
        <w:t xml:space="preserve"> record will be available for filtering:-</w:t>
      </w:r>
    </w:p>
    <w:p w:rsidR="008537EB" w:rsidRDefault="008537EB" w:rsidP="005C3F8E">
      <w:pPr>
        <w:ind w:left="720"/>
      </w:pPr>
      <w:r>
        <w:t>Cost Centre Code</w:t>
      </w:r>
    </w:p>
    <w:p w:rsidR="008537EB" w:rsidRDefault="008537EB" w:rsidP="005C3F8E">
      <w:pPr>
        <w:ind w:left="720"/>
      </w:pPr>
      <w:r>
        <w:t>Department Code</w:t>
      </w:r>
    </w:p>
    <w:p w:rsidR="005C3F8E" w:rsidRDefault="005C3F8E" w:rsidP="005C3F8E">
      <w:pPr>
        <w:ind w:left="720"/>
      </w:pPr>
      <w:r>
        <w:t>User Defined Field 1</w:t>
      </w:r>
    </w:p>
    <w:p w:rsidR="005C3F8E" w:rsidRDefault="005C3F8E" w:rsidP="005C3F8E">
      <w:pPr>
        <w:ind w:left="720"/>
      </w:pPr>
      <w:r>
        <w:t>User Defined Field 2</w:t>
      </w:r>
    </w:p>
    <w:p w:rsidR="005C3F8E" w:rsidRDefault="005C3F8E" w:rsidP="005C3F8E">
      <w:pPr>
        <w:ind w:left="720"/>
      </w:pPr>
      <w:r>
        <w:t>User Defined Field 3</w:t>
      </w:r>
    </w:p>
    <w:p w:rsidR="005C3F8E" w:rsidRDefault="005C3F8E" w:rsidP="005C3F8E">
      <w:pPr>
        <w:ind w:left="720"/>
      </w:pPr>
      <w:r>
        <w:t>User Defined Field 4</w:t>
      </w:r>
    </w:p>
    <w:p w:rsidR="005875F4" w:rsidRDefault="005875F4" w:rsidP="005875F4">
      <w:pPr>
        <w:pStyle w:val="Heading3"/>
      </w:pPr>
      <w:r>
        <w:t>3.2.6 Stock List –Re-Order Tab Class</w:t>
      </w:r>
    </w:p>
    <w:p w:rsidR="005875F4" w:rsidRDefault="005875F4" w:rsidP="005875F4">
      <w:r>
        <w:t>This class will be used for the Re-Order Tab within the Stock List window.  It will descend from the base class and add Re-Order Tab specific details.</w:t>
      </w:r>
    </w:p>
    <w:p w:rsidR="005875F4" w:rsidRPr="00836FA5" w:rsidRDefault="005875F4" w:rsidP="005875F4">
      <w:pPr>
        <w:rPr>
          <w:b/>
          <w:sz w:val="16"/>
          <w:szCs w:val="16"/>
        </w:rPr>
      </w:pPr>
      <w:r w:rsidRPr="00836FA5">
        <w:rPr>
          <w:b/>
          <w:sz w:val="16"/>
          <w:szCs w:val="16"/>
        </w:rPr>
        <w:t>3.2.</w:t>
      </w:r>
      <w:r>
        <w:rPr>
          <w:b/>
          <w:sz w:val="16"/>
          <w:szCs w:val="16"/>
        </w:rPr>
        <w:t>6</w:t>
      </w:r>
      <w:r w:rsidRPr="00836FA5">
        <w:rPr>
          <w:b/>
          <w:sz w:val="16"/>
          <w:szCs w:val="16"/>
        </w:rPr>
        <w:t>.1 Sort Fields</w:t>
      </w:r>
    </w:p>
    <w:p w:rsidR="005875F4" w:rsidRDefault="005875F4" w:rsidP="005875F4">
      <w:r>
        <w:t>The following columns will be available for sorting:-</w:t>
      </w:r>
    </w:p>
    <w:p w:rsidR="005875F4" w:rsidRDefault="005875F4" w:rsidP="005875F4">
      <w:pPr>
        <w:ind w:left="720"/>
      </w:pPr>
      <w:r>
        <w:t>Stock Code</w:t>
      </w:r>
    </w:p>
    <w:p w:rsidR="005875F4" w:rsidRDefault="005875F4" w:rsidP="005875F4">
      <w:pPr>
        <w:ind w:left="720"/>
      </w:pPr>
      <w:r>
        <w:t>Free Stock Qty</w:t>
      </w:r>
    </w:p>
    <w:p w:rsidR="005875F4" w:rsidRDefault="005875F4" w:rsidP="005875F4">
      <w:pPr>
        <w:ind w:left="720"/>
      </w:pPr>
      <w:r>
        <w:t>On Order Qty</w:t>
      </w:r>
    </w:p>
    <w:p w:rsidR="005875F4" w:rsidRDefault="005875F4" w:rsidP="005875F4">
      <w:pPr>
        <w:ind w:left="720"/>
      </w:pPr>
      <w:r>
        <w:t>Supplier</w:t>
      </w:r>
    </w:p>
    <w:p w:rsidR="005875F4" w:rsidRDefault="005875F4" w:rsidP="005875F4">
      <w:pPr>
        <w:ind w:left="720"/>
      </w:pPr>
      <w:r>
        <w:t>Min Stock Qty</w:t>
      </w:r>
    </w:p>
    <w:p w:rsidR="005875F4" w:rsidRDefault="005875F4" w:rsidP="005875F4">
      <w:pPr>
        <w:ind w:left="720"/>
      </w:pPr>
      <w:r>
        <w:t>Need Qty</w:t>
      </w:r>
    </w:p>
    <w:p w:rsidR="005875F4" w:rsidRDefault="005875F4" w:rsidP="005875F4">
      <w:r>
        <w:t xml:space="preserve">See </w:t>
      </w:r>
      <w:proofErr w:type="spellStart"/>
      <w:r>
        <w:t>StkLstU.Pas</w:t>
      </w:r>
      <w:proofErr w:type="spellEnd"/>
      <w:r>
        <w:t xml:space="preserve"> for details of calculating individual columns.</w:t>
      </w:r>
    </w:p>
    <w:p w:rsidR="005875F4" w:rsidRPr="00836FA5" w:rsidRDefault="005875F4" w:rsidP="005875F4">
      <w:pPr>
        <w:rPr>
          <w:b/>
          <w:sz w:val="16"/>
          <w:szCs w:val="16"/>
        </w:rPr>
      </w:pPr>
      <w:r>
        <w:rPr>
          <w:b/>
          <w:sz w:val="16"/>
          <w:szCs w:val="16"/>
        </w:rPr>
        <w:t>3.2.</w:t>
      </w:r>
      <w:r w:rsidR="00671E6D">
        <w:rPr>
          <w:b/>
          <w:sz w:val="16"/>
          <w:szCs w:val="16"/>
        </w:rPr>
        <w:t>6</w:t>
      </w:r>
      <w:r w:rsidRPr="00836FA5">
        <w:rPr>
          <w:b/>
          <w:sz w:val="16"/>
          <w:szCs w:val="16"/>
        </w:rPr>
        <w:t>.1 Filter Fields</w:t>
      </w:r>
    </w:p>
    <w:p w:rsidR="005875F4" w:rsidRDefault="005875F4" w:rsidP="005875F4">
      <w:r>
        <w:t>The following fields on the Stock record will be available for filtering:-</w:t>
      </w:r>
    </w:p>
    <w:p w:rsidR="005875F4" w:rsidRDefault="005875F4" w:rsidP="005875F4">
      <w:pPr>
        <w:ind w:left="720"/>
      </w:pPr>
      <w:r>
        <w:t>Cost Centre Code</w:t>
      </w:r>
    </w:p>
    <w:p w:rsidR="005875F4" w:rsidRDefault="005875F4" w:rsidP="005875F4">
      <w:pPr>
        <w:ind w:left="720"/>
      </w:pPr>
      <w:r>
        <w:t>Department Code</w:t>
      </w:r>
    </w:p>
    <w:p w:rsidR="005875F4" w:rsidRDefault="005875F4" w:rsidP="005875F4">
      <w:pPr>
        <w:ind w:left="720"/>
      </w:pPr>
      <w:r>
        <w:t>User Defined Field 1</w:t>
      </w:r>
    </w:p>
    <w:p w:rsidR="005875F4" w:rsidRDefault="005875F4" w:rsidP="005875F4">
      <w:pPr>
        <w:ind w:left="720"/>
      </w:pPr>
      <w:r>
        <w:t>User Defined Field 2</w:t>
      </w:r>
    </w:p>
    <w:p w:rsidR="005875F4" w:rsidRDefault="005875F4" w:rsidP="005875F4">
      <w:pPr>
        <w:ind w:left="720"/>
      </w:pPr>
      <w:r>
        <w:t>User Defined Field 3</w:t>
      </w:r>
    </w:p>
    <w:p w:rsidR="005875F4" w:rsidRDefault="005875F4" w:rsidP="005875F4">
      <w:pPr>
        <w:ind w:left="720"/>
      </w:pPr>
      <w:r>
        <w:t>User Defined Field 4</w:t>
      </w:r>
    </w:p>
    <w:p w:rsidR="00671E6D" w:rsidRDefault="00671E6D" w:rsidP="00671E6D">
      <w:pPr>
        <w:pStyle w:val="Heading3"/>
      </w:pPr>
      <w:r>
        <w:lastRenderedPageBreak/>
        <w:t>3.2.7 Stock List – Stock Take Tab Class</w:t>
      </w:r>
    </w:p>
    <w:p w:rsidR="00671E6D" w:rsidRDefault="00671E6D" w:rsidP="00671E6D">
      <w:r>
        <w:t>This class will be used for the Stock Take Tab within the Stock List window.  It will descend from the base class and add Stock Take Tab specific details.</w:t>
      </w:r>
    </w:p>
    <w:p w:rsidR="00671E6D" w:rsidRPr="00836FA5" w:rsidRDefault="00671E6D" w:rsidP="00671E6D">
      <w:pPr>
        <w:rPr>
          <w:b/>
          <w:sz w:val="16"/>
          <w:szCs w:val="16"/>
        </w:rPr>
      </w:pPr>
      <w:r w:rsidRPr="00836FA5">
        <w:rPr>
          <w:b/>
          <w:sz w:val="16"/>
          <w:szCs w:val="16"/>
        </w:rPr>
        <w:t>3.2.</w:t>
      </w:r>
      <w:r>
        <w:rPr>
          <w:b/>
          <w:sz w:val="16"/>
          <w:szCs w:val="16"/>
        </w:rPr>
        <w:t>7</w:t>
      </w:r>
      <w:r w:rsidRPr="00836FA5">
        <w:rPr>
          <w:b/>
          <w:sz w:val="16"/>
          <w:szCs w:val="16"/>
        </w:rPr>
        <w:t>.1 Sort Fields</w:t>
      </w:r>
    </w:p>
    <w:p w:rsidR="00671E6D" w:rsidRDefault="00671E6D" w:rsidP="00671E6D">
      <w:r>
        <w:t>The following columns will be available for sorting:-</w:t>
      </w:r>
    </w:p>
    <w:p w:rsidR="00671E6D" w:rsidRDefault="00671E6D" w:rsidP="00671E6D">
      <w:pPr>
        <w:ind w:left="720"/>
      </w:pPr>
      <w:r>
        <w:t>Stock Code</w:t>
      </w:r>
    </w:p>
    <w:p w:rsidR="00671E6D" w:rsidRDefault="00671E6D" w:rsidP="00671E6D">
      <w:pPr>
        <w:ind w:left="720"/>
      </w:pPr>
      <w:r>
        <w:t>Description</w:t>
      </w:r>
    </w:p>
    <w:p w:rsidR="00671E6D" w:rsidRDefault="00671E6D" w:rsidP="00671E6D">
      <w:pPr>
        <w:ind w:left="720"/>
      </w:pPr>
      <w:r>
        <w:t>In Stock Qty</w:t>
      </w:r>
    </w:p>
    <w:p w:rsidR="00671E6D" w:rsidRDefault="00671E6D" w:rsidP="00671E6D">
      <w:pPr>
        <w:ind w:left="720"/>
      </w:pPr>
      <w:r>
        <w:t>Bin Location</w:t>
      </w:r>
    </w:p>
    <w:p w:rsidR="00671E6D" w:rsidRDefault="00671E6D" w:rsidP="00671E6D">
      <w:r>
        <w:t xml:space="preserve">See </w:t>
      </w:r>
      <w:proofErr w:type="spellStart"/>
      <w:r>
        <w:t>StkLstU.Pas</w:t>
      </w:r>
      <w:proofErr w:type="spellEnd"/>
      <w:r>
        <w:t xml:space="preserve"> for details of calculating individual columns.</w:t>
      </w:r>
    </w:p>
    <w:p w:rsidR="00671E6D" w:rsidRPr="00836FA5" w:rsidRDefault="00671E6D" w:rsidP="00671E6D">
      <w:pPr>
        <w:rPr>
          <w:b/>
          <w:sz w:val="16"/>
          <w:szCs w:val="16"/>
        </w:rPr>
      </w:pPr>
      <w:r>
        <w:rPr>
          <w:b/>
          <w:sz w:val="16"/>
          <w:szCs w:val="16"/>
        </w:rPr>
        <w:t>3.2.7</w:t>
      </w:r>
      <w:r w:rsidRPr="00836FA5">
        <w:rPr>
          <w:b/>
          <w:sz w:val="16"/>
          <w:szCs w:val="16"/>
        </w:rPr>
        <w:t>.1 Filter Fields</w:t>
      </w:r>
    </w:p>
    <w:p w:rsidR="00671E6D" w:rsidRDefault="00671E6D" w:rsidP="00671E6D">
      <w:r>
        <w:t>The following fields on the Stock record will be available for filtering:-</w:t>
      </w:r>
    </w:p>
    <w:p w:rsidR="00671E6D" w:rsidRDefault="00671E6D" w:rsidP="00671E6D">
      <w:pPr>
        <w:ind w:left="720"/>
      </w:pPr>
      <w:r>
        <w:t>User Defined Field 1</w:t>
      </w:r>
    </w:p>
    <w:p w:rsidR="00671E6D" w:rsidRDefault="00671E6D" w:rsidP="00671E6D">
      <w:pPr>
        <w:ind w:left="720"/>
      </w:pPr>
      <w:r>
        <w:t>User Defined Field 2</w:t>
      </w:r>
    </w:p>
    <w:p w:rsidR="00671E6D" w:rsidRDefault="00671E6D" w:rsidP="00671E6D">
      <w:pPr>
        <w:ind w:left="720"/>
      </w:pPr>
      <w:r>
        <w:t>User Defined Field 3</w:t>
      </w:r>
    </w:p>
    <w:p w:rsidR="00671E6D" w:rsidRDefault="00671E6D" w:rsidP="00671E6D">
      <w:pPr>
        <w:ind w:left="720"/>
      </w:pPr>
      <w:r>
        <w:t>User Defined Field 4</w:t>
      </w:r>
    </w:p>
    <w:p w:rsidR="006D78FE" w:rsidRDefault="006D78FE" w:rsidP="006D78FE">
      <w:pPr>
        <w:pStyle w:val="Heading3"/>
      </w:pPr>
      <w:r>
        <w:t>3.2.8 Stock Ledger Class</w:t>
      </w:r>
    </w:p>
    <w:p w:rsidR="006D78FE" w:rsidRDefault="006D78FE" w:rsidP="006D78FE">
      <w:r>
        <w:t xml:space="preserve">This class will be used for the Stock </w:t>
      </w:r>
      <w:r w:rsidR="00D43EAA">
        <w:t>Ledger</w:t>
      </w:r>
      <w:r>
        <w:t xml:space="preserve"> Tab within the Stock </w:t>
      </w:r>
      <w:r w:rsidR="00D43EAA">
        <w:t>Record</w:t>
      </w:r>
      <w:r>
        <w:t xml:space="preserve"> window.  It will descend from the base class and add Stock </w:t>
      </w:r>
      <w:r w:rsidR="00D43EAA">
        <w:t>Ledger</w:t>
      </w:r>
      <w:r>
        <w:t xml:space="preserve"> specific details.</w:t>
      </w:r>
    </w:p>
    <w:p w:rsidR="006D78FE" w:rsidRPr="00836FA5" w:rsidRDefault="006D78FE" w:rsidP="006D78FE">
      <w:pPr>
        <w:rPr>
          <w:b/>
          <w:sz w:val="16"/>
          <w:szCs w:val="16"/>
        </w:rPr>
      </w:pPr>
      <w:r w:rsidRPr="00836FA5">
        <w:rPr>
          <w:b/>
          <w:sz w:val="16"/>
          <w:szCs w:val="16"/>
        </w:rPr>
        <w:t>3.2.</w:t>
      </w:r>
      <w:r w:rsidR="00D43EAA">
        <w:rPr>
          <w:b/>
          <w:sz w:val="16"/>
          <w:szCs w:val="16"/>
        </w:rPr>
        <w:t>8</w:t>
      </w:r>
      <w:r w:rsidRPr="00836FA5">
        <w:rPr>
          <w:b/>
          <w:sz w:val="16"/>
          <w:szCs w:val="16"/>
        </w:rPr>
        <w:t>.1 Sort Fields</w:t>
      </w:r>
    </w:p>
    <w:p w:rsidR="006D78FE" w:rsidRDefault="006D78FE" w:rsidP="006D78FE">
      <w:r>
        <w:t>The following columns will be available for sorting:-</w:t>
      </w:r>
    </w:p>
    <w:p w:rsidR="006D78FE" w:rsidRDefault="00D43EAA" w:rsidP="006D78FE">
      <w:pPr>
        <w:ind w:left="720"/>
      </w:pPr>
      <w:r>
        <w:t>Account</w:t>
      </w:r>
      <w:r w:rsidR="006D78FE">
        <w:t xml:space="preserve"> Code</w:t>
      </w:r>
    </w:p>
    <w:p w:rsidR="006D78FE" w:rsidRDefault="00D43EAA" w:rsidP="006D78FE">
      <w:pPr>
        <w:ind w:left="720"/>
      </w:pPr>
      <w:r>
        <w:t>Our Ref</w:t>
      </w:r>
    </w:p>
    <w:p w:rsidR="006D78FE" w:rsidRDefault="00D43EAA" w:rsidP="006D78FE">
      <w:pPr>
        <w:ind w:left="720"/>
      </w:pPr>
      <w:r>
        <w:t>Date</w:t>
      </w:r>
    </w:p>
    <w:p w:rsidR="006D78FE" w:rsidRDefault="00D43EAA" w:rsidP="006D78FE">
      <w:pPr>
        <w:ind w:left="720"/>
      </w:pPr>
      <w:r>
        <w:t>Qty In</w:t>
      </w:r>
    </w:p>
    <w:p w:rsidR="00D43EAA" w:rsidRDefault="00D43EAA" w:rsidP="006D78FE">
      <w:pPr>
        <w:ind w:left="720"/>
      </w:pPr>
      <w:r>
        <w:t>Qty Out</w:t>
      </w:r>
    </w:p>
    <w:p w:rsidR="00D43EAA" w:rsidRDefault="00D43EAA" w:rsidP="006D78FE">
      <w:pPr>
        <w:ind w:left="720"/>
      </w:pPr>
      <w:r>
        <w:t>Allocated</w:t>
      </w:r>
    </w:p>
    <w:p w:rsidR="00D43EAA" w:rsidRDefault="00D43EAA" w:rsidP="006D78FE">
      <w:pPr>
        <w:ind w:left="720"/>
      </w:pPr>
      <w:r>
        <w:t>On Order</w:t>
      </w:r>
    </w:p>
    <w:p w:rsidR="00D43EAA" w:rsidRDefault="00D43EAA" w:rsidP="006D78FE">
      <w:pPr>
        <w:ind w:left="720"/>
      </w:pPr>
      <w:r>
        <w:t>Allow WOR</w:t>
      </w:r>
    </w:p>
    <w:p w:rsidR="00D43EAA" w:rsidRDefault="00D43EAA" w:rsidP="006D78FE">
      <w:pPr>
        <w:ind w:left="720"/>
      </w:pPr>
      <w:r>
        <w:t>Issued Word</w:t>
      </w:r>
    </w:p>
    <w:p w:rsidR="00D43EAA" w:rsidRDefault="00D43EAA" w:rsidP="006D78FE">
      <w:pPr>
        <w:ind w:left="720"/>
      </w:pPr>
      <w:r>
        <w:t>Sales Ret</w:t>
      </w:r>
    </w:p>
    <w:p w:rsidR="00D43EAA" w:rsidRDefault="00D43EAA" w:rsidP="006D78FE">
      <w:pPr>
        <w:ind w:left="720"/>
      </w:pPr>
      <w:proofErr w:type="spellStart"/>
      <w:r>
        <w:t>Purch</w:t>
      </w:r>
      <w:proofErr w:type="spellEnd"/>
      <w:r>
        <w:t xml:space="preserve"> Ret</w:t>
      </w:r>
    </w:p>
    <w:p w:rsidR="00D43EAA" w:rsidRDefault="00D43EAA" w:rsidP="006D78FE">
      <w:pPr>
        <w:ind w:left="720"/>
      </w:pPr>
      <w:r>
        <w:t>Unit Price</w:t>
      </w:r>
    </w:p>
    <w:p w:rsidR="006D78FE" w:rsidRDefault="006D78FE" w:rsidP="006D78FE">
      <w:r>
        <w:t xml:space="preserve">See </w:t>
      </w:r>
      <w:proofErr w:type="spellStart"/>
      <w:r>
        <w:t>St</w:t>
      </w:r>
      <w:r w:rsidR="00D43EAA">
        <w:t>oc</w:t>
      </w:r>
      <w:r>
        <w:t>kU.Pas</w:t>
      </w:r>
      <w:proofErr w:type="spellEnd"/>
      <w:r>
        <w:t xml:space="preserve"> for details of calculating individual columns.</w:t>
      </w:r>
    </w:p>
    <w:p w:rsidR="006D78FE" w:rsidRPr="00836FA5" w:rsidRDefault="00D43EAA" w:rsidP="006D78FE">
      <w:pPr>
        <w:rPr>
          <w:b/>
          <w:sz w:val="16"/>
          <w:szCs w:val="16"/>
        </w:rPr>
      </w:pPr>
      <w:r>
        <w:rPr>
          <w:b/>
          <w:sz w:val="16"/>
          <w:szCs w:val="16"/>
        </w:rPr>
        <w:t>3.2.8</w:t>
      </w:r>
      <w:r w:rsidR="006D78FE" w:rsidRPr="00836FA5">
        <w:rPr>
          <w:b/>
          <w:sz w:val="16"/>
          <w:szCs w:val="16"/>
        </w:rPr>
        <w:t>.1 Filter Fields</w:t>
      </w:r>
    </w:p>
    <w:p w:rsidR="00353E2B" w:rsidRDefault="00353E2B" w:rsidP="00353E2B">
      <w:r>
        <w:t>The following fields on the Transaction Header record will be available for filtering:-</w:t>
      </w:r>
    </w:p>
    <w:p w:rsidR="00353E2B" w:rsidRDefault="00353E2B" w:rsidP="00353E2B">
      <w:pPr>
        <w:ind w:left="720"/>
      </w:pPr>
      <w:r>
        <w:t>User Defined Field 1</w:t>
      </w:r>
    </w:p>
    <w:p w:rsidR="00353E2B" w:rsidRDefault="00353E2B" w:rsidP="00353E2B">
      <w:pPr>
        <w:ind w:left="720"/>
      </w:pPr>
      <w:r>
        <w:t>User Defined Field 2</w:t>
      </w:r>
    </w:p>
    <w:p w:rsidR="00353E2B" w:rsidRDefault="00353E2B" w:rsidP="00353E2B">
      <w:pPr>
        <w:ind w:left="720"/>
      </w:pPr>
      <w:r>
        <w:t>User Defined Field 3</w:t>
      </w:r>
    </w:p>
    <w:p w:rsidR="00353E2B" w:rsidRDefault="00353E2B" w:rsidP="00353E2B">
      <w:pPr>
        <w:ind w:left="720"/>
      </w:pPr>
      <w:r>
        <w:t>User Defined Field 4</w:t>
      </w:r>
    </w:p>
    <w:p w:rsidR="006D78FE" w:rsidRDefault="006D78FE" w:rsidP="006D78FE">
      <w:r>
        <w:lastRenderedPageBreak/>
        <w:t xml:space="preserve">The following fields on the </w:t>
      </w:r>
      <w:r w:rsidR="00353E2B">
        <w:t>Transaction Line</w:t>
      </w:r>
      <w:r>
        <w:t xml:space="preserve"> record will be available for filtering:-</w:t>
      </w:r>
    </w:p>
    <w:p w:rsidR="006D78FE" w:rsidRDefault="006D78FE" w:rsidP="006D78FE">
      <w:pPr>
        <w:ind w:left="720"/>
      </w:pPr>
      <w:r>
        <w:t>User Defined Field 1</w:t>
      </w:r>
    </w:p>
    <w:p w:rsidR="006D78FE" w:rsidRDefault="006D78FE" w:rsidP="006D78FE">
      <w:pPr>
        <w:ind w:left="720"/>
      </w:pPr>
      <w:r>
        <w:t>User Defined Field 2</w:t>
      </w:r>
    </w:p>
    <w:p w:rsidR="006D78FE" w:rsidRDefault="006D78FE" w:rsidP="006D78FE">
      <w:pPr>
        <w:ind w:left="720"/>
      </w:pPr>
      <w:r>
        <w:t>User Defined Field 3</w:t>
      </w:r>
    </w:p>
    <w:p w:rsidR="006D78FE" w:rsidRDefault="006D78FE" w:rsidP="006D78FE">
      <w:pPr>
        <w:ind w:left="720"/>
      </w:pPr>
      <w:r>
        <w:t>User Defined Field 4</w:t>
      </w:r>
    </w:p>
    <w:p w:rsidR="00836FA5" w:rsidRDefault="00836FA5" w:rsidP="00F90970"/>
    <w:p w:rsidR="00836FA5" w:rsidRDefault="00836FA5" w:rsidP="00F90970"/>
    <w:p w:rsidR="00F90970" w:rsidRDefault="00F90970" w:rsidP="00F90970"/>
    <w:p w:rsidR="00F90970" w:rsidRPr="00F90970" w:rsidRDefault="00F90970" w:rsidP="00F90970"/>
    <w:p w:rsidR="00F3206D" w:rsidRDefault="00F3206D">
      <w:pPr>
        <w:spacing w:before="0" w:after="0"/>
        <w:rPr>
          <w:rFonts w:cs="Arial"/>
          <w:b/>
          <w:bCs/>
          <w:i/>
          <w:iCs/>
          <w:sz w:val="24"/>
          <w:szCs w:val="28"/>
        </w:rPr>
      </w:pPr>
      <w:r>
        <w:br w:type="page"/>
      </w:r>
    </w:p>
    <w:p w:rsidR="009A584B" w:rsidRDefault="00F90970" w:rsidP="00F90970">
      <w:pPr>
        <w:pStyle w:val="Heading2"/>
      </w:pPr>
      <w:r>
        <w:lastRenderedPageBreak/>
        <w:t>3</w:t>
      </w:r>
      <w:r w:rsidR="007827E8">
        <w:t>.3</w:t>
      </w:r>
      <w:r w:rsidR="009A584B">
        <w:t xml:space="preserve"> Database Changes</w:t>
      </w:r>
    </w:p>
    <w:p w:rsidR="009A584B" w:rsidRDefault="00F90970" w:rsidP="00F90970">
      <w:pPr>
        <w:pStyle w:val="Heading3"/>
      </w:pPr>
      <w:r>
        <w:t>3</w:t>
      </w:r>
      <w:r w:rsidR="009A584B">
        <w:t>.</w:t>
      </w:r>
      <w:r w:rsidR="007827E8">
        <w:t>3</w:t>
      </w:r>
      <w:r>
        <w:t>.</w:t>
      </w:r>
      <w:r w:rsidR="009A584B">
        <w:t xml:space="preserve">1 </w:t>
      </w:r>
      <w:r w:rsidR="000523D3">
        <w:t>New Table - &lt;</w:t>
      </w:r>
      <w:proofErr w:type="spellStart"/>
      <w:r w:rsidR="000523D3">
        <w:t>CompanyDirectory</w:t>
      </w:r>
      <w:proofErr w:type="spellEnd"/>
      <w:r w:rsidR="000523D3">
        <w:t>&gt;\Misc\</w:t>
      </w:r>
      <w:proofErr w:type="spellStart"/>
      <w:r w:rsidR="009A584B">
        <w:t>SortView.Dat</w:t>
      </w:r>
      <w:proofErr w:type="spellEnd"/>
    </w:p>
    <w:p w:rsidR="009A584B" w:rsidRDefault="00996284" w:rsidP="009A584B">
      <w:r>
        <w:t>This new table is required to store the Sort View details.</w:t>
      </w:r>
    </w:p>
    <w:p w:rsidR="00525AF6" w:rsidRDefault="00996284" w:rsidP="009A584B">
      <w:r>
        <w:t>The following record structure is proposed:-</w:t>
      </w:r>
    </w:p>
    <w:p w:rsidR="003E7D3D" w:rsidRPr="008B4F02" w:rsidRDefault="003E7D3D" w:rsidP="001D3A9F">
      <w:pPr>
        <w:pStyle w:val="Code"/>
        <w:rPr>
          <w:rStyle w:val="Emphasis"/>
          <w:i w:val="0"/>
        </w:rPr>
      </w:pPr>
    </w:p>
    <w:p w:rsidR="001D3A9F" w:rsidRPr="008B4F02" w:rsidRDefault="003E7D3D" w:rsidP="001D3A9F">
      <w:pPr>
        <w:pStyle w:val="Code"/>
        <w:rPr>
          <w:rStyle w:val="Emphasis"/>
          <w:i w:val="0"/>
        </w:rPr>
      </w:pPr>
      <w:r w:rsidRPr="008B4F02">
        <w:rPr>
          <w:rStyle w:val="Emphasis"/>
          <w:i w:val="0"/>
        </w:rPr>
        <w:t>// Enumeration for defining location that Sort View applies to</w:t>
      </w:r>
    </w:p>
    <w:p w:rsidR="003E7D3D" w:rsidRPr="008B4F02" w:rsidRDefault="003E7D3D" w:rsidP="001D3A9F">
      <w:pPr>
        <w:pStyle w:val="Code"/>
        <w:rPr>
          <w:rStyle w:val="Emphasis"/>
          <w:i w:val="0"/>
        </w:rPr>
      </w:pPr>
      <w:proofErr w:type="spellStart"/>
      <w:r w:rsidRPr="008B4F02">
        <w:rPr>
          <w:rStyle w:val="Emphasis"/>
          <w:i w:val="0"/>
        </w:rPr>
        <w:t>TSortViewListType</w:t>
      </w:r>
      <w:proofErr w:type="spellEnd"/>
      <w:r w:rsidRPr="008B4F02">
        <w:rPr>
          <w:rStyle w:val="Emphasis"/>
          <w:i w:val="0"/>
        </w:rPr>
        <w:t xml:space="preserve"> = (</w:t>
      </w:r>
      <w:proofErr w:type="spellStart"/>
      <w:r w:rsidRPr="008B4F02">
        <w:rPr>
          <w:rStyle w:val="Emphasis"/>
          <w:i w:val="0"/>
        </w:rPr>
        <w:t>svltCustomer</w:t>
      </w:r>
      <w:proofErr w:type="spellEnd"/>
      <w:r w:rsidRPr="008B4F02">
        <w:rPr>
          <w:rStyle w:val="Emphasis"/>
          <w:i w:val="0"/>
        </w:rPr>
        <w:t xml:space="preserve">, </w:t>
      </w:r>
      <w:proofErr w:type="spellStart"/>
      <w:r w:rsidRPr="008B4F02">
        <w:rPr>
          <w:rStyle w:val="Emphasis"/>
          <w:i w:val="0"/>
        </w:rPr>
        <w:t>svltSupplier</w:t>
      </w:r>
      <w:proofErr w:type="spellEnd"/>
      <w:r w:rsidRPr="008B4F02">
        <w:rPr>
          <w:rStyle w:val="Emphasis"/>
          <w:i w:val="0"/>
        </w:rPr>
        <w:t xml:space="preserve">, </w:t>
      </w:r>
      <w:proofErr w:type="spellStart"/>
      <w:r w:rsidRPr="008B4F02">
        <w:rPr>
          <w:rStyle w:val="Emphasis"/>
          <w:i w:val="0"/>
        </w:rPr>
        <w:t>svltCustLedger</w:t>
      </w:r>
      <w:proofErr w:type="spellEnd"/>
      <w:r w:rsidRPr="008B4F02">
        <w:rPr>
          <w:rStyle w:val="Emphasis"/>
          <w:i w:val="0"/>
        </w:rPr>
        <w:t xml:space="preserve">, </w:t>
      </w:r>
      <w:proofErr w:type="spellStart"/>
      <w:r w:rsidRPr="008B4F02">
        <w:rPr>
          <w:rStyle w:val="Emphasis"/>
          <w:i w:val="0"/>
        </w:rPr>
        <w:t>svltSuppLedger</w:t>
      </w:r>
      <w:proofErr w:type="spellEnd"/>
      <w:r w:rsidRPr="008B4F02">
        <w:rPr>
          <w:rStyle w:val="Emphasis"/>
          <w:i w:val="0"/>
        </w:rPr>
        <w:t>,</w:t>
      </w:r>
    </w:p>
    <w:p w:rsidR="003E7D3D" w:rsidRPr="008B4F02" w:rsidRDefault="003E7D3D" w:rsidP="001D3A9F">
      <w:pPr>
        <w:pStyle w:val="Code"/>
        <w:rPr>
          <w:rStyle w:val="Emphasis"/>
          <w:i w:val="0"/>
        </w:rPr>
      </w:pPr>
      <w:r w:rsidRPr="008B4F02">
        <w:rPr>
          <w:rStyle w:val="Emphasis"/>
          <w:i w:val="0"/>
        </w:rPr>
        <w:t xml:space="preserve">                     </w:t>
      </w:r>
      <w:proofErr w:type="spellStart"/>
      <w:proofErr w:type="gramStart"/>
      <w:r w:rsidRPr="008B4F02">
        <w:rPr>
          <w:rStyle w:val="Emphasis"/>
          <w:i w:val="0"/>
        </w:rPr>
        <w:t>svltStockList</w:t>
      </w:r>
      <w:proofErr w:type="spellEnd"/>
      <w:proofErr w:type="gramEnd"/>
      <w:r w:rsidRPr="008B4F02">
        <w:rPr>
          <w:rStyle w:val="Emphasis"/>
          <w:i w:val="0"/>
        </w:rPr>
        <w:t xml:space="preserve">, </w:t>
      </w:r>
      <w:proofErr w:type="spellStart"/>
      <w:r w:rsidRPr="008B4F02">
        <w:rPr>
          <w:rStyle w:val="Emphasis"/>
          <w:i w:val="0"/>
        </w:rPr>
        <w:t>svltStockReOrder</w:t>
      </w:r>
      <w:proofErr w:type="spellEnd"/>
      <w:r w:rsidRPr="008B4F02">
        <w:rPr>
          <w:rStyle w:val="Emphasis"/>
          <w:i w:val="0"/>
        </w:rPr>
        <w:t xml:space="preserve">, </w:t>
      </w:r>
      <w:proofErr w:type="spellStart"/>
      <w:r w:rsidRPr="008B4F02">
        <w:rPr>
          <w:rStyle w:val="Emphasis"/>
          <w:i w:val="0"/>
        </w:rPr>
        <w:t>svltStockTake</w:t>
      </w:r>
      <w:proofErr w:type="spellEnd"/>
      <w:r w:rsidRPr="008B4F02">
        <w:rPr>
          <w:rStyle w:val="Emphasis"/>
          <w:i w:val="0"/>
        </w:rPr>
        <w:t>,</w:t>
      </w:r>
    </w:p>
    <w:p w:rsidR="003E7D3D" w:rsidRPr="008B4F02" w:rsidRDefault="003E7D3D" w:rsidP="001D3A9F">
      <w:pPr>
        <w:pStyle w:val="Code"/>
        <w:rPr>
          <w:rStyle w:val="Emphasis"/>
          <w:i w:val="0"/>
        </w:rPr>
      </w:pPr>
      <w:r w:rsidRPr="008B4F02">
        <w:rPr>
          <w:rStyle w:val="Emphasis"/>
          <w:i w:val="0"/>
        </w:rPr>
        <w:t xml:space="preserve">                     </w:t>
      </w:r>
      <w:proofErr w:type="spellStart"/>
      <w:proofErr w:type="gramStart"/>
      <w:r w:rsidRPr="008B4F02">
        <w:rPr>
          <w:rStyle w:val="Emphasis"/>
          <w:i w:val="0"/>
        </w:rPr>
        <w:t>svltStockLedger</w:t>
      </w:r>
      <w:proofErr w:type="spellEnd"/>
      <w:proofErr w:type="gramEnd"/>
      <w:r w:rsidRPr="008B4F02">
        <w:rPr>
          <w:rStyle w:val="Emphasis"/>
          <w:i w:val="0"/>
        </w:rPr>
        <w:t xml:space="preserve">, </w:t>
      </w:r>
      <w:proofErr w:type="spellStart"/>
      <w:r w:rsidRPr="008B4F02">
        <w:rPr>
          <w:rStyle w:val="Emphasis"/>
          <w:i w:val="0"/>
        </w:rPr>
        <w:t>svltJobLedger</w:t>
      </w:r>
      <w:proofErr w:type="spellEnd"/>
      <w:r w:rsidRPr="008B4F02">
        <w:rPr>
          <w:rStyle w:val="Emphasis"/>
          <w:i w:val="0"/>
        </w:rPr>
        <w:t>);</w:t>
      </w:r>
    </w:p>
    <w:p w:rsidR="003E7D3D" w:rsidRPr="008B4F02" w:rsidRDefault="003E7D3D" w:rsidP="001D3A9F">
      <w:pPr>
        <w:pStyle w:val="Code"/>
        <w:rPr>
          <w:rStyle w:val="Emphasis"/>
          <w:i w:val="0"/>
        </w:rPr>
      </w:pPr>
    </w:p>
    <w:p w:rsidR="003E7D3D" w:rsidRPr="008B4F02" w:rsidRDefault="003E7D3D" w:rsidP="001D3A9F">
      <w:pPr>
        <w:pStyle w:val="Code"/>
        <w:rPr>
          <w:rStyle w:val="Emphasis"/>
          <w:i w:val="0"/>
        </w:rPr>
      </w:pPr>
    </w:p>
    <w:p w:rsidR="001D3A9F" w:rsidRPr="008B4F02" w:rsidRDefault="001D3A9F" w:rsidP="001D3A9F">
      <w:pPr>
        <w:pStyle w:val="Code"/>
        <w:rPr>
          <w:rStyle w:val="Emphasis"/>
          <w:i w:val="0"/>
        </w:rPr>
      </w:pPr>
      <w:r w:rsidRPr="008B4F02">
        <w:rPr>
          <w:rStyle w:val="Emphasis"/>
          <w:i w:val="0"/>
        </w:rPr>
        <w:t>// Enumeration for controlling how filters are compared against values</w:t>
      </w:r>
    </w:p>
    <w:p w:rsidR="001D3A9F" w:rsidRPr="008B4F02" w:rsidRDefault="001D3A9F" w:rsidP="001D3A9F">
      <w:pPr>
        <w:pStyle w:val="Code"/>
        <w:rPr>
          <w:szCs w:val="16"/>
        </w:rPr>
      </w:pPr>
      <w:proofErr w:type="spellStart"/>
      <w:r w:rsidRPr="008B4F02">
        <w:rPr>
          <w:szCs w:val="16"/>
        </w:rPr>
        <w:t>TSortViewFilterComparisonType</w:t>
      </w:r>
      <w:proofErr w:type="spellEnd"/>
      <w:r w:rsidRPr="008B4F02">
        <w:rPr>
          <w:szCs w:val="16"/>
        </w:rPr>
        <w:t xml:space="preserve"> = (</w:t>
      </w:r>
      <w:proofErr w:type="spellStart"/>
      <w:r w:rsidRPr="008B4F02">
        <w:rPr>
          <w:szCs w:val="16"/>
        </w:rPr>
        <w:t>svfcEqual</w:t>
      </w:r>
      <w:proofErr w:type="spellEnd"/>
      <w:r w:rsidRPr="008B4F02">
        <w:rPr>
          <w:szCs w:val="16"/>
        </w:rPr>
        <w:t xml:space="preserve">, </w:t>
      </w:r>
      <w:proofErr w:type="spellStart"/>
      <w:r w:rsidRPr="008B4F02">
        <w:rPr>
          <w:szCs w:val="16"/>
        </w:rPr>
        <w:t>svfcNotEqual</w:t>
      </w:r>
      <w:proofErr w:type="spellEnd"/>
      <w:r w:rsidRPr="008B4F02">
        <w:rPr>
          <w:szCs w:val="16"/>
        </w:rPr>
        <w:t xml:space="preserve">, </w:t>
      </w:r>
    </w:p>
    <w:p w:rsidR="001D3A9F" w:rsidRPr="008B4F02" w:rsidRDefault="001D3A9F" w:rsidP="001D3A9F">
      <w:pPr>
        <w:pStyle w:val="Code"/>
        <w:rPr>
          <w:szCs w:val="16"/>
        </w:rPr>
      </w:pPr>
      <w:r w:rsidRPr="008B4F02">
        <w:rPr>
          <w:szCs w:val="16"/>
        </w:rPr>
        <w:t xml:space="preserve">                                 </w:t>
      </w:r>
      <w:proofErr w:type="spellStart"/>
      <w:proofErr w:type="gramStart"/>
      <w:r w:rsidRPr="008B4F02">
        <w:rPr>
          <w:szCs w:val="16"/>
        </w:rPr>
        <w:t>svfcLessThan</w:t>
      </w:r>
      <w:proofErr w:type="spellEnd"/>
      <w:proofErr w:type="gramEnd"/>
      <w:r w:rsidRPr="008B4F02">
        <w:rPr>
          <w:szCs w:val="16"/>
        </w:rPr>
        <w:t xml:space="preserve">, </w:t>
      </w:r>
      <w:proofErr w:type="spellStart"/>
      <w:r w:rsidRPr="008B4F02">
        <w:rPr>
          <w:szCs w:val="16"/>
        </w:rPr>
        <w:t>svfcLessThanOrEqual</w:t>
      </w:r>
      <w:proofErr w:type="spellEnd"/>
      <w:r w:rsidRPr="008B4F02">
        <w:rPr>
          <w:szCs w:val="16"/>
        </w:rPr>
        <w:t xml:space="preserve">, </w:t>
      </w:r>
    </w:p>
    <w:p w:rsidR="001D3A9F" w:rsidRPr="008B4F02" w:rsidRDefault="001D3A9F" w:rsidP="001D3A9F">
      <w:pPr>
        <w:pStyle w:val="Code"/>
        <w:rPr>
          <w:szCs w:val="16"/>
        </w:rPr>
      </w:pPr>
      <w:r w:rsidRPr="008B4F02">
        <w:rPr>
          <w:szCs w:val="16"/>
        </w:rPr>
        <w:t xml:space="preserve">                                 </w:t>
      </w:r>
      <w:proofErr w:type="spellStart"/>
      <w:proofErr w:type="gramStart"/>
      <w:r w:rsidRPr="008B4F02">
        <w:rPr>
          <w:szCs w:val="16"/>
        </w:rPr>
        <w:t>svfcGreaterThan</w:t>
      </w:r>
      <w:proofErr w:type="spellEnd"/>
      <w:proofErr w:type="gramEnd"/>
      <w:r w:rsidRPr="008B4F02">
        <w:rPr>
          <w:szCs w:val="16"/>
        </w:rPr>
        <w:t xml:space="preserve">, </w:t>
      </w:r>
      <w:proofErr w:type="spellStart"/>
      <w:r w:rsidRPr="008B4F02">
        <w:rPr>
          <w:szCs w:val="16"/>
        </w:rPr>
        <w:t>svfcGreaterThanOrEqual</w:t>
      </w:r>
      <w:proofErr w:type="spellEnd"/>
      <w:r w:rsidRPr="008B4F02">
        <w:rPr>
          <w:szCs w:val="16"/>
        </w:rPr>
        <w:t>,</w:t>
      </w:r>
    </w:p>
    <w:p w:rsidR="001D3A9F" w:rsidRPr="008B4F02" w:rsidRDefault="001D3A9F" w:rsidP="001D3A9F">
      <w:pPr>
        <w:pStyle w:val="Code"/>
        <w:rPr>
          <w:szCs w:val="16"/>
        </w:rPr>
      </w:pPr>
      <w:r w:rsidRPr="008B4F02">
        <w:rPr>
          <w:szCs w:val="16"/>
        </w:rPr>
        <w:t xml:space="preserve">                                 </w:t>
      </w:r>
      <w:proofErr w:type="spellStart"/>
      <w:proofErr w:type="gramStart"/>
      <w:r w:rsidRPr="008B4F02">
        <w:rPr>
          <w:szCs w:val="16"/>
        </w:rPr>
        <w:t>svfcStartsWith</w:t>
      </w:r>
      <w:proofErr w:type="spellEnd"/>
      <w:proofErr w:type="gramEnd"/>
      <w:r w:rsidRPr="008B4F02">
        <w:rPr>
          <w:szCs w:val="16"/>
        </w:rPr>
        <w:t xml:space="preserve">, </w:t>
      </w:r>
      <w:proofErr w:type="spellStart"/>
      <w:r w:rsidRPr="008B4F02">
        <w:rPr>
          <w:szCs w:val="16"/>
        </w:rPr>
        <w:t>svfcContains</w:t>
      </w:r>
      <w:proofErr w:type="spellEnd"/>
      <w:r w:rsidRPr="008B4F02">
        <w:rPr>
          <w:szCs w:val="16"/>
        </w:rPr>
        <w:t>);</w:t>
      </w:r>
    </w:p>
    <w:p w:rsidR="001D3A9F" w:rsidRPr="008B4F02" w:rsidRDefault="001D3A9F" w:rsidP="001D3A9F">
      <w:pPr>
        <w:pStyle w:val="Code"/>
        <w:rPr>
          <w:rStyle w:val="Emphasis"/>
          <w:i w:val="0"/>
        </w:rPr>
      </w:pPr>
    </w:p>
    <w:p w:rsidR="001D3A9F" w:rsidRPr="008B4F02" w:rsidRDefault="001D3A9F" w:rsidP="001D3A9F">
      <w:pPr>
        <w:pStyle w:val="Code"/>
        <w:rPr>
          <w:rStyle w:val="Emphasis"/>
          <w:i w:val="0"/>
        </w:rPr>
      </w:pPr>
    </w:p>
    <w:p w:rsidR="001D3A9F" w:rsidRPr="008B4F02" w:rsidRDefault="001D3A9F" w:rsidP="001D3A9F">
      <w:pPr>
        <w:pStyle w:val="Code"/>
        <w:rPr>
          <w:rStyle w:val="Emphasis"/>
          <w:i w:val="0"/>
        </w:rPr>
      </w:pPr>
      <w:r w:rsidRPr="008B4F02">
        <w:rPr>
          <w:rStyle w:val="Emphasis"/>
          <w:i w:val="0"/>
        </w:rPr>
        <w:t xml:space="preserve">// Sub record used for storing the sort </w:t>
      </w:r>
      <w:proofErr w:type="gramStart"/>
      <w:r w:rsidRPr="008B4F02">
        <w:rPr>
          <w:rStyle w:val="Emphasis"/>
          <w:i w:val="0"/>
        </w:rPr>
        <w:t>details</w:t>
      </w:r>
      <w:r w:rsidR="0064061C" w:rsidRPr="008B4F02">
        <w:rPr>
          <w:rStyle w:val="Emphasis"/>
          <w:i w:val="0"/>
        </w:rPr>
        <w:t xml:space="preserve">  (</w:t>
      </w:r>
      <w:proofErr w:type="gramEnd"/>
      <w:r w:rsidR="0064061C" w:rsidRPr="008B4F02">
        <w:rPr>
          <w:rStyle w:val="Emphasis"/>
          <w:i w:val="0"/>
        </w:rPr>
        <w:t>5</w:t>
      </w:r>
      <w:r w:rsidR="00980208" w:rsidRPr="008B4F02">
        <w:rPr>
          <w:rStyle w:val="Emphasis"/>
          <w:i w:val="0"/>
        </w:rPr>
        <w:t>6 Bytes)</w:t>
      </w:r>
    </w:p>
    <w:p w:rsidR="001D3A9F" w:rsidRPr="008B4F02" w:rsidRDefault="001D3A9F" w:rsidP="001D3A9F">
      <w:pPr>
        <w:pStyle w:val="Code"/>
        <w:rPr>
          <w:rStyle w:val="Emphasis"/>
          <w:i w:val="0"/>
        </w:rPr>
      </w:pPr>
      <w:proofErr w:type="spellStart"/>
      <w:r w:rsidRPr="008B4F02">
        <w:rPr>
          <w:rStyle w:val="Emphasis"/>
          <w:i w:val="0"/>
        </w:rPr>
        <w:t>TSortViewSortInfoRecType</w:t>
      </w:r>
      <w:proofErr w:type="spellEnd"/>
      <w:r w:rsidRPr="008B4F02">
        <w:rPr>
          <w:rStyle w:val="Emphasis"/>
          <w:i w:val="0"/>
        </w:rPr>
        <w:t xml:space="preserve"> = Record</w:t>
      </w:r>
    </w:p>
    <w:p w:rsidR="001D3A9F" w:rsidRPr="008B4F02" w:rsidRDefault="001D3A9F" w:rsidP="001D3A9F">
      <w:pPr>
        <w:pStyle w:val="Code"/>
        <w:rPr>
          <w:rStyle w:val="Emphasis"/>
          <w:i w:val="0"/>
        </w:rPr>
      </w:pPr>
      <w:r w:rsidRPr="008B4F02">
        <w:rPr>
          <w:rStyle w:val="Emphasis"/>
          <w:i w:val="0"/>
        </w:rPr>
        <w:t xml:space="preserve">  </w:t>
      </w:r>
      <w:proofErr w:type="spellStart"/>
      <w:proofErr w:type="gramStart"/>
      <w:r w:rsidRPr="008B4F02">
        <w:rPr>
          <w:rStyle w:val="Emphasis"/>
          <w:i w:val="0"/>
        </w:rPr>
        <w:t>svsEnabled</w:t>
      </w:r>
      <w:proofErr w:type="spellEnd"/>
      <w:proofErr w:type="gramEnd"/>
      <w:r w:rsidRPr="008B4F02">
        <w:rPr>
          <w:rStyle w:val="Emphasis"/>
          <w:i w:val="0"/>
        </w:rPr>
        <w:t xml:space="preserve">    : Boolean;</w:t>
      </w:r>
    </w:p>
    <w:p w:rsidR="001D3A9F" w:rsidRPr="008B4F02" w:rsidRDefault="001D3A9F" w:rsidP="001D3A9F">
      <w:pPr>
        <w:pStyle w:val="Code"/>
        <w:rPr>
          <w:rStyle w:val="Emphasis"/>
          <w:i w:val="0"/>
        </w:rPr>
      </w:pPr>
      <w:r w:rsidRPr="008B4F02">
        <w:rPr>
          <w:rStyle w:val="Emphasis"/>
          <w:i w:val="0"/>
        </w:rPr>
        <w:t xml:space="preserve">  </w:t>
      </w:r>
      <w:proofErr w:type="spellStart"/>
      <w:proofErr w:type="gramStart"/>
      <w:r w:rsidRPr="008B4F02">
        <w:rPr>
          <w:rStyle w:val="Emphasis"/>
          <w:i w:val="0"/>
        </w:rPr>
        <w:t>svsFieldId</w:t>
      </w:r>
      <w:proofErr w:type="spellEnd"/>
      <w:proofErr w:type="gramEnd"/>
      <w:r w:rsidRPr="008B4F02">
        <w:rPr>
          <w:rStyle w:val="Emphasis"/>
          <w:i w:val="0"/>
        </w:rPr>
        <w:t xml:space="preserve">    : </w:t>
      </w:r>
      <w:proofErr w:type="spellStart"/>
      <w:r w:rsidRPr="008B4F02">
        <w:rPr>
          <w:rStyle w:val="Emphasis"/>
          <w:i w:val="0"/>
        </w:rPr>
        <w:t>LongInt</w:t>
      </w:r>
      <w:proofErr w:type="spellEnd"/>
      <w:r w:rsidRPr="008B4F02">
        <w:rPr>
          <w:rStyle w:val="Emphasis"/>
          <w:i w:val="0"/>
        </w:rPr>
        <w:t>;</w:t>
      </w:r>
      <w:r w:rsidR="00E0091E">
        <w:rPr>
          <w:rStyle w:val="Emphasis"/>
          <w:i w:val="0"/>
        </w:rPr>
        <w:t xml:space="preserve">    // Unique Id No within each list for sorted field</w:t>
      </w:r>
    </w:p>
    <w:p w:rsidR="001D3A9F" w:rsidRPr="008B4F02" w:rsidRDefault="001D3A9F" w:rsidP="001D3A9F">
      <w:pPr>
        <w:pStyle w:val="Code"/>
        <w:rPr>
          <w:rStyle w:val="Emphasis"/>
          <w:i w:val="0"/>
        </w:rPr>
      </w:pPr>
      <w:r w:rsidRPr="008B4F02">
        <w:rPr>
          <w:rStyle w:val="Emphasis"/>
          <w:i w:val="0"/>
        </w:rPr>
        <w:t xml:space="preserve">  </w:t>
      </w:r>
      <w:proofErr w:type="spellStart"/>
      <w:proofErr w:type="gramStart"/>
      <w:r w:rsidRPr="008B4F02">
        <w:rPr>
          <w:rStyle w:val="Emphasis"/>
          <w:i w:val="0"/>
        </w:rPr>
        <w:t>svsAscending</w:t>
      </w:r>
      <w:proofErr w:type="spellEnd"/>
      <w:r w:rsidRPr="008B4F02">
        <w:rPr>
          <w:rStyle w:val="Emphasis"/>
          <w:i w:val="0"/>
        </w:rPr>
        <w:t xml:space="preserve">  :</w:t>
      </w:r>
      <w:proofErr w:type="gramEnd"/>
      <w:r w:rsidRPr="008B4F02">
        <w:rPr>
          <w:rStyle w:val="Emphasis"/>
          <w:i w:val="0"/>
        </w:rPr>
        <w:t xml:space="preserve"> Boolean;</w:t>
      </w:r>
    </w:p>
    <w:p w:rsidR="001D3A9F" w:rsidRPr="008B4F02" w:rsidRDefault="001D3A9F" w:rsidP="001D3A9F">
      <w:pPr>
        <w:pStyle w:val="Code"/>
        <w:rPr>
          <w:rStyle w:val="Emphasis"/>
          <w:i w:val="0"/>
        </w:rPr>
      </w:pPr>
      <w:r w:rsidRPr="008B4F02">
        <w:rPr>
          <w:rStyle w:val="Emphasis"/>
          <w:i w:val="0"/>
        </w:rPr>
        <w:t xml:space="preserve">  </w:t>
      </w:r>
      <w:proofErr w:type="spellStart"/>
      <w:proofErr w:type="gramStart"/>
      <w:r w:rsidRPr="008B4F02">
        <w:rPr>
          <w:rStyle w:val="Emphasis"/>
          <w:i w:val="0"/>
        </w:rPr>
        <w:t>svsSpare</w:t>
      </w:r>
      <w:proofErr w:type="spellEnd"/>
      <w:proofErr w:type="gramEnd"/>
      <w:r w:rsidRPr="008B4F02">
        <w:rPr>
          <w:rStyle w:val="Emphasis"/>
          <w:i w:val="0"/>
        </w:rPr>
        <w:t xml:space="preserve">      : Array [1..</w:t>
      </w:r>
      <w:r w:rsidR="0064061C" w:rsidRPr="008B4F02">
        <w:rPr>
          <w:rStyle w:val="Emphasis"/>
          <w:i w:val="0"/>
        </w:rPr>
        <w:t>5</w:t>
      </w:r>
      <w:r w:rsidR="00980208" w:rsidRPr="008B4F02">
        <w:rPr>
          <w:rStyle w:val="Emphasis"/>
          <w:i w:val="0"/>
        </w:rPr>
        <w:t>0</w:t>
      </w:r>
      <w:r w:rsidRPr="008B4F02">
        <w:rPr>
          <w:rStyle w:val="Emphasis"/>
          <w:i w:val="0"/>
        </w:rPr>
        <w:t>] Of Byte;  // For future use</w:t>
      </w:r>
    </w:p>
    <w:p w:rsidR="001D3A9F" w:rsidRPr="008B4F02" w:rsidRDefault="001D3A9F" w:rsidP="001D3A9F">
      <w:pPr>
        <w:pStyle w:val="Code"/>
        <w:rPr>
          <w:rStyle w:val="Emphasis"/>
          <w:i w:val="0"/>
          <w:iCs w:val="0"/>
        </w:rPr>
      </w:pPr>
      <w:r w:rsidRPr="008B4F02">
        <w:rPr>
          <w:rStyle w:val="Emphasis"/>
          <w:i w:val="0"/>
          <w:iCs w:val="0"/>
        </w:rPr>
        <w:t xml:space="preserve">End; // </w:t>
      </w:r>
      <w:proofErr w:type="spellStart"/>
      <w:r w:rsidRPr="008B4F02">
        <w:rPr>
          <w:rStyle w:val="Emphasis"/>
          <w:i w:val="0"/>
          <w:iCs w:val="0"/>
        </w:rPr>
        <w:t>TSortViewSortInfoRecType</w:t>
      </w:r>
      <w:proofErr w:type="spellEnd"/>
    </w:p>
    <w:p w:rsidR="001D3A9F" w:rsidRPr="008B4F02" w:rsidRDefault="001D3A9F" w:rsidP="000523D3">
      <w:pPr>
        <w:pStyle w:val="Code"/>
        <w:rPr>
          <w:rStyle w:val="Emphasis"/>
          <w:i w:val="0"/>
        </w:rPr>
      </w:pPr>
    </w:p>
    <w:p w:rsidR="001D3A9F" w:rsidRPr="008B4F02" w:rsidRDefault="001D3A9F" w:rsidP="000523D3">
      <w:pPr>
        <w:pStyle w:val="Code"/>
        <w:rPr>
          <w:rStyle w:val="Emphasis"/>
          <w:i w:val="0"/>
        </w:rPr>
      </w:pPr>
    </w:p>
    <w:p w:rsidR="001D3A9F" w:rsidRPr="008B4F02" w:rsidRDefault="001D3A9F" w:rsidP="000523D3">
      <w:pPr>
        <w:pStyle w:val="Code"/>
        <w:rPr>
          <w:rStyle w:val="Emphasis"/>
          <w:i w:val="0"/>
        </w:rPr>
      </w:pPr>
      <w:r w:rsidRPr="008B4F02">
        <w:rPr>
          <w:rStyle w:val="Emphasis"/>
          <w:i w:val="0"/>
        </w:rPr>
        <w:t xml:space="preserve">// Sub record used for storing the filter </w:t>
      </w:r>
      <w:proofErr w:type="gramStart"/>
      <w:r w:rsidRPr="008B4F02">
        <w:rPr>
          <w:rStyle w:val="Emphasis"/>
          <w:i w:val="0"/>
        </w:rPr>
        <w:t>details</w:t>
      </w:r>
      <w:r w:rsidR="00980208" w:rsidRPr="008B4F02">
        <w:rPr>
          <w:rStyle w:val="Emphasis"/>
          <w:i w:val="0"/>
        </w:rPr>
        <w:t xml:space="preserve">  (</w:t>
      </w:r>
      <w:proofErr w:type="gramEnd"/>
      <w:r w:rsidR="0064061C" w:rsidRPr="008B4F02">
        <w:rPr>
          <w:rStyle w:val="Emphasis"/>
          <w:i w:val="0"/>
        </w:rPr>
        <w:t>2</w:t>
      </w:r>
      <w:r w:rsidR="00C86EAD">
        <w:rPr>
          <w:rStyle w:val="Emphasis"/>
          <w:i w:val="0"/>
        </w:rPr>
        <w:t>0</w:t>
      </w:r>
      <w:r w:rsidR="00980208" w:rsidRPr="008B4F02">
        <w:rPr>
          <w:rStyle w:val="Emphasis"/>
          <w:i w:val="0"/>
        </w:rPr>
        <w:t>7 Bytes)</w:t>
      </w:r>
    </w:p>
    <w:p w:rsidR="001D3A9F" w:rsidRPr="008B4F02" w:rsidRDefault="001D3A9F" w:rsidP="001D3A9F">
      <w:pPr>
        <w:pStyle w:val="Code"/>
        <w:rPr>
          <w:rStyle w:val="Emphasis"/>
          <w:i w:val="0"/>
          <w:iCs w:val="0"/>
        </w:rPr>
      </w:pPr>
      <w:proofErr w:type="spellStart"/>
      <w:r w:rsidRPr="008B4F02">
        <w:rPr>
          <w:rStyle w:val="Emphasis"/>
          <w:i w:val="0"/>
          <w:iCs w:val="0"/>
        </w:rPr>
        <w:t>TSortViewFilterInfoRecType</w:t>
      </w:r>
      <w:proofErr w:type="spellEnd"/>
      <w:r w:rsidRPr="008B4F02">
        <w:rPr>
          <w:rStyle w:val="Emphasis"/>
          <w:i w:val="0"/>
          <w:iCs w:val="0"/>
        </w:rPr>
        <w:t xml:space="preserve"> = Record</w:t>
      </w:r>
    </w:p>
    <w:p w:rsidR="001D3A9F" w:rsidRPr="008B4F02" w:rsidRDefault="001D3A9F" w:rsidP="001D3A9F">
      <w:pPr>
        <w:pStyle w:val="Code"/>
        <w:rPr>
          <w:rStyle w:val="Emphasis"/>
          <w:i w:val="0"/>
          <w:iCs w:val="0"/>
        </w:rPr>
      </w:pPr>
      <w:r w:rsidRPr="008B4F02">
        <w:rPr>
          <w:rStyle w:val="Emphasis"/>
          <w:i w:val="0"/>
          <w:iCs w:val="0"/>
        </w:rPr>
        <w:t xml:space="preserve">  </w:t>
      </w:r>
      <w:proofErr w:type="spellStart"/>
      <w:proofErr w:type="gramStart"/>
      <w:r w:rsidRPr="008B4F02">
        <w:rPr>
          <w:rStyle w:val="Emphasis"/>
          <w:i w:val="0"/>
          <w:iCs w:val="0"/>
        </w:rPr>
        <w:t>svfEnabled</w:t>
      </w:r>
      <w:proofErr w:type="spellEnd"/>
      <w:proofErr w:type="gramEnd"/>
      <w:r w:rsidRPr="008B4F02">
        <w:rPr>
          <w:rStyle w:val="Emphasis"/>
          <w:i w:val="0"/>
          <w:iCs w:val="0"/>
        </w:rPr>
        <w:t xml:space="preserve">     : Boolean;</w:t>
      </w:r>
    </w:p>
    <w:p w:rsidR="001D3A9F" w:rsidRPr="008B4F02" w:rsidRDefault="001D3A9F" w:rsidP="001D3A9F">
      <w:pPr>
        <w:pStyle w:val="Code"/>
        <w:rPr>
          <w:rStyle w:val="Emphasis"/>
          <w:i w:val="0"/>
        </w:rPr>
      </w:pPr>
      <w:r w:rsidRPr="008B4F02">
        <w:rPr>
          <w:rStyle w:val="Emphasis"/>
          <w:i w:val="0"/>
        </w:rPr>
        <w:t xml:space="preserve">  </w:t>
      </w:r>
      <w:proofErr w:type="spellStart"/>
      <w:proofErr w:type="gramStart"/>
      <w:r w:rsidRPr="008B4F02">
        <w:rPr>
          <w:rStyle w:val="Emphasis"/>
          <w:i w:val="0"/>
        </w:rPr>
        <w:t>svfFieldId</w:t>
      </w:r>
      <w:proofErr w:type="spellEnd"/>
      <w:proofErr w:type="gramEnd"/>
      <w:r w:rsidRPr="008B4F02">
        <w:rPr>
          <w:rStyle w:val="Emphasis"/>
          <w:i w:val="0"/>
        </w:rPr>
        <w:t xml:space="preserve">     : </w:t>
      </w:r>
      <w:proofErr w:type="spellStart"/>
      <w:r w:rsidRPr="008B4F02">
        <w:rPr>
          <w:rStyle w:val="Emphasis"/>
          <w:i w:val="0"/>
        </w:rPr>
        <w:t>LongInt</w:t>
      </w:r>
      <w:proofErr w:type="spellEnd"/>
      <w:r w:rsidRPr="008B4F02">
        <w:rPr>
          <w:rStyle w:val="Emphasis"/>
          <w:i w:val="0"/>
        </w:rPr>
        <w:t>;</w:t>
      </w:r>
      <w:r w:rsidR="00E0091E">
        <w:rPr>
          <w:rStyle w:val="Emphasis"/>
          <w:i w:val="0"/>
        </w:rPr>
        <w:t xml:space="preserve">   // Unique Id No within each list for f</w:t>
      </w:r>
      <w:r w:rsidR="00157F48">
        <w:rPr>
          <w:rStyle w:val="Emphasis"/>
          <w:i w:val="0"/>
        </w:rPr>
        <w:t>iltered</w:t>
      </w:r>
      <w:r w:rsidR="00E0091E">
        <w:rPr>
          <w:rStyle w:val="Emphasis"/>
          <w:i w:val="0"/>
        </w:rPr>
        <w:t xml:space="preserve"> field</w:t>
      </w:r>
    </w:p>
    <w:p w:rsidR="001D3A9F" w:rsidRPr="008B4F02" w:rsidRDefault="001D3A9F" w:rsidP="001D3A9F">
      <w:pPr>
        <w:pStyle w:val="Code"/>
        <w:rPr>
          <w:rStyle w:val="Emphasis"/>
          <w:i w:val="0"/>
        </w:rPr>
      </w:pPr>
      <w:r w:rsidRPr="008B4F02">
        <w:rPr>
          <w:rStyle w:val="Emphasis"/>
          <w:i w:val="0"/>
        </w:rPr>
        <w:t xml:space="preserve">  </w:t>
      </w:r>
      <w:proofErr w:type="spellStart"/>
      <w:proofErr w:type="gramStart"/>
      <w:r w:rsidRPr="008B4F02">
        <w:rPr>
          <w:rStyle w:val="Emphasis"/>
          <w:i w:val="0"/>
        </w:rPr>
        <w:t>svfComparison</w:t>
      </w:r>
      <w:proofErr w:type="spellEnd"/>
      <w:r w:rsidRPr="008B4F02">
        <w:rPr>
          <w:rStyle w:val="Emphasis"/>
          <w:i w:val="0"/>
        </w:rPr>
        <w:t xml:space="preserve">  :</w:t>
      </w:r>
      <w:proofErr w:type="gramEnd"/>
      <w:r w:rsidRPr="008B4F02">
        <w:rPr>
          <w:rStyle w:val="Emphasis"/>
          <w:i w:val="0"/>
        </w:rPr>
        <w:t xml:space="preserve"> </w:t>
      </w:r>
      <w:proofErr w:type="spellStart"/>
      <w:r w:rsidRPr="008B4F02">
        <w:rPr>
          <w:szCs w:val="16"/>
        </w:rPr>
        <w:t>TSortViewFilterComparisonType</w:t>
      </w:r>
      <w:proofErr w:type="spellEnd"/>
      <w:r w:rsidRPr="008B4F02">
        <w:rPr>
          <w:rStyle w:val="Emphasis"/>
          <w:i w:val="0"/>
        </w:rPr>
        <w:t>;</w:t>
      </w:r>
    </w:p>
    <w:p w:rsidR="001D3A9F" w:rsidRPr="008B4F02" w:rsidRDefault="001D3A9F" w:rsidP="001D3A9F">
      <w:pPr>
        <w:pStyle w:val="Code"/>
        <w:rPr>
          <w:rStyle w:val="Emphasis"/>
          <w:b/>
          <w:i w:val="0"/>
          <w:color w:val="FF0000"/>
        </w:rPr>
      </w:pPr>
      <w:r w:rsidRPr="008B4F02">
        <w:rPr>
          <w:rStyle w:val="Emphasis"/>
          <w:i w:val="0"/>
        </w:rPr>
        <w:t xml:space="preserve">  </w:t>
      </w:r>
      <w:proofErr w:type="spellStart"/>
      <w:proofErr w:type="gramStart"/>
      <w:r w:rsidRPr="008B4F02">
        <w:rPr>
          <w:rStyle w:val="Emphasis"/>
          <w:i w:val="0"/>
        </w:rPr>
        <w:t>svfValue</w:t>
      </w:r>
      <w:proofErr w:type="spellEnd"/>
      <w:proofErr w:type="gramEnd"/>
      <w:r w:rsidRPr="008B4F02">
        <w:rPr>
          <w:rStyle w:val="Emphasis"/>
          <w:i w:val="0"/>
        </w:rPr>
        <w:t xml:space="preserve">       : String</w:t>
      </w:r>
      <w:r w:rsidR="00980208" w:rsidRPr="008B4F02">
        <w:rPr>
          <w:rStyle w:val="Emphasis"/>
          <w:i w:val="0"/>
        </w:rPr>
        <w:t>[100]</w:t>
      </w:r>
      <w:r w:rsidRPr="008B4F02">
        <w:rPr>
          <w:rStyle w:val="Emphasis"/>
          <w:i w:val="0"/>
        </w:rPr>
        <w:t>;</w:t>
      </w:r>
    </w:p>
    <w:p w:rsidR="001D3A9F" w:rsidRPr="0064061C" w:rsidRDefault="001D3A9F" w:rsidP="001D3A9F">
      <w:pPr>
        <w:pStyle w:val="Code"/>
        <w:rPr>
          <w:rStyle w:val="Emphasis"/>
          <w:i w:val="0"/>
        </w:rPr>
      </w:pPr>
      <w:r w:rsidRPr="0064061C">
        <w:rPr>
          <w:rStyle w:val="Emphasis"/>
          <w:i w:val="0"/>
        </w:rPr>
        <w:t xml:space="preserve">  </w:t>
      </w:r>
      <w:proofErr w:type="spellStart"/>
      <w:proofErr w:type="gramStart"/>
      <w:r w:rsidRPr="0064061C">
        <w:rPr>
          <w:rStyle w:val="Emphasis"/>
          <w:i w:val="0"/>
        </w:rPr>
        <w:t>svfSpare</w:t>
      </w:r>
      <w:proofErr w:type="spellEnd"/>
      <w:proofErr w:type="gramEnd"/>
      <w:r w:rsidRPr="0064061C">
        <w:rPr>
          <w:rStyle w:val="Emphasis"/>
          <w:i w:val="0"/>
        </w:rPr>
        <w:t xml:space="preserve">       : Array [1..</w:t>
      </w:r>
      <w:r w:rsidR="0064061C" w:rsidRPr="0064061C">
        <w:rPr>
          <w:rStyle w:val="Emphasis"/>
          <w:i w:val="0"/>
        </w:rPr>
        <w:t>10</w:t>
      </w:r>
      <w:r w:rsidR="00980208" w:rsidRPr="0064061C">
        <w:rPr>
          <w:rStyle w:val="Emphasis"/>
          <w:i w:val="0"/>
        </w:rPr>
        <w:t>0</w:t>
      </w:r>
      <w:r w:rsidRPr="0064061C">
        <w:rPr>
          <w:rStyle w:val="Emphasis"/>
          <w:i w:val="0"/>
        </w:rPr>
        <w:t>] Of Byte;  // For future use</w:t>
      </w:r>
    </w:p>
    <w:p w:rsidR="001D3A9F" w:rsidRPr="0064061C" w:rsidRDefault="001D3A9F" w:rsidP="001D3A9F">
      <w:pPr>
        <w:pStyle w:val="Code"/>
        <w:rPr>
          <w:rStyle w:val="Emphasis"/>
          <w:i w:val="0"/>
        </w:rPr>
      </w:pPr>
      <w:r w:rsidRPr="0064061C">
        <w:rPr>
          <w:rStyle w:val="Emphasis"/>
          <w:i w:val="0"/>
        </w:rPr>
        <w:t xml:space="preserve">End; // </w:t>
      </w:r>
      <w:proofErr w:type="spellStart"/>
      <w:r w:rsidRPr="0064061C">
        <w:rPr>
          <w:rStyle w:val="Emphasis"/>
          <w:i w:val="0"/>
        </w:rPr>
        <w:t>TSortViewFilterInfoRecType</w:t>
      </w:r>
      <w:proofErr w:type="spellEnd"/>
    </w:p>
    <w:p w:rsidR="001D3A9F" w:rsidRPr="0064061C" w:rsidRDefault="001D3A9F" w:rsidP="000523D3">
      <w:pPr>
        <w:pStyle w:val="Code"/>
        <w:rPr>
          <w:rStyle w:val="Emphasis"/>
          <w:i w:val="0"/>
        </w:rPr>
      </w:pPr>
    </w:p>
    <w:p w:rsidR="001D3A9F" w:rsidRPr="0064061C" w:rsidRDefault="001D3A9F" w:rsidP="000523D3">
      <w:pPr>
        <w:pStyle w:val="Code"/>
        <w:rPr>
          <w:rStyle w:val="Emphasis"/>
          <w:i w:val="0"/>
        </w:rPr>
      </w:pPr>
    </w:p>
    <w:p w:rsidR="001D3A9F" w:rsidRPr="0064061C" w:rsidRDefault="001D3A9F" w:rsidP="000523D3">
      <w:pPr>
        <w:pStyle w:val="Code"/>
        <w:rPr>
          <w:rStyle w:val="Emphasis"/>
          <w:i w:val="0"/>
        </w:rPr>
      </w:pPr>
      <w:r w:rsidRPr="0064061C">
        <w:rPr>
          <w:rStyle w:val="Emphasis"/>
          <w:i w:val="0"/>
        </w:rPr>
        <w:t xml:space="preserve">// Main Sort View </w:t>
      </w:r>
      <w:proofErr w:type="gramStart"/>
      <w:r w:rsidRPr="0064061C">
        <w:rPr>
          <w:rStyle w:val="Emphasis"/>
          <w:i w:val="0"/>
        </w:rPr>
        <w:t>record</w:t>
      </w:r>
      <w:r w:rsidR="00C86EAD">
        <w:rPr>
          <w:rStyle w:val="Emphasis"/>
          <w:i w:val="0"/>
        </w:rPr>
        <w:t xml:space="preserve">  (</w:t>
      </w:r>
      <w:proofErr w:type="gramEnd"/>
      <w:r w:rsidR="00C86EAD">
        <w:rPr>
          <w:rStyle w:val="Emphasis"/>
          <w:i w:val="0"/>
        </w:rPr>
        <w:t>2917 bytes)</w:t>
      </w:r>
    </w:p>
    <w:p w:rsidR="000523D3" w:rsidRPr="0064061C" w:rsidRDefault="000523D3" w:rsidP="000523D3">
      <w:pPr>
        <w:pStyle w:val="Code"/>
        <w:rPr>
          <w:rStyle w:val="Emphasis"/>
          <w:i w:val="0"/>
        </w:rPr>
      </w:pPr>
      <w:proofErr w:type="spellStart"/>
      <w:r w:rsidRPr="0064061C">
        <w:rPr>
          <w:rStyle w:val="Emphasis"/>
          <w:i w:val="0"/>
        </w:rPr>
        <w:t>SortViewRecType</w:t>
      </w:r>
      <w:proofErr w:type="spellEnd"/>
      <w:r w:rsidRPr="0064061C">
        <w:rPr>
          <w:rStyle w:val="Emphasis"/>
          <w:i w:val="0"/>
        </w:rPr>
        <w:t xml:space="preserve"> = Record</w:t>
      </w:r>
    </w:p>
    <w:p w:rsidR="003E7D3D" w:rsidRPr="0064061C" w:rsidRDefault="003E7D3D" w:rsidP="003E7D3D">
      <w:pPr>
        <w:pStyle w:val="Code"/>
        <w:rPr>
          <w:rStyle w:val="Emphasis"/>
          <w:i w:val="0"/>
        </w:rPr>
      </w:pPr>
      <w:r w:rsidRPr="0064061C">
        <w:rPr>
          <w:rStyle w:val="Emphasis"/>
          <w:i w:val="0"/>
        </w:rPr>
        <w:t xml:space="preserve">  </w:t>
      </w:r>
      <w:proofErr w:type="spellStart"/>
      <w:proofErr w:type="gramStart"/>
      <w:r w:rsidRPr="0064061C">
        <w:rPr>
          <w:rStyle w:val="Emphasis"/>
          <w:i w:val="0"/>
        </w:rPr>
        <w:t>svrViewId</w:t>
      </w:r>
      <w:proofErr w:type="spellEnd"/>
      <w:proofErr w:type="gramEnd"/>
      <w:r w:rsidRPr="0064061C">
        <w:rPr>
          <w:rStyle w:val="Emphasis"/>
          <w:i w:val="0"/>
        </w:rPr>
        <w:t xml:space="preserve">     : </w:t>
      </w:r>
      <w:proofErr w:type="spellStart"/>
      <w:r w:rsidRPr="0064061C">
        <w:rPr>
          <w:rStyle w:val="Emphasis"/>
          <w:i w:val="0"/>
        </w:rPr>
        <w:t>LongInt</w:t>
      </w:r>
      <w:proofErr w:type="spellEnd"/>
      <w:r w:rsidRPr="0064061C">
        <w:rPr>
          <w:rStyle w:val="Emphasis"/>
          <w:i w:val="0"/>
        </w:rPr>
        <w:t xml:space="preserve">;    </w:t>
      </w:r>
      <w:r w:rsidR="0064061C">
        <w:rPr>
          <w:rStyle w:val="Emphasis"/>
          <w:i w:val="0"/>
        </w:rPr>
        <w:t xml:space="preserve">       </w:t>
      </w:r>
      <w:r w:rsidRPr="0064061C">
        <w:rPr>
          <w:rStyle w:val="Emphasis"/>
          <w:i w:val="0"/>
        </w:rPr>
        <w:t>// Unique Id automatically allocated on creation</w:t>
      </w:r>
    </w:p>
    <w:p w:rsidR="004A71D9" w:rsidRPr="0064061C" w:rsidRDefault="004A71D9" w:rsidP="000523D3">
      <w:pPr>
        <w:pStyle w:val="Code"/>
        <w:rPr>
          <w:rStyle w:val="Emphasis"/>
          <w:i w:val="0"/>
        </w:rPr>
      </w:pPr>
      <w:r w:rsidRPr="0064061C">
        <w:rPr>
          <w:rStyle w:val="Emphasis"/>
          <w:i w:val="0"/>
        </w:rPr>
        <w:t xml:space="preserve">  </w:t>
      </w:r>
      <w:proofErr w:type="spellStart"/>
      <w:proofErr w:type="gramStart"/>
      <w:r w:rsidRPr="0064061C">
        <w:rPr>
          <w:rStyle w:val="Emphasis"/>
          <w:i w:val="0"/>
        </w:rPr>
        <w:t>svrUserId</w:t>
      </w:r>
      <w:proofErr w:type="spellEnd"/>
      <w:proofErr w:type="gramEnd"/>
      <w:r w:rsidRPr="0064061C">
        <w:rPr>
          <w:rStyle w:val="Emphasis"/>
          <w:i w:val="0"/>
        </w:rPr>
        <w:t xml:space="preserve">     : String[30]; </w:t>
      </w:r>
      <w:r w:rsidR="0064061C">
        <w:rPr>
          <w:rStyle w:val="Emphasis"/>
          <w:i w:val="0"/>
        </w:rPr>
        <w:t xml:space="preserve">       </w:t>
      </w:r>
      <w:r w:rsidRPr="0064061C">
        <w:rPr>
          <w:rStyle w:val="Emphasis"/>
          <w:i w:val="0"/>
        </w:rPr>
        <w:t>// Blank for Global, else Exchequer User Id</w:t>
      </w:r>
    </w:p>
    <w:p w:rsidR="000523D3" w:rsidRPr="0064061C" w:rsidRDefault="004A71D9" w:rsidP="000523D3">
      <w:pPr>
        <w:pStyle w:val="Code"/>
        <w:rPr>
          <w:rStyle w:val="Emphasis"/>
          <w:i w:val="0"/>
        </w:rPr>
      </w:pPr>
      <w:r w:rsidRPr="0064061C">
        <w:rPr>
          <w:rStyle w:val="Emphasis"/>
          <w:i w:val="0"/>
        </w:rPr>
        <w:t xml:space="preserve">  </w:t>
      </w:r>
      <w:proofErr w:type="spellStart"/>
      <w:proofErr w:type="gramStart"/>
      <w:r w:rsidRPr="0064061C">
        <w:rPr>
          <w:rStyle w:val="Emphasis"/>
          <w:i w:val="0"/>
        </w:rPr>
        <w:t>svrListType</w:t>
      </w:r>
      <w:proofErr w:type="spellEnd"/>
      <w:proofErr w:type="gramEnd"/>
      <w:r w:rsidRPr="0064061C">
        <w:rPr>
          <w:rStyle w:val="Emphasis"/>
          <w:i w:val="0"/>
        </w:rPr>
        <w:t xml:space="preserve">   : </w:t>
      </w:r>
      <w:proofErr w:type="spellStart"/>
      <w:r w:rsidR="003E7D3D" w:rsidRPr="0064061C">
        <w:rPr>
          <w:rStyle w:val="Emphasis"/>
          <w:i w:val="0"/>
        </w:rPr>
        <w:t>TSortViewListType</w:t>
      </w:r>
      <w:proofErr w:type="spellEnd"/>
      <w:r w:rsidRPr="0064061C">
        <w:rPr>
          <w:rStyle w:val="Emphasis"/>
          <w:i w:val="0"/>
        </w:rPr>
        <w:t>;</w:t>
      </w:r>
      <w:r w:rsidR="000523D3" w:rsidRPr="0064061C">
        <w:rPr>
          <w:rStyle w:val="Emphasis"/>
          <w:i w:val="0"/>
        </w:rPr>
        <w:t xml:space="preserve"> </w:t>
      </w:r>
      <w:r w:rsidR="0064061C">
        <w:rPr>
          <w:rStyle w:val="Emphasis"/>
          <w:i w:val="0"/>
        </w:rPr>
        <w:t>// Exchequer list this Sort View applies to</w:t>
      </w:r>
    </w:p>
    <w:p w:rsidR="004A71D9" w:rsidRPr="0064061C" w:rsidRDefault="004A71D9" w:rsidP="000523D3">
      <w:pPr>
        <w:pStyle w:val="Code"/>
        <w:rPr>
          <w:rStyle w:val="Emphasis"/>
          <w:i w:val="0"/>
        </w:rPr>
      </w:pPr>
      <w:r w:rsidRPr="0064061C">
        <w:rPr>
          <w:rStyle w:val="Emphasis"/>
          <w:i w:val="0"/>
        </w:rPr>
        <w:t xml:space="preserve">  </w:t>
      </w:r>
      <w:proofErr w:type="spellStart"/>
      <w:proofErr w:type="gramStart"/>
      <w:r w:rsidRPr="0064061C">
        <w:rPr>
          <w:rStyle w:val="Emphasis"/>
          <w:i w:val="0"/>
        </w:rPr>
        <w:t>svrDescr</w:t>
      </w:r>
      <w:proofErr w:type="spellEnd"/>
      <w:proofErr w:type="gramEnd"/>
      <w:r w:rsidRPr="0064061C">
        <w:rPr>
          <w:rStyle w:val="Emphasis"/>
          <w:i w:val="0"/>
        </w:rPr>
        <w:t xml:space="preserve">      : String[100]; </w:t>
      </w:r>
      <w:r w:rsidR="0064061C">
        <w:rPr>
          <w:rStyle w:val="Emphasis"/>
          <w:i w:val="0"/>
        </w:rPr>
        <w:t xml:space="preserve">      </w:t>
      </w:r>
      <w:r w:rsidRPr="0064061C">
        <w:rPr>
          <w:rStyle w:val="Emphasis"/>
          <w:i w:val="0"/>
        </w:rPr>
        <w:t>// On-screen description of view</w:t>
      </w:r>
    </w:p>
    <w:p w:rsidR="00E42F22" w:rsidRPr="0064061C" w:rsidRDefault="00E42F22" w:rsidP="000523D3">
      <w:pPr>
        <w:pStyle w:val="Code"/>
        <w:rPr>
          <w:rStyle w:val="Emphasis"/>
          <w:i w:val="0"/>
        </w:rPr>
      </w:pPr>
      <w:r w:rsidRPr="0064061C">
        <w:rPr>
          <w:rStyle w:val="Emphasis"/>
          <w:i w:val="0"/>
        </w:rPr>
        <w:t xml:space="preserve">  </w:t>
      </w:r>
      <w:proofErr w:type="spellStart"/>
      <w:proofErr w:type="gramStart"/>
      <w:r w:rsidRPr="0064061C">
        <w:rPr>
          <w:rStyle w:val="Emphasis"/>
          <w:i w:val="0"/>
        </w:rPr>
        <w:t>svrSort</w:t>
      </w:r>
      <w:r w:rsidR="00BC6A28" w:rsidRPr="0064061C">
        <w:rPr>
          <w:rStyle w:val="Emphasis"/>
          <w:i w:val="0"/>
        </w:rPr>
        <w:t>s</w:t>
      </w:r>
      <w:proofErr w:type="spellEnd"/>
      <w:proofErr w:type="gramEnd"/>
      <w:r w:rsidR="00BC6A28" w:rsidRPr="0064061C">
        <w:rPr>
          <w:rStyle w:val="Emphasis"/>
          <w:i w:val="0"/>
        </w:rPr>
        <w:t xml:space="preserve">     </w:t>
      </w:r>
      <w:r w:rsidRPr="0064061C">
        <w:rPr>
          <w:rStyle w:val="Emphasis"/>
          <w:i w:val="0"/>
        </w:rPr>
        <w:t xml:space="preserve"> : </w:t>
      </w:r>
      <w:r w:rsidR="00BC6A28" w:rsidRPr="0064061C">
        <w:rPr>
          <w:rStyle w:val="Emphasis"/>
          <w:i w:val="0"/>
        </w:rPr>
        <w:t>Array [1..</w:t>
      </w:r>
      <w:r w:rsidR="009B3F48" w:rsidRPr="0064061C">
        <w:rPr>
          <w:rStyle w:val="Emphasis"/>
          <w:i w:val="0"/>
        </w:rPr>
        <w:t>4</w:t>
      </w:r>
      <w:r w:rsidR="00BC6A28" w:rsidRPr="0064061C">
        <w:rPr>
          <w:rStyle w:val="Emphasis"/>
          <w:i w:val="0"/>
        </w:rPr>
        <w:t xml:space="preserve">] Of </w:t>
      </w:r>
      <w:proofErr w:type="spellStart"/>
      <w:r w:rsidRPr="0064061C">
        <w:rPr>
          <w:rStyle w:val="Emphasis"/>
          <w:i w:val="0"/>
        </w:rPr>
        <w:t>TSortViewSortRecType</w:t>
      </w:r>
      <w:proofErr w:type="spellEnd"/>
      <w:r w:rsidRPr="0064061C">
        <w:rPr>
          <w:rStyle w:val="Emphasis"/>
          <w:i w:val="0"/>
        </w:rPr>
        <w:t>;</w:t>
      </w:r>
      <w:r w:rsidR="009B3F48" w:rsidRPr="0064061C">
        <w:rPr>
          <w:rStyle w:val="Emphasis"/>
          <w:i w:val="0"/>
        </w:rPr>
        <w:t xml:space="preserve">  // 2 spare for future use</w:t>
      </w:r>
    </w:p>
    <w:p w:rsidR="00BC6A28" w:rsidRPr="003E7D3D" w:rsidRDefault="00BC6A28" w:rsidP="00BC6A28">
      <w:pPr>
        <w:pStyle w:val="Code"/>
        <w:rPr>
          <w:rStyle w:val="Emphasis"/>
          <w:i w:val="0"/>
        </w:rPr>
      </w:pPr>
      <w:r w:rsidRPr="003E7D3D">
        <w:rPr>
          <w:rStyle w:val="Emphasis"/>
          <w:i w:val="0"/>
        </w:rPr>
        <w:t xml:space="preserve">  </w:t>
      </w:r>
      <w:proofErr w:type="spellStart"/>
      <w:proofErr w:type="gramStart"/>
      <w:r w:rsidRPr="003E7D3D">
        <w:rPr>
          <w:rStyle w:val="Emphasis"/>
          <w:i w:val="0"/>
        </w:rPr>
        <w:t>svrFilters</w:t>
      </w:r>
      <w:proofErr w:type="spellEnd"/>
      <w:proofErr w:type="gramEnd"/>
      <w:r w:rsidRPr="003E7D3D">
        <w:rPr>
          <w:rStyle w:val="Emphasis"/>
          <w:i w:val="0"/>
        </w:rPr>
        <w:t xml:space="preserve">    : Array [1..</w:t>
      </w:r>
      <w:r w:rsidR="009B3F48">
        <w:rPr>
          <w:rStyle w:val="Emphasis"/>
          <w:i w:val="0"/>
        </w:rPr>
        <w:t>8</w:t>
      </w:r>
      <w:r w:rsidRPr="003E7D3D">
        <w:rPr>
          <w:rStyle w:val="Emphasis"/>
          <w:i w:val="0"/>
        </w:rPr>
        <w:t xml:space="preserve">] Of </w:t>
      </w:r>
      <w:proofErr w:type="spellStart"/>
      <w:r w:rsidRPr="003E7D3D">
        <w:rPr>
          <w:rStyle w:val="Emphasis"/>
          <w:i w:val="0"/>
        </w:rPr>
        <w:t>TSortViewFilterInfoRecType</w:t>
      </w:r>
      <w:proofErr w:type="spellEnd"/>
      <w:r w:rsidRPr="003E7D3D">
        <w:rPr>
          <w:rStyle w:val="Emphasis"/>
          <w:i w:val="0"/>
        </w:rPr>
        <w:t>;</w:t>
      </w:r>
      <w:r w:rsidR="009B3F48">
        <w:rPr>
          <w:rStyle w:val="Emphasis"/>
          <w:i w:val="0"/>
        </w:rPr>
        <w:t xml:space="preserve">  // 4 spare for future use</w:t>
      </w:r>
    </w:p>
    <w:p w:rsidR="00275579" w:rsidRPr="003E7D3D" w:rsidRDefault="00275579" w:rsidP="00275579">
      <w:pPr>
        <w:pStyle w:val="Code"/>
        <w:rPr>
          <w:rStyle w:val="Emphasis"/>
          <w:i w:val="0"/>
        </w:rPr>
      </w:pPr>
      <w:r w:rsidRPr="003E7D3D">
        <w:rPr>
          <w:rStyle w:val="Emphasis"/>
          <w:i w:val="0"/>
        </w:rPr>
        <w:t xml:space="preserve">  </w:t>
      </w:r>
      <w:proofErr w:type="spellStart"/>
      <w:proofErr w:type="gramStart"/>
      <w:r w:rsidRPr="003E7D3D">
        <w:rPr>
          <w:rStyle w:val="Emphasis"/>
          <w:i w:val="0"/>
        </w:rPr>
        <w:t>svrSpare</w:t>
      </w:r>
      <w:proofErr w:type="spellEnd"/>
      <w:proofErr w:type="gramEnd"/>
      <w:r w:rsidRPr="003E7D3D">
        <w:rPr>
          <w:rStyle w:val="Emphasis"/>
          <w:i w:val="0"/>
        </w:rPr>
        <w:t xml:space="preserve">       : Array [1.</w:t>
      </w:r>
      <w:r w:rsidR="00C86EAD">
        <w:rPr>
          <w:rStyle w:val="Emphasis"/>
          <w:i w:val="0"/>
        </w:rPr>
        <w:t>.900</w:t>
      </w:r>
      <w:r w:rsidRPr="003E7D3D">
        <w:rPr>
          <w:rStyle w:val="Emphasis"/>
          <w:i w:val="0"/>
        </w:rPr>
        <w:t>] Of Byte;  // For future use</w:t>
      </w:r>
    </w:p>
    <w:p w:rsidR="000523D3" w:rsidRPr="003E7D3D" w:rsidRDefault="000523D3" w:rsidP="000523D3">
      <w:pPr>
        <w:pStyle w:val="Code"/>
        <w:rPr>
          <w:rStyle w:val="Emphasis"/>
          <w:i w:val="0"/>
        </w:rPr>
      </w:pPr>
      <w:r w:rsidRPr="003E7D3D">
        <w:rPr>
          <w:rStyle w:val="Emphasis"/>
          <w:i w:val="0"/>
        </w:rPr>
        <w:t xml:space="preserve">End; // </w:t>
      </w:r>
      <w:proofErr w:type="spellStart"/>
      <w:r w:rsidRPr="003E7D3D">
        <w:rPr>
          <w:rStyle w:val="Emphasis"/>
          <w:i w:val="0"/>
        </w:rPr>
        <w:t>SortViewRecType</w:t>
      </w:r>
      <w:proofErr w:type="spellEnd"/>
    </w:p>
    <w:p w:rsidR="00E42F22" w:rsidRDefault="00E42F22" w:rsidP="000523D3">
      <w:pPr>
        <w:pStyle w:val="Code"/>
        <w:rPr>
          <w:rStyle w:val="Emphasis"/>
        </w:rPr>
      </w:pPr>
    </w:p>
    <w:p w:rsidR="009D4129" w:rsidRDefault="001D3A9F" w:rsidP="009A584B">
      <w:r>
        <w:t>I</w:t>
      </w:r>
      <w:r w:rsidR="009D4129">
        <w:t xml:space="preserve">ndex 0: </w:t>
      </w:r>
      <w:proofErr w:type="spellStart"/>
      <w:r w:rsidR="009C060F">
        <w:t>svrViewId</w:t>
      </w:r>
      <w:proofErr w:type="spellEnd"/>
      <w:r w:rsidR="009C060F">
        <w:t xml:space="preserve"> – Unique </w:t>
      </w:r>
      <w:r w:rsidR="008B4F02">
        <w:t>– for direct loading</w:t>
      </w:r>
      <w:r w:rsidR="00C86EAD">
        <w:t>/updating of Sort View records</w:t>
      </w:r>
    </w:p>
    <w:p w:rsidR="009C060F" w:rsidRDefault="009C060F" w:rsidP="009A584B">
      <w:r>
        <w:t xml:space="preserve">Index 1: </w:t>
      </w:r>
      <w:proofErr w:type="spellStart"/>
      <w:r w:rsidR="003E7D3D">
        <w:t>svrListType</w:t>
      </w:r>
      <w:proofErr w:type="spellEnd"/>
      <w:r w:rsidR="003E7D3D">
        <w:t xml:space="preserve"> + </w:t>
      </w:r>
      <w:proofErr w:type="spellStart"/>
      <w:r>
        <w:t>svrUserId</w:t>
      </w:r>
      <w:proofErr w:type="spellEnd"/>
      <w:r>
        <w:t xml:space="preserve"> + </w:t>
      </w:r>
      <w:proofErr w:type="spellStart"/>
      <w:proofErr w:type="gramStart"/>
      <w:r>
        <w:t>svrDescr</w:t>
      </w:r>
      <w:proofErr w:type="spellEnd"/>
      <w:r>
        <w:t xml:space="preserve"> </w:t>
      </w:r>
      <w:r w:rsidR="003E7D3D">
        <w:t xml:space="preserve"> -</w:t>
      </w:r>
      <w:proofErr w:type="gramEnd"/>
      <w:r w:rsidR="003E7D3D">
        <w:t xml:space="preserve"> Unique</w:t>
      </w:r>
      <w:r w:rsidR="008B4F02">
        <w:t xml:space="preserve"> – for Sort View Options list</w:t>
      </w:r>
    </w:p>
    <w:p w:rsidR="004A71D9" w:rsidRPr="001D3A9F" w:rsidRDefault="004A71D9" w:rsidP="009A584B">
      <w:pPr>
        <w:rPr>
          <w:i/>
        </w:rPr>
      </w:pPr>
      <w:r w:rsidRPr="001D3A9F">
        <w:rPr>
          <w:i/>
        </w:rPr>
        <w:t xml:space="preserve">Note 1: </w:t>
      </w:r>
      <w:r w:rsidR="00275579" w:rsidRPr="001D3A9F">
        <w:rPr>
          <w:i/>
        </w:rPr>
        <w:t>Deliberately u</w:t>
      </w:r>
      <w:r w:rsidRPr="001D3A9F">
        <w:rPr>
          <w:i/>
        </w:rPr>
        <w:t xml:space="preserve">sed </w:t>
      </w:r>
      <w:proofErr w:type="gramStart"/>
      <w:r w:rsidRPr="001D3A9F">
        <w:rPr>
          <w:i/>
        </w:rPr>
        <w:t>String[</w:t>
      </w:r>
      <w:proofErr w:type="gramEnd"/>
      <w:r w:rsidR="00275579" w:rsidRPr="001D3A9F">
        <w:rPr>
          <w:i/>
        </w:rPr>
        <w:t>3</w:t>
      </w:r>
      <w:r w:rsidRPr="001D3A9F">
        <w:rPr>
          <w:i/>
        </w:rPr>
        <w:t xml:space="preserve">0] for </w:t>
      </w:r>
      <w:proofErr w:type="spellStart"/>
      <w:r w:rsidRPr="001D3A9F">
        <w:rPr>
          <w:i/>
        </w:rPr>
        <w:t>svrUserId</w:t>
      </w:r>
      <w:proofErr w:type="spellEnd"/>
      <w:r w:rsidRPr="001D3A9F">
        <w:rPr>
          <w:i/>
        </w:rPr>
        <w:t xml:space="preserve"> to allow for the User Id to be increased in length in future versions</w:t>
      </w:r>
      <w:r w:rsidR="001D3A9F">
        <w:rPr>
          <w:i/>
        </w:rPr>
        <w:t xml:space="preserve"> or should we </w:t>
      </w:r>
      <w:r w:rsidR="009C708E">
        <w:rPr>
          <w:i/>
        </w:rPr>
        <w:t xml:space="preserve">start </w:t>
      </w:r>
      <w:r w:rsidR="001D3A9F">
        <w:rPr>
          <w:i/>
        </w:rPr>
        <w:t>link</w:t>
      </w:r>
      <w:r w:rsidR="009C708E">
        <w:rPr>
          <w:i/>
        </w:rPr>
        <w:t>ing</w:t>
      </w:r>
      <w:r w:rsidR="001D3A9F">
        <w:rPr>
          <w:i/>
        </w:rPr>
        <w:t xml:space="preserve"> into the Windows</w:t>
      </w:r>
      <w:r w:rsidR="009C708E">
        <w:rPr>
          <w:i/>
        </w:rPr>
        <w:t xml:space="preserve"> NT</w:t>
      </w:r>
      <w:r w:rsidR="001D3A9F">
        <w:rPr>
          <w:i/>
        </w:rPr>
        <w:t xml:space="preserve"> Security system at any point.</w:t>
      </w:r>
      <w:r w:rsidRPr="001D3A9F">
        <w:rPr>
          <w:i/>
        </w:rPr>
        <w:t>.</w:t>
      </w:r>
    </w:p>
    <w:p w:rsidR="004A71D9" w:rsidRPr="00980208" w:rsidRDefault="00980208" w:rsidP="009A584B">
      <w:pPr>
        <w:rPr>
          <w:i/>
        </w:rPr>
      </w:pPr>
      <w:r w:rsidRPr="00980208">
        <w:rPr>
          <w:i/>
        </w:rPr>
        <w:t>Note 2: Deliberately</w:t>
      </w:r>
      <w:r w:rsidR="009B3F48">
        <w:rPr>
          <w:i/>
        </w:rPr>
        <w:t xml:space="preserve"> p</w:t>
      </w:r>
      <w:r w:rsidRPr="00980208">
        <w:rPr>
          <w:i/>
        </w:rPr>
        <w:t xml:space="preserve">ut </w:t>
      </w:r>
      <w:r w:rsidR="0064061C">
        <w:rPr>
          <w:i/>
        </w:rPr>
        <w:t>5</w:t>
      </w:r>
      <w:r w:rsidRPr="00980208">
        <w:rPr>
          <w:i/>
        </w:rPr>
        <w:t xml:space="preserve">0 spare in Sort record and </w:t>
      </w:r>
      <w:r w:rsidR="0064061C">
        <w:rPr>
          <w:i/>
        </w:rPr>
        <w:t>10</w:t>
      </w:r>
      <w:r w:rsidRPr="00980208">
        <w:rPr>
          <w:i/>
        </w:rPr>
        <w:t>0 spare in filter record as I view the filters as more likely to be extended.</w:t>
      </w:r>
      <w:r w:rsidR="0064061C">
        <w:rPr>
          <w:i/>
        </w:rPr>
        <w:t xml:space="preserve">  Under Btrieve the compression should squash that down to a few bytes of disk space anyway and under SQL the server should </w:t>
      </w:r>
      <w:r w:rsidR="00736D1A">
        <w:rPr>
          <w:i/>
        </w:rPr>
        <w:t xml:space="preserve">always </w:t>
      </w:r>
      <w:r w:rsidR="0064061C">
        <w:rPr>
          <w:i/>
        </w:rPr>
        <w:t xml:space="preserve">have lots of </w:t>
      </w:r>
      <w:r w:rsidR="00736D1A">
        <w:rPr>
          <w:i/>
        </w:rPr>
        <w:t xml:space="preserve">free </w:t>
      </w:r>
      <w:r w:rsidR="0064061C">
        <w:rPr>
          <w:i/>
        </w:rPr>
        <w:t>disk space</w:t>
      </w:r>
      <w:r w:rsidR="009C708E">
        <w:rPr>
          <w:i/>
        </w:rPr>
        <w:t xml:space="preserve"> for us to depopulate</w:t>
      </w:r>
      <w:r w:rsidR="0064061C">
        <w:rPr>
          <w:i/>
        </w:rPr>
        <w:t xml:space="preserve"> </w:t>
      </w:r>
      <w:r w:rsidR="0064061C" w:rsidRPr="0064061C">
        <w:rPr>
          <w:i/>
        </w:rPr>
        <w:sym w:font="Wingdings" w:char="F04A"/>
      </w:r>
      <w:r w:rsidR="00736D1A">
        <w:rPr>
          <w:i/>
        </w:rPr>
        <w:t xml:space="preserve">  </w:t>
      </w:r>
    </w:p>
    <w:p w:rsidR="009B3F48" w:rsidRPr="001F3268" w:rsidRDefault="009B3F48">
      <w:pPr>
        <w:spacing w:before="0" w:after="0"/>
        <w:rPr>
          <w:i/>
        </w:rPr>
      </w:pPr>
      <w:r w:rsidRPr="009B3F48">
        <w:rPr>
          <w:i/>
        </w:rPr>
        <w:t>Note 3: Deliberately put 2 spare sort elements and 4 spare filter elements into the arrays for future use.  It is a lot easier to add them now than either convert the file later or modify the code to work off several different arrays.</w:t>
      </w:r>
      <w:r w:rsidR="009C708E">
        <w:rPr>
          <w:i/>
        </w:rPr>
        <w:t xml:space="preserve"> However if the additional sorts </w:t>
      </w:r>
      <w:r w:rsidR="00C86EAD">
        <w:rPr>
          <w:i/>
        </w:rPr>
        <w:t xml:space="preserve">are used </w:t>
      </w:r>
      <w:r w:rsidR="009C708E">
        <w:rPr>
          <w:i/>
        </w:rPr>
        <w:t xml:space="preserve">then </w:t>
      </w:r>
      <w:r w:rsidR="00C86EAD">
        <w:rPr>
          <w:i/>
        </w:rPr>
        <w:t>the structure of the temporary file will need to be changed.</w:t>
      </w:r>
    </w:p>
    <w:p w:rsidR="000523D3" w:rsidRDefault="007827E8" w:rsidP="0016326A">
      <w:pPr>
        <w:pStyle w:val="Heading3"/>
      </w:pPr>
      <w:r>
        <w:lastRenderedPageBreak/>
        <w:t>3.3</w:t>
      </w:r>
      <w:r w:rsidR="00F90970">
        <w:t>.</w:t>
      </w:r>
      <w:r w:rsidR="00555B5B">
        <w:t>2</w:t>
      </w:r>
      <w:r w:rsidR="000523D3">
        <w:t xml:space="preserve"> New Temporary File - &lt;</w:t>
      </w:r>
      <w:r w:rsidR="000523D3" w:rsidRPr="000523D3">
        <w:t xml:space="preserve"> </w:t>
      </w:r>
      <w:proofErr w:type="spellStart"/>
      <w:r w:rsidR="000523D3">
        <w:t>CompanyDirectory</w:t>
      </w:r>
      <w:proofErr w:type="spellEnd"/>
      <w:r w:rsidR="000523D3">
        <w:t>&gt;\Swap\</w:t>
      </w:r>
      <w:proofErr w:type="spellStart"/>
      <w:r w:rsidR="000523D3">
        <w:t>SV######.Dat</w:t>
      </w:r>
      <w:proofErr w:type="spellEnd"/>
    </w:p>
    <w:p w:rsidR="00A55035" w:rsidRDefault="000523D3" w:rsidP="000523D3">
      <w:r>
        <w:t xml:space="preserve">This temporary file will be created by the Sort View </w:t>
      </w:r>
      <w:proofErr w:type="spellStart"/>
      <w:r w:rsidR="00000CE9">
        <w:t>BuildTempFile</w:t>
      </w:r>
      <w:proofErr w:type="spellEnd"/>
      <w:r>
        <w:t xml:space="preserve"> process as required to store the sort information</w:t>
      </w:r>
      <w:r w:rsidR="009D4129">
        <w:t xml:space="preserve">, it will only contain the sort fields and enough information to load the original data, e.g. </w:t>
      </w:r>
      <w:proofErr w:type="spellStart"/>
      <w:r w:rsidR="009D4129">
        <w:t>OurRef</w:t>
      </w:r>
      <w:proofErr w:type="spellEnd"/>
      <w:r w:rsidR="009D4129">
        <w:t>/Folio</w:t>
      </w:r>
      <w:r w:rsidR="00A55035">
        <w:t>/etc…</w:t>
      </w:r>
      <w:r w:rsidR="009D4129">
        <w:t>.</w:t>
      </w:r>
    </w:p>
    <w:p w:rsidR="009D4129" w:rsidRDefault="00996284" w:rsidP="009D4129">
      <w:pPr>
        <w:pStyle w:val="Code"/>
      </w:pPr>
      <w:proofErr w:type="spellStart"/>
      <w:r>
        <w:t>SortViewTempRecType</w:t>
      </w:r>
      <w:proofErr w:type="spellEnd"/>
      <w:r>
        <w:t xml:space="preserve"> = Record</w:t>
      </w:r>
      <w:r w:rsidR="009D4129">
        <w:t xml:space="preserve">  </w:t>
      </w:r>
    </w:p>
    <w:p w:rsidR="00000CE9" w:rsidRDefault="00000CE9" w:rsidP="00996284">
      <w:pPr>
        <w:pStyle w:val="Code"/>
      </w:pPr>
      <w:r>
        <w:t xml:space="preserve">  </w:t>
      </w:r>
      <w:proofErr w:type="spellStart"/>
      <w:proofErr w:type="gramStart"/>
      <w:r>
        <w:t>svtFolio</w:t>
      </w:r>
      <w:proofErr w:type="spellEnd"/>
      <w:proofErr w:type="gramEnd"/>
      <w:r>
        <w:t xml:space="preserve">          </w:t>
      </w:r>
      <w:r w:rsidR="00A55035">
        <w:t xml:space="preserve"> </w:t>
      </w:r>
      <w:r>
        <w:t xml:space="preserve">: </w:t>
      </w:r>
      <w:proofErr w:type="spellStart"/>
      <w:r>
        <w:t>LongInt</w:t>
      </w:r>
      <w:proofErr w:type="spellEnd"/>
      <w:r>
        <w:t>;      // Unique, sequential folio number</w:t>
      </w:r>
    </w:p>
    <w:p w:rsidR="00000CE9" w:rsidRDefault="00000CE9" w:rsidP="00996284">
      <w:pPr>
        <w:pStyle w:val="Code"/>
      </w:pPr>
    </w:p>
    <w:p w:rsidR="00996284" w:rsidRDefault="009D4129" w:rsidP="00996284">
      <w:pPr>
        <w:pStyle w:val="Code"/>
      </w:pPr>
      <w:r>
        <w:t xml:space="preserve">  svtField1         </w:t>
      </w:r>
      <w:r w:rsidR="00A55035">
        <w:t xml:space="preserve"> </w:t>
      </w:r>
      <w:r>
        <w:t xml:space="preserve">: </w:t>
      </w:r>
      <w:proofErr w:type="gramStart"/>
      <w:r>
        <w:t>String[</w:t>
      </w:r>
      <w:proofErr w:type="gramEnd"/>
      <w:r>
        <w:t>100];  // Primary sorted field</w:t>
      </w:r>
    </w:p>
    <w:p w:rsidR="009D4129" w:rsidRDefault="009D4129" w:rsidP="009D4129">
      <w:pPr>
        <w:pStyle w:val="Code"/>
      </w:pPr>
      <w:r>
        <w:t xml:space="preserve">  svtField2         </w:t>
      </w:r>
      <w:r w:rsidR="00A55035">
        <w:t xml:space="preserve"> </w:t>
      </w:r>
      <w:r>
        <w:t xml:space="preserve">: </w:t>
      </w:r>
      <w:proofErr w:type="gramStart"/>
      <w:r>
        <w:t>String[</w:t>
      </w:r>
      <w:proofErr w:type="gramEnd"/>
      <w:r>
        <w:t>100];  // Secondary sorted field (optional)</w:t>
      </w:r>
    </w:p>
    <w:p w:rsidR="009D4129" w:rsidRDefault="00000CE9" w:rsidP="00996284">
      <w:pPr>
        <w:pStyle w:val="Code"/>
      </w:pPr>
      <w:r>
        <w:t xml:space="preserve">  </w:t>
      </w:r>
    </w:p>
    <w:p w:rsidR="009D4129" w:rsidRDefault="009D4129" w:rsidP="00996284">
      <w:pPr>
        <w:pStyle w:val="Code"/>
      </w:pPr>
      <w:r>
        <w:t xml:space="preserve">  </w:t>
      </w:r>
      <w:r w:rsidR="0069044C">
        <w:t>// Index fields to actual data</w:t>
      </w:r>
      <w:r w:rsidR="00A55035">
        <w:t xml:space="preserve"> – usage will depend on which list is being used</w:t>
      </w:r>
    </w:p>
    <w:p w:rsidR="0069044C" w:rsidRDefault="0069044C" w:rsidP="00996284">
      <w:pPr>
        <w:pStyle w:val="Code"/>
      </w:pPr>
      <w:r>
        <w:t xml:space="preserve">  </w:t>
      </w:r>
      <w:proofErr w:type="spellStart"/>
      <w:proofErr w:type="gramStart"/>
      <w:r>
        <w:t>svtSourceData</w:t>
      </w:r>
      <w:r w:rsidR="00A55035">
        <w:t>Str</w:t>
      </w:r>
      <w:proofErr w:type="spellEnd"/>
      <w:proofErr w:type="gramEnd"/>
      <w:r w:rsidR="00A55035">
        <w:t xml:space="preserve">   </w:t>
      </w:r>
      <w:r>
        <w:t xml:space="preserve">: </w:t>
      </w:r>
      <w:proofErr w:type="spellStart"/>
      <w:r>
        <w:t>ShortString</w:t>
      </w:r>
      <w:proofErr w:type="spellEnd"/>
      <w:r>
        <w:t>;</w:t>
      </w:r>
    </w:p>
    <w:p w:rsidR="00A55035" w:rsidRDefault="00A55035" w:rsidP="00996284">
      <w:pPr>
        <w:pStyle w:val="Code"/>
      </w:pPr>
      <w:r>
        <w:t xml:space="preserve">  </w:t>
      </w:r>
      <w:proofErr w:type="spellStart"/>
      <w:proofErr w:type="gramStart"/>
      <w:r>
        <w:t>svtSourceDataFolio</w:t>
      </w:r>
      <w:proofErr w:type="spellEnd"/>
      <w:r>
        <w:t xml:space="preserve"> :</w:t>
      </w:r>
      <w:proofErr w:type="gramEnd"/>
      <w:r>
        <w:t xml:space="preserve"> </w:t>
      </w:r>
      <w:proofErr w:type="spellStart"/>
      <w:r>
        <w:t>LongInt</w:t>
      </w:r>
      <w:proofErr w:type="spellEnd"/>
      <w:r>
        <w:t>;</w:t>
      </w:r>
    </w:p>
    <w:p w:rsidR="00A55035" w:rsidRDefault="00A55035" w:rsidP="00A55035">
      <w:pPr>
        <w:pStyle w:val="Code"/>
      </w:pPr>
      <w:r>
        <w:t xml:space="preserve">  </w:t>
      </w:r>
      <w:proofErr w:type="spellStart"/>
      <w:proofErr w:type="gramStart"/>
      <w:r>
        <w:t>svtSourceLineNo</w:t>
      </w:r>
      <w:proofErr w:type="spellEnd"/>
      <w:proofErr w:type="gramEnd"/>
      <w:r>
        <w:t xml:space="preserve">    : </w:t>
      </w:r>
      <w:proofErr w:type="spellStart"/>
      <w:r>
        <w:t>LongInt</w:t>
      </w:r>
      <w:proofErr w:type="spellEnd"/>
      <w:r>
        <w:t>;</w:t>
      </w:r>
    </w:p>
    <w:p w:rsidR="00525AF6" w:rsidRDefault="00996284" w:rsidP="009D4129">
      <w:pPr>
        <w:pStyle w:val="Code"/>
      </w:pPr>
      <w:r>
        <w:t xml:space="preserve">End; // </w:t>
      </w:r>
      <w:proofErr w:type="spellStart"/>
      <w:r>
        <w:t>SortViewTempRecType</w:t>
      </w:r>
      <w:proofErr w:type="spellEnd"/>
    </w:p>
    <w:p w:rsidR="009D4129" w:rsidRDefault="009D4129" w:rsidP="009D4129">
      <w:pPr>
        <w:pStyle w:val="Code"/>
        <w:ind w:left="0"/>
      </w:pPr>
    </w:p>
    <w:p w:rsidR="00567791" w:rsidRDefault="00567791" w:rsidP="00567791">
      <w:pPr>
        <w:ind w:left="720"/>
      </w:pPr>
      <w:r>
        <w:t xml:space="preserve">Index 0: </w:t>
      </w:r>
      <w:proofErr w:type="spellStart"/>
      <w:r>
        <w:t>svtFolio</w:t>
      </w:r>
      <w:proofErr w:type="spellEnd"/>
      <w:r>
        <w:t xml:space="preserve"> </w:t>
      </w:r>
    </w:p>
    <w:p w:rsidR="00A55035" w:rsidRDefault="00567791" w:rsidP="009C708E">
      <w:pPr>
        <w:ind w:left="720"/>
      </w:pPr>
      <w:r>
        <w:t xml:space="preserve">Index 1: svtField1 + svtField2 + </w:t>
      </w:r>
      <w:proofErr w:type="spellStart"/>
      <w:r>
        <w:t>svtFolio</w:t>
      </w:r>
      <w:proofErr w:type="spellEnd"/>
    </w:p>
    <w:p w:rsidR="00000CE9" w:rsidRDefault="00000CE9" w:rsidP="00000CE9">
      <w:r>
        <w:t xml:space="preserve">In order to guarantee unique indexes and the ability to re-load specific records the </w:t>
      </w:r>
      <w:proofErr w:type="spellStart"/>
      <w:r>
        <w:t>svtFolio</w:t>
      </w:r>
      <w:proofErr w:type="spellEnd"/>
      <w:r>
        <w:t xml:space="preserve"> field will be set to a unique number within the temporary file (start at one and increment for every record added).</w:t>
      </w:r>
    </w:p>
    <w:p w:rsidR="0069044C" w:rsidRDefault="0069044C" w:rsidP="00000CE9">
      <w:pPr>
        <w:rPr>
          <w:rFonts w:cs="Arial"/>
        </w:rPr>
      </w:pPr>
      <w:r>
        <w:t xml:space="preserve">The two sorting fields, </w:t>
      </w:r>
      <w:r w:rsidRPr="0069044C">
        <w:rPr>
          <w:rFonts w:ascii="Courier New" w:hAnsi="Courier New" w:cs="Courier New"/>
        </w:rPr>
        <w:t>svtField1</w:t>
      </w:r>
      <w:r>
        <w:t xml:space="preserve"> and </w:t>
      </w:r>
      <w:r w:rsidRPr="0069044C">
        <w:rPr>
          <w:rFonts w:ascii="Courier New" w:hAnsi="Courier New" w:cs="Courier New"/>
        </w:rPr>
        <w:t>svtField2</w:t>
      </w:r>
      <w:r>
        <w:t xml:space="preserve">, will be set to sort compatible versions of the selected fields, padded out with spaces to the full length of the fields.  See </w:t>
      </w:r>
      <w:proofErr w:type="spellStart"/>
      <w:r>
        <w:rPr>
          <w:rFonts w:ascii="Courier New" w:hAnsi="Courier New" w:cs="Courier New"/>
        </w:rPr>
        <w:t>GetSortValue</w:t>
      </w:r>
      <w:proofErr w:type="spellEnd"/>
      <w:r w:rsidR="00A55035">
        <w:rPr>
          <w:rFonts w:cs="Arial"/>
        </w:rPr>
        <w:t xml:space="preserve"> </w:t>
      </w:r>
      <w:r w:rsidR="0016326A">
        <w:rPr>
          <w:rFonts w:cs="Arial"/>
        </w:rPr>
        <w:t xml:space="preserve">and </w:t>
      </w:r>
      <w:proofErr w:type="spellStart"/>
      <w:r w:rsidR="0016326A">
        <w:rPr>
          <w:rFonts w:ascii="Courier New" w:hAnsi="Courier New" w:cs="Courier New"/>
        </w:rPr>
        <w:t>MangleSortStringValue</w:t>
      </w:r>
      <w:proofErr w:type="spellEnd"/>
      <w:r w:rsidR="0016326A">
        <w:rPr>
          <w:rFonts w:ascii="Courier New" w:hAnsi="Courier New" w:cs="Courier New"/>
        </w:rPr>
        <w:t xml:space="preserve"> </w:t>
      </w:r>
      <w:r w:rsidR="00A55035">
        <w:rPr>
          <w:rFonts w:cs="Arial"/>
        </w:rPr>
        <w:t>for details on how these fields will be set.</w:t>
      </w:r>
    </w:p>
    <w:p w:rsidR="00555B5B" w:rsidRDefault="00555B5B">
      <w:pPr>
        <w:spacing w:before="0" w:after="0"/>
        <w:rPr>
          <w:rFonts w:cs="Arial"/>
          <w:b/>
          <w:bCs/>
          <w:i/>
          <w:iCs/>
          <w:sz w:val="24"/>
          <w:szCs w:val="28"/>
        </w:rPr>
      </w:pPr>
      <w:r>
        <w:br w:type="page"/>
      </w:r>
    </w:p>
    <w:p w:rsidR="00824663" w:rsidRDefault="00B71272" w:rsidP="00B71272">
      <w:pPr>
        <w:pStyle w:val="Heading2"/>
      </w:pPr>
      <w:r>
        <w:lastRenderedPageBreak/>
        <w:t>3.4 Related Work</w:t>
      </w:r>
    </w:p>
    <w:p w:rsidR="001C6BE2" w:rsidRDefault="001C6BE2" w:rsidP="001C6BE2">
      <w:r>
        <w:t>This section details work required to implement and support Sort Views that is not detailed in other sections of this document.</w:t>
      </w:r>
    </w:p>
    <w:p w:rsidR="00B71272" w:rsidRDefault="008D2B69" w:rsidP="00B71272">
      <w:pPr>
        <w:pStyle w:val="Heading3"/>
      </w:pPr>
      <w:r>
        <w:t>3.4.1 Installation</w:t>
      </w:r>
    </w:p>
    <w:p w:rsidR="008D2B69" w:rsidRPr="008D2B69" w:rsidRDefault="001C6BE2" w:rsidP="008D2B69">
      <w:r>
        <w:t>This section covers w</w:t>
      </w:r>
      <w:r w:rsidR="008D2B69">
        <w:t xml:space="preserve">ork </w:t>
      </w:r>
      <w:r>
        <w:t xml:space="preserve">required to support Sort Views within </w:t>
      </w:r>
      <w:r w:rsidR="008D2B69">
        <w:t xml:space="preserve">the Installation </w:t>
      </w:r>
      <w:r>
        <w:t>area</w:t>
      </w:r>
      <w:r w:rsidR="008D2B69">
        <w:t>.</w:t>
      </w:r>
    </w:p>
    <w:p w:rsidR="00B71272" w:rsidRPr="00B71272" w:rsidRDefault="00B71272" w:rsidP="008D2B69">
      <w:pPr>
        <w:pStyle w:val="Hed4"/>
      </w:pPr>
      <w:r w:rsidRPr="00B71272">
        <w:t>3.4.1.1 GEUpgrde.Dll</w:t>
      </w:r>
    </w:p>
    <w:p w:rsidR="00B71272" w:rsidRDefault="008D2B69" w:rsidP="00B71272">
      <w:r>
        <w:t>This DLL is used by the Upgrade process to add new user permissions records</w:t>
      </w:r>
      <w:r w:rsidR="001C6BE2">
        <w:t xml:space="preserve"> and is also used outside of the installer through TestUpgr.Exe to update the master data files.</w:t>
      </w:r>
    </w:p>
    <w:p w:rsidR="00B71272" w:rsidRDefault="00B71272" w:rsidP="008D2B69">
      <w:pPr>
        <w:pStyle w:val="Hed4"/>
      </w:pPr>
      <w:r>
        <w:t xml:space="preserve">3.4.1.2 </w:t>
      </w:r>
      <w:r w:rsidR="008D2B69">
        <w:t xml:space="preserve">Master </w:t>
      </w:r>
      <w:r>
        <w:t>Blank/Demo Data</w:t>
      </w:r>
    </w:p>
    <w:p w:rsidR="00B71272" w:rsidRDefault="008D2B69" w:rsidP="00B71272">
      <w:r>
        <w:t>For Pervasive add Misc\</w:t>
      </w:r>
      <w:proofErr w:type="spellStart"/>
      <w:r>
        <w:t>SortView.Dat</w:t>
      </w:r>
      <w:proofErr w:type="spellEnd"/>
      <w:r>
        <w:t xml:space="preserve"> as standard, update existing files with new user permissions records</w:t>
      </w:r>
      <w:r w:rsidR="005D4330">
        <w:t xml:space="preserve"> (QA would normally handle this)</w:t>
      </w:r>
      <w:r>
        <w:t>.</w:t>
      </w:r>
    </w:p>
    <w:p w:rsidR="008D2B69" w:rsidRDefault="008D2B69" w:rsidP="00B71272">
      <w:r>
        <w:t>For SQL generate new schemas for Misc\</w:t>
      </w:r>
      <w:proofErr w:type="spellStart"/>
      <w:r>
        <w:t>SortView.Dat</w:t>
      </w:r>
      <w:proofErr w:type="spellEnd"/>
      <w:r>
        <w:t xml:space="preserve"> and Swap\SV*.</w:t>
      </w:r>
      <w:proofErr w:type="spellStart"/>
      <w:r>
        <w:t>Dat</w:t>
      </w:r>
      <w:proofErr w:type="spellEnd"/>
      <w:r>
        <w:t>, update import data to include new user permissions records.</w:t>
      </w:r>
      <w:r w:rsidR="00555B5B">
        <w:t xml:space="preserve">  </w:t>
      </w:r>
    </w:p>
    <w:p w:rsidR="00B71272" w:rsidRDefault="00B71272" w:rsidP="008D2B69">
      <w:pPr>
        <w:pStyle w:val="Hed4"/>
      </w:pPr>
      <w:r>
        <w:t>3.4.1.</w:t>
      </w:r>
      <w:r w:rsidR="001C6BE2">
        <w:t>3</w:t>
      </w:r>
      <w:r>
        <w:t xml:space="preserve"> Upgrade</w:t>
      </w:r>
    </w:p>
    <w:p w:rsidR="00B71272" w:rsidRDefault="001C6BE2" w:rsidP="00B71272">
      <w:r>
        <w:t xml:space="preserve">For the Pervasive Edition a process needs to be put in place to add a blank </w:t>
      </w:r>
      <w:proofErr w:type="spellStart"/>
      <w:r>
        <w:t>SortView.Dat</w:t>
      </w:r>
      <w:proofErr w:type="spellEnd"/>
      <w:r>
        <w:t xml:space="preserve"> into all companies – might be able to use the existing Replication process.</w:t>
      </w:r>
    </w:p>
    <w:p w:rsidR="008D2B69" w:rsidRDefault="008D2B69" w:rsidP="00B71272">
      <w:r>
        <w:t xml:space="preserve">For the SQL Edition we need </w:t>
      </w:r>
      <w:r w:rsidR="001E116A">
        <w:t>to put implement the conversio</w:t>
      </w:r>
      <w:r w:rsidR="00555B5B">
        <w:t xml:space="preserve">n process so that the new </w:t>
      </w:r>
      <w:proofErr w:type="spellStart"/>
      <w:r w:rsidR="00555B5B">
        <w:t>SortView.Dat</w:t>
      </w:r>
      <w:proofErr w:type="spellEnd"/>
      <w:r w:rsidR="00555B5B">
        <w:t xml:space="preserve"> table is created and the new </w:t>
      </w:r>
      <w:proofErr w:type="spellStart"/>
      <w:r w:rsidR="00555B5B">
        <w:t>DefaultSortView</w:t>
      </w:r>
      <w:proofErr w:type="spellEnd"/>
      <w:r w:rsidR="00555B5B">
        <w:t xml:space="preserve"> column is added for </w:t>
      </w:r>
      <w:proofErr w:type="spellStart"/>
      <w:r w:rsidR="00555B5B">
        <w:t>MLocStk.Dat</w:t>
      </w:r>
      <w:proofErr w:type="spellEnd"/>
      <w:r w:rsidR="00555B5B">
        <w:t>.</w:t>
      </w:r>
    </w:p>
    <w:p w:rsidR="008D2B69" w:rsidRDefault="008D2B69" w:rsidP="008D2B69">
      <w:pPr>
        <w:pStyle w:val="Heading3"/>
      </w:pPr>
      <w:r>
        <w:t>3.4.2 Exchequer</w:t>
      </w:r>
    </w:p>
    <w:p w:rsidR="001C6BE2" w:rsidRPr="008D2B69" w:rsidRDefault="001C6BE2" w:rsidP="001C6BE2">
      <w:r>
        <w:t>This section covers work required to support Sort Views within Exchequer itself.</w:t>
      </w:r>
    </w:p>
    <w:p w:rsidR="008D2B69" w:rsidRDefault="008D2B69" w:rsidP="008D2B69">
      <w:pPr>
        <w:pStyle w:val="Hed4"/>
      </w:pPr>
      <w:r>
        <w:t>3.4.2.1 Create/Open files</w:t>
      </w:r>
    </w:p>
    <w:p w:rsidR="008D2B69" w:rsidRDefault="00555B5B" w:rsidP="00B71272">
      <w:r>
        <w:t xml:space="preserve">Add new record structures and file definitions for </w:t>
      </w:r>
      <w:proofErr w:type="spellStart"/>
      <w:r>
        <w:t>SortView.Dat</w:t>
      </w:r>
      <w:proofErr w:type="spellEnd"/>
      <w:r>
        <w:t xml:space="preserve"> and SV*.Dat.</w:t>
      </w:r>
    </w:p>
    <w:p w:rsidR="00555B5B" w:rsidRDefault="00555B5B" w:rsidP="00B71272">
      <w:r>
        <w:t xml:space="preserve">Extend </w:t>
      </w:r>
      <w:proofErr w:type="spellStart"/>
      <w:r>
        <w:t>Open_Files</w:t>
      </w:r>
      <w:proofErr w:type="spellEnd"/>
      <w:r>
        <w:t xml:space="preserve"> to open </w:t>
      </w:r>
      <w:proofErr w:type="spellStart"/>
      <w:r>
        <w:t>SortView.Dat</w:t>
      </w:r>
      <w:proofErr w:type="spellEnd"/>
      <w:r>
        <w:t>.</w:t>
      </w:r>
    </w:p>
    <w:p w:rsidR="00DA04B5" w:rsidRDefault="00DA04B5" w:rsidP="00B71272">
      <w:r>
        <w:t>For SQL generate new schema for Misc\</w:t>
      </w:r>
      <w:proofErr w:type="spellStart"/>
      <w:r>
        <w:t>SortView.Dat</w:t>
      </w:r>
      <w:proofErr w:type="spellEnd"/>
      <w:r>
        <w:t xml:space="preserve"> and Swap\SV*.Dat.</w:t>
      </w:r>
    </w:p>
    <w:p w:rsidR="00555B5B" w:rsidRDefault="00555B5B" w:rsidP="00555B5B">
      <w:pPr>
        <w:pStyle w:val="Hed4"/>
      </w:pPr>
      <w:r>
        <w:t>3.4.2.2 User Profile Record</w:t>
      </w:r>
    </w:p>
    <w:p w:rsidR="00555B5B" w:rsidRDefault="00555B5B" w:rsidP="00B71272">
      <w:r>
        <w:t>Modify User Profile record (</w:t>
      </w:r>
      <w:proofErr w:type="spellStart"/>
      <w:r w:rsidRPr="00555B5B">
        <w:t>tPassDefType</w:t>
      </w:r>
      <w:proofErr w:type="spellEnd"/>
      <w:r>
        <w:t xml:space="preserve"> in VarRec2U.Pas) in </w:t>
      </w:r>
      <w:proofErr w:type="spellStart"/>
      <w:r>
        <w:t>MLocStk.Dat</w:t>
      </w:r>
      <w:proofErr w:type="spellEnd"/>
      <w:r>
        <w:t xml:space="preserve"> to include </w:t>
      </w:r>
      <w:proofErr w:type="spellStart"/>
      <w:r>
        <w:t>DefaultSortView</w:t>
      </w:r>
      <w:proofErr w:type="spellEnd"/>
      <w:r w:rsidR="001C6BE2">
        <w:t>.</w:t>
      </w:r>
    </w:p>
    <w:p w:rsidR="00555B5B" w:rsidRDefault="00DA04B5" w:rsidP="00B71272">
      <w:r>
        <w:t>For SQL e</w:t>
      </w:r>
      <w:r w:rsidR="00555B5B">
        <w:t xml:space="preserve">xtend </w:t>
      </w:r>
      <w:r>
        <w:t>the s</w:t>
      </w:r>
      <w:r w:rsidR="00555B5B">
        <w:t xml:space="preserve">chema for </w:t>
      </w:r>
      <w:proofErr w:type="spellStart"/>
      <w:r w:rsidR="00555B5B">
        <w:t>MLockStk.Dat</w:t>
      </w:r>
      <w:proofErr w:type="spellEnd"/>
      <w:r w:rsidR="00555B5B">
        <w:t xml:space="preserve"> for new </w:t>
      </w:r>
      <w:proofErr w:type="gramStart"/>
      <w:r w:rsidR="00555B5B">
        <w:t>field.</w:t>
      </w:r>
      <w:proofErr w:type="gramEnd"/>
    </w:p>
    <w:p w:rsidR="008D2B69" w:rsidRDefault="008D2B69" w:rsidP="008D2B69">
      <w:pPr>
        <w:pStyle w:val="Hed4"/>
      </w:pPr>
      <w:r>
        <w:t>3.4.2.</w:t>
      </w:r>
      <w:r w:rsidR="00555B5B">
        <w:t>3</w:t>
      </w:r>
      <w:r>
        <w:t xml:space="preserve"> Update User Permissions dialog</w:t>
      </w:r>
    </w:p>
    <w:p w:rsidR="008D2B69" w:rsidRDefault="00555B5B" w:rsidP="00B71272">
      <w:r>
        <w:t xml:space="preserve">Update User Permissions Tree to </w:t>
      </w:r>
      <w:r w:rsidR="00A816B8">
        <w:t>include a new Sort View section and the following permissions:-</w:t>
      </w:r>
    </w:p>
    <w:p w:rsidR="00A816B8" w:rsidRDefault="00A816B8" w:rsidP="00A816B8">
      <w:pPr>
        <w:ind w:left="720"/>
      </w:pPr>
      <w:r>
        <w:t>Access Sort Views</w:t>
      </w:r>
    </w:p>
    <w:p w:rsidR="00A816B8" w:rsidRDefault="00A816B8" w:rsidP="00A816B8">
      <w:pPr>
        <w:ind w:left="720"/>
      </w:pPr>
      <w:r>
        <w:t>Add Sort Views</w:t>
      </w:r>
    </w:p>
    <w:p w:rsidR="00A816B8" w:rsidRDefault="00A816B8" w:rsidP="00A816B8">
      <w:pPr>
        <w:ind w:left="720"/>
      </w:pPr>
      <w:r>
        <w:t>Edit Sort Views</w:t>
      </w:r>
    </w:p>
    <w:p w:rsidR="00A816B8" w:rsidRDefault="00A816B8" w:rsidP="00A816B8">
      <w:pPr>
        <w:ind w:left="720"/>
      </w:pPr>
      <w:r>
        <w:t>Delete Sort Views</w:t>
      </w:r>
    </w:p>
    <w:p w:rsidR="008D2B69" w:rsidRDefault="008D2B69" w:rsidP="00B71272"/>
    <w:p w:rsidR="008D2B69" w:rsidRDefault="008D2B69" w:rsidP="00B71272"/>
    <w:p w:rsidR="00B71272" w:rsidRPr="00B71272" w:rsidRDefault="00B71272" w:rsidP="00B71272"/>
    <w:sectPr w:rsidR="00B71272" w:rsidRPr="00B71272" w:rsidSect="001614ED">
      <w:headerReference w:type="default" r:id="rId15"/>
      <w:footerReference w:type="default" r:id="rId16"/>
      <w:headerReference w:type="first" r:id="rId17"/>
      <w:footerReference w:type="first" r:id="rId18"/>
      <w:pgSz w:w="11906" w:h="16838" w:code="9"/>
      <w:pgMar w:top="1440" w:right="737" w:bottom="1440" w:left="73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FF3" w:rsidRDefault="00DD4FF3">
      <w:r>
        <w:separator/>
      </w:r>
    </w:p>
  </w:endnote>
  <w:endnote w:type="continuationSeparator" w:id="1">
    <w:p w:rsidR="00DD4FF3" w:rsidRDefault="00DD4F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61002BDF" w:usb1="80000000" w:usb2="00000008" w:usb3="00000000" w:csb0="0001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FF3" w:rsidRDefault="00DD4FF3">
    <w:pPr>
      <w:pStyle w:val="Footer"/>
      <w:pBdr>
        <w:bottom w:val="single" w:sz="6" w:space="0" w:color="auto"/>
      </w:pBdr>
      <w:tabs>
        <w:tab w:val="clear" w:pos="4153"/>
        <w:tab w:val="clear" w:pos="8306"/>
        <w:tab w:val="left" w:pos="543"/>
        <w:tab w:val="center" w:pos="4678"/>
        <w:tab w:val="right" w:pos="9356"/>
      </w:tabs>
    </w:pPr>
  </w:p>
  <w:p w:rsidR="00DD4FF3" w:rsidRDefault="00DD4FF3" w:rsidP="0016326A">
    <w:pPr>
      <w:pStyle w:val="Footer"/>
      <w:tabs>
        <w:tab w:val="clear" w:pos="4153"/>
        <w:tab w:val="clear" w:pos="8306"/>
        <w:tab w:val="center" w:pos="4678"/>
        <w:tab w:val="right" w:pos="10348"/>
      </w:tabs>
    </w:pPr>
    <w:r>
      <w:t>© IRIS 2009</w:t>
    </w:r>
    <w:r>
      <w:tab/>
    </w:r>
    <w:r>
      <w:tab/>
    </w:r>
    <w:r>
      <w:rPr>
        <w:lang w:val="en-US"/>
      </w:rPr>
      <w:t xml:space="preserve">Page </w:t>
    </w:r>
    <w:r>
      <w:rPr>
        <w:lang w:val="en-US"/>
      </w:rPr>
      <w:fldChar w:fldCharType="begin"/>
    </w:r>
    <w:r>
      <w:rPr>
        <w:lang w:val="en-US"/>
      </w:rPr>
      <w:instrText xml:space="preserve"> PAGE </w:instrText>
    </w:r>
    <w:r>
      <w:rPr>
        <w:lang w:val="en-US"/>
      </w:rPr>
      <w:fldChar w:fldCharType="separate"/>
    </w:r>
    <w:r w:rsidR="00BC14DC">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BC14DC">
      <w:rPr>
        <w:noProof/>
        <w:lang w:val="en-US"/>
      </w:rPr>
      <w:t>20</w:t>
    </w:r>
    <w:r>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FF3" w:rsidRDefault="00DD4FF3" w:rsidP="00BE05BC">
    <w:pPr>
      <w:pStyle w:val="Footer"/>
      <w:pBdr>
        <w:bottom w:val="single" w:sz="6" w:space="1" w:color="auto"/>
      </w:pBdr>
      <w:spacing w:before="0"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FF3" w:rsidRDefault="00DD4FF3">
      <w:r>
        <w:separator/>
      </w:r>
    </w:p>
  </w:footnote>
  <w:footnote w:type="continuationSeparator" w:id="1">
    <w:p w:rsidR="00DD4FF3" w:rsidRDefault="00DD4F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FF3" w:rsidRPr="00F90970" w:rsidRDefault="00DD4FF3">
    <w:pPr>
      <w:pStyle w:val="Header"/>
      <w:pBdr>
        <w:bottom w:val="single" w:sz="6" w:space="6" w:color="auto"/>
      </w:pBdr>
      <w:tabs>
        <w:tab w:val="clear" w:pos="4153"/>
        <w:tab w:val="clear" w:pos="8306"/>
        <w:tab w:val="center" w:pos="4678"/>
        <w:tab w:val="right" w:pos="9356"/>
      </w:tabs>
    </w:pPr>
    <w:r>
      <w:t>Column Sort Views – Design Notes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FF3" w:rsidRDefault="00DD4FF3" w:rsidP="005C186E">
    <w:pPr>
      <w:pStyle w:val="Header"/>
      <w:jc w:val="right"/>
    </w:pPr>
    <w:r>
      <w:rPr>
        <w:rFonts w:cs="Microsoft Sans Serif"/>
        <w:noProof/>
        <w:color w:val="000000"/>
        <w:sz w:val="20"/>
        <w:szCs w:val="20"/>
        <w:lang w:eastAsia="en-GB"/>
      </w:rPr>
      <w:drawing>
        <wp:inline distT="0" distB="0" distL="0" distR="0">
          <wp:extent cx="1905000" cy="714375"/>
          <wp:effectExtent l="1905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srcRect/>
                  <a:stretch>
                    <a:fillRect/>
                  </a:stretch>
                </pic:blipFill>
                <pic:spPr bwMode="auto">
                  <a:xfrm>
                    <a:off x="0" y="0"/>
                    <a:ext cx="1905000" cy="7143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AE7B06"/>
    <w:lvl w:ilvl="0">
      <w:start w:val="1"/>
      <w:numFmt w:val="decimal"/>
      <w:pStyle w:val="MacroText"/>
      <w:lvlText w:val="%1."/>
      <w:lvlJc w:val="left"/>
      <w:pPr>
        <w:tabs>
          <w:tab w:val="num" w:pos="1492"/>
        </w:tabs>
        <w:ind w:left="1492" w:hanging="360"/>
      </w:pPr>
    </w:lvl>
  </w:abstractNum>
  <w:abstractNum w:abstractNumId="1">
    <w:nsid w:val="FFFFFF7D"/>
    <w:multiLevelType w:val="singleLevel"/>
    <w:tmpl w:val="D032C978"/>
    <w:lvl w:ilvl="0">
      <w:start w:val="1"/>
      <w:numFmt w:val="decimal"/>
      <w:pStyle w:val="ListNumber5"/>
      <w:lvlText w:val="%1."/>
      <w:lvlJc w:val="left"/>
      <w:pPr>
        <w:tabs>
          <w:tab w:val="num" w:pos="1209"/>
        </w:tabs>
        <w:ind w:left="1209" w:hanging="360"/>
      </w:pPr>
    </w:lvl>
  </w:abstractNum>
  <w:abstractNum w:abstractNumId="2">
    <w:nsid w:val="FFFFFF7E"/>
    <w:multiLevelType w:val="singleLevel"/>
    <w:tmpl w:val="5074E8C8"/>
    <w:lvl w:ilvl="0">
      <w:start w:val="1"/>
      <w:numFmt w:val="decimal"/>
      <w:pStyle w:val="ListNumber4"/>
      <w:lvlText w:val="%1."/>
      <w:lvlJc w:val="left"/>
      <w:pPr>
        <w:tabs>
          <w:tab w:val="num" w:pos="926"/>
        </w:tabs>
        <w:ind w:left="926" w:hanging="360"/>
      </w:pPr>
    </w:lvl>
  </w:abstractNum>
  <w:abstractNum w:abstractNumId="3">
    <w:nsid w:val="FFFFFF7F"/>
    <w:multiLevelType w:val="singleLevel"/>
    <w:tmpl w:val="6770C8E4"/>
    <w:lvl w:ilvl="0">
      <w:start w:val="1"/>
      <w:numFmt w:val="decimal"/>
      <w:pStyle w:val="ListNumber3"/>
      <w:lvlText w:val="%1."/>
      <w:lvlJc w:val="left"/>
      <w:pPr>
        <w:tabs>
          <w:tab w:val="num" w:pos="643"/>
        </w:tabs>
        <w:ind w:left="643" w:hanging="360"/>
      </w:pPr>
    </w:lvl>
  </w:abstractNum>
  <w:abstractNum w:abstractNumId="4">
    <w:nsid w:val="FFFFFF80"/>
    <w:multiLevelType w:val="singleLevel"/>
    <w:tmpl w:val="F3ACBA40"/>
    <w:lvl w:ilvl="0">
      <w:start w:val="1"/>
      <w:numFmt w:val="bullet"/>
      <w:pStyle w:val="ListContinue"/>
      <w:lvlText w:val=""/>
      <w:lvlJc w:val="left"/>
      <w:pPr>
        <w:tabs>
          <w:tab w:val="num" w:pos="1492"/>
        </w:tabs>
        <w:ind w:left="1492" w:hanging="360"/>
      </w:pPr>
      <w:rPr>
        <w:rFonts w:ascii="Symbol" w:hAnsi="Symbol" w:hint="default"/>
      </w:rPr>
    </w:lvl>
  </w:abstractNum>
  <w:abstractNum w:abstractNumId="5">
    <w:nsid w:val="FFFFFF81"/>
    <w:multiLevelType w:val="singleLevel"/>
    <w:tmpl w:val="6ABC3592"/>
    <w:lvl w:ilvl="0">
      <w:start w:val="1"/>
      <w:numFmt w:val="bullet"/>
      <w:pStyle w:val="ListBullet5"/>
      <w:lvlText w:val=""/>
      <w:lvlJc w:val="left"/>
      <w:pPr>
        <w:tabs>
          <w:tab w:val="num" w:pos="1209"/>
        </w:tabs>
        <w:ind w:left="1209" w:hanging="360"/>
      </w:pPr>
      <w:rPr>
        <w:rFonts w:ascii="Symbol" w:hAnsi="Symbol" w:hint="default"/>
      </w:rPr>
    </w:lvl>
  </w:abstractNum>
  <w:abstractNum w:abstractNumId="6">
    <w:nsid w:val="FFFFFF82"/>
    <w:multiLevelType w:val="singleLevel"/>
    <w:tmpl w:val="1F0EDBFA"/>
    <w:lvl w:ilvl="0">
      <w:start w:val="1"/>
      <w:numFmt w:val="bullet"/>
      <w:pStyle w:val="ListBullet4"/>
      <w:lvlText w:val=""/>
      <w:lvlJc w:val="left"/>
      <w:pPr>
        <w:tabs>
          <w:tab w:val="num" w:pos="926"/>
        </w:tabs>
        <w:ind w:left="926" w:hanging="360"/>
      </w:pPr>
      <w:rPr>
        <w:rFonts w:ascii="Symbol" w:hAnsi="Symbol" w:hint="default"/>
      </w:rPr>
    </w:lvl>
  </w:abstractNum>
  <w:abstractNum w:abstractNumId="7">
    <w:nsid w:val="FFFFFF83"/>
    <w:multiLevelType w:val="singleLevel"/>
    <w:tmpl w:val="30A6C43A"/>
    <w:lvl w:ilvl="0">
      <w:start w:val="1"/>
      <w:numFmt w:val="bullet"/>
      <w:pStyle w:val="ListBullet3"/>
      <w:lvlText w:val=""/>
      <w:lvlJc w:val="left"/>
      <w:pPr>
        <w:tabs>
          <w:tab w:val="num" w:pos="643"/>
        </w:tabs>
        <w:ind w:left="643" w:hanging="360"/>
      </w:pPr>
      <w:rPr>
        <w:rFonts w:ascii="Symbol" w:hAnsi="Symbol" w:hint="default"/>
      </w:rPr>
    </w:lvl>
  </w:abstractNum>
  <w:abstractNum w:abstractNumId="8">
    <w:nsid w:val="FFFFFF88"/>
    <w:multiLevelType w:val="singleLevel"/>
    <w:tmpl w:val="302A41BE"/>
    <w:lvl w:ilvl="0">
      <w:start w:val="1"/>
      <w:numFmt w:val="decimal"/>
      <w:pStyle w:val="ListNumber2"/>
      <w:lvlText w:val="%1."/>
      <w:lvlJc w:val="left"/>
      <w:pPr>
        <w:tabs>
          <w:tab w:val="num" w:pos="360"/>
        </w:tabs>
        <w:ind w:left="360" w:hanging="360"/>
      </w:pPr>
    </w:lvl>
  </w:abstractNum>
  <w:abstractNum w:abstractNumId="9">
    <w:nsid w:val="FFFFFF89"/>
    <w:multiLevelType w:val="singleLevel"/>
    <w:tmpl w:val="D02499C8"/>
    <w:lvl w:ilvl="0">
      <w:start w:val="1"/>
      <w:numFmt w:val="bullet"/>
      <w:pStyle w:val="ListBullet2"/>
      <w:lvlText w:val=""/>
      <w:lvlJc w:val="left"/>
      <w:pPr>
        <w:tabs>
          <w:tab w:val="num" w:pos="360"/>
        </w:tabs>
        <w:ind w:left="360" w:hanging="360"/>
      </w:pPr>
      <w:rPr>
        <w:rFonts w:ascii="Symbol" w:hAnsi="Symbol" w:hint="default"/>
      </w:rPr>
    </w:lvl>
  </w:abstractNum>
  <w:abstractNum w:abstractNumId="10">
    <w:nsid w:val="0A592216"/>
    <w:multiLevelType w:val="hybridMultilevel"/>
    <w:tmpl w:val="FF305F08"/>
    <w:lvl w:ilvl="0" w:tplc="CF020362">
      <w:start w:val="1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F10860"/>
    <w:multiLevelType w:val="hybridMultilevel"/>
    <w:tmpl w:val="D57208B6"/>
    <w:lvl w:ilvl="0" w:tplc="CCF20F7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DDE01DF"/>
    <w:multiLevelType w:val="hybridMultilevel"/>
    <w:tmpl w:val="7CBEEC3C"/>
    <w:lvl w:ilvl="0" w:tplc="A900E2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5C7444B"/>
    <w:multiLevelType w:val="hybridMultilevel"/>
    <w:tmpl w:val="4BB0058E"/>
    <w:lvl w:ilvl="0" w:tplc="E41805AE">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3013A59"/>
    <w:multiLevelType w:val="hybridMultilevel"/>
    <w:tmpl w:val="D15093FE"/>
    <w:lvl w:ilvl="0" w:tplc="A9084ADA">
      <w:start w:val="1"/>
      <w:numFmt w:val="bullet"/>
      <w:pStyle w:val="para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3"/>
  </w:num>
  <w:num w:numId="15">
    <w:abstractNumId w:val="1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BE05BC"/>
    <w:rsid w:val="00000CE9"/>
    <w:rsid w:val="00003123"/>
    <w:rsid w:val="00010125"/>
    <w:rsid w:val="00017F24"/>
    <w:rsid w:val="000241DD"/>
    <w:rsid w:val="0003250E"/>
    <w:rsid w:val="00034B86"/>
    <w:rsid w:val="00035C5B"/>
    <w:rsid w:val="00040030"/>
    <w:rsid w:val="00051D48"/>
    <w:rsid w:val="000523D3"/>
    <w:rsid w:val="000542D0"/>
    <w:rsid w:val="000552D0"/>
    <w:rsid w:val="000560D1"/>
    <w:rsid w:val="00061DB5"/>
    <w:rsid w:val="00064884"/>
    <w:rsid w:val="00073279"/>
    <w:rsid w:val="000770D6"/>
    <w:rsid w:val="0007778C"/>
    <w:rsid w:val="00083A5E"/>
    <w:rsid w:val="00084714"/>
    <w:rsid w:val="00084FD8"/>
    <w:rsid w:val="00092479"/>
    <w:rsid w:val="0009579D"/>
    <w:rsid w:val="000B051E"/>
    <w:rsid w:val="000C5381"/>
    <w:rsid w:val="000E27BD"/>
    <w:rsid w:val="000E4D32"/>
    <w:rsid w:val="000F0B73"/>
    <w:rsid w:val="000F1E49"/>
    <w:rsid w:val="000F71D3"/>
    <w:rsid w:val="000F7A71"/>
    <w:rsid w:val="00117408"/>
    <w:rsid w:val="00122173"/>
    <w:rsid w:val="001257F1"/>
    <w:rsid w:val="001367D2"/>
    <w:rsid w:val="00141005"/>
    <w:rsid w:val="00153986"/>
    <w:rsid w:val="00157F48"/>
    <w:rsid w:val="001614ED"/>
    <w:rsid w:val="0016326A"/>
    <w:rsid w:val="00165D31"/>
    <w:rsid w:val="00171476"/>
    <w:rsid w:val="00177FEB"/>
    <w:rsid w:val="001838B0"/>
    <w:rsid w:val="001841B7"/>
    <w:rsid w:val="00185BBE"/>
    <w:rsid w:val="00194157"/>
    <w:rsid w:val="001A1494"/>
    <w:rsid w:val="001A430D"/>
    <w:rsid w:val="001A6358"/>
    <w:rsid w:val="001A6507"/>
    <w:rsid w:val="001B0A8D"/>
    <w:rsid w:val="001C6BE2"/>
    <w:rsid w:val="001C7840"/>
    <w:rsid w:val="001D0032"/>
    <w:rsid w:val="001D3A9F"/>
    <w:rsid w:val="001E116A"/>
    <w:rsid w:val="001E3D5C"/>
    <w:rsid w:val="001E49EE"/>
    <w:rsid w:val="001F068C"/>
    <w:rsid w:val="001F3268"/>
    <w:rsid w:val="001F545D"/>
    <w:rsid w:val="00204038"/>
    <w:rsid w:val="0024254F"/>
    <w:rsid w:val="00246FF4"/>
    <w:rsid w:val="0025582C"/>
    <w:rsid w:val="002565B7"/>
    <w:rsid w:val="002573D1"/>
    <w:rsid w:val="00262E72"/>
    <w:rsid w:val="00262FCA"/>
    <w:rsid w:val="00275139"/>
    <w:rsid w:val="00275579"/>
    <w:rsid w:val="00282D37"/>
    <w:rsid w:val="00291B37"/>
    <w:rsid w:val="00292E75"/>
    <w:rsid w:val="002A1979"/>
    <w:rsid w:val="002A4016"/>
    <w:rsid w:val="002A4A04"/>
    <w:rsid w:val="002B6AAF"/>
    <w:rsid w:val="002C2937"/>
    <w:rsid w:val="002C2C64"/>
    <w:rsid w:val="002C5B7A"/>
    <w:rsid w:val="002E727D"/>
    <w:rsid w:val="002F503A"/>
    <w:rsid w:val="00300105"/>
    <w:rsid w:val="003032B8"/>
    <w:rsid w:val="003066F2"/>
    <w:rsid w:val="003128C6"/>
    <w:rsid w:val="00317619"/>
    <w:rsid w:val="00321CF4"/>
    <w:rsid w:val="00326FD7"/>
    <w:rsid w:val="0033148C"/>
    <w:rsid w:val="00332838"/>
    <w:rsid w:val="00334176"/>
    <w:rsid w:val="00334B3D"/>
    <w:rsid w:val="00334E1B"/>
    <w:rsid w:val="0033771D"/>
    <w:rsid w:val="00341954"/>
    <w:rsid w:val="00342713"/>
    <w:rsid w:val="00350493"/>
    <w:rsid w:val="00353E2B"/>
    <w:rsid w:val="00357880"/>
    <w:rsid w:val="0038080A"/>
    <w:rsid w:val="00380FD8"/>
    <w:rsid w:val="00385080"/>
    <w:rsid w:val="00385416"/>
    <w:rsid w:val="00385F1B"/>
    <w:rsid w:val="00387694"/>
    <w:rsid w:val="0039678B"/>
    <w:rsid w:val="003A04DF"/>
    <w:rsid w:val="003A2D06"/>
    <w:rsid w:val="003A647A"/>
    <w:rsid w:val="003B7A84"/>
    <w:rsid w:val="003C026E"/>
    <w:rsid w:val="003C35AF"/>
    <w:rsid w:val="003C5740"/>
    <w:rsid w:val="003C7C79"/>
    <w:rsid w:val="003D18C9"/>
    <w:rsid w:val="003D1E43"/>
    <w:rsid w:val="003D568C"/>
    <w:rsid w:val="003D72A3"/>
    <w:rsid w:val="003E39AD"/>
    <w:rsid w:val="003E7D3D"/>
    <w:rsid w:val="003F0010"/>
    <w:rsid w:val="003F444E"/>
    <w:rsid w:val="00402A6D"/>
    <w:rsid w:val="00404E4E"/>
    <w:rsid w:val="00412F15"/>
    <w:rsid w:val="00420770"/>
    <w:rsid w:val="00421450"/>
    <w:rsid w:val="004302CE"/>
    <w:rsid w:val="00434507"/>
    <w:rsid w:val="00437A96"/>
    <w:rsid w:val="004443F8"/>
    <w:rsid w:val="0044699E"/>
    <w:rsid w:val="004471DF"/>
    <w:rsid w:val="00455170"/>
    <w:rsid w:val="00455569"/>
    <w:rsid w:val="00456B1F"/>
    <w:rsid w:val="00457B8B"/>
    <w:rsid w:val="00465AA4"/>
    <w:rsid w:val="00467CCC"/>
    <w:rsid w:val="004835F4"/>
    <w:rsid w:val="00487C06"/>
    <w:rsid w:val="004A71D9"/>
    <w:rsid w:val="004A7E76"/>
    <w:rsid w:val="004B4998"/>
    <w:rsid w:val="004B7D00"/>
    <w:rsid w:val="004C676C"/>
    <w:rsid w:val="004D4A67"/>
    <w:rsid w:val="004E1F33"/>
    <w:rsid w:val="004E41D0"/>
    <w:rsid w:val="004E4427"/>
    <w:rsid w:val="004E50AC"/>
    <w:rsid w:val="004F3967"/>
    <w:rsid w:val="00510090"/>
    <w:rsid w:val="00515814"/>
    <w:rsid w:val="005249C8"/>
    <w:rsid w:val="00525AF6"/>
    <w:rsid w:val="0053113F"/>
    <w:rsid w:val="00534BA9"/>
    <w:rsid w:val="0054753A"/>
    <w:rsid w:val="00555B5B"/>
    <w:rsid w:val="005563C1"/>
    <w:rsid w:val="0055697A"/>
    <w:rsid w:val="00563359"/>
    <w:rsid w:val="00566ACE"/>
    <w:rsid w:val="00567791"/>
    <w:rsid w:val="00583447"/>
    <w:rsid w:val="00583AD5"/>
    <w:rsid w:val="0058509A"/>
    <w:rsid w:val="005875F4"/>
    <w:rsid w:val="005A0D78"/>
    <w:rsid w:val="005A1E07"/>
    <w:rsid w:val="005A4AD9"/>
    <w:rsid w:val="005B152B"/>
    <w:rsid w:val="005C186E"/>
    <w:rsid w:val="005C3F8E"/>
    <w:rsid w:val="005C65B1"/>
    <w:rsid w:val="005D0773"/>
    <w:rsid w:val="005D4330"/>
    <w:rsid w:val="005D7E32"/>
    <w:rsid w:val="005E0270"/>
    <w:rsid w:val="005E2F7A"/>
    <w:rsid w:val="005E72E1"/>
    <w:rsid w:val="00601ADA"/>
    <w:rsid w:val="00601B9E"/>
    <w:rsid w:val="00601BB0"/>
    <w:rsid w:val="00605E5A"/>
    <w:rsid w:val="00607ECC"/>
    <w:rsid w:val="00617CA1"/>
    <w:rsid w:val="00621098"/>
    <w:rsid w:val="00622103"/>
    <w:rsid w:val="0062709F"/>
    <w:rsid w:val="00633E24"/>
    <w:rsid w:val="0064061C"/>
    <w:rsid w:val="006417EC"/>
    <w:rsid w:val="00656110"/>
    <w:rsid w:val="00671E6D"/>
    <w:rsid w:val="00674FD0"/>
    <w:rsid w:val="006757BE"/>
    <w:rsid w:val="00675B0F"/>
    <w:rsid w:val="00683378"/>
    <w:rsid w:val="00686CDC"/>
    <w:rsid w:val="0069044C"/>
    <w:rsid w:val="006B33E6"/>
    <w:rsid w:val="006C6697"/>
    <w:rsid w:val="006D5FAD"/>
    <w:rsid w:val="006D78E7"/>
    <w:rsid w:val="006D78FE"/>
    <w:rsid w:val="006D7EF4"/>
    <w:rsid w:val="006E2ECD"/>
    <w:rsid w:val="006F2590"/>
    <w:rsid w:val="006F5CD4"/>
    <w:rsid w:val="0070333D"/>
    <w:rsid w:val="00704EF2"/>
    <w:rsid w:val="00706D0B"/>
    <w:rsid w:val="0071107A"/>
    <w:rsid w:val="00716FAB"/>
    <w:rsid w:val="00733CE1"/>
    <w:rsid w:val="00735CC5"/>
    <w:rsid w:val="00736D1A"/>
    <w:rsid w:val="00737D59"/>
    <w:rsid w:val="00740DAC"/>
    <w:rsid w:val="007423EF"/>
    <w:rsid w:val="007457BE"/>
    <w:rsid w:val="007534EA"/>
    <w:rsid w:val="00777056"/>
    <w:rsid w:val="007815BC"/>
    <w:rsid w:val="007827E8"/>
    <w:rsid w:val="00782FA7"/>
    <w:rsid w:val="0078314F"/>
    <w:rsid w:val="007857FC"/>
    <w:rsid w:val="00797F55"/>
    <w:rsid w:val="007A0BED"/>
    <w:rsid w:val="007A11D3"/>
    <w:rsid w:val="007B4F09"/>
    <w:rsid w:val="007C00B3"/>
    <w:rsid w:val="007C301D"/>
    <w:rsid w:val="007C7F5A"/>
    <w:rsid w:val="007D1F16"/>
    <w:rsid w:val="007D73BB"/>
    <w:rsid w:val="007F3697"/>
    <w:rsid w:val="007F3F6D"/>
    <w:rsid w:val="007F687A"/>
    <w:rsid w:val="007F7739"/>
    <w:rsid w:val="00801BE3"/>
    <w:rsid w:val="008036BF"/>
    <w:rsid w:val="00814FB7"/>
    <w:rsid w:val="00815CB3"/>
    <w:rsid w:val="00815D70"/>
    <w:rsid w:val="00817330"/>
    <w:rsid w:val="00824663"/>
    <w:rsid w:val="008258BB"/>
    <w:rsid w:val="00826EAE"/>
    <w:rsid w:val="00830640"/>
    <w:rsid w:val="00836FA5"/>
    <w:rsid w:val="0084492C"/>
    <w:rsid w:val="00844CA0"/>
    <w:rsid w:val="008537EB"/>
    <w:rsid w:val="0085416A"/>
    <w:rsid w:val="008551C5"/>
    <w:rsid w:val="00855444"/>
    <w:rsid w:val="008557C8"/>
    <w:rsid w:val="00865BF5"/>
    <w:rsid w:val="00866EA9"/>
    <w:rsid w:val="008727B8"/>
    <w:rsid w:val="00872FAC"/>
    <w:rsid w:val="008769DC"/>
    <w:rsid w:val="008777B7"/>
    <w:rsid w:val="00880912"/>
    <w:rsid w:val="00883935"/>
    <w:rsid w:val="00891635"/>
    <w:rsid w:val="00891E86"/>
    <w:rsid w:val="00892052"/>
    <w:rsid w:val="0089661E"/>
    <w:rsid w:val="008B0668"/>
    <w:rsid w:val="008B33A1"/>
    <w:rsid w:val="008B4F02"/>
    <w:rsid w:val="008B5448"/>
    <w:rsid w:val="008B703F"/>
    <w:rsid w:val="008B7113"/>
    <w:rsid w:val="008D2B69"/>
    <w:rsid w:val="008D70A4"/>
    <w:rsid w:val="008D7314"/>
    <w:rsid w:val="008E1A83"/>
    <w:rsid w:val="008E7059"/>
    <w:rsid w:val="008F279E"/>
    <w:rsid w:val="008F643F"/>
    <w:rsid w:val="00903C20"/>
    <w:rsid w:val="00905EE4"/>
    <w:rsid w:val="00913C9E"/>
    <w:rsid w:val="0091576C"/>
    <w:rsid w:val="0092382F"/>
    <w:rsid w:val="009261D1"/>
    <w:rsid w:val="00930C64"/>
    <w:rsid w:val="009333E6"/>
    <w:rsid w:val="00935032"/>
    <w:rsid w:val="00935EA4"/>
    <w:rsid w:val="0094312E"/>
    <w:rsid w:val="00967094"/>
    <w:rsid w:val="00970D30"/>
    <w:rsid w:val="00976642"/>
    <w:rsid w:val="00980208"/>
    <w:rsid w:val="009847D2"/>
    <w:rsid w:val="00990961"/>
    <w:rsid w:val="00995D4B"/>
    <w:rsid w:val="00996284"/>
    <w:rsid w:val="009A584B"/>
    <w:rsid w:val="009B1114"/>
    <w:rsid w:val="009B3F48"/>
    <w:rsid w:val="009C060F"/>
    <w:rsid w:val="009C111A"/>
    <w:rsid w:val="009C42E2"/>
    <w:rsid w:val="009C708E"/>
    <w:rsid w:val="009D1576"/>
    <w:rsid w:val="009D1D2A"/>
    <w:rsid w:val="009D2109"/>
    <w:rsid w:val="009D4129"/>
    <w:rsid w:val="009D5FCA"/>
    <w:rsid w:val="009E3EB6"/>
    <w:rsid w:val="009E66C5"/>
    <w:rsid w:val="009F2394"/>
    <w:rsid w:val="009F4B34"/>
    <w:rsid w:val="00A13B21"/>
    <w:rsid w:val="00A27A43"/>
    <w:rsid w:val="00A40DE6"/>
    <w:rsid w:val="00A50520"/>
    <w:rsid w:val="00A53C0D"/>
    <w:rsid w:val="00A54D7A"/>
    <w:rsid w:val="00A55035"/>
    <w:rsid w:val="00A55B32"/>
    <w:rsid w:val="00A5676F"/>
    <w:rsid w:val="00A62D63"/>
    <w:rsid w:val="00A63448"/>
    <w:rsid w:val="00A65EB0"/>
    <w:rsid w:val="00A67C5A"/>
    <w:rsid w:val="00A72126"/>
    <w:rsid w:val="00A816B8"/>
    <w:rsid w:val="00A842F4"/>
    <w:rsid w:val="00A85C3F"/>
    <w:rsid w:val="00A865EB"/>
    <w:rsid w:val="00A90875"/>
    <w:rsid w:val="00A94549"/>
    <w:rsid w:val="00AA3D70"/>
    <w:rsid w:val="00AA3ED5"/>
    <w:rsid w:val="00AB3541"/>
    <w:rsid w:val="00AC209E"/>
    <w:rsid w:val="00AC2965"/>
    <w:rsid w:val="00AD0B71"/>
    <w:rsid w:val="00AD338B"/>
    <w:rsid w:val="00AD43EB"/>
    <w:rsid w:val="00AD6831"/>
    <w:rsid w:val="00B024BF"/>
    <w:rsid w:val="00B14D19"/>
    <w:rsid w:val="00B2047B"/>
    <w:rsid w:val="00B20BB7"/>
    <w:rsid w:val="00B226B8"/>
    <w:rsid w:val="00B32D6B"/>
    <w:rsid w:val="00B33A62"/>
    <w:rsid w:val="00B34E13"/>
    <w:rsid w:val="00B52B0F"/>
    <w:rsid w:val="00B532FF"/>
    <w:rsid w:val="00B618A1"/>
    <w:rsid w:val="00B71272"/>
    <w:rsid w:val="00B81FF1"/>
    <w:rsid w:val="00B85748"/>
    <w:rsid w:val="00B90337"/>
    <w:rsid w:val="00B91843"/>
    <w:rsid w:val="00B97B68"/>
    <w:rsid w:val="00BA26EB"/>
    <w:rsid w:val="00BA6A35"/>
    <w:rsid w:val="00BA6FDC"/>
    <w:rsid w:val="00BB1730"/>
    <w:rsid w:val="00BB3B1A"/>
    <w:rsid w:val="00BC14DC"/>
    <w:rsid w:val="00BC25A6"/>
    <w:rsid w:val="00BC6A28"/>
    <w:rsid w:val="00BD6F85"/>
    <w:rsid w:val="00BE0203"/>
    <w:rsid w:val="00BE05BC"/>
    <w:rsid w:val="00BF5634"/>
    <w:rsid w:val="00BF58AF"/>
    <w:rsid w:val="00C01411"/>
    <w:rsid w:val="00C01CB8"/>
    <w:rsid w:val="00C07E76"/>
    <w:rsid w:val="00C11F90"/>
    <w:rsid w:val="00C1521C"/>
    <w:rsid w:val="00C17A2E"/>
    <w:rsid w:val="00C21656"/>
    <w:rsid w:val="00C240F5"/>
    <w:rsid w:val="00C30B47"/>
    <w:rsid w:val="00C358CB"/>
    <w:rsid w:val="00C3645E"/>
    <w:rsid w:val="00C3654F"/>
    <w:rsid w:val="00C4294D"/>
    <w:rsid w:val="00C509E7"/>
    <w:rsid w:val="00C605CE"/>
    <w:rsid w:val="00C728D2"/>
    <w:rsid w:val="00C729D2"/>
    <w:rsid w:val="00C729EC"/>
    <w:rsid w:val="00C73595"/>
    <w:rsid w:val="00C7384C"/>
    <w:rsid w:val="00C75C56"/>
    <w:rsid w:val="00C76E74"/>
    <w:rsid w:val="00C77164"/>
    <w:rsid w:val="00C81E12"/>
    <w:rsid w:val="00C86EAD"/>
    <w:rsid w:val="00C91ECB"/>
    <w:rsid w:val="00C97449"/>
    <w:rsid w:val="00C97540"/>
    <w:rsid w:val="00CA16C0"/>
    <w:rsid w:val="00CA34E8"/>
    <w:rsid w:val="00CC3278"/>
    <w:rsid w:val="00CC3AFE"/>
    <w:rsid w:val="00CD20F0"/>
    <w:rsid w:val="00CD7795"/>
    <w:rsid w:val="00CE735C"/>
    <w:rsid w:val="00CF4474"/>
    <w:rsid w:val="00D02198"/>
    <w:rsid w:val="00D04F41"/>
    <w:rsid w:val="00D07BBE"/>
    <w:rsid w:val="00D11893"/>
    <w:rsid w:val="00D1269B"/>
    <w:rsid w:val="00D363F1"/>
    <w:rsid w:val="00D43EAA"/>
    <w:rsid w:val="00D477C7"/>
    <w:rsid w:val="00D47A24"/>
    <w:rsid w:val="00D534AF"/>
    <w:rsid w:val="00D578E1"/>
    <w:rsid w:val="00D61B6E"/>
    <w:rsid w:val="00D64F45"/>
    <w:rsid w:val="00D82208"/>
    <w:rsid w:val="00D84E17"/>
    <w:rsid w:val="00D8534B"/>
    <w:rsid w:val="00D86B24"/>
    <w:rsid w:val="00D910F5"/>
    <w:rsid w:val="00DA04B5"/>
    <w:rsid w:val="00DA2F2B"/>
    <w:rsid w:val="00DB7B20"/>
    <w:rsid w:val="00DC1E68"/>
    <w:rsid w:val="00DC587D"/>
    <w:rsid w:val="00DC58DB"/>
    <w:rsid w:val="00DC6524"/>
    <w:rsid w:val="00DC6997"/>
    <w:rsid w:val="00DD4FF3"/>
    <w:rsid w:val="00DE0EB6"/>
    <w:rsid w:val="00DE3EEC"/>
    <w:rsid w:val="00DE4A3B"/>
    <w:rsid w:val="00DF2BFD"/>
    <w:rsid w:val="00E0091E"/>
    <w:rsid w:val="00E009FE"/>
    <w:rsid w:val="00E019AB"/>
    <w:rsid w:val="00E03EE9"/>
    <w:rsid w:val="00E041A4"/>
    <w:rsid w:val="00E064D0"/>
    <w:rsid w:val="00E161AD"/>
    <w:rsid w:val="00E2469F"/>
    <w:rsid w:val="00E33D2A"/>
    <w:rsid w:val="00E35504"/>
    <w:rsid w:val="00E41B3F"/>
    <w:rsid w:val="00E42F22"/>
    <w:rsid w:val="00E506C3"/>
    <w:rsid w:val="00E51332"/>
    <w:rsid w:val="00E53751"/>
    <w:rsid w:val="00E53BA2"/>
    <w:rsid w:val="00E62E19"/>
    <w:rsid w:val="00E70AE3"/>
    <w:rsid w:val="00E84A27"/>
    <w:rsid w:val="00E86F18"/>
    <w:rsid w:val="00E91C32"/>
    <w:rsid w:val="00EB2EAA"/>
    <w:rsid w:val="00EB677F"/>
    <w:rsid w:val="00EB6EF5"/>
    <w:rsid w:val="00ED06D6"/>
    <w:rsid w:val="00ED4D36"/>
    <w:rsid w:val="00ED6CEA"/>
    <w:rsid w:val="00ED7427"/>
    <w:rsid w:val="00EF1C28"/>
    <w:rsid w:val="00EF567A"/>
    <w:rsid w:val="00EF716E"/>
    <w:rsid w:val="00F02D20"/>
    <w:rsid w:val="00F03D8C"/>
    <w:rsid w:val="00F06223"/>
    <w:rsid w:val="00F1003D"/>
    <w:rsid w:val="00F11963"/>
    <w:rsid w:val="00F13AFB"/>
    <w:rsid w:val="00F25587"/>
    <w:rsid w:val="00F3206D"/>
    <w:rsid w:val="00F33B81"/>
    <w:rsid w:val="00F359AD"/>
    <w:rsid w:val="00F36203"/>
    <w:rsid w:val="00F43452"/>
    <w:rsid w:val="00F43D8B"/>
    <w:rsid w:val="00F47982"/>
    <w:rsid w:val="00F6050C"/>
    <w:rsid w:val="00F63B29"/>
    <w:rsid w:val="00F706AB"/>
    <w:rsid w:val="00F718A7"/>
    <w:rsid w:val="00F849E2"/>
    <w:rsid w:val="00F90970"/>
    <w:rsid w:val="00F95E88"/>
    <w:rsid w:val="00F966E2"/>
    <w:rsid w:val="00F96AD3"/>
    <w:rsid w:val="00F96B72"/>
    <w:rsid w:val="00F97898"/>
    <w:rsid w:val="00FA2898"/>
    <w:rsid w:val="00FA3DA4"/>
    <w:rsid w:val="00FA451D"/>
    <w:rsid w:val="00FA5C69"/>
    <w:rsid w:val="00FA64E6"/>
    <w:rsid w:val="00FB19C7"/>
    <w:rsid w:val="00FC21EC"/>
    <w:rsid w:val="00FC6EAB"/>
    <w:rsid w:val="00FD3145"/>
    <w:rsid w:val="00FE298D"/>
    <w:rsid w:val="00FF0B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509A"/>
    <w:pPr>
      <w:spacing w:before="120" w:after="120"/>
    </w:pPr>
    <w:rPr>
      <w:rFonts w:ascii="Arial" w:hAnsi="Arial"/>
      <w:szCs w:val="24"/>
      <w:lang w:eastAsia="en-US"/>
    </w:rPr>
  </w:style>
  <w:style w:type="paragraph" w:styleId="Heading1">
    <w:name w:val="heading 1"/>
    <w:basedOn w:val="Normal"/>
    <w:next w:val="Normal"/>
    <w:qFormat/>
    <w:rsid w:val="00BE05BC"/>
    <w:pPr>
      <w:keepNext/>
      <w:spacing w:before="360" w:after="60"/>
      <w:outlineLvl w:val="0"/>
    </w:pPr>
    <w:rPr>
      <w:rFonts w:cs="Arial"/>
      <w:b/>
      <w:bCs/>
      <w:color w:val="003366"/>
      <w:kern w:val="32"/>
      <w:sz w:val="28"/>
      <w:szCs w:val="32"/>
    </w:rPr>
  </w:style>
  <w:style w:type="paragraph" w:styleId="Heading2">
    <w:name w:val="heading 2"/>
    <w:basedOn w:val="Normal"/>
    <w:next w:val="Normal"/>
    <w:link w:val="Heading2Char"/>
    <w:qFormat/>
    <w:rsid w:val="00BE05BC"/>
    <w:pPr>
      <w:keepNext/>
      <w:spacing w:before="240" w:after="60"/>
      <w:outlineLvl w:val="1"/>
    </w:pPr>
    <w:rPr>
      <w:rFonts w:cs="Arial"/>
      <w:b/>
      <w:bCs/>
      <w:i/>
      <w:iCs/>
      <w:sz w:val="24"/>
      <w:szCs w:val="28"/>
    </w:rPr>
  </w:style>
  <w:style w:type="paragraph" w:styleId="Heading3">
    <w:name w:val="heading 3"/>
    <w:basedOn w:val="Normal"/>
    <w:next w:val="Normal"/>
    <w:qFormat/>
    <w:rsid w:val="00BE05BC"/>
    <w:pPr>
      <w:keepNext/>
      <w:spacing w:before="240" w:after="60"/>
      <w:outlineLvl w:val="2"/>
    </w:pPr>
    <w:rPr>
      <w:rFonts w:cs="Arial"/>
      <w:b/>
      <w:bCs/>
      <w:szCs w:val="26"/>
    </w:rPr>
  </w:style>
  <w:style w:type="paragraph" w:styleId="Heading4">
    <w:name w:val="heading 4"/>
    <w:basedOn w:val="Normal"/>
    <w:next w:val="Normal"/>
    <w:qFormat/>
    <w:rsid w:val="00BE05BC"/>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E05BC"/>
    <w:pPr>
      <w:spacing w:before="240" w:after="60"/>
      <w:outlineLvl w:val="4"/>
    </w:pPr>
    <w:rPr>
      <w:b/>
      <w:bCs/>
      <w:i/>
      <w:iCs/>
      <w:sz w:val="26"/>
      <w:szCs w:val="26"/>
    </w:rPr>
  </w:style>
  <w:style w:type="paragraph" w:styleId="Heading6">
    <w:name w:val="heading 6"/>
    <w:basedOn w:val="Normal"/>
    <w:next w:val="Normal"/>
    <w:qFormat/>
    <w:rsid w:val="00BE05BC"/>
    <w:pPr>
      <w:spacing w:before="240" w:after="60"/>
      <w:outlineLvl w:val="5"/>
    </w:pPr>
    <w:rPr>
      <w:rFonts w:ascii="Times New Roman" w:hAnsi="Times New Roman"/>
      <w:b/>
      <w:bCs/>
      <w:sz w:val="22"/>
      <w:szCs w:val="22"/>
    </w:rPr>
  </w:style>
  <w:style w:type="paragraph" w:styleId="Heading7">
    <w:name w:val="heading 7"/>
    <w:basedOn w:val="Normal"/>
    <w:next w:val="Normal"/>
    <w:qFormat/>
    <w:rsid w:val="00BE05BC"/>
    <w:pPr>
      <w:spacing w:before="240" w:after="60"/>
      <w:outlineLvl w:val="6"/>
    </w:pPr>
    <w:rPr>
      <w:rFonts w:ascii="Times New Roman" w:hAnsi="Times New Roman"/>
      <w:sz w:val="24"/>
    </w:rPr>
  </w:style>
  <w:style w:type="paragraph" w:styleId="Heading8">
    <w:name w:val="heading 8"/>
    <w:basedOn w:val="Normal"/>
    <w:next w:val="Normal"/>
    <w:qFormat/>
    <w:rsid w:val="00BE05BC"/>
    <w:pPr>
      <w:spacing w:before="240" w:after="60"/>
      <w:outlineLvl w:val="7"/>
    </w:pPr>
    <w:rPr>
      <w:rFonts w:ascii="Times New Roman" w:hAnsi="Times New Roman"/>
      <w:i/>
      <w:iCs/>
      <w:sz w:val="24"/>
    </w:rPr>
  </w:style>
  <w:style w:type="paragraph" w:styleId="Heading9">
    <w:name w:val="heading 9"/>
    <w:basedOn w:val="Normal"/>
    <w:next w:val="Normal"/>
    <w:qFormat/>
    <w:rsid w:val="00BE05BC"/>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05BC"/>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Page">
    <w:name w:val="Cover Page"/>
    <w:basedOn w:val="Title"/>
    <w:rsid w:val="00BE05BC"/>
    <w:pPr>
      <w:jc w:val="right"/>
    </w:pPr>
    <w:rPr>
      <w:rFonts w:ascii="Arial Black" w:hAnsi="Arial Black"/>
      <w:smallCaps w:val="0"/>
      <w:color w:val="003366"/>
      <w:w w:val="100"/>
      <w:sz w:val="36"/>
    </w:rPr>
  </w:style>
  <w:style w:type="paragraph" w:styleId="Title">
    <w:name w:val="Title"/>
    <w:basedOn w:val="Normal"/>
    <w:qFormat/>
    <w:rsid w:val="00BE05BC"/>
    <w:pPr>
      <w:spacing w:before="240" w:after="60"/>
    </w:pPr>
    <w:rPr>
      <w:rFonts w:cs="Arial"/>
      <w:b/>
      <w:bCs/>
      <w:smallCaps/>
      <w:w w:val="150"/>
      <w:kern w:val="28"/>
      <w:sz w:val="32"/>
      <w:szCs w:val="32"/>
    </w:rPr>
  </w:style>
  <w:style w:type="character" w:styleId="Hyperlink">
    <w:name w:val="Hyperlink"/>
    <w:basedOn w:val="DefaultParagraphFont"/>
    <w:rsid w:val="00BE05BC"/>
    <w:rPr>
      <w:color w:val="0000FF"/>
      <w:u w:val="single"/>
    </w:rPr>
  </w:style>
  <w:style w:type="paragraph" w:styleId="BodyText">
    <w:name w:val="Body Text"/>
    <w:basedOn w:val="Normal"/>
    <w:rsid w:val="00BE05BC"/>
    <w:pPr>
      <w:jc w:val="center"/>
    </w:pPr>
  </w:style>
  <w:style w:type="paragraph" w:styleId="TOC1">
    <w:name w:val="toc 1"/>
    <w:basedOn w:val="Normal"/>
    <w:next w:val="Normal"/>
    <w:autoRedefine/>
    <w:rsid w:val="00B34E13"/>
    <w:pPr>
      <w:tabs>
        <w:tab w:val="left" w:pos="567"/>
        <w:tab w:val="right" w:leader="dot" w:pos="9628"/>
      </w:tabs>
      <w:spacing w:after="0"/>
    </w:pPr>
    <w:rPr>
      <w:rFonts w:cs="Arial"/>
      <w:b/>
      <w:bCs/>
      <w:caps/>
      <w:noProof/>
      <w:sz w:val="22"/>
    </w:rPr>
  </w:style>
  <w:style w:type="paragraph" w:styleId="TOC2">
    <w:name w:val="toc 2"/>
    <w:basedOn w:val="Normal"/>
    <w:next w:val="Normal"/>
    <w:rsid w:val="00B34E13"/>
    <w:pPr>
      <w:spacing w:after="0"/>
      <w:ind w:left="567" w:hanging="567"/>
    </w:pPr>
    <w:rPr>
      <w:bCs/>
      <w:szCs w:val="20"/>
    </w:rPr>
  </w:style>
  <w:style w:type="paragraph" w:styleId="TOC3">
    <w:name w:val="toc 3"/>
    <w:basedOn w:val="Normal"/>
    <w:next w:val="Normal"/>
    <w:rsid w:val="00BE05BC"/>
    <w:pPr>
      <w:spacing w:before="0" w:after="0"/>
      <w:ind w:left="200"/>
    </w:pPr>
    <w:rPr>
      <w:rFonts w:ascii="Times New Roman" w:hAnsi="Times New Roman"/>
      <w:szCs w:val="20"/>
    </w:rPr>
  </w:style>
  <w:style w:type="paragraph" w:styleId="Header">
    <w:name w:val="header"/>
    <w:basedOn w:val="Normal"/>
    <w:rsid w:val="00BE05BC"/>
    <w:pPr>
      <w:tabs>
        <w:tab w:val="center" w:pos="4153"/>
        <w:tab w:val="right" w:pos="8306"/>
      </w:tabs>
      <w:spacing w:after="240"/>
    </w:pPr>
    <w:rPr>
      <w:b/>
      <w:color w:val="003366"/>
      <w:sz w:val="24"/>
    </w:rPr>
  </w:style>
  <w:style w:type="paragraph" w:styleId="Footer">
    <w:name w:val="footer"/>
    <w:basedOn w:val="Normal"/>
    <w:rsid w:val="00BE05BC"/>
    <w:pPr>
      <w:tabs>
        <w:tab w:val="center" w:pos="4153"/>
        <w:tab w:val="right" w:pos="8306"/>
      </w:tabs>
    </w:pPr>
    <w:rPr>
      <w:color w:val="003366"/>
    </w:rPr>
  </w:style>
  <w:style w:type="paragraph" w:styleId="BodyText2">
    <w:name w:val="Body Text 2"/>
    <w:basedOn w:val="Normal"/>
    <w:rsid w:val="00BE05BC"/>
  </w:style>
  <w:style w:type="paragraph" w:styleId="BodyTextIndent">
    <w:name w:val="Body Text Indent"/>
    <w:basedOn w:val="Normal"/>
    <w:rsid w:val="00BE05BC"/>
    <w:pPr>
      <w:ind w:left="1086" w:hanging="1086"/>
    </w:pPr>
  </w:style>
  <w:style w:type="paragraph" w:styleId="BlockText">
    <w:name w:val="Block Text"/>
    <w:basedOn w:val="Normal"/>
    <w:rsid w:val="00BE05BC"/>
    <w:pPr>
      <w:ind w:left="1440" w:right="1440"/>
    </w:pPr>
  </w:style>
  <w:style w:type="paragraph" w:customStyle="1" w:styleId="SubTitle">
    <w:name w:val="SubTitle"/>
    <w:basedOn w:val="Title"/>
    <w:rsid w:val="00BE05BC"/>
    <w:rPr>
      <w:smallCaps w:val="0"/>
      <w:color w:val="003366"/>
      <w:w w:val="100"/>
      <w:kern w:val="32"/>
    </w:rPr>
  </w:style>
  <w:style w:type="paragraph" w:customStyle="1" w:styleId="TableContent">
    <w:name w:val="TableContent"/>
    <w:basedOn w:val="Normal"/>
    <w:rsid w:val="00BE05BC"/>
    <w:pPr>
      <w:tabs>
        <w:tab w:val="left" w:pos="360"/>
      </w:tabs>
      <w:spacing w:before="0" w:after="0"/>
    </w:pPr>
    <w:rPr>
      <w:b/>
      <w:bCs/>
    </w:rPr>
  </w:style>
  <w:style w:type="paragraph" w:customStyle="1" w:styleId="TextBox">
    <w:name w:val="TextBox"/>
    <w:basedOn w:val="Normal"/>
    <w:rsid w:val="00BE05BC"/>
    <w:pPr>
      <w:spacing w:before="0" w:after="0"/>
      <w:jc w:val="center"/>
    </w:pPr>
  </w:style>
  <w:style w:type="paragraph" w:styleId="BodyText3">
    <w:name w:val="Body Text 3"/>
    <w:basedOn w:val="Normal"/>
    <w:rsid w:val="00BE05BC"/>
    <w:rPr>
      <w:sz w:val="16"/>
      <w:szCs w:val="16"/>
    </w:rPr>
  </w:style>
  <w:style w:type="paragraph" w:styleId="BodyTextFirstIndent">
    <w:name w:val="Body Text First Indent"/>
    <w:basedOn w:val="BodyText"/>
    <w:rsid w:val="00BE05BC"/>
    <w:pPr>
      <w:ind w:firstLine="210"/>
      <w:jc w:val="left"/>
    </w:pPr>
  </w:style>
  <w:style w:type="paragraph" w:styleId="BodyTextFirstIndent2">
    <w:name w:val="Body Text First Indent 2"/>
    <w:basedOn w:val="BodyTextIndent"/>
    <w:rsid w:val="00BE05BC"/>
    <w:pPr>
      <w:ind w:left="283" w:firstLine="210"/>
    </w:pPr>
  </w:style>
  <w:style w:type="paragraph" w:styleId="BodyTextIndent2">
    <w:name w:val="Body Text Indent 2"/>
    <w:basedOn w:val="Normal"/>
    <w:rsid w:val="00BE05BC"/>
    <w:pPr>
      <w:spacing w:line="480" w:lineRule="auto"/>
      <w:ind w:left="283"/>
    </w:pPr>
  </w:style>
  <w:style w:type="paragraph" w:styleId="BodyTextIndent3">
    <w:name w:val="Body Text Indent 3"/>
    <w:basedOn w:val="Normal"/>
    <w:rsid w:val="00BE05BC"/>
    <w:pPr>
      <w:ind w:left="283"/>
    </w:pPr>
    <w:rPr>
      <w:sz w:val="16"/>
      <w:szCs w:val="16"/>
    </w:rPr>
  </w:style>
  <w:style w:type="paragraph" w:styleId="Caption">
    <w:name w:val="caption"/>
    <w:basedOn w:val="Normal"/>
    <w:next w:val="Normal"/>
    <w:qFormat/>
    <w:rsid w:val="00BE05BC"/>
    <w:rPr>
      <w:b/>
      <w:bCs/>
      <w:szCs w:val="20"/>
    </w:rPr>
  </w:style>
  <w:style w:type="paragraph" w:styleId="Closing">
    <w:name w:val="Closing"/>
    <w:basedOn w:val="Normal"/>
    <w:rsid w:val="00BE05BC"/>
    <w:pPr>
      <w:ind w:left="4252"/>
    </w:pPr>
  </w:style>
  <w:style w:type="paragraph" w:styleId="CommentText">
    <w:name w:val="annotation text"/>
    <w:basedOn w:val="Normal"/>
    <w:semiHidden/>
    <w:rsid w:val="00BE05BC"/>
    <w:rPr>
      <w:szCs w:val="20"/>
    </w:rPr>
  </w:style>
  <w:style w:type="paragraph" w:styleId="Date">
    <w:name w:val="Date"/>
    <w:basedOn w:val="Normal"/>
    <w:next w:val="Normal"/>
    <w:rsid w:val="00BE05BC"/>
  </w:style>
  <w:style w:type="paragraph" w:styleId="E-mailSignature">
    <w:name w:val="E-mail Signature"/>
    <w:basedOn w:val="Normal"/>
    <w:rsid w:val="00BE05BC"/>
  </w:style>
  <w:style w:type="paragraph" w:styleId="EnvelopeAddress">
    <w:name w:val="envelope address"/>
    <w:basedOn w:val="Normal"/>
    <w:rsid w:val="00BE05BC"/>
    <w:pPr>
      <w:framePr w:w="7920" w:h="1980" w:hRule="exact" w:hSpace="180" w:wrap="auto" w:hAnchor="page" w:xAlign="center" w:yAlign="bottom"/>
      <w:ind w:left="2880"/>
    </w:pPr>
    <w:rPr>
      <w:rFonts w:cs="Arial"/>
      <w:sz w:val="24"/>
    </w:rPr>
  </w:style>
  <w:style w:type="paragraph" w:styleId="EnvelopeReturn">
    <w:name w:val="envelope return"/>
    <w:basedOn w:val="Normal"/>
    <w:rsid w:val="00BE05BC"/>
    <w:rPr>
      <w:rFonts w:cs="Arial"/>
      <w:szCs w:val="20"/>
    </w:rPr>
  </w:style>
  <w:style w:type="paragraph" w:styleId="HTMLAddress">
    <w:name w:val="HTML Address"/>
    <w:basedOn w:val="Normal"/>
    <w:rsid w:val="00BE05BC"/>
    <w:rPr>
      <w:i/>
      <w:iCs/>
    </w:rPr>
  </w:style>
  <w:style w:type="paragraph" w:styleId="HTMLPreformatted">
    <w:name w:val="HTML Preformatted"/>
    <w:basedOn w:val="Normal"/>
    <w:rsid w:val="00BE05BC"/>
    <w:rPr>
      <w:rFonts w:ascii="Courier New" w:hAnsi="Courier New" w:cs="Courier New"/>
      <w:szCs w:val="20"/>
    </w:rPr>
  </w:style>
  <w:style w:type="paragraph" w:styleId="List">
    <w:name w:val="List"/>
    <w:basedOn w:val="Normal"/>
    <w:rsid w:val="00BE05BC"/>
    <w:pPr>
      <w:ind w:left="283" w:hanging="283"/>
    </w:pPr>
  </w:style>
  <w:style w:type="paragraph" w:styleId="List2">
    <w:name w:val="List 2"/>
    <w:basedOn w:val="Normal"/>
    <w:rsid w:val="00BE05BC"/>
    <w:pPr>
      <w:ind w:left="566" w:hanging="283"/>
    </w:pPr>
  </w:style>
  <w:style w:type="paragraph" w:styleId="List3">
    <w:name w:val="List 3"/>
    <w:basedOn w:val="Normal"/>
    <w:rsid w:val="00BE05BC"/>
    <w:pPr>
      <w:ind w:left="849" w:hanging="283"/>
    </w:pPr>
  </w:style>
  <w:style w:type="paragraph" w:styleId="List4">
    <w:name w:val="List 4"/>
    <w:basedOn w:val="Normal"/>
    <w:rsid w:val="00BE05BC"/>
    <w:pPr>
      <w:ind w:left="1132" w:hanging="283"/>
    </w:pPr>
  </w:style>
  <w:style w:type="paragraph" w:styleId="List5">
    <w:name w:val="List 5"/>
    <w:basedOn w:val="Normal"/>
    <w:rsid w:val="00BE05BC"/>
    <w:pPr>
      <w:ind w:left="1415" w:hanging="283"/>
    </w:pPr>
  </w:style>
  <w:style w:type="paragraph" w:styleId="ListBullet">
    <w:name w:val="List Bullet"/>
    <w:basedOn w:val="Normal"/>
    <w:autoRedefine/>
    <w:rsid w:val="00BE05BC"/>
    <w:pPr>
      <w:tabs>
        <w:tab w:val="num" w:pos="360"/>
      </w:tabs>
      <w:ind w:left="360" w:hanging="360"/>
    </w:pPr>
  </w:style>
  <w:style w:type="paragraph" w:styleId="ListBullet2">
    <w:name w:val="List Bullet 2"/>
    <w:basedOn w:val="Normal"/>
    <w:autoRedefine/>
    <w:rsid w:val="00BE05BC"/>
    <w:pPr>
      <w:numPr>
        <w:numId w:val="1"/>
      </w:numPr>
      <w:tabs>
        <w:tab w:val="clear" w:pos="360"/>
        <w:tab w:val="num" w:pos="643"/>
      </w:tabs>
      <w:ind w:left="643"/>
    </w:pPr>
  </w:style>
  <w:style w:type="paragraph" w:styleId="ListBullet3">
    <w:name w:val="List Bullet 3"/>
    <w:basedOn w:val="Normal"/>
    <w:autoRedefine/>
    <w:rsid w:val="00BE05BC"/>
    <w:pPr>
      <w:numPr>
        <w:numId w:val="2"/>
      </w:numPr>
      <w:tabs>
        <w:tab w:val="clear" w:pos="643"/>
        <w:tab w:val="num" w:pos="926"/>
      </w:tabs>
      <w:ind w:left="926"/>
    </w:pPr>
  </w:style>
  <w:style w:type="paragraph" w:styleId="ListBullet4">
    <w:name w:val="List Bullet 4"/>
    <w:basedOn w:val="Normal"/>
    <w:autoRedefine/>
    <w:rsid w:val="00BE05BC"/>
    <w:pPr>
      <w:numPr>
        <w:numId w:val="3"/>
      </w:numPr>
      <w:tabs>
        <w:tab w:val="clear" w:pos="926"/>
        <w:tab w:val="num" w:pos="1209"/>
      </w:tabs>
      <w:ind w:left="1209"/>
    </w:pPr>
  </w:style>
  <w:style w:type="paragraph" w:styleId="ListBullet5">
    <w:name w:val="List Bullet 5"/>
    <w:basedOn w:val="Normal"/>
    <w:autoRedefine/>
    <w:rsid w:val="00BE05BC"/>
    <w:pPr>
      <w:numPr>
        <w:numId w:val="4"/>
      </w:numPr>
      <w:tabs>
        <w:tab w:val="clear" w:pos="1209"/>
        <w:tab w:val="num" w:pos="1492"/>
      </w:tabs>
      <w:ind w:left="1492"/>
    </w:pPr>
  </w:style>
  <w:style w:type="paragraph" w:styleId="ListContinue">
    <w:name w:val="List Continue"/>
    <w:basedOn w:val="Normal"/>
    <w:rsid w:val="00BE05BC"/>
    <w:pPr>
      <w:numPr>
        <w:numId w:val="5"/>
      </w:numPr>
      <w:tabs>
        <w:tab w:val="clear" w:pos="1492"/>
      </w:tabs>
      <w:ind w:left="283" w:firstLine="0"/>
    </w:pPr>
  </w:style>
  <w:style w:type="paragraph" w:styleId="ListContinue2">
    <w:name w:val="List Continue 2"/>
    <w:basedOn w:val="Normal"/>
    <w:rsid w:val="00BE05BC"/>
    <w:pPr>
      <w:ind w:left="566"/>
    </w:pPr>
  </w:style>
  <w:style w:type="paragraph" w:styleId="ListContinue3">
    <w:name w:val="List Continue 3"/>
    <w:basedOn w:val="Normal"/>
    <w:rsid w:val="00BE05BC"/>
    <w:pPr>
      <w:ind w:left="849"/>
    </w:pPr>
  </w:style>
  <w:style w:type="paragraph" w:styleId="ListContinue4">
    <w:name w:val="List Continue 4"/>
    <w:basedOn w:val="Normal"/>
    <w:rsid w:val="00BE05BC"/>
    <w:pPr>
      <w:ind w:left="1132"/>
    </w:pPr>
  </w:style>
  <w:style w:type="paragraph" w:styleId="ListContinue5">
    <w:name w:val="List Continue 5"/>
    <w:basedOn w:val="Normal"/>
    <w:rsid w:val="00BE05BC"/>
    <w:pPr>
      <w:ind w:left="1415"/>
    </w:pPr>
  </w:style>
  <w:style w:type="paragraph" w:styleId="ListNumber">
    <w:name w:val="List Number"/>
    <w:basedOn w:val="Normal"/>
    <w:rsid w:val="00BE05BC"/>
    <w:pPr>
      <w:tabs>
        <w:tab w:val="num" w:pos="360"/>
      </w:tabs>
      <w:ind w:left="360" w:hanging="360"/>
    </w:pPr>
  </w:style>
  <w:style w:type="paragraph" w:styleId="ListNumber2">
    <w:name w:val="List Number 2"/>
    <w:basedOn w:val="Normal"/>
    <w:rsid w:val="00BE05BC"/>
    <w:pPr>
      <w:numPr>
        <w:numId w:val="6"/>
      </w:numPr>
      <w:tabs>
        <w:tab w:val="clear" w:pos="360"/>
        <w:tab w:val="num" w:pos="643"/>
      </w:tabs>
      <w:ind w:left="643"/>
    </w:pPr>
  </w:style>
  <w:style w:type="paragraph" w:styleId="ListNumber3">
    <w:name w:val="List Number 3"/>
    <w:basedOn w:val="Normal"/>
    <w:rsid w:val="00BE05BC"/>
    <w:pPr>
      <w:numPr>
        <w:numId w:val="7"/>
      </w:numPr>
      <w:tabs>
        <w:tab w:val="clear" w:pos="643"/>
        <w:tab w:val="num" w:pos="926"/>
      </w:tabs>
      <w:ind w:left="926"/>
    </w:pPr>
  </w:style>
  <w:style w:type="paragraph" w:styleId="ListNumber4">
    <w:name w:val="List Number 4"/>
    <w:basedOn w:val="Normal"/>
    <w:rsid w:val="00BE05BC"/>
    <w:pPr>
      <w:numPr>
        <w:numId w:val="8"/>
      </w:numPr>
      <w:tabs>
        <w:tab w:val="clear" w:pos="926"/>
        <w:tab w:val="num" w:pos="1209"/>
      </w:tabs>
      <w:ind w:left="1209"/>
    </w:pPr>
  </w:style>
  <w:style w:type="paragraph" w:styleId="ListNumber5">
    <w:name w:val="List Number 5"/>
    <w:basedOn w:val="Normal"/>
    <w:rsid w:val="00BE05BC"/>
    <w:pPr>
      <w:numPr>
        <w:numId w:val="9"/>
      </w:numPr>
      <w:tabs>
        <w:tab w:val="clear" w:pos="1209"/>
        <w:tab w:val="num" w:pos="1492"/>
      </w:tabs>
      <w:ind w:left="1492"/>
    </w:pPr>
  </w:style>
  <w:style w:type="paragraph" w:styleId="MacroText">
    <w:name w:val="macro"/>
    <w:semiHidden/>
    <w:rsid w:val="00BE05BC"/>
    <w:pPr>
      <w:numPr>
        <w:numId w:val="10"/>
      </w:numPr>
      <w:tabs>
        <w:tab w:val="clear" w:pos="1492"/>
        <w:tab w:val="left" w:pos="480"/>
        <w:tab w:val="left" w:pos="960"/>
        <w:tab w:val="left" w:pos="1440"/>
        <w:tab w:val="left" w:pos="1920"/>
        <w:tab w:val="left" w:pos="2400"/>
        <w:tab w:val="left" w:pos="2880"/>
        <w:tab w:val="left" w:pos="3360"/>
        <w:tab w:val="left" w:pos="3840"/>
        <w:tab w:val="left" w:pos="4320"/>
      </w:tabs>
      <w:spacing w:before="120" w:after="120"/>
      <w:ind w:left="0" w:firstLine="0"/>
    </w:pPr>
    <w:rPr>
      <w:rFonts w:ascii="Courier New" w:hAnsi="Courier New" w:cs="Courier New"/>
      <w:lang w:eastAsia="en-US"/>
    </w:rPr>
  </w:style>
  <w:style w:type="paragraph" w:styleId="PlainText">
    <w:name w:val="Plain Text"/>
    <w:basedOn w:val="Normal"/>
    <w:rsid w:val="00BE05BC"/>
    <w:rPr>
      <w:rFonts w:ascii="Courier New" w:hAnsi="Courier New" w:cs="Courier New"/>
      <w:szCs w:val="20"/>
    </w:rPr>
  </w:style>
  <w:style w:type="paragraph" w:styleId="Salutation">
    <w:name w:val="Salutation"/>
    <w:basedOn w:val="Normal"/>
    <w:next w:val="Normal"/>
    <w:rsid w:val="00BE05BC"/>
  </w:style>
  <w:style w:type="paragraph" w:styleId="Signature">
    <w:name w:val="Signature"/>
    <w:basedOn w:val="Normal"/>
    <w:rsid w:val="00BE05BC"/>
    <w:pPr>
      <w:ind w:left="4252"/>
    </w:pPr>
  </w:style>
  <w:style w:type="paragraph" w:styleId="Subtitle0">
    <w:name w:val="Subtitle"/>
    <w:basedOn w:val="Normal"/>
    <w:qFormat/>
    <w:rsid w:val="00BE05BC"/>
    <w:pPr>
      <w:spacing w:after="60"/>
      <w:jc w:val="center"/>
      <w:outlineLvl w:val="1"/>
    </w:pPr>
    <w:rPr>
      <w:rFonts w:cs="Arial"/>
      <w:sz w:val="24"/>
    </w:rPr>
  </w:style>
  <w:style w:type="character" w:styleId="FollowedHyperlink">
    <w:name w:val="FollowedHyperlink"/>
    <w:basedOn w:val="DefaultParagraphFont"/>
    <w:rsid w:val="00BE05BC"/>
    <w:rPr>
      <w:color w:val="800080"/>
      <w:u w:val="single"/>
    </w:rPr>
  </w:style>
  <w:style w:type="character" w:styleId="Emphasis">
    <w:name w:val="Emphasis"/>
    <w:basedOn w:val="DefaultParagraphFont"/>
    <w:qFormat/>
    <w:rsid w:val="00BE05BC"/>
    <w:rPr>
      <w:i/>
      <w:iCs/>
    </w:rPr>
  </w:style>
  <w:style w:type="paragraph" w:styleId="ListParagraph">
    <w:name w:val="List Paragraph"/>
    <w:basedOn w:val="Normal"/>
    <w:qFormat/>
    <w:rsid w:val="00BE05BC"/>
    <w:pPr>
      <w:spacing w:before="0" w:after="200" w:line="276" w:lineRule="auto"/>
      <w:ind w:left="720"/>
      <w:contextualSpacing/>
    </w:pPr>
    <w:rPr>
      <w:rFonts w:ascii="Calibri" w:eastAsia="Calibri" w:hAnsi="Calibri"/>
      <w:sz w:val="22"/>
      <w:szCs w:val="22"/>
    </w:rPr>
  </w:style>
  <w:style w:type="paragraph" w:customStyle="1" w:styleId="para">
    <w:name w:val="para"/>
    <w:basedOn w:val="Normal"/>
    <w:link w:val="paraChar"/>
    <w:rsid w:val="00BE05BC"/>
    <w:pPr>
      <w:spacing w:before="100" w:after="100"/>
      <w:jc w:val="both"/>
    </w:pPr>
    <w:rPr>
      <w:rFonts w:ascii="Microsoft Sans Serif" w:hAnsi="Microsoft Sans Serif"/>
      <w:szCs w:val="20"/>
    </w:rPr>
  </w:style>
  <w:style w:type="character" w:customStyle="1" w:styleId="paraChar">
    <w:name w:val="para Char"/>
    <w:basedOn w:val="DefaultParagraphFont"/>
    <w:link w:val="para"/>
    <w:rsid w:val="00BE05BC"/>
    <w:rPr>
      <w:rFonts w:ascii="Microsoft Sans Serif" w:hAnsi="Microsoft Sans Serif"/>
      <w:lang w:val="en-GB" w:eastAsia="en-US" w:bidi="ar-SA"/>
    </w:rPr>
  </w:style>
  <w:style w:type="paragraph" w:customStyle="1" w:styleId="parabullet">
    <w:name w:val="para bullet"/>
    <w:basedOn w:val="para"/>
    <w:rsid w:val="00BE05BC"/>
    <w:pPr>
      <w:numPr>
        <w:numId w:val="11"/>
      </w:numPr>
    </w:pPr>
  </w:style>
  <w:style w:type="character" w:customStyle="1" w:styleId="Style9ptBoldDarkTeal">
    <w:name w:val="Style 9 pt Bold Dark Teal"/>
    <w:basedOn w:val="DefaultParagraphFont"/>
    <w:rsid w:val="00BE05BC"/>
    <w:rPr>
      <w:rFonts w:ascii="Microsoft Sans Serif" w:hAnsi="Microsoft Sans Serif"/>
      <w:b/>
      <w:bCs/>
      <w:color w:val="003366"/>
      <w:sz w:val="20"/>
    </w:rPr>
  </w:style>
  <w:style w:type="paragraph" w:styleId="TOC4">
    <w:name w:val="toc 4"/>
    <w:basedOn w:val="Normal"/>
    <w:next w:val="Normal"/>
    <w:autoRedefine/>
    <w:semiHidden/>
    <w:rsid w:val="00F47982"/>
    <w:pPr>
      <w:spacing w:before="0" w:after="0"/>
      <w:ind w:left="400"/>
    </w:pPr>
    <w:rPr>
      <w:rFonts w:ascii="Times New Roman" w:hAnsi="Times New Roman"/>
      <w:szCs w:val="20"/>
    </w:rPr>
  </w:style>
  <w:style w:type="paragraph" w:styleId="TOC5">
    <w:name w:val="toc 5"/>
    <w:basedOn w:val="Normal"/>
    <w:next w:val="Normal"/>
    <w:autoRedefine/>
    <w:semiHidden/>
    <w:rsid w:val="00F47982"/>
    <w:pPr>
      <w:spacing w:before="0" w:after="0"/>
      <w:ind w:left="600"/>
    </w:pPr>
    <w:rPr>
      <w:rFonts w:ascii="Times New Roman" w:hAnsi="Times New Roman"/>
      <w:szCs w:val="20"/>
    </w:rPr>
  </w:style>
  <w:style w:type="paragraph" w:styleId="TOC6">
    <w:name w:val="toc 6"/>
    <w:basedOn w:val="Normal"/>
    <w:next w:val="Normal"/>
    <w:autoRedefine/>
    <w:semiHidden/>
    <w:rsid w:val="00F47982"/>
    <w:pPr>
      <w:spacing w:before="0" w:after="0"/>
      <w:ind w:left="800"/>
    </w:pPr>
    <w:rPr>
      <w:rFonts w:ascii="Times New Roman" w:hAnsi="Times New Roman"/>
      <w:szCs w:val="20"/>
    </w:rPr>
  </w:style>
  <w:style w:type="paragraph" w:styleId="TOC7">
    <w:name w:val="toc 7"/>
    <w:basedOn w:val="Normal"/>
    <w:next w:val="Normal"/>
    <w:autoRedefine/>
    <w:semiHidden/>
    <w:rsid w:val="00F47982"/>
    <w:pPr>
      <w:spacing w:before="0" w:after="0"/>
      <w:ind w:left="1000"/>
    </w:pPr>
    <w:rPr>
      <w:rFonts w:ascii="Times New Roman" w:hAnsi="Times New Roman"/>
      <w:szCs w:val="20"/>
    </w:rPr>
  </w:style>
  <w:style w:type="paragraph" w:styleId="TOC8">
    <w:name w:val="toc 8"/>
    <w:basedOn w:val="Normal"/>
    <w:next w:val="Normal"/>
    <w:autoRedefine/>
    <w:semiHidden/>
    <w:rsid w:val="00F47982"/>
    <w:pPr>
      <w:spacing w:before="0" w:after="0"/>
      <w:ind w:left="1200"/>
    </w:pPr>
    <w:rPr>
      <w:rFonts w:ascii="Times New Roman" w:hAnsi="Times New Roman"/>
      <w:szCs w:val="20"/>
    </w:rPr>
  </w:style>
  <w:style w:type="paragraph" w:styleId="TOC9">
    <w:name w:val="toc 9"/>
    <w:basedOn w:val="Normal"/>
    <w:next w:val="Normal"/>
    <w:autoRedefine/>
    <w:semiHidden/>
    <w:rsid w:val="00F47982"/>
    <w:pPr>
      <w:spacing w:before="0" w:after="0"/>
      <w:ind w:left="1400"/>
    </w:pPr>
    <w:rPr>
      <w:rFonts w:ascii="Times New Roman" w:hAnsi="Times New Roman"/>
      <w:szCs w:val="20"/>
    </w:rPr>
  </w:style>
  <w:style w:type="character" w:styleId="CommentReference">
    <w:name w:val="annotation reference"/>
    <w:basedOn w:val="DefaultParagraphFont"/>
    <w:semiHidden/>
    <w:rsid w:val="00ED4D36"/>
    <w:rPr>
      <w:sz w:val="16"/>
      <w:szCs w:val="16"/>
    </w:rPr>
  </w:style>
  <w:style w:type="paragraph" w:styleId="BalloonText">
    <w:name w:val="Balloon Text"/>
    <w:basedOn w:val="Normal"/>
    <w:semiHidden/>
    <w:rsid w:val="00ED4D36"/>
    <w:rPr>
      <w:rFonts w:ascii="Tahoma" w:hAnsi="Tahoma" w:cs="Tahoma"/>
      <w:sz w:val="16"/>
      <w:szCs w:val="16"/>
    </w:rPr>
  </w:style>
  <w:style w:type="character" w:customStyle="1" w:styleId="Heading2Char">
    <w:name w:val="Heading 2 Char"/>
    <w:basedOn w:val="DefaultParagraphFont"/>
    <w:link w:val="Heading2"/>
    <w:rsid w:val="00C75C56"/>
    <w:rPr>
      <w:rFonts w:ascii="Arial" w:hAnsi="Arial" w:cs="Arial"/>
      <w:b/>
      <w:bCs/>
      <w:i/>
      <w:iCs/>
      <w:sz w:val="24"/>
      <w:szCs w:val="28"/>
      <w:lang w:val="en-GB" w:eastAsia="en-US" w:bidi="ar-SA"/>
    </w:rPr>
  </w:style>
  <w:style w:type="paragraph" w:styleId="NormalWeb">
    <w:name w:val="Normal (Web)"/>
    <w:basedOn w:val="Normal"/>
    <w:uiPriority w:val="99"/>
    <w:unhideWhenUsed/>
    <w:rsid w:val="007D1F16"/>
    <w:pPr>
      <w:spacing w:before="100" w:beforeAutospacing="1" w:after="100" w:afterAutospacing="1"/>
    </w:pPr>
    <w:rPr>
      <w:rFonts w:ascii="Times New Roman" w:hAnsi="Times New Roman"/>
      <w:sz w:val="24"/>
      <w:lang w:eastAsia="en-GB"/>
    </w:rPr>
  </w:style>
  <w:style w:type="paragraph" w:customStyle="1" w:styleId="Code">
    <w:name w:val="Code"/>
    <w:basedOn w:val="Normal"/>
    <w:link w:val="CodeChar"/>
    <w:qFormat/>
    <w:rsid w:val="0058509A"/>
    <w:pPr>
      <w:spacing w:before="0" w:after="0"/>
      <w:ind w:left="720"/>
    </w:pPr>
    <w:rPr>
      <w:rFonts w:ascii="Courier New" w:hAnsi="Courier New" w:cs="Courier New"/>
      <w:sz w:val="18"/>
      <w:szCs w:val="18"/>
    </w:rPr>
  </w:style>
  <w:style w:type="character" w:customStyle="1" w:styleId="CodeChar">
    <w:name w:val="Code Char"/>
    <w:basedOn w:val="DefaultParagraphFont"/>
    <w:link w:val="Code"/>
    <w:rsid w:val="0058509A"/>
    <w:rPr>
      <w:rFonts w:ascii="Courier New" w:hAnsi="Courier New" w:cs="Courier New"/>
      <w:sz w:val="18"/>
      <w:szCs w:val="18"/>
      <w:lang w:eastAsia="en-US"/>
    </w:rPr>
  </w:style>
  <w:style w:type="table" w:styleId="LightShading-Accent1">
    <w:name w:val="Light Shading Accent 1"/>
    <w:basedOn w:val="TableNormal"/>
    <w:uiPriority w:val="60"/>
    <w:rsid w:val="003D1E4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ed4">
    <w:name w:val="Hed4"/>
    <w:basedOn w:val="Normal"/>
    <w:link w:val="Hed4Char"/>
    <w:qFormat/>
    <w:rsid w:val="008D2B69"/>
    <w:rPr>
      <w:b/>
      <w:sz w:val="16"/>
      <w:szCs w:val="16"/>
    </w:rPr>
  </w:style>
  <w:style w:type="paragraph" w:styleId="FootnoteText">
    <w:name w:val="footnote text"/>
    <w:basedOn w:val="Normal"/>
    <w:link w:val="FootnoteTextChar"/>
    <w:rsid w:val="00555B5B"/>
    <w:pPr>
      <w:spacing w:before="0" w:after="0"/>
    </w:pPr>
    <w:rPr>
      <w:szCs w:val="20"/>
    </w:rPr>
  </w:style>
  <w:style w:type="character" w:customStyle="1" w:styleId="Hed4Char">
    <w:name w:val="Hed4 Char"/>
    <w:basedOn w:val="DefaultParagraphFont"/>
    <w:link w:val="Hed4"/>
    <w:rsid w:val="008D2B69"/>
    <w:rPr>
      <w:rFonts w:ascii="Arial" w:hAnsi="Arial"/>
      <w:b/>
      <w:sz w:val="16"/>
      <w:szCs w:val="16"/>
      <w:lang w:eastAsia="en-US"/>
    </w:rPr>
  </w:style>
  <w:style w:type="character" w:customStyle="1" w:styleId="FootnoteTextChar">
    <w:name w:val="Footnote Text Char"/>
    <w:basedOn w:val="DefaultParagraphFont"/>
    <w:link w:val="FootnoteText"/>
    <w:rsid w:val="00555B5B"/>
    <w:rPr>
      <w:rFonts w:ascii="Arial" w:hAnsi="Arial"/>
      <w:lang w:eastAsia="en-US"/>
    </w:rPr>
  </w:style>
  <w:style w:type="character" w:styleId="FootnoteReference">
    <w:name w:val="footnote reference"/>
    <w:basedOn w:val="DefaultParagraphFont"/>
    <w:rsid w:val="00555B5B"/>
    <w:rPr>
      <w:vertAlign w:val="superscript"/>
    </w:rPr>
  </w:style>
</w:styles>
</file>

<file path=word/webSettings.xml><?xml version="1.0" encoding="utf-8"?>
<w:webSettings xmlns:r="http://schemas.openxmlformats.org/officeDocument/2006/relationships" xmlns:w="http://schemas.openxmlformats.org/wordprocessingml/2006/main">
  <w:divs>
    <w:div w:id="50925109">
      <w:bodyDiv w:val="1"/>
      <w:marLeft w:val="0"/>
      <w:marRight w:val="0"/>
      <w:marTop w:val="0"/>
      <w:marBottom w:val="0"/>
      <w:divBdr>
        <w:top w:val="none" w:sz="0" w:space="0" w:color="auto"/>
        <w:left w:val="none" w:sz="0" w:space="0" w:color="auto"/>
        <w:bottom w:val="none" w:sz="0" w:space="0" w:color="auto"/>
        <w:right w:val="none" w:sz="0" w:space="0" w:color="auto"/>
      </w:divBdr>
    </w:div>
    <w:div w:id="51664407">
      <w:bodyDiv w:val="1"/>
      <w:marLeft w:val="0"/>
      <w:marRight w:val="0"/>
      <w:marTop w:val="0"/>
      <w:marBottom w:val="0"/>
      <w:divBdr>
        <w:top w:val="none" w:sz="0" w:space="0" w:color="auto"/>
        <w:left w:val="none" w:sz="0" w:space="0" w:color="auto"/>
        <w:bottom w:val="none" w:sz="0" w:space="0" w:color="auto"/>
        <w:right w:val="none" w:sz="0" w:space="0" w:color="auto"/>
      </w:divBdr>
    </w:div>
    <w:div w:id="173108461">
      <w:bodyDiv w:val="1"/>
      <w:marLeft w:val="0"/>
      <w:marRight w:val="0"/>
      <w:marTop w:val="0"/>
      <w:marBottom w:val="0"/>
      <w:divBdr>
        <w:top w:val="none" w:sz="0" w:space="0" w:color="auto"/>
        <w:left w:val="none" w:sz="0" w:space="0" w:color="auto"/>
        <w:bottom w:val="none" w:sz="0" w:space="0" w:color="auto"/>
        <w:right w:val="none" w:sz="0" w:space="0" w:color="auto"/>
      </w:divBdr>
    </w:div>
    <w:div w:id="212932058">
      <w:bodyDiv w:val="1"/>
      <w:marLeft w:val="0"/>
      <w:marRight w:val="0"/>
      <w:marTop w:val="0"/>
      <w:marBottom w:val="0"/>
      <w:divBdr>
        <w:top w:val="none" w:sz="0" w:space="0" w:color="auto"/>
        <w:left w:val="none" w:sz="0" w:space="0" w:color="auto"/>
        <w:bottom w:val="none" w:sz="0" w:space="0" w:color="auto"/>
        <w:right w:val="none" w:sz="0" w:space="0" w:color="auto"/>
      </w:divBdr>
    </w:div>
    <w:div w:id="236481895">
      <w:bodyDiv w:val="1"/>
      <w:marLeft w:val="0"/>
      <w:marRight w:val="0"/>
      <w:marTop w:val="0"/>
      <w:marBottom w:val="0"/>
      <w:divBdr>
        <w:top w:val="none" w:sz="0" w:space="0" w:color="auto"/>
        <w:left w:val="none" w:sz="0" w:space="0" w:color="auto"/>
        <w:bottom w:val="none" w:sz="0" w:space="0" w:color="auto"/>
        <w:right w:val="none" w:sz="0" w:space="0" w:color="auto"/>
      </w:divBdr>
    </w:div>
    <w:div w:id="375396850">
      <w:bodyDiv w:val="1"/>
      <w:marLeft w:val="0"/>
      <w:marRight w:val="0"/>
      <w:marTop w:val="0"/>
      <w:marBottom w:val="0"/>
      <w:divBdr>
        <w:top w:val="none" w:sz="0" w:space="0" w:color="auto"/>
        <w:left w:val="none" w:sz="0" w:space="0" w:color="auto"/>
        <w:bottom w:val="none" w:sz="0" w:space="0" w:color="auto"/>
        <w:right w:val="none" w:sz="0" w:space="0" w:color="auto"/>
      </w:divBdr>
    </w:div>
    <w:div w:id="426460792">
      <w:bodyDiv w:val="1"/>
      <w:marLeft w:val="0"/>
      <w:marRight w:val="0"/>
      <w:marTop w:val="0"/>
      <w:marBottom w:val="0"/>
      <w:divBdr>
        <w:top w:val="none" w:sz="0" w:space="0" w:color="auto"/>
        <w:left w:val="none" w:sz="0" w:space="0" w:color="auto"/>
        <w:bottom w:val="none" w:sz="0" w:space="0" w:color="auto"/>
        <w:right w:val="none" w:sz="0" w:space="0" w:color="auto"/>
      </w:divBdr>
    </w:div>
    <w:div w:id="472142074">
      <w:bodyDiv w:val="1"/>
      <w:marLeft w:val="0"/>
      <w:marRight w:val="0"/>
      <w:marTop w:val="0"/>
      <w:marBottom w:val="0"/>
      <w:divBdr>
        <w:top w:val="none" w:sz="0" w:space="0" w:color="auto"/>
        <w:left w:val="none" w:sz="0" w:space="0" w:color="auto"/>
        <w:bottom w:val="none" w:sz="0" w:space="0" w:color="auto"/>
        <w:right w:val="none" w:sz="0" w:space="0" w:color="auto"/>
      </w:divBdr>
    </w:div>
    <w:div w:id="538510621">
      <w:bodyDiv w:val="1"/>
      <w:marLeft w:val="0"/>
      <w:marRight w:val="0"/>
      <w:marTop w:val="0"/>
      <w:marBottom w:val="0"/>
      <w:divBdr>
        <w:top w:val="none" w:sz="0" w:space="0" w:color="auto"/>
        <w:left w:val="none" w:sz="0" w:space="0" w:color="auto"/>
        <w:bottom w:val="none" w:sz="0" w:space="0" w:color="auto"/>
        <w:right w:val="none" w:sz="0" w:space="0" w:color="auto"/>
      </w:divBdr>
    </w:div>
    <w:div w:id="576944221">
      <w:bodyDiv w:val="1"/>
      <w:marLeft w:val="0"/>
      <w:marRight w:val="0"/>
      <w:marTop w:val="0"/>
      <w:marBottom w:val="0"/>
      <w:divBdr>
        <w:top w:val="none" w:sz="0" w:space="0" w:color="auto"/>
        <w:left w:val="none" w:sz="0" w:space="0" w:color="auto"/>
        <w:bottom w:val="none" w:sz="0" w:space="0" w:color="auto"/>
        <w:right w:val="none" w:sz="0" w:space="0" w:color="auto"/>
      </w:divBdr>
    </w:div>
    <w:div w:id="636494888">
      <w:bodyDiv w:val="1"/>
      <w:marLeft w:val="0"/>
      <w:marRight w:val="0"/>
      <w:marTop w:val="0"/>
      <w:marBottom w:val="0"/>
      <w:divBdr>
        <w:top w:val="none" w:sz="0" w:space="0" w:color="auto"/>
        <w:left w:val="none" w:sz="0" w:space="0" w:color="auto"/>
        <w:bottom w:val="none" w:sz="0" w:space="0" w:color="auto"/>
        <w:right w:val="none" w:sz="0" w:space="0" w:color="auto"/>
      </w:divBdr>
    </w:div>
    <w:div w:id="695621424">
      <w:bodyDiv w:val="1"/>
      <w:marLeft w:val="0"/>
      <w:marRight w:val="0"/>
      <w:marTop w:val="0"/>
      <w:marBottom w:val="0"/>
      <w:divBdr>
        <w:top w:val="none" w:sz="0" w:space="0" w:color="auto"/>
        <w:left w:val="none" w:sz="0" w:space="0" w:color="auto"/>
        <w:bottom w:val="none" w:sz="0" w:space="0" w:color="auto"/>
        <w:right w:val="none" w:sz="0" w:space="0" w:color="auto"/>
      </w:divBdr>
    </w:div>
    <w:div w:id="743533429">
      <w:bodyDiv w:val="1"/>
      <w:marLeft w:val="0"/>
      <w:marRight w:val="0"/>
      <w:marTop w:val="0"/>
      <w:marBottom w:val="0"/>
      <w:divBdr>
        <w:top w:val="none" w:sz="0" w:space="0" w:color="auto"/>
        <w:left w:val="none" w:sz="0" w:space="0" w:color="auto"/>
        <w:bottom w:val="none" w:sz="0" w:space="0" w:color="auto"/>
        <w:right w:val="none" w:sz="0" w:space="0" w:color="auto"/>
      </w:divBdr>
    </w:div>
    <w:div w:id="831606811">
      <w:bodyDiv w:val="1"/>
      <w:marLeft w:val="0"/>
      <w:marRight w:val="0"/>
      <w:marTop w:val="0"/>
      <w:marBottom w:val="0"/>
      <w:divBdr>
        <w:top w:val="none" w:sz="0" w:space="0" w:color="auto"/>
        <w:left w:val="none" w:sz="0" w:space="0" w:color="auto"/>
        <w:bottom w:val="none" w:sz="0" w:space="0" w:color="auto"/>
        <w:right w:val="none" w:sz="0" w:space="0" w:color="auto"/>
      </w:divBdr>
    </w:div>
    <w:div w:id="837884680">
      <w:bodyDiv w:val="1"/>
      <w:marLeft w:val="0"/>
      <w:marRight w:val="0"/>
      <w:marTop w:val="0"/>
      <w:marBottom w:val="0"/>
      <w:divBdr>
        <w:top w:val="none" w:sz="0" w:space="0" w:color="auto"/>
        <w:left w:val="none" w:sz="0" w:space="0" w:color="auto"/>
        <w:bottom w:val="none" w:sz="0" w:space="0" w:color="auto"/>
        <w:right w:val="none" w:sz="0" w:space="0" w:color="auto"/>
      </w:divBdr>
      <w:divsChild>
        <w:div w:id="57367018">
          <w:marLeft w:val="504"/>
          <w:marRight w:val="0"/>
          <w:marTop w:val="120"/>
          <w:marBottom w:val="0"/>
          <w:divBdr>
            <w:top w:val="none" w:sz="0" w:space="0" w:color="auto"/>
            <w:left w:val="none" w:sz="0" w:space="0" w:color="auto"/>
            <w:bottom w:val="none" w:sz="0" w:space="0" w:color="auto"/>
            <w:right w:val="none" w:sz="0" w:space="0" w:color="auto"/>
          </w:divBdr>
        </w:div>
        <w:div w:id="201869696">
          <w:marLeft w:val="504"/>
          <w:marRight w:val="0"/>
          <w:marTop w:val="120"/>
          <w:marBottom w:val="0"/>
          <w:divBdr>
            <w:top w:val="none" w:sz="0" w:space="0" w:color="auto"/>
            <w:left w:val="none" w:sz="0" w:space="0" w:color="auto"/>
            <w:bottom w:val="none" w:sz="0" w:space="0" w:color="auto"/>
            <w:right w:val="none" w:sz="0" w:space="0" w:color="auto"/>
          </w:divBdr>
        </w:div>
        <w:div w:id="772095294">
          <w:marLeft w:val="504"/>
          <w:marRight w:val="0"/>
          <w:marTop w:val="120"/>
          <w:marBottom w:val="0"/>
          <w:divBdr>
            <w:top w:val="none" w:sz="0" w:space="0" w:color="auto"/>
            <w:left w:val="none" w:sz="0" w:space="0" w:color="auto"/>
            <w:bottom w:val="none" w:sz="0" w:space="0" w:color="auto"/>
            <w:right w:val="none" w:sz="0" w:space="0" w:color="auto"/>
          </w:divBdr>
        </w:div>
        <w:div w:id="949508932">
          <w:marLeft w:val="504"/>
          <w:marRight w:val="0"/>
          <w:marTop w:val="120"/>
          <w:marBottom w:val="0"/>
          <w:divBdr>
            <w:top w:val="none" w:sz="0" w:space="0" w:color="auto"/>
            <w:left w:val="none" w:sz="0" w:space="0" w:color="auto"/>
            <w:bottom w:val="none" w:sz="0" w:space="0" w:color="auto"/>
            <w:right w:val="none" w:sz="0" w:space="0" w:color="auto"/>
          </w:divBdr>
        </w:div>
        <w:div w:id="1159925008">
          <w:marLeft w:val="504"/>
          <w:marRight w:val="0"/>
          <w:marTop w:val="120"/>
          <w:marBottom w:val="0"/>
          <w:divBdr>
            <w:top w:val="none" w:sz="0" w:space="0" w:color="auto"/>
            <w:left w:val="none" w:sz="0" w:space="0" w:color="auto"/>
            <w:bottom w:val="none" w:sz="0" w:space="0" w:color="auto"/>
            <w:right w:val="none" w:sz="0" w:space="0" w:color="auto"/>
          </w:divBdr>
        </w:div>
        <w:div w:id="1477336312">
          <w:marLeft w:val="504"/>
          <w:marRight w:val="0"/>
          <w:marTop w:val="120"/>
          <w:marBottom w:val="0"/>
          <w:divBdr>
            <w:top w:val="none" w:sz="0" w:space="0" w:color="auto"/>
            <w:left w:val="none" w:sz="0" w:space="0" w:color="auto"/>
            <w:bottom w:val="none" w:sz="0" w:space="0" w:color="auto"/>
            <w:right w:val="none" w:sz="0" w:space="0" w:color="auto"/>
          </w:divBdr>
        </w:div>
        <w:div w:id="1863782152">
          <w:marLeft w:val="504"/>
          <w:marRight w:val="0"/>
          <w:marTop w:val="120"/>
          <w:marBottom w:val="0"/>
          <w:divBdr>
            <w:top w:val="none" w:sz="0" w:space="0" w:color="auto"/>
            <w:left w:val="none" w:sz="0" w:space="0" w:color="auto"/>
            <w:bottom w:val="none" w:sz="0" w:space="0" w:color="auto"/>
            <w:right w:val="none" w:sz="0" w:space="0" w:color="auto"/>
          </w:divBdr>
        </w:div>
      </w:divsChild>
    </w:div>
    <w:div w:id="975834234">
      <w:bodyDiv w:val="1"/>
      <w:marLeft w:val="0"/>
      <w:marRight w:val="0"/>
      <w:marTop w:val="0"/>
      <w:marBottom w:val="0"/>
      <w:divBdr>
        <w:top w:val="none" w:sz="0" w:space="0" w:color="auto"/>
        <w:left w:val="none" w:sz="0" w:space="0" w:color="auto"/>
        <w:bottom w:val="none" w:sz="0" w:space="0" w:color="auto"/>
        <w:right w:val="none" w:sz="0" w:space="0" w:color="auto"/>
      </w:divBdr>
    </w:div>
    <w:div w:id="1148211193">
      <w:bodyDiv w:val="1"/>
      <w:marLeft w:val="0"/>
      <w:marRight w:val="0"/>
      <w:marTop w:val="0"/>
      <w:marBottom w:val="0"/>
      <w:divBdr>
        <w:top w:val="none" w:sz="0" w:space="0" w:color="auto"/>
        <w:left w:val="none" w:sz="0" w:space="0" w:color="auto"/>
        <w:bottom w:val="none" w:sz="0" w:space="0" w:color="auto"/>
        <w:right w:val="none" w:sz="0" w:space="0" w:color="auto"/>
      </w:divBdr>
    </w:div>
    <w:div w:id="1299413052">
      <w:bodyDiv w:val="1"/>
      <w:marLeft w:val="0"/>
      <w:marRight w:val="0"/>
      <w:marTop w:val="0"/>
      <w:marBottom w:val="0"/>
      <w:divBdr>
        <w:top w:val="none" w:sz="0" w:space="0" w:color="auto"/>
        <w:left w:val="none" w:sz="0" w:space="0" w:color="auto"/>
        <w:bottom w:val="none" w:sz="0" w:space="0" w:color="auto"/>
        <w:right w:val="none" w:sz="0" w:space="0" w:color="auto"/>
      </w:divBdr>
    </w:div>
    <w:div w:id="1310014999">
      <w:bodyDiv w:val="1"/>
      <w:marLeft w:val="0"/>
      <w:marRight w:val="0"/>
      <w:marTop w:val="0"/>
      <w:marBottom w:val="0"/>
      <w:divBdr>
        <w:top w:val="none" w:sz="0" w:space="0" w:color="auto"/>
        <w:left w:val="none" w:sz="0" w:space="0" w:color="auto"/>
        <w:bottom w:val="none" w:sz="0" w:space="0" w:color="auto"/>
        <w:right w:val="none" w:sz="0" w:space="0" w:color="auto"/>
      </w:divBdr>
    </w:div>
    <w:div w:id="1367868692">
      <w:bodyDiv w:val="1"/>
      <w:marLeft w:val="0"/>
      <w:marRight w:val="0"/>
      <w:marTop w:val="0"/>
      <w:marBottom w:val="0"/>
      <w:divBdr>
        <w:top w:val="none" w:sz="0" w:space="0" w:color="auto"/>
        <w:left w:val="none" w:sz="0" w:space="0" w:color="auto"/>
        <w:bottom w:val="none" w:sz="0" w:space="0" w:color="auto"/>
        <w:right w:val="none" w:sz="0" w:space="0" w:color="auto"/>
      </w:divBdr>
    </w:div>
    <w:div w:id="1580211362">
      <w:bodyDiv w:val="1"/>
      <w:marLeft w:val="0"/>
      <w:marRight w:val="0"/>
      <w:marTop w:val="0"/>
      <w:marBottom w:val="0"/>
      <w:divBdr>
        <w:top w:val="none" w:sz="0" w:space="0" w:color="auto"/>
        <w:left w:val="none" w:sz="0" w:space="0" w:color="auto"/>
        <w:bottom w:val="none" w:sz="0" w:space="0" w:color="auto"/>
        <w:right w:val="none" w:sz="0" w:space="0" w:color="auto"/>
      </w:divBdr>
    </w:div>
    <w:div w:id="1689912777">
      <w:bodyDiv w:val="1"/>
      <w:marLeft w:val="0"/>
      <w:marRight w:val="0"/>
      <w:marTop w:val="0"/>
      <w:marBottom w:val="0"/>
      <w:divBdr>
        <w:top w:val="none" w:sz="0" w:space="0" w:color="auto"/>
        <w:left w:val="none" w:sz="0" w:space="0" w:color="auto"/>
        <w:bottom w:val="none" w:sz="0" w:space="0" w:color="auto"/>
        <w:right w:val="none" w:sz="0" w:space="0" w:color="auto"/>
      </w:divBdr>
    </w:div>
    <w:div w:id="1714306371">
      <w:bodyDiv w:val="1"/>
      <w:marLeft w:val="0"/>
      <w:marRight w:val="0"/>
      <w:marTop w:val="0"/>
      <w:marBottom w:val="0"/>
      <w:divBdr>
        <w:top w:val="none" w:sz="0" w:space="0" w:color="auto"/>
        <w:left w:val="none" w:sz="0" w:space="0" w:color="auto"/>
        <w:bottom w:val="none" w:sz="0" w:space="0" w:color="auto"/>
        <w:right w:val="none" w:sz="0" w:space="0" w:color="auto"/>
      </w:divBdr>
    </w:div>
    <w:div w:id="1955090484">
      <w:bodyDiv w:val="1"/>
      <w:marLeft w:val="0"/>
      <w:marRight w:val="0"/>
      <w:marTop w:val="0"/>
      <w:marBottom w:val="0"/>
      <w:divBdr>
        <w:top w:val="none" w:sz="0" w:space="0" w:color="auto"/>
        <w:left w:val="none" w:sz="0" w:space="0" w:color="auto"/>
        <w:bottom w:val="none" w:sz="0" w:space="0" w:color="auto"/>
        <w:right w:val="none" w:sz="0" w:space="0" w:color="auto"/>
      </w:divBdr>
    </w:div>
    <w:div w:id="1979678405">
      <w:bodyDiv w:val="1"/>
      <w:marLeft w:val="0"/>
      <w:marRight w:val="0"/>
      <w:marTop w:val="0"/>
      <w:marBottom w:val="0"/>
      <w:divBdr>
        <w:top w:val="none" w:sz="0" w:space="0" w:color="auto"/>
        <w:left w:val="none" w:sz="0" w:space="0" w:color="auto"/>
        <w:bottom w:val="none" w:sz="0" w:space="0" w:color="auto"/>
        <w:right w:val="none" w:sz="0" w:space="0" w:color="auto"/>
      </w:divBdr>
    </w:div>
    <w:div w:id="20558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299D3-F251-490E-A4DE-4965A4E6B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TotalTime>
  <Pages>20</Pages>
  <Words>5203</Words>
  <Characters>27841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svodden</dc:creator>
  <cp:keywords/>
  <dc:description/>
  <cp:lastModifiedBy>IRIS Group Ltd</cp:lastModifiedBy>
  <cp:revision>58</cp:revision>
  <cp:lastPrinted>2009-01-19T11:59:00Z</cp:lastPrinted>
  <dcterms:created xsi:type="dcterms:W3CDTF">2009-01-12T10:59:00Z</dcterms:created>
  <dcterms:modified xsi:type="dcterms:W3CDTF">2009-01-19T14:54:00Z</dcterms:modified>
</cp:coreProperties>
</file>