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FDF" w:rsidRPr="00B64899" w:rsidRDefault="00B64899" w:rsidP="00B64899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B64899">
        <w:rPr>
          <w:rFonts w:ascii="Times New Roman" w:hAnsi="Times New Roman" w:cs="Times New Roman"/>
          <w:sz w:val="48"/>
          <w:szCs w:val="24"/>
        </w:rPr>
        <w:t xml:space="preserve">Игра </w:t>
      </w:r>
      <w:r>
        <w:rPr>
          <w:rFonts w:ascii="Times New Roman" w:hAnsi="Times New Roman" w:cs="Times New Roman"/>
          <w:sz w:val="48"/>
          <w:szCs w:val="24"/>
        </w:rPr>
        <w:t>Б</w:t>
      </w:r>
      <w:r w:rsidRPr="00B64899">
        <w:rPr>
          <w:rFonts w:ascii="Times New Roman" w:hAnsi="Times New Roman" w:cs="Times New Roman"/>
          <w:sz w:val="48"/>
          <w:szCs w:val="24"/>
        </w:rPr>
        <w:t>ога и игра майи</w:t>
      </w:r>
    </w:p>
    <w:p w:rsidR="00494FDF" w:rsidRPr="00B64899" w:rsidRDefault="00B64899" w:rsidP="00B64899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B64899">
        <w:rPr>
          <w:rFonts w:ascii="Times New Roman" w:hAnsi="Times New Roman" w:cs="Times New Roman"/>
          <w:sz w:val="32"/>
          <w:szCs w:val="24"/>
        </w:rPr>
        <w:t xml:space="preserve">Майя </w:t>
      </w:r>
      <w:r>
        <w:rPr>
          <w:rFonts w:ascii="Times New Roman" w:hAnsi="Times New Roman" w:cs="Times New Roman"/>
          <w:sz w:val="32"/>
          <w:szCs w:val="24"/>
        </w:rPr>
        <w:t>–</w:t>
      </w:r>
      <w:r w:rsidRPr="00B64899">
        <w:rPr>
          <w:rFonts w:ascii="Times New Roman" w:hAnsi="Times New Roman" w:cs="Times New Roman"/>
          <w:sz w:val="32"/>
          <w:szCs w:val="24"/>
        </w:rPr>
        <w:t xml:space="preserve"> великий морок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Майя, сансара, вселенская иллюзия согласно учению веданты </w:t>
      </w:r>
      <w:r w:rsidR="00B64899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главный соперник садху на Пути Мокши, Освобождения и Просветления.</w:t>
      </w:r>
      <w:r w:rsidR="00B64899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>Это величайший гипнотизер, великий и искусный маг, наводящий чары на всех живых существ.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Ее задача </w:t>
      </w:r>
      <w:r w:rsidR="00B64899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заглушить голос осознанности в нас, ослабить дух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джняны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>, знания, Атмана, притупить его, насколько это возможно, сделать нас ее послушными марионетками, подчинить своим кармическим программам и задачам.</w:t>
      </w:r>
      <w:r w:rsidR="00B64899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>Сделать нас вечными и послушными ка</w:t>
      </w:r>
      <w:r w:rsidR="00B64899">
        <w:rPr>
          <w:rFonts w:ascii="Times New Roman" w:hAnsi="Times New Roman" w:cs="Times New Roman"/>
          <w:sz w:val="24"/>
          <w:szCs w:val="24"/>
        </w:rPr>
        <w:t>рмическими должниками, вечными «</w:t>
      </w:r>
      <w:r w:rsidRPr="00B64899">
        <w:rPr>
          <w:rFonts w:ascii="Times New Roman" w:hAnsi="Times New Roman" w:cs="Times New Roman"/>
          <w:sz w:val="24"/>
          <w:szCs w:val="24"/>
        </w:rPr>
        <w:t>маленькими бедняжками</w:t>
      </w:r>
      <w:r w:rsidR="00B64899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>, вечными грешниками. Для этого у нее есть в арсенале миллионы инструментов и ниточек.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Помните? </w:t>
      </w:r>
      <w:r w:rsidR="00B64899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Я, как настоящий мужчина, должен...</w:t>
      </w:r>
      <w:r w:rsidR="00B64899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 xml:space="preserve">, </w:t>
      </w:r>
      <w:r w:rsidR="00B64899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Не отрывайся от коллектива!</w:t>
      </w:r>
      <w:r w:rsidR="00B64899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 xml:space="preserve">, </w:t>
      </w:r>
      <w:r w:rsidR="00B64899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Все курят</w:t>
      </w:r>
      <w:r w:rsidR="00B64899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 xml:space="preserve"> (пьют, едят мясо и т. д.), </w:t>
      </w:r>
      <w:r w:rsidR="00B64899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Так всегда было!</w:t>
      </w:r>
      <w:r w:rsidR="00B64899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 xml:space="preserve">. Нас учили как быть и действовать чтобы быть </w:t>
      </w:r>
      <w:r w:rsidR="00B64899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настоящими мужчинами</w:t>
      </w:r>
      <w:r w:rsidR="00B64899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 xml:space="preserve">, </w:t>
      </w:r>
      <w:r w:rsidR="00B64899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истинными женщинами</w:t>
      </w:r>
      <w:r w:rsidR="00B64899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>, но мало кто нас учил что нам делать как душе, попавшей в материальный мир сансары, как быть ею, чтобы освободиться.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931">
        <w:rPr>
          <w:rFonts w:ascii="Times New Roman" w:hAnsi="Times New Roman" w:cs="Times New Roman"/>
          <w:sz w:val="24"/>
          <w:szCs w:val="24"/>
        </w:rPr>
        <w:t xml:space="preserve">Сами по себе образование, воспитание, информация, друзья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292931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gramStart"/>
      <w:r w:rsidRPr="00292931">
        <w:rPr>
          <w:rFonts w:ascii="Times New Roman" w:hAnsi="Times New Roman" w:cs="Times New Roman"/>
          <w:sz w:val="24"/>
          <w:szCs w:val="24"/>
        </w:rPr>
        <w:t>не майя</w:t>
      </w:r>
      <w:proofErr w:type="gramEnd"/>
      <w:r w:rsidRPr="00292931">
        <w:rPr>
          <w:rFonts w:ascii="Times New Roman" w:hAnsi="Times New Roman" w:cs="Times New Roman"/>
          <w:sz w:val="24"/>
          <w:szCs w:val="24"/>
        </w:rPr>
        <w:t xml:space="preserve">, это игра энергии </w:t>
      </w:r>
      <w:r w:rsidRPr="00B64899">
        <w:rPr>
          <w:rFonts w:ascii="Times New Roman" w:hAnsi="Times New Roman" w:cs="Times New Roman"/>
          <w:sz w:val="24"/>
          <w:szCs w:val="24"/>
        </w:rPr>
        <w:t xml:space="preserve">Абсолюта, но наше бессознательное восприятие как своих внутренних, так и внешних чужих установок и смыслов, слепое им следование без осмысления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это уже майя.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Задача майи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сделать нас ее </w:t>
      </w:r>
      <w:r w:rsidR="00292931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послушными мальчиками и девочками</w:t>
      </w:r>
      <w:r w:rsidR="00292931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>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Кому послушными? Материальной низшей природе,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пракрити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>, своему эго и уму, внешнему миру объектов.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>Майя там, где нет осознанности, где балом правят ум, эго, эмоции, карма.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Для душ неразвитых, неосознанных, живущих в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раджасе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, эти чары майи наводятся грубо, прямолинейно, для других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более тонко, так что душа не может долго заметить подвоха, например, когда майя свои чары выдает за наши внутренние сокровенные желания и исполняет их.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>Майя навязывает свои правила игры, выдавая их за нечто важное и незыблемое.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lastRenderedPageBreak/>
        <w:t>Диктует ценности, приоритеты в жизни, вкусы, побуждает слепо следовать своим дуальным установками и внушениям.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FDF" w:rsidRPr="00292931" w:rsidRDefault="00292931" w:rsidP="0029293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292931">
        <w:rPr>
          <w:rFonts w:ascii="Times New Roman" w:hAnsi="Times New Roman" w:cs="Times New Roman"/>
          <w:sz w:val="32"/>
          <w:szCs w:val="24"/>
        </w:rPr>
        <w:t>Садху и майя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Когда садху следует пути севы,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джняны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тапаса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, он пробуждается, и он видит своим тонким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осознаванием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 все ее трюки, и первое что его охватывает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удивление, как он мог жить так бессознательно, как он мог на все это </w:t>
      </w:r>
      <w:r w:rsidR="00292931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клюнуть</w:t>
      </w:r>
      <w:r w:rsidR="00292931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 xml:space="preserve">, второе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</w:t>
      </w:r>
      <w:r w:rsidR="00292931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ликование</w:t>
      </w:r>
      <w:r w:rsidR="00292931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 xml:space="preserve"> что эти чары больше не властны над ним.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 xml:space="preserve">Он впервые видит, слышит голос Атмана в своем </w:t>
      </w:r>
      <w:r w:rsidR="00292931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Я</w:t>
      </w:r>
      <w:r w:rsidR="00292931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>, он учится пребывать в божественной мудрости и учится видеть мир как Божественную игру-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лилу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>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 xml:space="preserve">Он видит теперь Майю как божественную игру, но эта игра больше не вводит его в заблуждение, как опытного торговца на </w:t>
      </w:r>
      <w:r w:rsidR="00292931">
        <w:rPr>
          <w:rFonts w:ascii="Times New Roman" w:hAnsi="Times New Roman" w:cs="Times New Roman"/>
          <w:sz w:val="24"/>
          <w:szCs w:val="24"/>
        </w:rPr>
        <w:t>рынке не может обмануть шулер-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наперсточник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>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>Иногда у искателя возникает сильное желание встать в жесткое противостояние, оппозицию к майе.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>Этого делать не следует.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>Почему? Здесь кроется еще один ее трюк.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Это желание противостояния, эта борьба, оппозиция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это тоже ее чары, когда она действует через эго.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 xml:space="preserve">Борясь с майей, ее не одолеть. Это все равно что вор борется за честность или пчелы воюют с медом. Борьба ее только усиливает, ибо борьба, как процесс, сам борющийся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это все двойственность, это все снова исходит от эго, а эго это майя и есть.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Противостоя внешней майе, душа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самоутверждается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 в своем внутреннем эго, что майе и было нужно.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>Иллюзия никуда не ушла, только из внешней стала более внутренней.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Наша задача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не бороться, не противостоять, а искусно, мастерски переигрывать, подниматься над майей, усиливая понимание, мудрость и отрешение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джняну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вивеку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вайрагью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>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>Что делает садху?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Он учится быть осознанным, бдительным, чтобы не попадать в ловушки майи. Сначала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наблюдать, а потом делать, а не наоборот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это правило садху.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Сначала это сложно, и он попадает в ее ловушки снова и снова, в сотый и тысячный раз ругая себя и давая себе очередную клятву </w:t>
      </w:r>
      <w:r w:rsidR="00292931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>не попадаться</w:t>
      </w:r>
      <w:r w:rsidR="00292931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>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 xml:space="preserve">Но по мере практики медитации и осознанности, овладения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-йогой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навыками анализа с помощью </w:t>
      </w:r>
      <w:r w:rsidR="0029293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вивеки</w:t>
      </w:r>
      <w:proofErr w:type="spellEnd"/>
      <w:r w:rsidR="00292931">
        <w:rPr>
          <w:rFonts w:ascii="Times New Roman" w:hAnsi="Times New Roman" w:cs="Times New Roman"/>
          <w:sz w:val="24"/>
          <w:szCs w:val="24"/>
        </w:rPr>
        <w:t xml:space="preserve">» – </w:t>
      </w:r>
      <w:r w:rsidRPr="00B64899">
        <w:rPr>
          <w:rFonts w:ascii="Times New Roman" w:hAnsi="Times New Roman" w:cs="Times New Roman"/>
          <w:sz w:val="24"/>
          <w:szCs w:val="24"/>
        </w:rPr>
        <w:t>различения, эти ее трюки видны все более явно.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 xml:space="preserve">Свет мудрости Атмана начинает сиять, и майе все сложнее ввести в заблуждение садху, ей нужны все более и более тонкие </w:t>
      </w:r>
      <w:r w:rsidRPr="00B64899">
        <w:rPr>
          <w:rFonts w:ascii="Times New Roman" w:hAnsi="Times New Roman" w:cs="Times New Roman"/>
          <w:sz w:val="24"/>
          <w:szCs w:val="24"/>
        </w:rPr>
        <w:lastRenderedPageBreak/>
        <w:t>ухищрения и трюки. И они у нее есть.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>Для кого-то гордость, для кого-то вл</w:t>
      </w:r>
      <w:r w:rsidR="00292931">
        <w:rPr>
          <w:rFonts w:ascii="Times New Roman" w:hAnsi="Times New Roman" w:cs="Times New Roman"/>
          <w:sz w:val="24"/>
          <w:szCs w:val="24"/>
        </w:rPr>
        <w:t>асть, репутация, для кого-то</w:t>
      </w:r>
      <w:r w:rsidRPr="00B64899">
        <w:rPr>
          <w:rFonts w:ascii="Times New Roman" w:hAnsi="Times New Roman" w:cs="Times New Roman"/>
          <w:sz w:val="24"/>
          <w:szCs w:val="24"/>
        </w:rPr>
        <w:t xml:space="preserve"> блаженство, интеллектуальная сила или ясность, а для самых </w:t>
      </w:r>
      <w:proofErr w:type="gramStart"/>
      <w:r w:rsidRPr="00B64899">
        <w:rPr>
          <w:rFonts w:ascii="Times New Roman" w:hAnsi="Times New Roman" w:cs="Times New Roman"/>
          <w:sz w:val="24"/>
          <w:szCs w:val="24"/>
        </w:rPr>
        <w:t xml:space="preserve">продвинутых 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proofErr w:type="gramEnd"/>
      <w:r w:rsidRPr="00B64899">
        <w:rPr>
          <w:rFonts w:ascii="Times New Roman" w:hAnsi="Times New Roman" w:cs="Times New Roman"/>
          <w:sz w:val="24"/>
          <w:szCs w:val="24"/>
        </w:rPr>
        <w:t xml:space="preserve"> и привязанность к нигилистической пустоте.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И счастлив тот садху, кто так развил в себе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джняну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вичару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вайрагью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>, что никакие чары майи уже не властны над ним.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FDF" w:rsidRPr="00292931" w:rsidRDefault="00292931" w:rsidP="00292931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292931">
        <w:rPr>
          <w:rFonts w:ascii="Times New Roman" w:hAnsi="Times New Roman" w:cs="Times New Roman"/>
          <w:sz w:val="32"/>
          <w:szCs w:val="24"/>
        </w:rPr>
        <w:t xml:space="preserve">Лила </w:t>
      </w:r>
      <w:r>
        <w:rPr>
          <w:rFonts w:ascii="Times New Roman" w:hAnsi="Times New Roman" w:cs="Times New Roman"/>
          <w:sz w:val="32"/>
          <w:szCs w:val="24"/>
        </w:rPr>
        <w:t>–</w:t>
      </w:r>
      <w:r w:rsidRPr="00292931">
        <w:rPr>
          <w:rFonts w:ascii="Times New Roman" w:hAnsi="Times New Roman" w:cs="Times New Roman"/>
          <w:sz w:val="32"/>
          <w:szCs w:val="24"/>
        </w:rPr>
        <w:t xml:space="preserve"> выход из майи</w:t>
      </w:r>
    </w:p>
    <w:p w:rsidR="00494FDF" w:rsidRPr="00B64899" w:rsidRDefault="00494FDF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899">
        <w:rPr>
          <w:rFonts w:ascii="Times New Roman" w:hAnsi="Times New Roman" w:cs="Times New Roman"/>
          <w:sz w:val="24"/>
          <w:szCs w:val="24"/>
        </w:rPr>
        <w:t xml:space="preserve">Для него начинается лила </w:t>
      </w:r>
      <w:r w:rsidR="00292931">
        <w:rPr>
          <w:rFonts w:ascii="Times New Roman" w:hAnsi="Times New Roman" w:cs="Times New Roman"/>
          <w:sz w:val="24"/>
          <w:szCs w:val="24"/>
        </w:rPr>
        <w:t>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игра в Божественной реальности.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 xml:space="preserve">Игра означает, что все делается свободно, не из ума, а интуитивно-спонтанно из внутреннего центра, из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бхавы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 </w:t>
      </w:r>
      <w:r w:rsidR="00292931">
        <w:rPr>
          <w:rFonts w:ascii="Times New Roman" w:hAnsi="Times New Roman" w:cs="Times New Roman"/>
          <w:sz w:val="24"/>
          <w:szCs w:val="24"/>
        </w:rPr>
        <w:t>«</w:t>
      </w:r>
      <w:r w:rsidRPr="00B64899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есмь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 Брахман</w:t>
      </w:r>
      <w:r w:rsidR="00292931">
        <w:rPr>
          <w:rFonts w:ascii="Times New Roman" w:hAnsi="Times New Roman" w:cs="Times New Roman"/>
          <w:sz w:val="24"/>
          <w:szCs w:val="24"/>
        </w:rPr>
        <w:t>»</w:t>
      </w:r>
      <w:r w:rsidRPr="00B64899">
        <w:rPr>
          <w:rFonts w:ascii="Times New Roman" w:hAnsi="Times New Roman" w:cs="Times New Roman"/>
          <w:sz w:val="24"/>
          <w:szCs w:val="24"/>
        </w:rPr>
        <w:t>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>Эта игра не навязывает нам свои чары.</w:t>
      </w:r>
      <w:r w:rsidR="00292931">
        <w:rPr>
          <w:rFonts w:ascii="Times New Roman" w:hAnsi="Times New Roman" w:cs="Times New Roman"/>
          <w:sz w:val="24"/>
          <w:szCs w:val="24"/>
        </w:rPr>
        <w:t xml:space="preserve"> </w:t>
      </w:r>
      <w:r w:rsidRPr="00B64899">
        <w:rPr>
          <w:rFonts w:ascii="Times New Roman" w:hAnsi="Times New Roman" w:cs="Times New Roman"/>
          <w:sz w:val="24"/>
          <w:szCs w:val="24"/>
        </w:rPr>
        <w:t xml:space="preserve">Она не желает нас подчинить своим чарам, она уважает и ценит нашу </w:t>
      </w:r>
      <w:r w:rsidR="0029293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сватантрию</w:t>
      </w:r>
      <w:proofErr w:type="spellEnd"/>
      <w:r w:rsidR="00292931">
        <w:rPr>
          <w:rFonts w:ascii="Times New Roman" w:hAnsi="Times New Roman" w:cs="Times New Roman"/>
          <w:sz w:val="24"/>
          <w:szCs w:val="24"/>
        </w:rPr>
        <w:t>» –</w:t>
      </w:r>
      <w:r w:rsidRPr="00B64899">
        <w:rPr>
          <w:rFonts w:ascii="Times New Roman" w:hAnsi="Times New Roman" w:cs="Times New Roman"/>
          <w:sz w:val="24"/>
          <w:szCs w:val="24"/>
        </w:rPr>
        <w:t xml:space="preserve"> свободу воли и, предварительно очистив нас от кармической шелухи, ставит нас, наше чистое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осоз</w:t>
      </w:r>
      <w:bookmarkStart w:id="0" w:name="_GoBack"/>
      <w:bookmarkEnd w:id="0"/>
      <w:r w:rsidRPr="00B64899">
        <w:rPr>
          <w:rFonts w:ascii="Times New Roman" w:hAnsi="Times New Roman" w:cs="Times New Roman"/>
          <w:sz w:val="24"/>
          <w:szCs w:val="24"/>
        </w:rPr>
        <w:t>навание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 Атмана (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шуддха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899">
        <w:rPr>
          <w:rFonts w:ascii="Times New Roman" w:hAnsi="Times New Roman" w:cs="Times New Roman"/>
          <w:sz w:val="24"/>
          <w:szCs w:val="24"/>
        </w:rPr>
        <w:t>джняна</w:t>
      </w:r>
      <w:proofErr w:type="spellEnd"/>
      <w:r w:rsidRPr="00B64899">
        <w:rPr>
          <w:rFonts w:ascii="Times New Roman" w:hAnsi="Times New Roman" w:cs="Times New Roman"/>
          <w:sz w:val="24"/>
          <w:szCs w:val="24"/>
        </w:rPr>
        <w:t>) в центр мироздания как ед</w:t>
      </w:r>
      <w:r w:rsidR="00292931">
        <w:rPr>
          <w:rFonts w:ascii="Times New Roman" w:hAnsi="Times New Roman" w:cs="Times New Roman"/>
          <w:sz w:val="24"/>
          <w:szCs w:val="24"/>
        </w:rPr>
        <w:t>иное, нераздельное с Брахманом,</w:t>
      </w:r>
      <w:r w:rsidRPr="00B64899">
        <w:rPr>
          <w:rFonts w:ascii="Times New Roman" w:hAnsi="Times New Roman" w:cs="Times New Roman"/>
          <w:sz w:val="24"/>
          <w:szCs w:val="24"/>
        </w:rPr>
        <w:t xml:space="preserve"> Абсолютом, провозглашая: </w:t>
      </w:r>
      <w:r w:rsidR="00292931">
        <w:rPr>
          <w:rFonts w:ascii="Times New Roman" w:hAnsi="Times New Roman" w:cs="Times New Roman"/>
          <w:sz w:val="24"/>
          <w:szCs w:val="24"/>
        </w:rPr>
        <w:t>«Ты есть То!»</w:t>
      </w:r>
    </w:p>
    <w:p w:rsidR="00494FDF" w:rsidRPr="00292931" w:rsidRDefault="00494FDF" w:rsidP="0029293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2931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292931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292931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292931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292931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p w:rsidR="00E87EDB" w:rsidRPr="00B64899" w:rsidRDefault="00E87EDB" w:rsidP="00B6489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87EDB" w:rsidRPr="00B64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DF"/>
    <w:rsid w:val="00292931"/>
    <w:rsid w:val="00494FDF"/>
    <w:rsid w:val="00B64899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0D789-A501-4AD4-8F1F-CB85FAC8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3</cp:revision>
  <dcterms:created xsi:type="dcterms:W3CDTF">2016-02-17T05:28:00Z</dcterms:created>
  <dcterms:modified xsi:type="dcterms:W3CDTF">2016-02-20T08:20:00Z</dcterms:modified>
</cp:coreProperties>
</file>