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17" w:rsidRPr="001A4117" w:rsidRDefault="001A4117" w:rsidP="001A4117">
      <w:pPr>
        <w:jc w:val="center"/>
        <w:rPr>
          <w:rFonts w:ascii="Times New Roman" w:hAnsi="Times New Roman" w:cs="Times New Roman"/>
          <w:sz w:val="48"/>
          <w:szCs w:val="24"/>
        </w:rPr>
      </w:pPr>
      <w:r w:rsidRPr="001A4117">
        <w:rPr>
          <w:rFonts w:ascii="Times New Roman" w:hAnsi="Times New Roman" w:cs="Times New Roman"/>
          <w:sz w:val="48"/>
          <w:szCs w:val="24"/>
        </w:rPr>
        <w:t xml:space="preserve">Просветление, мнения других и воззрение </w:t>
      </w:r>
      <w:proofErr w:type="spellStart"/>
      <w:r w:rsidRPr="001A4117">
        <w:rPr>
          <w:rFonts w:ascii="Times New Roman" w:hAnsi="Times New Roman" w:cs="Times New Roman"/>
          <w:sz w:val="48"/>
          <w:szCs w:val="24"/>
        </w:rPr>
        <w:t>джняни</w:t>
      </w:r>
      <w:proofErr w:type="spellEnd"/>
    </w:p>
    <w:p w:rsidR="001A4117" w:rsidRPr="001A4117" w:rsidRDefault="001A4117" w:rsidP="001A4117">
      <w:pPr>
        <w:jc w:val="center"/>
        <w:rPr>
          <w:rFonts w:ascii="Times New Roman" w:hAnsi="Times New Roman" w:cs="Times New Roman"/>
          <w:sz w:val="32"/>
          <w:szCs w:val="24"/>
        </w:rPr>
      </w:pPr>
      <w:r w:rsidRPr="001A4117">
        <w:rPr>
          <w:rFonts w:ascii="Times New Roman" w:hAnsi="Times New Roman" w:cs="Times New Roman"/>
          <w:sz w:val="32"/>
          <w:szCs w:val="24"/>
        </w:rPr>
        <w:t xml:space="preserve">Мнение других для </w:t>
      </w:r>
      <w:proofErr w:type="spellStart"/>
      <w:r w:rsidRPr="001A4117">
        <w:rPr>
          <w:rFonts w:ascii="Times New Roman" w:hAnsi="Times New Roman" w:cs="Times New Roman"/>
          <w:sz w:val="32"/>
          <w:szCs w:val="24"/>
        </w:rPr>
        <w:t>джняни</w:t>
      </w:r>
      <w:proofErr w:type="spellEnd"/>
    </w:p>
    <w:p w:rsidR="001A4117" w:rsidRPr="001A4117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  <w:r w:rsidRPr="001A4117">
        <w:rPr>
          <w:rFonts w:ascii="Times New Roman" w:hAnsi="Times New Roman" w:cs="Times New Roman"/>
          <w:sz w:val="24"/>
          <w:szCs w:val="24"/>
        </w:rPr>
        <w:t xml:space="preserve">За свою жизнь я встречал немало людей, которые, так сказать,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проверяли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 xml:space="preserve"> и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испытывали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 xml:space="preserve"> меня на духовном пути.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Задавали каверзные вопросы и т. д.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Говорили, что я заблуждаюсь, не той религии следую, чт</w:t>
      </w:r>
      <w:r w:rsidR="00F40DB3">
        <w:rPr>
          <w:rFonts w:ascii="Times New Roman" w:hAnsi="Times New Roman" w:cs="Times New Roman"/>
          <w:sz w:val="24"/>
          <w:szCs w:val="24"/>
        </w:rPr>
        <w:t>о я (уже не помню в какой раз!)</w:t>
      </w:r>
      <w:r w:rsidRPr="001A4117">
        <w:rPr>
          <w:rFonts w:ascii="Times New Roman" w:hAnsi="Times New Roman" w:cs="Times New Roman"/>
          <w:sz w:val="24"/>
          <w:szCs w:val="24"/>
        </w:rPr>
        <w:t xml:space="preserve"> сбился с истинного пути.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Вот только где эти люди сами сейчас?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Как у них дела?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Все ли у них хорошо? Дай Бог</w:t>
      </w:r>
      <w:r w:rsidR="00F40DB3">
        <w:rPr>
          <w:rFonts w:ascii="Times New Roman" w:hAnsi="Times New Roman" w:cs="Times New Roman"/>
          <w:sz w:val="24"/>
          <w:szCs w:val="24"/>
        </w:rPr>
        <w:t>…</w:t>
      </w:r>
    </w:p>
    <w:p w:rsidR="001A4117" w:rsidRPr="001A4117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Меня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 xml:space="preserve"> все это необычайно забавляло, потому что такие вещи я слышал еще с детства от родителей.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 тогда слушал, но меня невозможно было переубедить никому взрослому еще в шесть лет.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Можно было разве что сыграть на чувстве сострадания.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Из жалости, сострадания я мог принять любую точку зрения родителей.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Но переубедить </w:t>
      </w:r>
      <w:r w:rsidR="00F40DB3">
        <w:rPr>
          <w:rFonts w:ascii="Times New Roman" w:hAnsi="Times New Roman" w:cs="Times New Roman"/>
          <w:sz w:val="24"/>
          <w:szCs w:val="24"/>
        </w:rPr>
        <w:t>–</w:t>
      </w:r>
      <w:r w:rsidRPr="001A4117">
        <w:rPr>
          <w:rFonts w:ascii="Times New Roman" w:hAnsi="Times New Roman" w:cs="Times New Roman"/>
          <w:sz w:val="24"/>
          <w:szCs w:val="24"/>
        </w:rPr>
        <w:t xml:space="preserve"> нет.</w:t>
      </w:r>
    </w:p>
    <w:p w:rsidR="001A4117" w:rsidRPr="001A4117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  <w:r w:rsidRPr="001A4117">
        <w:rPr>
          <w:rFonts w:ascii="Times New Roman" w:hAnsi="Times New Roman" w:cs="Times New Roman"/>
          <w:sz w:val="24"/>
          <w:szCs w:val="24"/>
        </w:rPr>
        <w:t>Потом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 xml:space="preserve">то же самое в юности, от друзей и сослуживцев, которые не могли понять моего странного увлечения 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Адвайтой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 xml:space="preserve"> и прочим им непонятным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востоком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>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Потом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 xml:space="preserve">когда начал проповедовать Дхарму, от разных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знатоков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 xml:space="preserve">,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экспертов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>.</w:t>
      </w:r>
    </w:p>
    <w:p w:rsidR="001A4117" w:rsidRPr="001A4117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117">
        <w:rPr>
          <w:rFonts w:ascii="Times New Roman" w:hAnsi="Times New Roman" w:cs="Times New Roman"/>
          <w:sz w:val="24"/>
          <w:szCs w:val="24"/>
        </w:rPr>
        <w:t>Сам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 xml:space="preserve"> я такой привычки не имею давно, с юных лет, потому что считаю это формой привязанности к людям.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У меня ее нет с рождения.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Каждый думает, говорит и обсуждает именно то, к чему он привязан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>это аксиома.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Люди привязаны к людям и обсуждают людей.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Собаки выясняют отношения с другими собаками.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Лошадям нравятся лошади.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 же сам имею интерес больше к абстрактным категориям жизни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 xml:space="preserve">Абсолюту, Бесконечности, Вечности, богам, 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сиддхам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>, неземным существам.</w:t>
      </w:r>
    </w:p>
    <w:p w:rsidR="00F40DB3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 xml:space="preserve"> то чтобы мне люди безразличны были, у меня есть к ним любовь и сострадание, но нет к ним привязанности.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Совсем нет.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Как, впрочем, к многим вещам, имеющим имя и форму.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С детства.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Это особенность моего характера.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Это такая форма 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вайрагьи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>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117" w:rsidRPr="001A4117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  <w:r w:rsidRPr="001A4117">
        <w:rPr>
          <w:rFonts w:ascii="Times New Roman" w:hAnsi="Times New Roman" w:cs="Times New Roman"/>
          <w:sz w:val="24"/>
          <w:szCs w:val="24"/>
        </w:rPr>
        <w:t xml:space="preserve">Но эти люди, имеющие привязанность ко мне часто </w:t>
      </w:r>
      <w:r w:rsidR="00F40DB3" w:rsidRPr="001A4117">
        <w:rPr>
          <w:rFonts w:ascii="Times New Roman" w:hAnsi="Times New Roman" w:cs="Times New Roman"/>
          <w:sz w:val="24"/>
          <w:szCs w:val="24"/>
        </w:rPr>
        <w:t>в разных формах,</w:t>
      </w:r>
      <w:r w:rsidRPr="001A4117">
        <w:rPr>
          <w:rFonts w:ascii="Times New Roman" w:hAnsi="Times New Roman" w:cs="Times New Roman"/>
          <w:sz w:val="24"/>
          <w:szCs w:val="24"/>
        </w:rPr>
        <w:t xml:space="preserve"> пытались меня убедить, что я иду по неверному пути, или что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я сбился с Пути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 xml:space="preserve">, или даже что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мое просветление не настоящее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>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 им говорил примерно следующее:</w:t>
      </w:r>
      <w:r w:rsidR="00F40DB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Окей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 xml:space="preserve">, хорошо, хорошо, </w:t>
      </w:r>
      <w:r w:rsidR="00F40DB3" w:rsidRPr="001A4117">
        <w:rPr>
          <w:rFonts w:ascii="Times New Roman" w:hAnsi="Times New Roman" w:cs="Times New Roman"/>
          <w:sz w:val="24"/>
          <w:szCs w:val="24"/>
        </w:rPr>
        <w:t>думайте,</w:t>
      </w:r>
      <w:r w:rsidRPr="001A4117">
        <w:rPr>
          <w:rFonts w:ascii="Times New Roman" w:hAnsi="Times New Roman" w:cs="Times New Roman"/>
          <w:sz w:val="24"/>
          <w:szCs w:val="24"/>
        </w:rPr>
        <w:t xml:space="preserve"> как вам нравится, я не буду вас переубеждать в ваших иллюзиях.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Ведь известно, что только сам человек знает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>сыт он или нет.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Мне-то что с этого? Мне все равно, что вы думаете обо мне.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 вообще не озабочен репутацией в ваших глазах.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Меня не интересует имидж в обществе.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 по натуре отшельник, и я счастлив жить в молчании и уединении.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Мне достаточно знать, кто я таков для себя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>.</w:t>
      </w:r>
    </w:p>
    <w:p w:rsidR="001A4117" w:rsidRPr="001A4117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 xml:space="preserve"> я общаюсь, то лишь с учениками, и то только потому, что они меня просят об этом.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И кто бы мне или что не говорил, я не мог этого принять всерьез. Я сдерживал </w:t>
      </w:r>
      <w:r w:rsidR="00F40DB3" w:rsidRPr="001A4117">
        <w:rPr>
          <w:rFonts w:ascii="Times New Roman" w:hAnsi="Times New Roman" w:cs="Times New Roman"/>
          <w:sz w:val="24"/>
          <w:szCs w:val="24"/>
        </w:rPr>
        <w:t>себя,</w:t>
      </w:r>
      <w:r w:rsidRPr="001A4117">
        <w:rPr>
          <w:rFonts w:ascii="Times New Roman" w:hAnsi="Times New Roman" w:cs="Times New Roman"/>
          <w:sz w:val="24"/>
          <w:szCs w:val="24"/>
        </w:rPr>
        <w:t xml:space="preserve"> чтобы не хохотать.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Не над ними, а над абсурдностью ситуации.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Почему? Да потому что с точки зрения реализации 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 xml:space="preserve"> все это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>слова, слова, слова, все это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>иллюзия.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Брахман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>вот реальность, а словам я давно не верю.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Как и именам и формам.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 знаю, кто я сам таков есть для себя.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Мне этого достаточно для счастья.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 счастлив в этом знании.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Более того, я полон огромного блаженства.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Просто так. Всегда и везде.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И я не нуждаюсь, чтобы мне кто-то другой рассказывал об этом.</w:t>
      </w:r>
    </w:p>
    <w:p w:rsidR="001A4117" w:rsidRPr="001A4117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Потому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 xml:space="preserve"> что там, в присутствии 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недвойственной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 xml:space="preserve"> истины, где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Я ЕСТЬ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 xml:space="preserve"> другому просто нет места, нет там ни имени, ни формы.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Пребывая </w:t>
      </w:r>
      <w:proofErr w:type="gramStart"/>
      <w:r w:rsidRPr="001A4117">
        <w:rPr>
          <w:rFonts w:ascii="Times New Roman" w:hAnsi="Times New Roman" w:cs="Times New Roman"/>
          <w:sz w:val="24"/>
          <w:szCs w:val="24"/>
        </w:rPr>
        <w:t>Там</w:t>
      </w:r>
      <w:proofErr w:type="gramEnd"/>
      <w:r w:rsidRPr="001A4117">
        <w:rPr>
          <w:rFonts w:ascii="Times New Roman" w:hAnsi="Times New Roman" w:cs="Times New Roman"/>
          <w:sz w:val="24"/>
          <w:szCs w:val="24"/>
        </w:rPr>
        <w:t xml:space="preserve">, будучи в Том, я не видел ни одного из </w:t>
      </w:r>
      <w:r w:rsidRPr="001A4117">
        <w:rPr>
          <w:rFonts w:ascii="Times New Roman" w:hAnsi="Times New Roman" w:cs="Times New Roman"/>
          <w:sz w:val="24"/>
          <w:szCs w:val="24"/>
        </w:rPr>
        <w:lastRenderedPageBreak/>
        <w:t>существ, имеющих имя или форму.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Я не видел там также и самого себя, поэтому с большой долей юмора отношусь к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себе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>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Нет там никакого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меня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>, если честно.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Это все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>одна, только ОДНА реальность.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Все это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 xml:space="preserve">фикции двойственного ума, иллюзия-майя, которые рассеиваются, если вы правильно практикуете 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>.</w:t>
      </w:r>
    </w:p>
    <w:p w:rsidR="001A4117" w:rsidRPr="001A4117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4117" w:rsidRPr="00F40DB3" w:rsidRDefault="00F40DB3" w:rsidP="00F40DB3">
      <w:pPr>
        <w:jc w:val="center"/>
        <w:rPr>
          <w:rFonts w:ascii="Times New Roman" w:hAnsi="Times New Roman" w:cs="Times New Roman"/>
          <w:sz w:val="32"/>
          <w:szCs w:val="24"/>
        </w:rPr>
      </w:pPr>
      <w:r w:rsidRPr="00F40DB3">
        <w:rPr>
          <w:rFonts w:ascii="Times New Roman" w:hAnsi="Times New Roman" w:cs="Times New Roman"/>
          <w:sz w:val="32"/>
          <w:szCs w:val="24"/>
        </w:rPr>
        <w:t>Пробуждение и устранение заблуждения</w:t>
      </w:r>
    </w:p>
    <w:p w:rsidR="001A4117" w:rsidRPr="001A4117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  <w:r w:rsidRPr="001A4117">
        <w:rPr>
          <w:rFonts w:ascii="Times New Roman" w:hAnsi="Times New Roman" w:cs="Times New Roman"/>
          <w:sz w:val="24"/>
          <w:szCs w:val="24"/>
        </w:rPr>
        <w:t>Обретя пробуждение, если оно конечно истинное, вы увидите: вы были в полном, полнейшем заблуждении.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Вы тотально заблуждались в отношении всего.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В отношении мира, себя, Бога, 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>, Пути, богов, других людей, судьбы, учителей.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Все не так, как вы думали.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Все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не то, что вы думали.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Мир не таков, как он кажется.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Все есть только Брахман.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И этот Брахман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>вы сами.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4117">
        <w:rPr>
          <w:rFonts w:ascii="Times New Roman" w:hAnsi="Times New Roman" w:cs="Times New Roman"/>
          <w:sz w:val="24"/>
          <w:szCs w:val="24"/>
        </w:rPr>
        <w:t>Вернее</w:t>
      </w:r>
      <w:proofErr w:type="gramEnd"/>
      <w:r w:rsidRPr="001A4117">
        <w:rPr>
          <w:rFonts w:ascii="Times New Roman" w:hAnsi="Times New Roman" w:cs="Times New Roman"/>
          <w:sz w:val="24"/>
          <w:szCs w:val="24"/>
        </w:rPr>
        <w:t xml:space="preserve"> вас-то как раз и нет.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А есть только Он, Брахман, и этот Брахман и вы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>одно.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Нет другого.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И, затем, вы осознаете </w:t>
      </w:r>
      <w:r w:rsidR="00F40DB3">
        <w:rPr>
          <w:rFonts w:ascii="Times New Roman" w:hAnsi="Times New Roman" w:cs="Times New Roman"/>
          <w:sz w:val="24"/>
          <w:szCs w:val="24"/>
        </w:rPr>
        <w:t>«Боже мой!»</w:t>
      </w:r>
      <w:r w:rsidRPr="001A4117">
        <w:rPr>
          <w:rFonts w:ascii="Times New Roman" w:hAnsi="Times New Roman" w:cs="Times New Roman"/>
          <w:sz w:val="24"/>
          <w:szCs w:val="24"/>
        </w:rPr>
        <w:t>, но как же трудно, практически невозможно это объяснить другим.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Осознав это, вы расслабитесь и отбросите надежду объяснить это.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Вы будете просто жить, жить и играть в Абсолюте.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Быть Абсолютом.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И когда кто-либо из привязанных к людям людей мне говорит: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Ты сбился с пути, ты не имеешь опыта просветления, ты то, ты се...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 xml:space="preserve"> я смеюсь: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Думайте, как вам нравится, считайте, как вам хочется. Мне-то что с этого?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 не ищу вашего уважения или признания.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 не прошу вас меня уважать, считать просветленным.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Мне не нужна от вас справка о моем опыте.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Мой опыт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>это только мой опыт.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Вам он не может быть известен.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Вообще ничей опыт не может быть известен никому.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Только догадки.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Кому интересно признание от отражения в зеркале? 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От миража во сне?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 не играю в эти игры уже давно.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 не нуждаюсь в том, чтобы мне другие рассказывали, кто я есть.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 знаю это сам.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>никто. Брахман есть.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Я знаю, кто я, и дай вам Бог тоже это узнать.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Но, анализируя меня, вам это не удастся.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Невозможно есть мед за другого.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Вам надо себя анализировать.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Это и есть Путь.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Это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атма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вичара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>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Вам надо успеть в этом воплощении </w:t>
      </w:r>
      <w:r w:rsidR="00F40DB3" w:rsidRPr="001A4117">
        <w:rPr>
          <w:rFonts w:ascii="Times New Roman" w:hAnsi="Times New Roman" w:cs="Times New Roman"/>
          <w:sz w:val="24"/>
          <w:szCs w:val="24"/>
        </w:rPr>
        <w:t>пробудиться</w:t>
      </w:r>
      <w:r w:rsidRPr="001A4117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недвойственности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>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Успеть обрести 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>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Не успеете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>придется получать тело снова.</w:t>
      </w:r>
      <w:r w:rsidR="00F40DB3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Все остальное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>лирика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>.</w:t>
      </w:r>
    </w:p>
    <w:p w:rsidR="001A4117" w:rsidRPr="001A4117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4117" w:rsidRPr="00F40DB3" w:rsidRDefault="00F40DB3" w:rsidP="00F40DB3">
      <w:pPr>
        <w:jc w:val="center"/>
        <w:rPr>
          <w:rFonts w:ascii="Times New Roman" w:hAnsi="Times New Roman" w:cs="Times New Roman"/>
          <w:sz w:val="32"/>
          <w:szCs w:val="24"/>
        </w:rPr>
      </w:pPr>
      <w:r w:rsidRPr="00F40DB3">
        <w:rPr>
          <w:rFonts w:ascii="Times New Roman" w:hAnsi="Times New Roman" w:cs="Times New Roman"/>
          <w:sz w:val="32"/>
          <w:szCs w:val="24"/>
        </w:rPr>
        <w:t>Смотрите на себя</w:t>
      </w:r>
    </w:p>
    <w:p w:rsidR="001A4117" w:rsidRPr="001A4117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  <w:r w:rsidRPr="001A4117">
        <w:rPr>
          <w:rFonts w:ascii="Times New Roman" w:hAnsi="Times New Roman" w:cs="Times New Roman"/>
          <w:sz w:val="24"/>
          <w:szCs w:val="24"/>
        </w:rPr>
        <w:t>Тем же, кто одержим другими</w:t>
      </w:r>
      <w:bookmarkStart w:id="0" w:name="_GoBack"/>
      <w:bookmarkEnd w:id="0"/>
      <w:r w:rsidRPr="001A4117">
        <w:rPr>
          <w:rFonts w:ascii="Times New Roman" w:hAnsi="Times New Roman" w:cs="Times New Roman"/>
          <w:sz w:val="24"/>
          <w:szCs w:val="24"/>
        </w:rPr>
        <w:t xml:space="preserve"> людьми, выяснением кто более просветлен, а кто менее, кто не просветлен, я скажу: </w:t>
      </w:r>
      <w:proofErr w:type="gramStart"/>
      <w:r w:rsidR="00D448B6">
        <w:rPr>
          <w:rFonts w:ascii="Times New Roman" w:hAnsi="Times New Roman" w:cs="Times New Roman"/>
          <w:sz w:val="24"/>
          <w:szCs w:val="24"/>
        </w:rPr>
        <w:t>не тратьте</w:t>
      </w:r>
      <w:proofErr w:type="gramEnd"/>
      <w:r w:rsidRPr="001A4117">
        <w:rPr>
          <w:rFonts w:ascii="Times New Roman" w:hAnsi="Times New Roman" w:cs="Times New Roman"/>
          <w:sz w:val="24"/>
          <w:szCs w:val="24"/>
        </w:rPr>
        <w:t xml:space="preserve"> зря время на это.</w:t>
      </w:r>
      <w:r w:rsidR="00D448B6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Не смешите Бога.</w:t>
      </w:r>
      <w:r w:rsidR="00D448B6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Практикуйте 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вичару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>, будьте усердны и не потакайте уму.</w:t>
      </w:r>
      <w:r w:rsidR="00D448B6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Вместо того чтобы спрашивать: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Кто ты?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 xml:space="preserve">, думать о другом, спрашивайте: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Кто я сам?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="00D448B6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Вместо обсуждений других ищите корень ума.</w:t>
      </w:r>
      <w:r w:rsidR="00D448B6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Вместо выяснения, кто просветлен, а кто нет, выясните, просветлены ли вы сами.</w:t>
      </w:r>
      <w:r w:rsidR="00D448B6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Не будьте детьми на духовном Пути.</w:t>
      </w:r>
      <w:r w:rsidR="00D448B6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Только дети заняты другими людьми.</w:t>
      </w:r>
      <w:r w:rsidR="00D448B6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Если вы просветлены, ваши глупости ума </w:t>
      </w:r>
      <w:r w:rsidR="00F40DB3">
        <w:rPr>
          <w:rFonts w:ascii="Times New Roman" w:hAnsi="Times New Roman" w:cs="Times New Roman"/>
          <w:sz w:val="24"/>
          <w:szCs w:val="24"/>
        </w:rPr>
        <w:t>«</w:t>
      </w:r>
      <w:r w:rsidRPr="001A4117">
        <w:rPr>
          <w:rFonts w:ascii="Times New Roman" w:hAnsi="Times New Roman" w:cs="Times New Roman"/>
          <w:sz w:val="24"/>
          <w:szCs w:val="24"/>
        </w:rPr>
        <w:t>про других</w:t>
      </w:r>
      <w:r w:rsidR="00F40DB3">
        <w:rPr>
          <w:rFonts w:ascii="Times New Roman" w:hAnsi="Times New Roman" w:cs="Times New Roman"/>
          <w:sz w:val="24"/>
          <w:szCs w:val="24"/>
        </w:rPr>
        <w:t>»</w:t>
      </w:r>
      <w:r w:rsidRPr="001A4117">
        <w:rPr>
          <w:rFonts w:ascii="Times New Roman" w:hAnsi="Times New Roman" w:cs="Times New Roman"/>
          <w:sz w:val="24"/>
          <w:szCs w:val="24"/>
        </w:rPr>
        <w:t xml:space="preserve"> закончились.</w:t>
      </w:r>
      <w:r w:rsidR="00D448B6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 xml:space="preserve">Если не просветлены, не тратьте время, не смотрите на других, не обсуждайте других, не болтайте почем зря, просто усердно продолжайте </w:t>
      </w:r>
      <w:proofErr w:type="spellStart"/>
      <w:r w:rsidRPr="001A4117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>.</w:t>
      </w:r>
      <w:r w:rsidR="00D448B6">
        <w:rPr>
          <w:rFonts w:ascii="Times New Roman" w:hAnsi="Times New Roman" w:cs="Times New Roman"/>
          <w:sz w:val="24"/>
          <w:szCs w:val="24"/>
        </w:rPr>
        <w:t xml:space="preserve"> </w:t>
      </w:r>
      <w:r w:rsidRPr="001A4117">
        <w:rPr>
          <w:rFonts w:ascii="Times New Roman" w:hAnsi="Times New Roman" w:cs="Times New Roman"/>
          <w:sz w:val="24"/>
          <w:szCs w:val="24"/>
        </w:rPr>
        <w:t>Лучше ищите истину в самом себе, а когда обнаружите</w:t>
      </w:r>
      <w:r w:rsidR="00F40DB3">
        <w:rPr>
          <w:rFonts w:ascii="Times New Roman" w:hAnsi="Times New Roman" w:cs="Times New Roman"/>
          <w:sz w:val="24"/>
          <w:szCs w:val="24"/>
        </w:rPr>
        <w:t xml:space="preserve"> – </w:t>
      </w:r>
      <w:r w:rsidRPr="001A4117">
        <w:rPr>
          <w:rFonts w:ascii="Times New Roman" w:hAnsi="Times New Roman" w:cs="Times New Roman"/>
          <w:sz w:val="24"/>
          <w:szCs w:val="24"/>
        </w:rPr>
        <w:t>рассмеетесь над всеми глупостями ума...</w:t>
      </w:r>
    </w:p>
    <w:p w:rsidR="001A4117" w:rsidRPr="001A4117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Все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 xml:space="preserve"> сами поймете.</w:t>
      </w:r>
    </w:p>
    <w:p w:rsidR="001A4117" w:rsidRPr="001A4117" w:rsidRDefault="001A4117" w:rsidP="001A4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117">
        <w:rPr>
          <w:rFonts w:ascii="Times New Roman" w:hAnsi="Times New Roman" w:cs="Times New Roman"/>
          <w:sz w:val="24"/>
          <w:szCs w:val="24"/>
        </w:rPr>
        <w:t>Потому</w:t>
      </w:r>
      <w:proofErr w:type="spellEnd"/>
      <w:r w:rsidRPr="001A4117">
        <w:rPr>
          <w:rFonts w:ascii="Times New Roman" w:hAnsi="Times New Roman" w:cs="Times New Roman"/>
          <w:sz w:val="24"/>
          <w:szCs w:val="24"/>
        </w:rPr>
        <w:t xml:space="preserve"> что в вас пробудится тот, кто есть источник всего понимания, и направит вас изнутри.</w:t>
      </w:r>
    </w:p>
    <w:p w:rsidR="00E43D7F" w:rsidRPr="00D448B6" w:rsidRDefault="00D448B6" w:rsidP="00D448B6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D448B6">
        <w:rPr>
          <w:rFonts w:ascii="Times New Roman" w:hAnsi="Times New Roman" w:cs="Times New Roman"/>
          <w:i/>
          <w:sz w:val="24"/>
          <w:szCs w:val="24"/>
        </w:rPr>
        <w:t>П</w:t>
      </w:r>
      <w:r w:rsidR="001A4117" w:rsidRPr="00D448B6">
        <w:rPr>
          <w:rFonts w:ascii="Times New Roman" w:hAnsi="Times New Roman" w:cs="Times New Roman"/>
          <w:i/>
          <w:sz w:val="24"/>
          <w:szCs w:val="24"/>
        </w:rPr>
        <w:t xml:space="preserve">о материалам </w:t>
      </w:r>
      <w:proofErr w:type="spellStart"/>
      <w:r w:rsidR="001A4117" w:rsidRPr="00D448B6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="001A4117" w:rsidRPr="00D448B6">
        <w:rPr>
          <w:rFonts w:ascii="Times New Roman" w:hAnsi="Times New Roman" w:cs="Times New Roman"/>
          <w:i/>
          <w:sz w:val="24"/>
          <w:szCs w:val="24"/>
        </w:rPr>
        <w:t xml:space="preserve"> Шри</w:t>
      </w:r>
      <w:r w:rsidRPr="00D448B6">
        <w:rPr>
          <w:rFonts w:ascii="Times New Roman" w:hAnsi="Times New Roman" w:cs="Times New Roman"/>
          <w:i/>
          <w:sz w:val="24"/>
          <w:szCs w:val="24"/>
        </w:rPr>
        <w:t xml:space="preserve"> Гуру Свами </w:t>
      </w:r>
      <w:proofErr w:type="spellStart"/>
      <w:r w:rsidRPr="00D448B6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D448B6">
        <w:rPr>
          <w:rFonts w:ascii="Times New Roman" w:hAnsi="Times New Roman" w:cs="Times New Roman"/>
          <w:i/>
          <w:sz w:val="24"/>
          <w:szCs w:val="24"/>
        </w:rPr>
        <w:t xml:space="preserve"> Гири</w:t>
      </w:r>
    </w:p>
    <w:sectPr w:rsidR="00E43D7F" w:rsidRPr="00D44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17"/>
    <w:rsid w:val="001A4117"/>
    <w:rsid w:val="008B65A4"/>
    <w:rsid w:val="00D448B6"/>
    <w:rsid w:val="00E43D7F"/>
    <w:rsid w:val="00F4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BEFBC-D4C1-4786-A3EF-064B93AA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klient</dc:creator>
  <cp:keywords/>
  <dc:description/>
  <cp:lastModifiedBy>klient</cp:lastModifiedBy>
  <cp:revision>2</cp:revision>
  <dcterms:created xsi:type="dcterms:W3CDTF">2016-05-05T06:30:00Z</dcterms:created>
  <dcterms:modified xsi:type="dcterms:W3CDTF">2016-05-05T06:41:00Z</dcterms:modified>
</cp:coreProperties>
</file>