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AA" w:rsidRPr="0053602A" w:rsidRDefault="0053602A" w:rsidP="0053602A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53602A">
        <w:rPr>
          <w:rFonts w:ascii="Times New Roman" w:hAnsi="Times New Roman" w:cs="Times New Roman"/>
          <w:sz w:val="48"/>
          <w:szCs w:val="24"/>
        </w:rPr>
        <w:t>Духовная семья садху</w:t>
      </w:r>
    </w:p>
    <w:p w:rsidR="002873AA" w:rsidRPr="0053602A" w:rsidRDefault="002873AA" w:rsidP="0053602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53602A">
        <w:rPr>
          <w:rFonts w:ascii="Times New Roman" w:hAnsi="Times New Roman" w:cs="Times New Roman"/>
          <w:sz w:val="32"/>
          <w:szCs w:val="24"/>
        </w:rPr>
        <w:t>Р</w:t>
      </w:r>
      <w:r w:rsidR="0053602A" w:rsidRPr="0053602A">
        <w:rPr>
          <w:rFonts w:ascii="Times New Roman" w:hAnsi="Times New Roman" w:cs="Times New Roman"/>
          <w:sz w:val="32"/>
          <w:szCs w:val="24"/>
        </w:rPr>
        <w:t>азные цели – разные статусы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В зрелом обществе для каждой человеческой цели в жизни есть свой социальный статус и свой формат социальной самоорганизации. Это хорошо было известно в ведическом обществе древности.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Каждому человеку предоставлялась полная свобода в выборе личной жизненной цели, образа жизни и давался подходящий социальный статус под эту цель, и подходящие правила поведения для этого статуса.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Хочешь наслаждаться семейной жизнью?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 xml:space="preserve">для этого есть статус домохозяина,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грихастхи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и принципы семейной жизни.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Хочешь вести спокойный образ жизни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дауншифтера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>, жить на природе, отойти от дел ради духовной практики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 xml:space="preserve">вот есть статус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ванапрастхи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Хочешь полностью отречься от мира, служить только Богу, молчать, медитировать ради Освобождения, мокши, скитаться по горам и святым местам? Вот тебе статус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Хочешь вообще жить только в Боге, вне всяких социальных рамок ограничений, по принципу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r w:rsidRPr="0053602A">
        <w:rPr>
          <w:rFonts w:ascii="Times New Roman" w:hAnsi="Times New Roman" w:cs="Times New Roman"/>
          <w:sz w:val="24"/>
          <w:szCs w:val="24"/>
        </w:rPr>
        <w:t>возлюби Бога и делай что пожелаешь?</w:t>
      </w:r>
      <w:r w:rsidR="0053602A">
        <w:rPr>
          <w:rFonts w:ascii="Times New Roman" w:hAnsi="Times New Roman" w:cs="Times New Roman"/>
          <w:sz w:val="24"/>
          <w:szCs w:val="24"/>
        </w:rPr>
        <w:t>» –</w:t>
      </w:r>
      <w:r w:rsidRPr="0053602A">
        <w:rPr>
          <w:rFonts w:ascii="Times New Roman" w:hAnsi="Times New Roman" w:cs="Times New Roman"/>
          <w:sz w:val="24"/>
          <w:szCs w:val="24"/>
        </w:rPr>
        <w:t xml:space="preserve"> во</w:t>
      </w:r>
      <w:r w:rsidR="0053602A">
        <w:rPr>
          <w:rFonts w:ascii="Times New Roman" w:hAnsi="Times New Roman" w:cs="Times New Roman"/>
          <w:sz w:val="24"/>
          <w:szCs w:val="24"/>
        </w:rPr>
        <w:t xml:space="preserve">т для тебя есть статус </w:t>
      </w:r>
      <w:proofErr w:type="spellStart"/>
      <w:r w:rsidR="0053602A">
        <w:rPr>
          <w:rFonts w:ascii="Times New Roman" w:hAnsi="Times New Roman" w:cs="Times New Roman"/>
          <w:sz w:val="24"/>
          <w:szCs w:val="24"/>
        </w:rPr>
        <w:t>авадхуты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. Если</w:t>
      </w:r>
      <w:r w:rsidRPr="0053602A">
        <w:rPr>
          <w:rFonts w:ascii="Times New Roman" w:hAnsi="Times New Roman" w:cs="Times New Roman"/>
          <w:sz w:val="24"/>
          <w:szCs w:val="24"/>
        </w:rPr>
        <w:t xml:space="preserve"> ты готов, конечно.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Все эти статусы признавались, понимались и уважались.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Каждому из них соответствовала своя форма общности людей.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Домохозяева,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грихастхи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жили в семье, каждая семья относилась к большой семье (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правар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паривара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 xml:space="preserve">), большая семья относилась к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готре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родовому клану.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У садху,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были свои духовные семьи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 xml:space="preserve">общины,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кулы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Каждый Путь уважался.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Каждый выбор уважался.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Каждая традиция уважалась.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Никто не пытался никому указывать, каким ему путем идти, потому что все понимали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все души разные, карма разная.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Но путь святых, духовный выбор Освобождения безусловно уважался всеми. Это было в древности</w:t>
      </w:r>
      <w:r w:rsidR="0053602A">
        <w:rPr>
          <w:rFonts w:ascii="Times New Roman" w:hAnsi="Times New Roman" w:cs="Times New Roman"/>
          <w:sz w:val="24"/>
          <w:szCs w:val="24"/>
        </w:rPr>
        <w:t xml:space="preserve">. </w:t>
      </w:r>
      <w:r w:rsidRPr="0053602A">
        <w:rPr>
          <w:rFonts w:ascii="Times New Roman" w:hAnsi="Times New Roman" w:cs="Times New Roman"/>
          <w:sz w:val="24"/>
          <w:szCs w:val="24"/>
        </w:rPr>
        <w:t>Это важно и сейчас.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 xml:space="preserve">Если вы стремитесь к освобождению, вам необходимо подтверждать, ежедневно воспроизводить свой выбор не только внутри, но и внешне, физически, потому что для неосвобожденных умов физическая реальность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r w:rsidRPr="0053602A">
        <w:rPr>
          <w:rFonts w:ascii="Times New Roman" w:hAnsi="Times New Roman" w:cs="Times New Roman"/>
          <w:sz w:val="24"/>
          <w:szCs w:val="24"/>
        </w:rPr>
        <w:t>это наше все</w:t>
      </w:r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>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Нужно свое особое окружение, нужен подходящий статус и благоприятное социальное окружение.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Для каждой цели нужно свое специфическое окружение.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Без него, достижение такой цели как</w:t>
      </w:r>
      <w:r w:rsidR="0053602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 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 xml:space="preserve">,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r w:rsidRPr="0053602A">
        <w:rPr>
          <w:rFonts w:ascii="Times New Roman" w:hAnsi="Times New Roman" w:cs="Times New Roman"/>
          <w:sz w:val="24"/>
          <w:szCs w:val="24"/>
        </w:rPr>
        <w:t>мокша</w:t>
      </w:r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>, т.е. Освобождение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сомнительно.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Это </w:t>
      </w:r>
      <w:r w:rsidRPr="0053602A">
        <w:rPr>
          <w:rFonts w:ascii="Times New Roman" w:hAnsi="Times New Roman" w:cs="Times New Roman"/>
          <w:sz w:val="24"/>
          <w:szCs w:val="24"/>
        </w:rPr>
        <w:lastRenderedPageBreak/>
        <w:t>сомнительно также, как сомнительно стать чемпионом мира по футболу, тренируясь среди детей, играя с ними во дворе.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В целях обогащения люди создают бизнес структуры, в политических целях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политические клубы, в спортивных целях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спортклубы.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Так и для реализации духовных целей необходима особая, уникальная социальная среда</w:t>
      </w:r>
      <w:r w:rsidR="0053602A">
        <w:rPr>
          <w:rFonts w:ascii="Times New Roman" w:hAnsi="Times New Roman" w:cs="Times New Roman"/>
          <w:sz w:val="24"/>
          <w:szCs w:val="24"/>
        </w:rPr>
        <w:t xml:space="preserve">, </w:t>
      </w:r>
      <w:r w:rsidRPr="0053602A">
        <w:rPr>
          <w:rFonts w:ascii="Times New Roman" w:hAnsi="Times New Roman" w:cs="Times New Roman"/>
          <w:sz w:val="24"/>
          <w:szCs w:val="24"/>
        </w:rPr>
        <w:t>такая среда в личном плане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это йоговская, ведическая семья, семья карма</w:t>
      </w:r>
      <w:r w:rsidR="005360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а в социальном плане это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 xml:space="preserve">» – </w:t>
      </w:r>
      <w:r w:rsidRPr="0053602A">
        <w:rPr>
          <w:rFonts w:ascii="Times New Roman" w:hAnsi="Times New Roman" w:cs="Times New Roman"/>
          <w:sz w:val="24"/>
          <w:szCs w:val="24"/>
        </w:rPr>
        <w:t>духовная общность людей</w:t>
      </w:r>
      <w:r w:rsidR="0053602A">
        <w:rPr>
          <w:rFonts w:ascii="Times New Roman" w:hAnsi="Times New Roman" w:cs="Times New Roman"/>
          <w:sz w:val="24"/>
          <w:szCs w:val="24"/>
        </w:rPr>
        <w:t>, с</w:t>
      </w:r>
      <w:r w:rsidRPr="0053602A">
        <w:rPr>
          <w:rFonts w:ascii="Times New Roman" w:hAnsi="Times New Roman" w:cs="Times New Roman"/>
          <w:sz w:val="24"/>
          <w:szCs w:val="24"/>
        </w:rPr>
        <w:t>адху, объединенная общей духовной связью, верой, культурой и образом жизни.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Попытка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достигать же Освобождения в светском окружении, светском, материально ориентированном обществе чьи цели и ценности противоположны, бесплодна, как попытка выращивать пальмы за полярным кругом или попытка изучать музыку в сообществе шахматистов.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каждый серьезный и мудрый садху ищет свое</w:t>
      </w:r>
      <w:r w:rsidR="0053602A">
        <w:rPr>
          <w:rFonts w:ascii="Times New Roman" w:hAnsi="Times New Roman" w:cs="Times New Roman"/>
          <w:sz w:val="24"/>
          <w:szCs w:val="24"/>
        </w:rPr>
        <w:t xml:space="preserve"> «</w:t>
      </w:r>
      <w:r w:rsidRPr="0053602A">
        <w:rPr>
          <w:rFonts w:ascii="Times New Roman" w:hAnsi="Times New Roman" w:cs="Times New Roman"/>
          <w:sz w:val="24"/>
          <w:szCs w:val="24"/>
        </w:rPr>
        <w:t>профессиональное сообщество</w:t>
      </w:r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 xml:space="preserve">, своих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r w:rsidRPr="0053602A">
        <w:rPr>
          <w:rFonts w:ascii="Times New Roman" w:hAnsi="Times New Roman" w:cs="Times New Roman"/>
          <w:sz w:val="24"/>
          <w:szCs w:val="24"/>
        </w:rPr>
        <w:t>коллег по цеху</w:t>
      </w:r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>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3AA" w:rsidRPr="0053602A" w:rsidRDefault="0053602A" w:rsidP="0053602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53602A">
        <w:rPr>
          <w:rFonts w:ascii="Times New Roman" w:hAnsi="Times New Roman" w:cs="Times New Roman"/>
          <w:sz w:val="32"/>
          <w:szCs w:val="24"/>
        </w:rPr>
        <w:t>Семья карма-</w:t>
      </w:r>
      <w:proofErr w:type="spellStart"/>
      <w:r w:rsidRPr="0053602A">
        <w:rPr>
          <w:rFonts w:ascii="Times New Roman" w:hAnsi="Times New Roman" w:cs="Times New Roman"/>
          <w:sz w:val="32"/>
          <w:szCs w:val="24"/>
        </w:rPr>
        <w:t>санньяси</w:t>
      </w:r>
      <w:proofErr w:type="spellEnd"/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>Если садху хочет жить как семьянин, и идти по Пути Освобождения, то ему необходима особая, духовная, уникальная семья</w:t>
      </w:r>
      <w:r w:rsidR="0053602A">
        <w:rPr>
          <w:rFonts w:ascii="Times New Roman" w:hAnsi="Times New Roman" w:cs="Times New Roman"/>
          <w:sz w:val="24"/>
          <w:szCs w:val="24"/>
        </w:rPr>
        <w:t xml:space="preserve">, </w:t>
      </w:r>
      <w:r w:rsidRPr="0053602A">
        <w:rPr>
          <w:rFonts w:ascii="Times New Roman" w:hAnsi="Times New Roman" w:cs="Times New Roman"/>
          <w:sz w:val="24"/>
          <w:szCs w:val="24"/>
        </w:rPr>
        <w:t>семья садху, ставящая духовные цели.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Садху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если он не монах, не отвергает семейную жизнь.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Но он стремится создать такую семью и такую семейную жизнь, чтобы она помогала его духовной цели, а не наоборот.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Светская, мирская семья вполне подходит для достижения мирского счастья, любви, детей, чувственных удовольствий, заботы о доме, быта, но она непригодна для достижения Бога, Освобождения.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 xml:space="preserve">Семья садху, семья карма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 xml:space="preserve">это практикующий муж, практикующая супруга, помогающие друг другу, принадлежащие к одной линии передачи и понимающие друг друга без слов. Они живут вместе, выполняют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севу учатся у своего гуру, выполняют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ритриты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73AA" w:rsidRPr="0053602A" w:rsidRDefault="0053602A" w:rsidP="0053602A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53602A">
        <w:rPr>
          <w:rFonts w:ascii="Times New Roman" w:hAnsi="Times New Roman" w:cs="Times New Roman"/>
          <w:sz w:val="32"/>
          <w:szCs w:val="24"/>
        </w:rPr>
        <w:t xml:space="preserve">Монашеская духовная семья – </w:t>
      </w:r>
      <w:proofErr w:type="spellStart"/>
      <w:r w:rsidRPr="0053602A">
        <w:rPr>
          <w:rFonts w:ascii="Times New Roman" w:hAnsi="Times New Roman" w:cs="Times New Roman"/>
          <w:sz w:val="32"/>
          <w:szCs w:val="24"/>
        </w:rPr>
        <w:t>сангха</w:t>
      </w:r>
      <w:proofErr w:type="spellEnd"/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 xml:space="preserve">Также очень важна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как мирская так и монашеская.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lastRenderedPageBreak/>
        <w:t>Мирская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объединяет семьи карма</w:t>
      </w:r>
      <w:r w:rsidR="005360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в одну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сангху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мирян.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Монашеская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одной линии передачи, (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парампары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сапрадайи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) объединяет монашеские семьи, </w:t>
      </w:r>
      <w:r w:rsidR="0053602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правара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кулы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живущие в разных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ашрамах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монастырях (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матхах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) в монашеское б</w:t>
      </w:r>
      <w:bookmarkStart w:id="0" w:name="_GoBack"/>
      <w:bookmarkEnd w:id="0"/>
      <w:r w:rsidRPr="0053602A">
        <w:rPr>
          <w:rFonts w:ascii="Times New Roman" w:hAnsi="Times New Roman" w:cs="Times New Roman"/>
          <w:sz w:val="24"/>
          <w:szCs w:val="24"/>
        </w:rPr>
        <w:t>ратство, иногда</w:t>
      </w:r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в монашеский орден,</w:t>
      </w:r>
      <w:r w:rsidR="0053602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акхару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>»</w:t>
      </w:r>
      <w:r w:rsidRPr="0053602A">
        <w:rPr>
          <w:rFonts w:ascii="Times New Roman" w:hAnsi="Times New Roman" w:cs="Times New Roman"/>
          <w:sz w:val="24"/>
          <w:szCs w:val="24"/>
        </w:rPr>
        <w:t>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кула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акхара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это духовная семья монахов.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У них есть писаный или неписаный свой устав, правила яма</w:t>
      </w:r>
      <w:r w:rsidR="005360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>, свой возвышенный образ жизни, своя особая возвышенная этика</w:t>
      </w:r>
      <w:r w:rsidR="00536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сама</w:t>
      </w:r>
      <w:r w:rsidR="0053602A">
        <w:rPr>
          <w:rFonts w:ascii="Times New Roman" w:hAnsi="Times New Roman" w:cs="Times New Roman"/>
          <w:sz w:val="24"/>
          <w:szCs w:val="24"/>
        </w:rPr>
        <w:t>й</w:t>
      </w:r>
      <w:r w:rsidRPr="0053602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53602A">
        <w:rPr>
          <w:rFonts w:ascii="Times New Roman" w:hAnsi="Times New Roman" w:cs="Times New Roman"/>
          <w:sz w:val="24"/>
          <w:szCs w:val="24"/>
        </w:rPr>
        <w:t xml:space="preserve"> и система ценностей садху.</w:t>
      </w:r>
      <w:r w:rsidR="0053602A">
        <w:rPr>
          <w:rFonts w:ascii="Times New Roman" w:hAnsi="Times New Roman" w:cs="Times New Roman"/>
          <w:sz w:val="24"/>
          <w:szCs w:val="24"/>
        </w:rPr>
        <w:t xml:space="preserve"> </w:t>
      </w:r>
      <w:r w:rsidRPr="0053602A">
        <w:rPr>
          <w:rFonts w:ascii="Times New Roman" w:hAnsi="Times New Roman" w:cs="Times New Roman"/>
          <w:sz w:val="24"/>
          <w:szCs w:val="24"/>
        </w:rPr>
        <w:t>Именно такая среда благоприятна для познания Бога, достижения мокши.</w:t>
      </w:r>
    </w:p>
    <w:p w:rsidR="002873AA" w:rsidRPr="0053602A" w:rsidRDefault="002873AA" w:rsidP="005360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2A">
        <w:rPr>
          <w:rFonts w:ascii="Times New Roman" w:hAnsi="Times New Roman" w:cs="Times New Roman"/>
          <w:sz w:val="24"/>
          <w:szCs w:val="24"/>
        </w:rPr>
        <w:t xml:space="preserve">Поэтому как мирская, так и монашеская </w:t>
      </w:r>
      <w:proofErr w:type="spellStart"/>
      <w:r w:rsidRPr="0053602A">
        <w:rPr>
          <w:rFonts w:ascii="Times New Roman" w:hAnsi="Times New Roman" w:cs="Times New Roman"/>
          <w:sz w:val="24"/>
          <w:szCs w:val="24"/>
        </w:rPr>
        <w:t>сангха</w:t>
      </w:r>
      <w:proofErr w:type="spellEnd"/>
      <w:r w:rsidR="0053602A">
        <w:rPr>
          <w:rFonts w:ascii="Times New Roman" w:hAnsi="Times New Roman" w:cs="Times New Roman"/>
          <w:sz w:val="24"/>
          <w:szCs w:val="24"/>
        </w:rPr>
        <w:t xml:space="preserve"> – </w:t>
      </w:r>
      <w:r w:rsidRPr="0053602A">
        <w:rPr>
          <w:rFonts w:ascii="Times New Roman" w:hAnsi="Times New Roman" w:cs="Times New Roman"/>
          <w:sz w:val="24"/>
          <w:szCs w:val="24"/>
        </w:rPr>
        <w:t>это настоящая драгоценность, это оплот духовной жизни, носитель и хранитель традиции и истинная школа духовной жизни, воспитывающая садху, как мирян так и монахов.</w:t>
      </w:r>
    </w:p>
    <w:p w:rsidR="00E87EDB" w:rsidRPr="0053602A" w:rsidRDefault="002873AA" w:rsidP="0053602A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602A">
        <w:rPr>
          <w:rFonts w:ascii="Times New Roman" w:hAnsi="Times New Roman" w:cs="Times New Roman"/>
          <w:i/>
          <w:sz w:val="24"/>
          <w:szCs w:val="24"/>
        </w:rPr>
        <w:t xml:space="preserve">По материалам </w:t>
      </w:r>
      <w:proofErr w:type="spellStart"/>
      <w:r w:rsidRPr="0053602A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53602A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53602A">
        <w:rPr>
          <w:rFonts w:ascii="Times New Roman" w:hAnsi="Times New Roman" w:cs="Times New Roman"/>
          <w:i/>
          <w:sz w:val="24"/>
          <w:szCs w:val="24"/>
        </w:rPr>
        <w:t>Вишнуде</w:t>
      </w:r>
      <w:r w:rsidR="0053602A" w:rsidRPr="0053602A">
        <w:rPr>
          <w:rFonts w:ascii="Times New Roman" w:hAnsi="Times New Roman" w:cs="Times New Roman"/>
          <w:i/>
          <w:sz w:val="24"/>
          <w:szCs w:val="24"/>
        </w:rPr>
        <w:t>вананда</w:t>
      </w:r>
      <w:proofErr w:type="spellEnd"/>
      <w:r w:rsidR="0053602A" w:rsidRPr="0053602A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87EDB" w:rsidRPr="0053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AA"/>
    <w:rsid w:val="002873AA"/>
    <w:rsid w:val="0053602A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8F446-4A28-41BE-8E79-BDB144E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2016-07-19T12:50:00Z</dcterms:created>
  <dcterms:modified xsi:type="dcterms:W3CDTF">2016-07-26T16:12:00Z</dcterms:modified>
</cp:coreProperties>
</file>