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9agw535mxj8j" w:id="0"/>
      <w:bookmarkEnd w:id="0"/>
      <w:r w:rsidDel="00000000" w:rsidR="00000000" w:rsidRPr="00000000">
        <w:rPr>
          <w:b w:val="1"/>
          <w:sz w:val="34"/>
          <w:szCs w:val="34"/>
          <w:rtl w:val="0"/>
        </w:rPr>
        <w:t xml:space="preserve">Meeting 1: Discovery Kickoff — Salesforce CRM Implementation</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Date:</w:t>
      </w:r>
      <w:r w:rsidDel="00000000" w:rsidR="00000000" w:rsidRPr="00000000">
        <w:rPr>
          <w:rtl w:val="0"/>
        </w:rPr>
        <w:t xml:space="preserve"> 2025-10-22</w:t>
        <w:br w:type="textWrapping"/>
        <w:t xml:space="preserve"> </w:t>
      </w:r>
      <w:r w:rsidDel="00000000" w:rsidR="00000000" w:rsidRPr="00000000">
        <w:rPr>
          <w:b w:val="1"/>
          <w:rtl w:val="0"/>
        </w:rPr>
        <w:t xml:space="preserve">Duration:</w:t>
      </w:r>
      <w:r w:rsidDel="00000000" w:rsidR="00000000" w:rsidRPr="00000000">
        <w:rPr>
          <w:rtl w:val="0"/>
        </w:rPr>
        <w:t xml:space="preserve"> 1 hr 25 min</w:t>
        <w:br w:type="textWrapping"/>
        <w:t xml:space="preserve"> </w:t>
      </w:r>
      <w:r w:rsidDel="00000000" w:rsidR="00000000" w:rsidRPr="00000000">
        <w:rPr>
          <w:b w:val="1"/>
          <w:rtl w:val="0"/>
        </w:rPr>
        <w:t xml:space="preserve">Location:</w:t>
      </w:r>
      <w:r w:rsidDel="00000000" w:rsidR="00000000" w:rsidRPr="00000000">
        <w:rPr>
          <w:rtl w:val="0"/>
        </w:rPr>
        <w:t xml:space="preserve"> Horizon Travel Group HQ — Boardroom A</w:t>
        <w:br w:type="textWrapping"/>
        <w:t xml:space="preserve"> </w:t>
      </w:r>
      <w:r w:rsidDel="00000000" w:rsidR="00000000" w:rsidRPr="00000000">
        <w:rPr>
          <w:b w:val="1"/>
          <w:rtl w:val="0"/>
        </w:rPr>
        <w:t xml:space="preserve">Attendees: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Martin Keller</w:t>
      </w:r>
      <w:r w:rsidDel="00000000" w:rsidR="00000000" w:rsidRPr="00000000">
        <w:rPr>
          <w:rtl w:val="0"/>
        </w:rPr>
        <w:t xml:space="preserve"> – COO, Project Sponsor</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Priya Menon</w:t>
      </w:r>
      <w:r w:rsidDel="00000000" w:rsidR="00000000" w:rsidRPr="00000000">
        <w:rPr>
          <w:rtl w:val="0"/>
        </w:rPr>
        <w:t xml:space="preserve"> – General Manager, Corporate Housing</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Angela Brooks</w:t>
      </w:r>
      <w:r w:rsidDel="00000000" w:rsidR="00000000" w:rsidRPr="00000000">
        <w:rPr>
          <w:rtl w:val="0"/>
        </w:rPr>
        <w:t xml:space="preserve"> – Head of Transportation</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David Lee</w:t>
      </w:r>
      <w:r w:rsidDel="00000000" w:rsidR="00000000" w:rsidRPr="00000000">
        <w:rPr>
          <w:rtl w:val="0"/>
        </w:rPr>
        <w:t xml:space="preserve"> – CRM Champion, Travel Concierge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Karan Gadani</w:t>
      </w:r>
      <w:r w:rsidDel="00000000" w:rsidR="00000000" w:rsidRPr="00000000">
        <w:rPr>
          <w:rtl w:val="0"/>
        </w:rPr>
        <w:t xml:space="preserve"> – Project Manager, Horizon Travel Group</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Dhruv Mehta</w:t>
      </w:r>
      <w:r w:rsidDel="00000000" w:rsidR="00000000" w:rsidRPr="00000000">
        <w:rPr>
          <w:rtl w:val="0"/>
        </w:rPr>
        <w:t xml:space="preserve"> – Salesforce Consultant, CloudEdge Consulting</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pa6jt5e9pawp" w:id="1"/>
      <w:bookmarkEnd w:id="1"/>
      <w:r w:rsidDel="00000000" w:rsidR="00000000" w:rsidRPr="00000000">
        <w:rPr>
          <w:b w:val="1"/>
          <w:color w:val="000000"/>
          <w:sz w:val="26"/>
          <w:szCs w:val="26"/>
          <w:rtl w:val="0"/>
        </w:rPr>
        <w:t xml:space="preserve">Opening Remarks</w:t>
      </w:r>
    </w:p>
    <w:p w:rsidR="00000000" w:rsidDel="00000000" w:rsidP="00000000" w:rsidRDefault="00000000" w:rsidRPr="00000000" w14:paraId="0000000B">
      <w:pPr>
        <w:spacing w:after="240" w:before="240" w:lineRule="auto"/>
        <w:rPr/>
      </w:pPr>
      <w:r w:rsidDel="00000000" w:rsidR="00000000" w:rsidRPr="00000000">
        <w:rPr>
          <w:b w:val="1"/>
          <w:rtl w:val="0"/>
        </w:rPr>
        <w:t xml:space="preserve">Karan (PM):</w:t>
      </w:r>
      <w:r w:rsidDel="00000000" w:rsidR="00000000" w:rsidRPr="00000000">
        <w:rPr>
          <w:rtl w:val="0"/>
        </w:rPr>
        <w:t xml:space="preserve"> Good morning, everyone. Thanks for being here. Today marks the start of our Salesforce journey. This meeting is mainly about understanding how each business unit operates, identifying current challenges, and defining what we expect from Salesforce.</w:t>
      </w:r>
    </w:p>
    <w:p w:rsidR="00000000" w:rsidDel="00000000" w:rsidP="00000000" w:rsidRDefault="00000000" w:rsidRPr="00000000" w14:paraId="0000000C">
      <w:pPr>
        <w:spacing w:after="240" w:before="240" w:lineRule="auto"/>
        <w:rPr/>
      </w:pPr>
      <w:r w:rsidDel="00000000" w:rsidR="00000000" w:rsidRPr="00000000">
        <w:rPr>
          <w:b w:val="1"/>
          <w:rtl w:val="0"/>
        </w:rPr>
        <w:t xml:space="preserve">Martin (COO):</w:t>
      </w:r>
      <w:r w:rsidDel="00000000" w:rsidR="00000000" w:rsidRPr="00000000">
        <w:rPr>
          <w:rtl w:val="0"/>
        </w:rPr>
        <w:t xml:space="preserve"> Morning. Glad to see everyone. I’ll just add — the goal is simple: we want to stop living in spreadsheets and move to a single, connected system. We’re losing visibility, we can’t measure KPIs accurately, and I’m tired of asking for manual reports every week.</w:t>
      </w:r>
    </w:p>
    <w:p w:rsidR="00000000" w:rsidDel="00000000" w:rsidP="00000000" w:rsidRDefault="00000000" w:rsidRPr="00000000" w14:paraId="0000000D">
      <w:pPr>
        <w:spacing w:after="240" w:before="240" w:lineRule="auto"/>
        <w:rPr/>
      </w:pPr>
      <w:r w:rsidDel="00000000" w:rsidR="00000000" w:rsidRPr="00000000">
        <w:rPr>
          <w:b w:val="1"/>
          <w:rtl w:val="0"/>
        </w:rPr>
        <w:t xml:space="preserve">Dhruv (Consultant):</w:t>
      </w:r>
      <w:r w:rsidDel="00000000" w:rsidR="00000000" w:rsidRPr="00000000">
        <w:rPr>
          <w:rtl w:val="0"/>
        </w:rPr>
        <w:t xml:space="preserve"> That makes perfect sense. Our job is to design a Salesforce setup that mirrors your business structure — corporate housing, transport, and travel — but with automation, dashboards, and integrations that tie it all together.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2gb941vg5yvx" w:id="2"/>
      <w:bookmarkEnd w:id="2"/>
      <w:r w:rsidDel="00000000" w:rsidR="00000000" w:rsidRPr="00000000">
        <w:rPr>
          <w:b w:val="1"/>
          <w:color w:val="000000"/>
          <w:sz w:val="26"/>
          <w:szCs w:val="26"/>
          <w:rtl w:val="0"/>
        </w:rPr>
        <w:t xml:space="preserve">Corporate Housing Discussion</w:t>
      </w:r>
    </w:p>
    <w:p w:rsidR="00000000" w:rsidDel="00000000" w:rsidP="00000000" w:rsidRDefault="00000000" w:rsidRPr="00000000" w14:paraId="00000010">
      <w:pPr>
        <w:spacing w:after="240" w:before="240" w:lineRule="auto"/>
        <w:rPr/>
      </w:pPr>
      <w:r w:rsidDel="00000000" w:rsidR="00000000" w:rsidRPr="00000000">
        <w:rPr>
          <w:b w:val="1"/>
          <w:rtl w:val="0"/>
        </w:rPr>
        <w:t xml:space="preserve">Dhruv:</w:t>
      </w:r>
      <w:r w:rsidDel="00000000" w:rsidR="00000000" w:rsidRPr="00000000">
        <w:rPr>
          <w:rtl w:val="0"/>
        </w:rPr>
        <w:t xml:space="preserve"> Priya, let’s start with your area. What’s your current workflow when a new client request comes in?</w:t>
      </w:r>
    </w:p>
    <w:p w:rsidR="00000000" w:rsidDel="00000000" w:rsidP="00000000" w:rsidRDefault="00000000" w:rsidRPr="00000000" w14:paraId="00000011">
      <w:pPr>
        <w:spacing w:after="240" w:before="240" w:lineRule="auto"/>
        <w:rPr/>
      </w:pPr>
      <w:r w:rsidDel="00000000" w:rsidR="00000000" w:rsidRPr="00000000">
        <w:rPr>
          <w:b w:val="1"/>
          <w:rtl w:val="0"/>
        </w:rPr>
        <w:t xml:space="preserve">Priya:</w:t>
      </w:r>
      <w:r w:rsidDel="00000000" w:rsidR="00000000" w:rsidRPr="00000000">
        <w:rPr>
          <w:rtl w:val="0"/>
        </w:rPr>
        <w:t xml:space="preserve"> It usually begins with an email from a corporate client. My team manually logs the request into an Excel sheet. We then prepare an estimate, email it for internal approval, and once that’s done, we create an accommodation agreement in Word and send it through DocuSign.</w:t>
      </w:r>
    </w:p>
    <w:p w:rsidR="00000000" w:rsidDel="00000000" w:rsidP="00000000" w:rsidRDefault="00000000" w:rsidRPr="00000000" w14:paraId="00000012">
      <w:pPr>
        <w:spacing w:after="240" w:before="240" w:lineRule="auto"/>
        <w:rPr/>
      </w:pPr>
      <w:r w:rsidDel="00000000" w:rsidR="00000000" w:rsidRPr="00000000">
        <w:rPr>
          <w:b w:val="1"/>
          <w:rtl w:val="0"/>
        </w:rPr>
        <w:t xml:space="preserve">Dhruv:</w:t>
      </w:r>
      <w:r w:rsidDel="00000000" w:rsidR="00000000" w:rsidRPr="00000000">
        <w:rPr>
          <w:rtl w:val="0"/>
        </w:rPr>
        <w:t xml:space="preserve"> Sounds like multiple disjointed steps.</w:t>
      </w:r>
    </w:p>
    <w:p w:rsidR="00000000" w:rsidDel="00000000" w:rsidP="00000000" w:rsidRDefault="00000000" w:rsidRPr="00000000" w14:paraId="00000013">
      <w:pPr>
        <w:spacing w:after="240" w:before="240" w:lineRule="auto"/>
        <w:rPr/>
      </w:pPr>
      <w:r w:rsidDel="00000000" w:rsidR="00000000" w:rsidRPr="00000000">
        <w:rPr>
          <w:b w:val="1"/>
          <w:rtl w:val="0"/>
        </w:rPr>
        <w:t xml:space="preserve">Priya:</w:t>
      </w:r>
      <w:r w:rsidDel="00000000" w:rsidR="00000000" w:rsidRPr="00000000">
        <w:rPr>
          <w:rtl w:val="0"/>
        </w:rPr>
        <w:t xml:space="preserve"> Exactly. And each step is manual. If a manager is on leave, approvals get delayed. Also, we maintain separate lists for vendors, rates, and templates — none of it is centralized.</w:t>
      </w:r>
    </w:p>
    <w:p w:rsidR="00000000" w:rsidDel="00000000" w:rsidP="00000000" w:rsidRDefault="00000000" w:rsidRPr="00000000" w14:paraId="00000014">
      <w:pPr>
        <w:spacing w:after="240" w:before="240" w:lineRule="auto"/>
        <w:rPr/>
      </w:pPr>
      <w:r w:rsidDel="00000000" w:rsidR="00000000" w:rsidRPr="00000000">
        <w:rPr>
          <w:b w:val="1"/>
          <w:rtl w:val="0"/>
        </w:rPr>
        <w:t xml:space="preserve">Dhruv:</w:t>
      </w:r>
      <w:r w:rsidDel="00000000" w:rsidR="00000000" w:rsidRPr="00000000">
        <w:rPr>
          <w:rtl w:val="0"/>
        </w:rPr>
        <w:t xml:space="preserve"> Got it. Salesforce can handle that through automated workflows and standardized templates. We’ll create a module for Corporate Housing that covers estimates, agreements, and vendor management.</w:t>
      </w:r>
    </w:p>
    <w:p w:rsidR="00000000" w:rsidDel="00000000" w:rsidP="00000000" w:rsidRDefault="00000000" w:rsidRPr="00000000" w14:paraId="00000015">
      <w:pPr>
        <w:spacing w:after="240" w:before="240" w:lineRule="auto"/>
        <w:rPr/>
      </w:pPr>
      <w:r w:rsidDel="00000000" w:rsidR="00000000" w:rsidRPr="00000000">
        <w:rPr>
          <w:b w:val="1"/>
          <w:rtl w:val="0"/>
        </w:rPr>
        <w:t xml:space="preserve">Martin:</w:t>
      </w:r>
      <w:r w:rsidDel="00000000" w:rsidR="00000000" w:rsidRPr="00000000">
        <w:rPr>
          <w:rtl w:val="0"/>
        </w:rPr>
        <w:t xml:space="preserve"> That’s the idea. Right now, there’s no single dashboard showing how many active housing clients we have or how many agreements are pending signature.</w:t>
      </w:r>
    </w:p>
    <w:p w:rsidR="00000000" w:rsidDel="00000000" w:rsidP="00000000" w:rsidRDefault="00000000" w:rsidRPr="00000000" w14:paraId="00000016">
      <w:pPr>
        <w:spacing w:after="240" w:before="240" w:lineRule="auto"/>
        <w:rPr/>
      </w:pPr>
      <w:r w:rsidDel="00000000" w:rsidR="00000000" w:rsidRPr="00000000">
        <w:rPr>
          <w:b w:val="1"/>
          <w:rtl w:val="0"/>
        </w:rPr>
        <w:t xml:space="preserve">Dhruv:</w:t>
      </w:r>
      <w:r w:rsidDel="00000000" w:rsidR="00000000" w:rsidRPr="00000000">
        <w:rPr>
          <w:rtl w:val="0"/>
        </w:rPr>
        <w:t xml:space="preserve"> We can fix that. Dashboards and alerts will be part of the initial build.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fc68xpnvhje0" w:id="3"/>
      <w:bookmarkEnd w:id="3"/>
      <w:r w:rsidDel="00000000" w:rsidR="00000000" w:rsidRPr="00000000">
        <w:rPr>
          <w:b w:val="1"/>
          <w:color w:val="000000"/>
          <w:sz w:val="26"/>
          <w:szCs w:val="26"/>
          <w:rtl w:val="0"/>
        </w:rPr>
        <w:t xml:space="preserve">Transportation Operations</w:t>
      </w:r>
    </w:p>
    <w:p w:rsidR="00000000" w:rsidDel="00000000" w:rsidP="00000000" w:rsidRDefault="00000000" w:rsidRPr="00000000" w14:paraId="00000019">
      <w:pPr>
        <w:spacing w:after="240" w:before="240" w:lineRule="auto"/>
        <w:rPr/>
      </w:pPr>
      <w:r w:rsidDel="00000000" w:rsidR="00000000" w:rsidRPr="00000000">
        <w:rPr>
          <w:b w:val="1"/>
          <w:rtl w:val="0"/>
        </w:rPr>
        <w:t xml:space="preserve">Dhruv:</w:t>
      </w:r>
      <w:r w:rsidDel="00000000" w:rsidR="00000000" w:rsidRPr="00000000">
        <w:rPr>
          <w:rtl w:val="0"/>
        </w:rPr>
        <w:t xml:space="preserve"> Angela, tell me about your transport side.</w:t>
      </w:r>
    </w:p>
    <w:p w:rsidR="00000000" w:rsidDel="00000000" w:rsidP="00000000" w:rsidRDefault="00000000" w:rsidRPr="00000000" w14:paraId="0000001A">
      <w:pPr>
        <w:spacing w:after="240" w:before="240" w:lineRule="auto"/>
        <w:rPr/>
      </w:pPr>
      <w:r w:rsidDel="00000000" w:rsidR="00000000" w:rsidRPr="00000000">
        <w:rPr>
          <w:b w:val="1"/>
          <w:rtl w:val="0"/>
        </w:rPr>
        <w:t xml:space="preserve">Angela:</w:t>
      </w:r>
      <w:r w:rsidDel="00000000" w:rsidR="00000000" w:rsidRPr="00000000">
        <w:rPr>
          <w:rtl w:val="0"/>
        </w:rPr>
        <w:t xml:space="preserve"> It’s honestly a headache. We manage hundreds of pickup requests via WhatsApp and sometimes SMS. Drivers get their schedule over chat, and when something changes, we rely on a flurry of messages. There’s no structured system to track assignments or client satisfaction.</w:t>
      </w:r>
    </w:p>
    <w:p w:rsidR="00000000" w:rsidDel="00000000" w:rsidP="00000000" w:rsidRDefault="00000000" w:rsidRPr="00000000" w14:paraId="0000001B">
      <w:pPr>
        <w:spacing w:after="240" w:before="240" w:lineRule="auto"/>
        <w:rPr/>
      </w:pPr>
      <w:r w:rsidDel="00000000" w:rsidR="00000000" w:rsidRPr="00000000">
        <w:rPr>
          <w:b w:val="1"/>
          <w:rtl w:val="0"/>
        </w:rPr>
        <w:t xml:space="preserve">Dhruv:</w:t>
      </w:r>
      <w:r w:rsidDel="00000000" w:rsidR="00000000" w:rsidRPr="00000000">
        <w:rPr>
          <w:rtl w:val="0"/>
        </w:rPr>
        <w:t xml:space="preserve"> I see. So your primary pain point is coordination and visibility.</w:t>
      </w:r>
    </w:p>
    <w:p w:rsidR="00000000" w:rsidDel="00000000" w:rsidP="00000000" w:rsidRDefault="00000000" w:rsidRPr="00000000" w14:paraId="0000001C">
      <w:pPr>
        <w:spacing w:after="240" w:before="240" w:lineRule="auto"/>
        <w:rPr/>
      </w:pPr>
      <w:r w:rsidDel="00000000" w:rsidR="00000000" w:rsidRPr="00000000">
        <w:rPr>
          <w:b w:val="1"/>
          <w:rtl w:val="0"/>
        </w:rPr>
        <w:t xml:space="preserve">Angela:</w:t>
      </w:r>
      <w:r w:rsidDel="00000000" w:rsidR="00000000" w:rsidRPr="00000000">
        <w:rPr>
          <w:rtl w:val="0"/>
        </w:rPr>
        <w:t xml:space="preserve"> Exactly. If we had a central place to log requests, track status, and assign drivers, that would save hours.</w:t>
      </w:r>
    </w:p>
    <w:p w:rsidR="00000000" w:rsidDel="00000000" w:rsidP="00000000" w:rsidRDefault="00000000" w:rsidRPr="00000000" w14:paraId="0000001D">
      <w:pPr>
        <w:spacing w:after="240" w:before="240" w:lineRule="auto"/>
        <w:rPr/>
      </w:pPr>
      <w:r w:rsidDel="00000000" w:rsidR="00000000" w:rsidRPr="00000000">
        <w:rPr>
          <w:b w:val="1"/>
          <w:rtl w:val="0"/>
        </w:rPr>
        <w:t xml:space="preserve">Karan:</w:t>
      </w:r>
      <w:r w:rsidDel="00000000" w:rsidR="00000000" w:rsidRPr="00000000">
        <w:rPr>
          <w:rtl w:val="0"/>
        </w:rPr>
        <w:t xml:space="preserve"> And the lack of notifications means delays. A request can sit for half a day before someone picks it up.</w:t>
      </w:r>
    </w:p>
    <w:p w:rsidR="00000000" w:rsidDel="00000000" w:rsidP="00000000" w:rsidRDefault="00000000" w:rsidRPr="00000000" w14:paraId="0000001E">
      <w:pPr>
        <w:spacing w:after="240" w:before="240" w:lineRule="auto"/>
        <w:rPr/>
      </w:pPr>
      <w:r w:rsidDel="00000000" w:rsidR="00000000" w:rsidRPr="00000000">
        <w:rPr>
          <w:b w:val="1"/>
          <w:rtl w:val="0"/>
        </w:rPr>
        <w:t xml:space="preserve">Dhruv:</w:t>
      </w:r>
      <w:r w:rsidDel="00000000" w:rsidR="00000000" w:rsidRPr="00000000">
        <w:rPr>
          <w:rtl w:val="0"/>
        </w:rPr>
        <w:t xml:space="preserve"> We can automate that — 24-, 48-, and 72-hour alerts for idle requests. That kind of workflow is simple in Salesforce.</w:t>
      </w:r>
    </w:p>
    <w:p w:rsidR="00000000" w:rsidDel="00000000" w:rsidP="00000000" w:rsidRDefault="00000000" w:rsidRPr="00000000" w14:paraId="0000001F">
      <w:pPr>
        <w:spacing w:after="240" w:before="240" w:lineRule="auto"/>
        <w:rPr/>
      </w:pPr>
      <w:r w:rsidDel="00000000" w:rsidR="00000000" w:rsidRPr="00000000">
        <w:rPr>
          <w:b w:val="1"/>
          <w:rtl w:val="0"/>
        </w:rPr>
        <w:t xml:space="preserve">Martin:</w:t>
      </w:r>
      <w:r w:rsidDel="00000000" w:rsidR="00000000" w:rsidRPr="00000000">
        <w:rPr>
          <w:rtl w:val="0"/>
        </w:rPr>
        <w:t xml:space="preserve"> Let’s also make sure these alerts go to both the assigned agent and their supervisor.</w:t>
      </w:r>
    </w:p>
    <w:p w:rsidR="00000000" w:rsidDel="00000000" w:rsidP="00000000" w:rsidRDefault="00000000" w:rsidRPr="00000000" w14:paraId="00000020">
      <w:pPr>
        <w:spacing w:after="240" w:before="240" w:lineRule="auto"/>
        <w:rPr/>
      </w:pPr>
      <w:r w:rsidDel="00000000" w:rsidR="00000000" w:rsidRPr="00000000">
        <w:rPr>
          <w:b w:val="1"/>
          <w:rtl w:val="0"/>
        </w:rPr>
        <w:t xml:space="preserve">Dhruv:</w:t>
      </w:r>
      <w:r w:rsidDel="00000000" w:rsidR="00000000" w:rsidRPr="00000000">
        <w:rPr>
          <w:rtl w:val="0"/>
        </w:rPr>
        <w:t xml:space="preserve"> Perfect. We’ll design that hierarchy in the roles and permissions model.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p01dg6nf2nsp" w:id="4"/>
      <w:bookmarkEnd w:id="4"/>
      <w:r w:rsidDel="00000000" w:rsidR="00000000" w:rsidRPr="00000000">
        <w:rPr>
          <w:b w:val="1"/>
          <w:color w:val="000000"/>
          <w:sz w:val="26"/>
          <w:szCs w:val="26"/>
          <w:rtl w:val="0"/>
        </w:rPr>
        <w:t xml:space="preserve">Travel Concierge</w:t>
      </w:r>
    </w:p>
    <w:p w:rsidR="00000000" w:rsidDel="00000000" w:rsidP="00000000" w:rsidRDefault="00000000" w:rsidRPr="00000000" w14:paraId="00000023">
      <w:pPr>
        <w:spacing w:after="240" w:before="240" w:lineRule="auto"/>
        <w:rPr/>
      </w:pPr>
      <w:r w:rsidDel="00000000" w:rsidR="00000000" w:rsidRPr="00000000">
        <w:rPr>
          <w:b w:val="1"/>
          <w:rtl w:val="0"/>
        </w:rPr>
        <w:t xml:space="preserve">Dhruv:</w:t>
      </w:r>
      <w:r w:rsidDel="00000000" w:rsidR="00000000" w:rsidRPr="00000000">
        <w:rPr>
          <w:rtl w:val="0"/>
        </w:rPr>
        <w:t xml:space="preserve"> David, how does the travel concierge workflow look today?</w:t>
      </w:r>
    </w:p>
    <w:p w:rsidR="00000000" w:rsidDel="00000000" w:rsidP="00000000" w:rsidRDefault="00000000" w:rsidRPr="00000000" w14:paraId="00000024">
      <w:pPr>
        <w:spacing w:after="240" w:before="240" w:lineRule="auto"/>
        <w:rPr/>
      </w:pPr>
      <w:r w:rsidDel="00000000" w:rsidR="00000000" w:rsidRPr="00000000">
        <w:rPr>
          <w:b w:val="1"/>
          <w:rtl w:val="0"/>
        </w:rPr>
        <w:t xml:space="preserve">David:</w:t>
      </w:r>
      <w:r w:rsidDel="00000000" w:rsidR="00000000" w:rsidRPr="00000000">
        <w:rPr>
          <w:rtl w:val="0"/>
        </w:rPr>
        <w:t xml:space="preserve"> We handle mostly B2C travel requests. Clients reach out via email or website forms. We manually enter data into an Excel tracker — destination, dates, preferences — and then prepare a quote manually. There’s no structured pipeline, so we don’t know how many requests we lose every week.</w:t>
      </w:r>
    </w:p>
    <w:p w:rsidR="00000000" w:rsidDel="00000000" w:rsidP="00000000" w:rsidRDefault="00000000" w:rsidRPr="00000000" w14:paraId="00000025">
      <w:pPr>
        <w:spacing w:after="240" w:before="240" w:lineRule="auto"/>
        <w:rPr/>
      </w:pPr>
      <w:r w:rsidDel="00000000" w:rsidR="00000000" w:rsidRPr="00000000">
        <w:rPr>
          <w:b w:val="1"/>
          <w:rtl w:val="0"/>
        </w:rPr>
        <w:t xml:space="preserve">Dhruv:</w:t>
      </w:r>
      <w:r w:rsidDel="00000000" w:rsidR="00000000" w:rsidRPr="00000000">
        <w:rPr>
          <w:rtl w:val="0"/>
        </w:rPr>
        <w:t xml:space="preserve"> Understood. So a </w:t>
      </w:r>
      <w:r w:rsidDel="00000000" w:rsidR="00000000" w:rsidRPr="00000000">
        <w:rPr>
          <w:i w:val="1"/>
          <w:rtl w:val="0"/>
        </w:rPr>
        <w:t xml:space="preserve">lead management and conversion tracking</w:t>
      </w:r>
      <w:r w:rsidDel="00000000" w:rsidR="00000000" w:rsidRPr="00000000">
        <w:rPr>
          <w:rtl w:val="0"/>
        </w:rPr>
        <w:t xml:space="preserve"> flow is needed.</w:t>
      </w:r>
    </w:p>
    <w:p w:rsidR="00000000" w:rsidDel="00000000" w:rsidP="00000000" w:rsidRDefault="00000000" w:rsidRPr="00000000" w14:paraId="00000026">
      <w:pPr>
        <w:spacing w:after="240" w:before="240" w:lineRule="auto"/>
        <w:rPr/>
      </w:pPr>
      <w:r w:rsidDel="00000000" w:rsidR="00000000" w:rsidRPr="00000000">
        <w:rPr>
          <w:b w:val="1"/>
          <w:rtl w:val="0"/>
        </w:rPr>
        <w:t xml:space="preserve">David:</w:t>
      </w:r>
      <w:r w:rsidDel="00000000" w:rsidR="00000000" w:rsidRPr="00000000">
        <w:rPr>
          <w:rtl w:val="0"/>
        </w:rPr>
        <w:t xml:space="preserve"> Exactly. Also, our templates are inconsistent. Each agent has their own quote format.</w:t>
      </w:r>
    </w:p>
    <w:p w:rsidR="00000000" w:rsidDel="00000000" w:rsidP="00000000" w:rsidRDefault="00000000" w:rsidRPr="00000000" w14:paraId="00000027">
      <w:pPr>
        <w:spacing w:after="240" w:before="240" w:lineRule="auto"/>
        <w:rPr/>
      </w:pPr>
      <w:r w:rsidDel="00000000" w:rsidR="00000000" w:rsidRPr="00000000">
        <w:rPr>
          <w:b w:val="1"/>
          <w:rtl w:val="0"/>
        </w:rPr>
        <w:t xml:space="preserve">Dhruv:</w:t>
      </w:r>
      <w:r w:rsidDel="00000000" w:rsidR="00000000" w:rsidRPr="00000000">
        <w:rPr>
          <w:rtl w:val="0"/>
        </w:rPr>
        <w:t xml:space="preserve"> We’ll standardize that using Salesforce templates and allow management to edit or create new ones.</w:t>
      </w:r>
    </w:p>
    <w:p w:rsidR="00000000" w:rsidDel="00000000" w:rsidP="00000000" w:rsidRDefault="00000000" w:rsidRPr="00000000" w14:paraId="00000028">
      <w:pPr>
        <w:spacing w:after="240" w:before="240" w:lineRule="auto"/>
        <w:rPr/>
      </w:pPr>
      <w:r w:rsidDel="00000000" w:rsidR="00000000" w:rsidRPr="00000000">
        <w:rPr>
          <w:b w:val="1"/>
          <w:rtl w:val="0"/>
        </w:rPr>
        <w:t xml:space="preserve">Martin:</w:t>
      </w:r>
      <w:r w:rsidDel="00000000" w:rsidR="00000000" w:rsidRPr="00000000">
        <w:rPr>
          <w:rtl w:val="0"/>
        </w:rPr>
        <w:t xml:space="preserve"> Also, we need reporting by department. I want a dashboard showing how many leads are open, converted, and closed each month.</w:t>
      </w:r>
    </w:p>
    <w:p w:rsidR="00000000" w:rsidDel="00000000" w:rsidP="00000000" w:rsidRDefault="00000000" w:rsidRPr="00000000" w14:paraId="00000029">
      <w:pPr>
        <w:spacing w:after="240" w:before="240" w:lineRule="auto"/>
        <w:rPr/>
      </w:pPr>
      <w:r w:rsidDel="00000000" w:rsidR="00000000" w:rsidRPr="00000000">
        <w:rPr>
          <w:b w:val="1"/>
          <w:rtl w:val="0"/>
        </w:rPr>
        <w:t xml:space="preserve">Dhruv:</w:t>
      </w:r>
      <w:r w:rsidDel="00000000" w:rsidR="00000000" w:rsidRPr="00000000">
        <w:rPr>
          <w:rtl w:val="0"/>
        </w:rPr>
        <w:t xml:space="preserve"> We can build standard Salesforce dashboards for that — no need for custom development initially.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rhhzp66eo0sy" w:id="5"/>
      <w:bookmarkEnd w:id="5"/>
      <w:r w:rsidDel="00000000" w:rsidR="00000000" w:rsidRPr="00000000">
        <w:rPr>
          <w:b w:val="1"/>
          <w:color w:val="000000"/>
          <w:sz w:val="26"/>
          <w:szCs w:val="26"/>
          <w:rtl w:val="0"/>
        </w:rPr>
        <w:t xml:space="preserve">Integrations and System Dependencies</w:t>
      </w:r>
    </w:p>
    <w:p w:rsidR="00000000" w:rsidDel="00000000" w:rsidP="00000000" w:rsidRDefault="00000000" w:rsidRPr="00000000" w14:paraId="0000002C">
      <w:pPr>
        <w:spacing w:after="240" w:before="240" w:lineRule="auto"/>
        <w:rPr/>
      </w:pPr>
      <w:r w:rsidDel="00000000" w:rsidR="00000000" w:rsidRPr="00000000">
        <w:rPr>
          <w:b w:val="1"/>
          <w:rtl w:val="0"/>
        </w:rPr>
        <w:t xml:space="preserve">Dhruv:</w:t>
      </w:r>
      <w:r w:rsidDel="00000000" w:rsidR="00000000" w:rsidRPr="00000000">
        <w:rPr>
          <w:rtl w:val="0"/>
        </w:rPr>
        <w:t xml:space="preserve"> Let’s go over integrations. QuickBooks, DocuSign, Outlook, and WhatsApp — correct?</w:t>
      </w:r>
    </w:p>
    <w:p w:rsidR="00000000" w:rsidDel="00000000" w:rsidP="00000000" w:rsidRDefault="00000000" w:rsidRPr="00000000" w14:paraId="0000002D">
      <w:pPr>
        <w:spacing w:after="240" w:before="240" w:lineRule="auto"/>
        <w:rPr/>
      </w:pPr>
      <w:r w:rsidDel="00000000" w:rsidR="00000000" w:rsidRPr="00000000">
        <w:rPr>
          <w:b w:val="1"/>
          <w:rtl w:val="0"/>
        </w:rPr>
        <w:t xml:space="preserve">Karan:</w:t>
      </w:r>
      <w:r w:rsidDel="00000000" w:rsidR="00000000" w:rsidRPr="00000000">
        <w:rPr>
          <w:rtl w:val="0"/>
        </w:rPr>
        <w:t xml:space="preserve"> Yes, though WhatsApp will depend on IT approval.</w:t>
      </w:r>
    </w:p>
    <w:p w:rsidR="00000000" w:rsidDel="00000000" w:rsidP="00000000" w:rsidRDefault="00000000" w:rsidRPr="00000000" w14:paraId="0000002E">
      <w:pPr>
        <w:spacing w:after="240" w:before="240" w:lineRule="auto"/>
        <w:rPr/>
      </w:pPr>
      <w:r w:rsidDel="00000000" w:rsidR="00000000" w:rsidRPr="00000000">
        <w:rPr>
          <w:b w:val="1"/>
          <w:rtl w:val="0"/>
        </w:rPr>
        <w:t xml:space="preserve">Angela:</w:t>
      </w:r>
      <w:r w:rsidDel="00000000" w:rsidR="00000000" w:rsidRPr="00000000">
        <w:rPr>
          <w:rtl w:val="0"/>
        </w:rPr>
        <w:t xml:space="preserve"> We’ve already started talking to a vendor that provides the WhatsApp Business API, but it might take a couple of weeks to finalize.</w:t>
      </w:r>
    </w:p>
    <w:p w:rsidR="00000000" w:rsidDel="00000000" w:rsidP="00000000" w:rsidRDefault="00000000" w:rsidRPr="00000000" w14:paraId="0000002F">
      <w:pPr>
        <w:spacing w:after="240" w:before="240" w:lineRule="auto"/>
        <w:rPr/>
      </w:pPr>
      <w:r w:rsidDel="00000000" w:rsidR="00000000" w:rsidRPr="00000000">
        <w:rPr>
          <w:b w:val="1"/>
          <w:rtl w:val="0"/>
        </w:rPr>
        <w:t xml:space="preserve">Dhruv:</w:t>
      </w:r>
      <w:r w:rsidDel="00000000" w:rsidR="00000000" w:rsidRPr="00000000">
        <w:rPr>
          <w:rtl w:val="0"/>
        </w:rPr>
        <w:t xml:space="preserve"> That’s fine. We’ll mark that as a dependency. For QuickBooks, we’ll only sync client records and estimates for now, not invoices or payments.</w:t>
      </w:r>
    </w:p>
    <w:p w:rsidR="00000000" w:rsidDel="00000000" w:rsidP="00000000" w:rsidRDefault="00000000" w:rsidRPr="00000000" w14:paraId="00000030">
      <w:pPr>
        <w:spacing w:after="240" w:before="240" w:lineRule="auto"/>
        <w:rPr/>
      </w:pPr>
      <w:r w:rsidDel="00000000" w:rsidR="00000000" w:rsidRPr="00000000">
        <w:rPr>
          <w:b w:val="1"/>
          <w:rtl w:val="0"/>
        </w:rPr>
        <w:t xml:space="preserve">Martin:</w:t>
      </w:r>
      <w:r w:rsidDel="00000000" w:rsidR="00000000" w:rsidRPr="00000000">
        <w:rPr>
          <w:rtl w:val="0"/>
        </w:rPr>
        <w:t xml:space="preserve"> Exactly. Let’s not overcomplicate Phase 1.</w:t>
      </w:r>
    </w:p>
    <w:p w:rsidR="00000000" w:rsidDel="00000000" w:rsidP="00000000" w:rsidRDefault="00000000" w:rsidRPr="00000000" w14:paraId="00000031">
      <w:pPr>
        <w:spacing w:after="240" w:before="240" w:lineRule="auto"/>
        <w:rPr/>
      </w:pPr>
      <w:r w:rsidDel="00000000" w:rsidR="00000000" w:rsidRPr="00000000">
        <w:rPr>
          <w:b w:val="1"/>
          <w:rtl w:val="0"/>
        </w:rPr>
        <w:t xml:space="preserve">Dhruv:</w:t>
      </w:r>
      <w:r w:rsidDel="00000000" w:rsidR="00000000" w:rsidRPr="00000000">
        <w:rPr>
          <w:rtl w:val="0"/>
        </w:rPr>
        <w:t xml:space="preserve"> And Google Maps for address autocomplete — we can use Salesforce’s out-of-the-box integration.</w:t>
      </w:r>
    </w:p>
    <w:p w:rsidR="00000000" w:rsidDel="00000000" w:rsidP="00000000" w:rsidRDefault="00000000" w:rsidRPr="00000000" w14:paraId="00000032">
      <w:pPr>
        <w:spacing w:after="240" w:before="240" w:lineRule="auto"/>
        <w:rPr/>
      </w:pPr>
      <w:r w:rsidDel="00000000" w:rsidR="00000000" w:rsidRPr="00000000">
        <w:rPr>
          <w:b w:val="1"/>
          <w:rtl w:val="0"/>
        </w:rPr>
        <w:t xml:space="preserve">Karan:</w:t>
      </w:r>
      <w:r w:rsidDel="00000000" w:rsidR="00000000" w:rsidRPr="00000000">
        <w:rPr>
          <w:rtl w:val="0"/>
        </w:rPr>
        <w:t xml:space="preserve"> Perfect. That’ll help with travel and housing both.</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qh381j1o6zfa" w:id="6"/>
      <w:bookmarkEnd w:id="6"/>
      <w:r w:rsidDel="00000000" w:rsidR="00000000" w:rsidRPr="00000000">
        <w:rPr>
          <w:b w:val="1"/>
          <w:color w:val="000000"/>
          <w:sz w:val="26"/>
          <w:szCs w:val="26"/>
          <w:rtl w:val="0"/>
        </w:rPr>
        <w:t xml:space="preserve">Data Migration</w:t>
      </w:r>
    </w:p>
    <w:p w:rsidR="00000000" w:rsidDel="00000000" w:rsidP="00000000" w:rsidRDefault="00000000" w:rsidRPr="00000000" w14:paraId="00000035">
      <w:pPr>
        <w:spacing w:after="240" w:before="240" w:lineRule="auto"/>
        <w:rPr/>
      </w:pPr>
      <w:r w:rsidDel="00000000" w:rsidR="00000000" w:rsidRPr="00000000">
        <w:rPr>
          <w:b w:val="1"/>
          <w:rtl w:val="0"/>
        </w:rPr>
        <w:t xml:space="preserve">Dhruv:</w:t>
      </w:r>
      <w:r w:rsidDel="00000000" w:rsidR="00000000" w:rsidRPr="00000000">
        <w:rPr>
          <w:rtl w:val="0"/>
        </w:rPr>
        <w:t xml:space="preserve"> What data sources are we migrating?</w:t>
      </w:r>
    </w:p>
    <w:p w:rsidR="00000000" w:rsidDel="00000000" w:rsidP="00000000" w:rsidRDefault="00000000" w:rsidRPr="00000000" w14:paraId="00000036">
      <w:pPr>
        <w:spacing w:after="240" w:before="240" w:lineRule="auto"/>
        <w:rPr/>
      </w:pPr>
      <w:r w:rsidDel="00000000" w:rsidR="00000000" w:rsidRPr="00000000">
        <w:rPr>
          <w:b w:val="1"/>
          <w:rtl w:val="0"/>
        </w:rPr>
        <w:t xml:space="preserve">Priya:</w:t>
      </w:r>
      <w:r w:rsidDel="00000000" w:rsidR="00000000" w:rsidRPr="00000000">
        <w:rPr>
          <w:rtl w:val="0"/>
        </w:rPr>
        <w:t xml:space="preserve"> Mostly Excel sheets — client info, corporate housing inventory, and vendor details. Some data is in QuickBooks, but we’ll only bring client master data into Salesforce.</w:t>
      </w:r>
    </w:p>
    <w:p w:rsidR="00000000" w:rsidDel="00000000" w:rsidP="00000000" w:rsidRDefault="00000000" w:rsidRPr="00000000" w14:paraId="00000037">
      <w:pPr>
        <w:spacing w:after="240" w:before="240" w:lineRule="auto"/>
        <w:rPr/>
      </w:pPr>
      <w:r w:rsidDel="00000000" w:rsidR="00000000" w:rsidRPr="00000000">
        <w:rPr>
          <w:b w:val="1"/>
          <w:rtl w:val="0"/>
        </w:rPr>
        <w:t xml:space="preserve">Dhruv:</w:t>
      </w:r>
      <w:r w:rsidDel="00000000" w:rsidR="00000000" w:rsidRPr="00000000">
        <w:rPr>
          <w:rtl w:val="0"/>
        </w:rPr>
        <w:t xml:space="preserve"> Great. We’ll plan for data mapping and cleansing. We’ll need a week to review your Excel format and design import templates.</w:t>
      </w:r>
    </w:p>
    <w:p w:rsidR="00000000" w:rsidDel="00000000" w:rsidP="00000000" w:rsidRDefault="00000000" w:rsidRPr="00000000" w14:paraId="00000038">
      <w:pPr>
        <w:spacing w:after="240" w:before="240" w:lineRule="auto"/>
        <w:rPr/>
      </w:pPr>
      <w:r w:rsidDel="00000000" w:rsidR="00000000" w:rsidRPr="00000000">
        <w:rPr>
          <w:b w:val="1"/>
          <w:rtl w:val="0"/>
        </w:rPr>
        <w:t xml:space="preserve">Martin:</w:t>
      </w:r>
      <w:r w:rsidDel="00000000" w:rsidR="00000000" w:rsidRPr="00000000">
        <w:rPr>
          <w:rtl w:val="0"/>
        </w:rPr>
        <w:t xml:space="preserve"> Please ensure we don’t lose client notes — some of them include custom requirements.</w:t>
      </w:r>
    </w:p>
    <w:p w:rsidR="00000000" w:rsidDel="00000000" w:rsidP="00000000" w:rsidRDefault="00000000" w:rsidRPr="00000000" w14:paraId="00000039">
      <w:pPr>
        <w:spacing w:after="240" w:before="240" w:lineRule="auto"/>
        <w:rPr/>
      </w:pPr>
      <w:r w:rsidDel="00000000" w:rsidR="00000000" w:rsidRPr="00000000">
        <w:rPr>
          <w:b w:val="1"/>
          <w:rtl w:val="0"/>
        </w:rPr>
        <w:t xml:space="preserve">Dhruv:</w:t>
      </w:r>
      <w:r w:rsidDel="00000000" w:rsidR="00000000" w:rsidRPr="00000000">
        <w:rPr>
          <w:rtl w:val="0"/>
        </w:rPr>
        <w:t xml:space="preserve"> Noted. We can bring those in as text fields under client records.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n3j9kkwi1lvv" w:id="7"/>
      <w:bookmarkEnd w:id="7"/>
      <w:r w:rsidDel="00000000" w:rsidR="00000000" w:rsidRPr="00000000">
        <w:rPr>
          <w:b w:val="1"/>
          <w:color w:val="000000"/>
          <w:sz w:val="26"/>
          <w:szCs w:val="26"/>
          <w:rtl w:val="0"/>
        </w:rPr>
        <w:t xml:space="preserve">Risks and Constraints (In Dialogue)</w:t>
      </w:r>
    </w:p>
    <w:p w:rsidR="00000000" w:rsidDel="00000000" w:rsidP="00000000" w:rsidRDefault="00000000" w:rsidRPr="00000000" w14:paraId="0000003C">
      <w:pPr>
        <w:spacing w:after="240" w:before="240" w:lineRule="auto"/>
        <w:rPr/>
      </w:pPr>
      <w:r w:rsidDel="00000000" w:rsidR="00000000" w:rsidRPr="00000000">
        <w:rPr>
          <w:b w:val="1"/>
          <w:rtl w:val="0"/>
        </w:rPr>
        <w:t xml:space="preserve">Karan:</w:t>
      </w:r>
      <w:r w:rsidDel="00000000" w:rsidR="00000000" w:rsidRPr="00000000">
        <w:rPr>
          <w:rtl w:val="0"/>
        </w:rPr>
        <w:t xml:space="preserve"> The biggest risk I see is timeline pressure. We’ve got a corporate audit coming up, and Martin wants dashboards ready by December.</w:t>
      </w:r>
    </w:p>
    <w:p w:rsidR="00000000" w:rsidDel="00000000" w:rsidP="00000000" w:rsidRDefault="00000000" w:rsidRPr="00000000" w14:paraId="0000003D">
      <w:pPr>
        <w:spacing w:after="240" w:before="240" w:lineRule="auto"/>
        <w:rPr/>
      </w:pPr>
      <w:r w:rsidDel="00000000" w:rsidR="00000000" w:rsidRPr="00000000">
        <w:rPr>
          <w:b w:val="1"/>
          <w:rtl w:val="0"/>
        </w:rPr>
        <w:t xml:space="preserve">Dhruv:</w:t>
      </w:r>
      <w:r w:rsidDel="00000000" w:rsidR="00000000" w:rsidRPr="00000000">
        <w:rPr>
          <w:rtl w:val="0"/>
        </w:rPr>
        <w:t xml:space="preserve"> That’s doable, as long as we freeze the scope early and avoid last-minute changes.</w:t>
      </w:r>
    </w:p>
    <w:p w:rsidR="00000000" w:rsidDel="00000000" w:rsidP="00000000" w:rsidRDefault="00000000" w:rsidRPr="00000000" w14:paraId="0000003E">
      <w:pPr>
        <w:spacing w:after="240" w:before="240" w:lineRule="auto"/>
        <w:rPr/>
      </w:pPr>
      <w:r w:rsidDel="00000000" w:rsidR="00000000" w:rsidRPr="00000000">
        <w:rPr>
          <w:b w:val="1"/>
          <w:rtl w:val="0"/>
        </w:rPr>
        <w:t xml:space="preserve">Priya:</w:t>
      </w:r>
      <w:r w:rsidDel="00000000" w:rsidR="00000000" w:rsidRPr="00000000">
        <w:rPr>
          <w:rtl w:val="0"/>
        </w:rPr>
        <w:t xml:space="preserve"> My concern is data quality. Some of our Excel files have duplicates.</w:t>
      </w:r>
    </w:p>
    <w:p w:rsidR="00000000" w:rsidDel="00000000" w:rsidP="00000000" w:rsidRDefault="00000000" w:rsidRPr="00000000" w14:paraId="0000003F">
      <w:pPr>
        <w:spacing w:after="240" w:before="240" w:lineRule="auto"/>
        <w:rPr/>
      </w:pPr>
      <w:r w:rsidDel="00000000" w:rsidR="00000000" w:rsidRPr="00000000">
        <w:rPr>
          <w:b w:val="1"/>
          <w:rtl w:val="0"/>
        </w:rPr>
        <w:t xml:space="preserve">Dhruv:</w:t>
      </w:r>
      <w:r w:rsidDel="00000000" w:rsidR="00000000" w:rsidRPr="00000000">
        <w:rPr>
          <w:rtl w:val="0"/>
        </w:rPr>
        <w:t xml:space="preserve"> We’ll apply deduplication and cleansing rules. But yes, clean source data is essential.</w:t>
      </w:r>
    </w:p>
    <w:p w:rsidR="00000000" w:rsidDel="00000000" w:rsidP="00000000" w:rsidRDefault="00000000" w:rsidRPr="00000000" w14:paraId="00000040">
      <w:pPr>
        <w:spacing w:after="240" w:before="240" w:lineRule="auto"/>
        <w:rPr/>
      </w:pPr>
      <w:r w:rsidDel="00000000" w:rsidR="00000000" w:rsidRPr="00000000">
        <w:rPr>
          <w:b w:val="1"/>
          <w:rtl w:val="0"/>
        </w:rPr>
        <w:t xml:space="preserve">Angela:</w:t>
      </w:r>
      <w:r w:rsidDel="00000000" w:rsidR="00000000" w:rsidRPr="00000000">
        <w:rPr>
          <w:rtl w:val="0"/>
        </w:rPr>
        <w:t xml:space="preserve"> Also, if WhatsApp integration gets delayed, will that affect go-live?</w:t>
      </w:r>
    </w:p>
    <w:p w:rsidR="00000000" w:rsidDel="00000000" w:rsidP="00000000" w:rsidRDefault="00000000" w:rsidRPr="00000000" w14:paraId="00000041">
      <w:pPr>
        <w:spacing w:after="240" w:before="240" w:lineRule="auto"/>
        <w:rPr/>
      </w:pPr>
      <w:r w:rsidDel="00000000" w:rsidR="00000000" w:rsidRPr="00000000">
        <w:rPr>
          <w:b w:val="1"/>
          <w:rtl w:val="0"/>
        </w:rPr>
        <w:t xml:space="preserve">Dhruv:</w:t>
      </w:r>
      <w:r w:rsidDel="00000000" w:rsidR="00000000" w:rsidRPr="00000000">
        <w:rPr>
          <w:rtl w:val="0"/>
        </w:rPr>
        <w:t xml:space="preserve"> Not necessarily. We can treat it as a post-go-live enhancement.</w:t>
      </w:r>
    </w:p>
    <w:p w:rsidR="00000000" w:rsidDel="00000000" w:rsidP="00000000" w:rsidRDefault="00000000" w:rsidRPr="00000000" w14:paraId="00000042">
      <w:pPr>
        <w:spacing w:after="240" w:before="240" w:lineRule="auto"/>
        <w:rPr/>
      </w:pPr>
      <w:r w:rsidDel="00000000" w:rsidR="00000000" w:rsidRPr="00000000">
        <w:rPr>
          <w:b w:val="1"/>
          <w:rtl w:val="0"/>
        </w:rPr>
        <w:t xml:space="preserve">Martin:</w:t>
      </w:r>
      <w:r w:rsidDel="00000000" w:rsidR="00000000" w:rsidRPr="00000000">
        <w:rPr>
          <w:rtl w:val="0"/>
        </w:rPr>
        <w:t xml:space="preserve"> Let’s note that down — WhatsApp integration can be deferred if needed.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4t59hq54yena" w:id="8"/>
      <w:bookmarkEnd w:id="8"/>
      <w:r w:rsidDel="00000000" w:rsidR="00000000" w:rsidRPr="00000000">
        <w:rPr>
          <w:b w:val="1"/>
          <w:color w:val="000000"/>
          <w:sz w:val="26"/>
          <w:szCs w:val="26"/>
          <w:rtl w:val="0"/>
        </w:rPr>
        <w:t xml:space="preserve">Decision Points (Within Conversation)</w:t>
      </w:r>
    </w:p>
    <w:p w:rsidR="00000000" w:rsidDel="00000000" w:rsidP="00000000" w:rsidRDefault="00000000" w:rsidRPr="00000000" w14:paraId="00000045">
      <w:pPr>
        <w:spacing w:after="240" w:before="240" w:lineRule="auto"/>
        <w:rPr/>
      </w:pPr>
      <w:r w:rsidDel="00000000" w:rsidR="00000000" w:rsidRPr="00000000">
        <w:rPr>
          <w:b w:val="1"/>
          <w:rtl w:val="0"/>
        </w:rPr>
        <w:t xml:space="preserve">Dhruv:</w:t>
      </w:r>
      <w:r w:rsidDel="00000000" w:rsidR="00000000" w:rsidRPr="00000000">
        <w:rPr>
          <w:rtl w:val="0"/>
        </w:rPr>
        <w:t xml:space="preserve"> To summarize what we’ve discussed so far:</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Phase 1 will cover Corporate Housing, Transportation, and Travel modules.</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Integrations: QuickBooks, DocuSign, Outlook confirmed; WhatsApp tentative.</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Partner Portal for corporate clients to view requests and agreements — included in Phase 1.</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Custom dashboards deferred to Phase 2, we’ll use standard Salesforce dashboards for now.</w:t>
        <w:br w:type="textWrapping"/>
      </w:r>
    </w:p>
    <w:p w:rsidR="00000000" w:rsidDel="00000000" w:rsidP="00000000" w:rsidRDefault="00000000" w:rsidRPr="00000000" w14:paraId="0000004A">
      <w:pPr>
        <w:spacing w:after="240" w:before="240" w:lineRule="auto"/>
        <w:rPr/>
      </w:pPr>
      <w:r w:rsidDel="00000000" w:rsidR="00000000" w:rsidRPr="00000000">
        <w:rPr>
          <w:b w:val="1"/>
          <w:rtl w:val="0"/>
        </w:rPr>
        <w:t xml:space="preserve">Martin:</w:t>
      </w:r>
      <w:r w:rsidDel="00000000" w:rsidR="00000000" w:rsidRPr="00000000">
        <w:rPr>
          <w:rtl w:val="0"/>
        </w:rPr>
        <w:t xml:space="preserve"> Agreed. Let’s keep it simple and functional first.</w:t>
      </w:r>
    </w:p>
    <w:p w:rsidR="00000000" w:rsidDel="00000000" w:rsidP="00000000" w:rsidRDefault="00000000" w:rsidRPr="00000000" w14:paraId="0000004B">
      <w:pPr>
        <w:spacing w:after="240" w:before="240" w:lineRule="auto"/>
        <w:rPr/>
      </w:pPr>
      <w:r w:rsidDel="00000000" w:rsidR="00000000" w:rsidRPr="00000000">
        <w:rPr>
          <w:b w:val="1"/>
          <w:rtl w:val="0"/>
        </w:rPr>
        <w:t xml:space="preserve">Karan:</w:t>
      </w:r>
      <w:r w:rsidDel="00000000" w:rsidR="00000000" w:rsidRPr="00000000">
        <w:rPr>
          <w:rtl w:val="0"/>
        </w:rPr>
        <w:t xml:space="preserve"> I’ll make sure the SoW reflects these boundaries clearly.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4ywejz3k2ogh" w:id="9"/>
      <w:bookmarkEnd w:id="9"/>
      <w:r w:rsidDel="00000000" w:rsidR="00000000" w:rsidRPr="00000000">
        <w:rPr>
          <w:b w:val="1"/>
          <w:color w:val="000000"/>
          <w:sz w:val="26"/>
          <w:szCs w:val="26"/>
          <w:rtl w:val="0"/>
        </w:rPr>
        <w:t xml:space="preserve">Licensing Discussion</w:t>
      </w:r>
    </w:p>
    <w:p w:rsidR="00000000" w:rsidDel="00000000" w:rsidP="00000000" w:rsidRDefault="00000000" w:rsidRPr="00000000" w14:paraId="0000004E">
      <w:pPr>
        <w:spacing w:after="240" w:before="240" w:lineRule="auto"/>
        <w:rPr/>
      </w:pPr>
      <w:r w:rsidDel="00000000" w:rsidR="00000000" w:rsidRPr="00000000">
        <w:rPr>
          <w:b w:val="1"/>
          <w:rtl w:val="0"/>
        </w:rPr>
        <w:t xml:space="preserve">Dhruv:</w:t>
      </w:r>
      <w:r w:rsidDel="00000000" w:rsidR="00000000" w:rsidRPr="00000000">
        <w:rPr>
          <w:rtl w:val="0"/>
        </w:rPr>
        <w:t xml:space="preserve"> Before we close, let’s talk about licenses. What do you already have?</w:t>
      </w:r>
    </w:p>
    <w:p w:rsidR="00000000" w:rsidDel="00000000" w:rsidP="00000000" w:rsidRDefault="00000000" w:rsidRPr="00000000" w14:paraId="0000004F">
      <w:pPr>
        <w:spacing w:after="240" w:before="240" w:lineRule="auto"/>
        <w:rPr/>
      </w:pPr>
      <w:r w:rsidDel="00000000" w:rsidR="00000000" w:rsidRPr="00000000">
        <w:rPr>
          <w:b w:val="1"/>
          <w:rtl w:val="0"/>
        </w:rPr>
        <w:t xml:space="preserve">Karan:</w:t>
      </w:r>
      <w:r w:rsidDel="00000000" w:rsidR="00000000" w:rsidRPr="00000000">
        <w:rPr>
          <w:rtl w:val="0"/>
        </w:rPr>
        <w:t xml:space="preserve"> We currently have 10 Sales Cloud Enterprise licenses, 3 Service Cloud licenses, and 5 Platform Starter licenses. Those should cover Phase 1.</w:t>
      </w:r>
    </w:p>
    <w:p w:rsidR="00000000" w:rsidDel="00000000" w:rsidP="00000000" w:rsidRDefault="00000000" w:rsidRPr="00000000" w14:paraId="00000050">
      <w:pPr>
        <w:spacing w:after="240" w:before="240" w:lineRule="auto"/>
        <w:rPr/>
      </w:pPr>
      <w:r w:rsidDel="00000000" w:rsidR="00000000" w:rsidRPr="00000000">
        <w:rPr>
          <w:b w:val="1"/>
          <w:rtl w:val="0"/>
        </w:rPr>
        <w:t xml:space="preserve">Dhruv:</w:t>
      </w:r>
      <w:r w:rsidDel="00000000" w:rsidR="00000000" w:rsidRPr="00000000">
        <w:rPr>
          <w:rtl w:val="0"/>
        </w:rPr>
        <w:t xml:space="preserve"> That’s sufficient. We’ll map them as: Sales Cloud for managers and agents, Service Cloud for support, Platform Starter for portal users.</w:t>
      </w:r>
    </w:p>
    <w:p w:rsidR="00000000" w:rsidDel="00000000" w:rsidP="00000000" w:rsidRDefault="00000000" w:rsidRPr="00000000" w14:paraId="00000051">
      <w:pPr>
        <w:spacing w:after="240" w:before="240" w:lineRule="auto"/>
        <w:rPr/>
      </w:pPr>
      <w:r w:rsidDel="00000000" w:rsidR="00000000" w:rsidRPr="00000000">
        <w:rPr>
          <w:b w:val="1"/>
          <w:rtl w:val="0"/>
        </w:rPr>
        <w:t xml:space="preserve">Martin:</w:t>
      </w:r>
      <w:r w:rsidDel="00000000" w:rsidR="00000000" w:rsidRPr="00000000">
        <w:rPr>
          <w:rtl w:val="0"/>
        </w:rPr>
        <w:t xml:space="preserve"> Perfect. We’ll revisit license counts after the pilot phase.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ok5l7v1siay0" w:id="10"/>
      <w:bookmarkEnd w:id="10"/>
      <w:r w:rsidDel="00000000" w:rsidR="00000000" w:rsidRPr="00000000">
        <w:rPr>
          <w:b w:val="1"/>
          <w:color w:val="000000"/>
          <w:sz w:val="26"/>
          <w:szCs w:val="26"/>
          <w:rtl w:val="0"/>
        </w:rPr>
        <w:t xml:space="preserve">Wrap-up Conversation</w:t>
      </w:r>
    </w:p>
    <w:p w:rsidR="00000000" w:rsidDel="00000000" w:rsidP="00000000" w:rsidRDefault="00000000" w:rsidRPr="00000000" w14:paraId="00000054">
      <w:pPr>
        <w:spacing w:after="240" w:before="240" w:lineRule="auto"/>
        <w:rPr/>
      </w:pPr>
      <w:r w:rsidDel="00000000" w:rsidR="00000000" w:rsidRPr="00000000">
        <w:rPr>
          <w:b w:val="1"/>
          <w:rtl w:val="0"/>
        </w:rPr>
        <w:t xml:space="preserve">Dhruv:</w:t>
      </w:r>
      <w:r w:rsidDel="00000000" w:rsidR="00000000" w:rsidRPr="00000000">
        <w:rPr>
          <w:rtl w:val="0"/>
        </w:rPr>
        <w:t xml:space="preserve"> This was a really helpful discussion. I’ll summarize today’s session into a discovery document. In the next meeting, we’ll deep dive into process flows — approvals, data model, and user roles.</w:t>
      </w:r>
    </w:p>
    <w:p w:rsidR="00000000" w:rsidDel="00000000" w:rsidP="00000000" w:rsidRDefault="00000000" w:rsidRPr="00000000" w14:paraId="00000055">
      <w:pPr>
        <w:spacing w:after="240" w:before="240" w:lineRule="auto"/>
        <w:rPr/>
      </w:pPr>
      <w:r w:rsidDel="00000000" w:rsidR="00000000" w:rsidRPr="00000000">
        <w:rPr>
          <w:b w:val="1"/>
          <w:rtl w:val="0"/>
        </w:rPr>
        <w:t xml:space="preserve">Martin:</w:t>
      </w:r>
      <w:r w:rsidDel="00000000" w:rsidR="00000000" w:rsidRPr="00000000">
        <w:rPr>
          <w:rtl w:val="0"/>
        </w:rPr>
        <w:t xml:space="preserve"> Excellent. Make sure the document highlights dependencies and assumptions.</w:t>
      </w:r>
    </w:p>
    <w:p w:rsidR="00000000" w:rsidDel="00000000" w:rsidP="00000000" w:rsidRDefault="00000000" w:rsidRPr="00000000" w14:paraId="00000056">
      <w:pPr>
        <w:spacing w:after="240" w:before="240" w:lineRule="auto"/>
        <w:rPr/>
      </w:pPr>
      <w:r w:rsidDel="00000000" w:rsidR="00000000" w:rsidRPr="00000000">
        <w:rPr>
          <w:b w:val="1"/>
          <w:rtl w:val="0"/>
        </w:rPr>
        <w:t xml:space="preserve">Priya:</w:t>
      </w:r>
      <w:r w:rsidDel="00000000" w:rsidR="00000000" w:rsidRPr="00000000">
        <w:rPr>
          <w:rtl w:val="0"/>
        </w:rPr>
        <w:t xml:space="preserve"> I’ll share our Excel templates by Friday.</w:t>
      </w:r>
    </w:p>
    <w:p w:rsidR="00000000" w:rsidDel="00000000" w:rsidP="00000000" w:rsidRDefault="00000000" w:rsidRPr="00000000" w14:paraId="00000057">
      <w:pPr>
        <w:spacing w:after="240" w:before="240" w:lineRule="auto"/>
        <w:rPr/>
      </w:pPr>
      <w:r w:rsidDel="00000000" w:rsidR="00000000" w:rsidRPr="00000000">
        <w:rPr>
          <w:b w:val="1"/>
          <w:rtl w:val="0"/>
        </w:rPr>
        <w:t xml:space="preserve">Angela:</w:t>
      </w:r>
      <w:r w:rsidDel="00000000" w:rsidR="00000000" w:rsidRPr="00000000">
        <w:rPr>
          <w:rtl w:val="0"/>
        </w:rPr>
        <w:t xml:space="preserve"> I’ll update you on the WhatsApp API vendor once IT confirms.</w:t>
      </w:r>
    </w:p>
    <w:p w:rsidR="00000000" w:rsidDel="00000000" w:rsidP="00000000" w:rsidRDefault="00000000" w:rsidRPr="00000000" w14:paraId="00000058">
      <w:pPr>
        <w:spacing w:after="240" w:before="240" w:lineRule="auto"/>
        <w:rPr/>
      </w:pPr>
      <w:r w:rsidDel="00000000" w:rsidR="00000000" w:rsidRPr="00000000">
        <w:rPr>
          <w:b w:val="1"/>
          <w:rtl w:val="0"/>
        </w:rPr>
        <w:t xml:space="preserve">Karan:</w:t>
      </w:r>
      <w:r w:rsidDel="00000000" w:rsidR="00000000" w:rsidRPr="00000000">
        <w:rPr>
          <w:rtl w:val="0"/>
        </w:rPr>
        <w:t xml:space="preserve"> Great. Thanks everyone for your inputs — this gives us a strong starting point for design.</w:t>
      </w:r>
    </w:p>
    <w:p w:rsidR="00000000" w:rsidDel="00000000" w:rsidP="00000000" w:rsidRDefault="00000000" w:rsidRPr="00000000" w14:paraId="00000059">
      <w:pPr>
        <w:spacing w:after="240" w:before="240" w:lineRule="auto"/>
        <w:rPr/>
      </w:pPr>
      <w:r w:rsidDel="00000000" w:rsidR="00000000" w:rsidRPr="00000000">
        <w:rPr>
          <w:b w:val="1"/>
          <w:rtl w:val="0"/>
        </w:rPr>
        <w:t xml:space="preserve">Dhruv:</w:t>
      </w:r>
      <w:r w:rsidDel="00000000" w:rsidR="00000000" w:rsidRPr="00000000">
        <w:rPr>
          <w:rtl w:val="0"/>
        </w:rPr>
        <w:t xml:space="preserve"> Awesome. I’ll see you all next week with the process deep-dive walkthroughs.</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