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187BD" w14:textId="77777777" w:rsidR="002927A3" w:rsidRPr="00D0546C" w:rsidRDefault="002927A3" w:rsidP="002927A3">
      <w:pPr>
        <w:pStyle w:val="ny-lesson-header"/>
        <w:jc w:val="both"/>
      </w:pPr>
      <w:r>
        <w:t>Lesson 3</w:t>
      </w:r>
      <w:r w:rsidRPr="00D0546C">
        <w:t>:</w:t>
      </w:r>
      <w:r>
        <w:t xml:space="preserve"> </w:t>
      </w:r>
      <w:r w:rsidRPr="00D0546C">
        <w:t xml:space="preserve"> </w:t>
      </w:r>
      <w:r>
        <w:t>Graphs of Exponential Functions</w:t>
      </w:r>
    </w:p>
    <w:p w14:paraId="75712537" w14:textId="77777777" w:rsidR="002927A3" w:rsidRPr="006C4CA8" w:rsidRDefault="002927A3" w:rsidP="002927A3">
      <w:pPr>
        <w:pStyle w:val="ny-callout-hdr"/>
      </w:pPr>
    </w:p>
    <w:p w14:paraId="10AD9ABB" w14:textId="77777777" w:rsidR="002927A3" w:rsidRDefault="002927A3" w:rsidP="002927A3">
      <w:pPr>
        <w:pStyle w:val="ny-callout-hdr"/>
        <w:spacing w:after="60"/>
      </w:pPr>
      <w:r>
        <w:t>Classwork</w:t>
      </w:r>
    </w:p>
    <w:p w14:paraId="6F15B30D" w14:textId="6D1D9948" w:rsidR="002927A3" w:rsidRPr="007C16D3" w:rsidRDefault="009C5754" w:rsidP="002927A3">
      <w:pPr>
        <w:pStyle w:val="ny-lesson-paragraph"/>
        <w:rPr>
          <w:rStyle w:val="ny-lesson-hdr-2"/>
        </w:rPr>
      </w:pPr>
      <w:r>
        <w:rPr>
          <w:rStyle w:val="ny-lesson-hdr-2"/>
        </w:rPr>
        <w:t>Example</w:t>
      </w:r>
    </w:p>
    <w:p w14:paraId="2E568F22" w14:textId="77777777" w:rsidR="007C16D3" w:rsidRDefault="007C16D3" w:rsidP="007C16D3">
      <w:pPr>
        <w:pStyle w:val="ny-lesson-paragraph"/>
      </w:pPr>
      <w:r w:rsidRPr="00CB24F6">
        <w:t>Consider the story:</w:t>
      </w:r>
    </w:p>
    <w:p w14:paraId="49BDD8D4" w14:textId="68E82204" w:rsidR="007C16D3" w:rsidRPr="007C16D3" w:rsidRDefault="007C16D3" w:rsidP="00204119">
      <w:pPr>
        <w:pStyle w:val="ny-lesson-paragraph"/>
        <w:rPr>
          <w:i/>
        </w:rPr>
      </w:pPr>
      <w:r w:rsidRPr="007C16D3">
        <w:rPr>
          <w:i/>
        </w:rPr>
        <w:t xml:space="preserve">Darryl lives on the third floor of his apartment building. </w:t>
      </w:r>
      <w:r w:rsidR="00801758">
        <w:rPr>
          <w:i/>
        </w:rPr>
        <w:t xml:space="preserve"> </w:t>
      </w:r>
      <w:r w:rsidRPr="007C16D3">
        <w:rPr>
          <w:i/>
        </w:rPr>
        <w:t>His bike is locked up outside on the ground floor.</w:t>
      </w:r>
      <w:r w:rsidR="00801758">
        <w:rPr>
          <w:i/>
        </w:rPr>
        <w:t xml:space="preserve"> </w:t>
      </w:r>
      <w:r w:rsidRPr="007C16D3">
        <w:rPr>
          <w:i/>
        </w:rPr>
        <w:t xml:space="preserve"> At 3:00 p.m., he leaves to go run errands, but as he is walking down the stairs, he realizes he forgot his wallet. </w:t>
      </w:r>
      <w:r w:rsidR="00801758">
        <w:rPr>
          <w:i/>
        </w:rPr>
        <w:t xml:space="preserve"> </w:t>
      </w:r>
      <w:r w:rsidRPr="007C16D3">
        <w:rPr>
          <w:i/>
        </w:rPr>
        <w:t xml:space="preserve">He goes back up the stairs to get it and then leaves again. </w:t>
      </w:r>
      <w:r w:rsidR="00801758">
        <w:rPr>
          <w:i/>
        </w:rPr>
        <w:t xml:space="preserve"> </w:t>
      </w:r>
      <w:r w:rsidRPr="007C16D3">
        <w:rPr>
          <w:i/>
        </w:rPr>
        <w:t xml:space="preserve">As he tries to unlock his bike, he realizes that he forgot his keys. </w:t>
      </w:r>
      <w:r w:rsidR="00801758">
        <w:rPr>
          <w:i/>
        </w:rPr>
        <w:t xml:space="preserve"> </w:t>
      </w:r>
      <w:r w:rsidRPr="007C16D3">
        <w:rPr>
          <w:i/>
        </w:rPr>
        <w:t xml:space="preserve">One last time, he goes back up the stairs to get his keys. </w:t>
      </w:r>
      <w:r w:rsidR="00801758">
        <w:rPr>
          <w:i/>
        </w:rPr>
        <w:t xml:space="preserve"> </w:t>
      </w:r>
      <w:r w:rsidRPr="007C16D3">
        <w:rPr>
          <w:i/>
        </w:rPr>
        <w:t>He then unlocks his bike, and he is on his way at 3:10 p.m.</w:t>
      </w:r>
    </w:p>
    <w:p w14:paraId="13340FD0" w14:textId="77777777" w:rsidR="007C16D3" w:rsidRDefault="007C16D3" w:rsidP="007C16D3">
      <w:pPr>
        <w:pStyle w:val="ny-lesson-paragraph"/>
      </w:pPr>
      <w:r w:rsidRPr="00CD0AD9">
        <w:t xml:space="preserve">Sketch a graph that depicts Darryl’s change </w:t>
      </w:r>
      <w:r>
        <w:t xml:space="preserve">in </w:t>
      </w:r>
      <w:r w:rsidRPr="00CD0AD9">
        <w:t>elevation over time.</w:t>
      </w:r>
    </w:p>
    <w:p w14:paraId="26B24E0F" w14:textId="77777777" w:rsidR="002927A3" w:rsidRDefault="002927A3" w:rsidP="00FF6C36">
      <w:pPr>
        <w:pStyle w:val="ny-lesson-paragraph"/>
      </w:pPr>
    </w:p>
    <w:p w14:paraId="216969BF" w14:textId="77777777" w:rsidR="002927A3" w:rsidRDefault="002927A3" w:rsidP="00FF6C36">
      <w:pPr>
        <w:pStyle w:val="ny-lesson-paragraph"/>
      </w:pPr>
    </w:p>
    <w:p w14:paraId="640A851F" w14:textId="77777777" w:rsidR="002927A3" w:rsidRDefault="002927A3" w:rsidP="00FF6C36">
      <w:pPr>
        <w:pStyle w:val="ny-lesson-paragraph"/>
      </w:pPr>
    </w:p>
    <w:p w14:paraId="6C2C2D5C" w14:textId="77777777" w:rsidR="007C16D3" w:rsidRDefault="007C16D3" w:rsidP="00FF6C36">
      <w:pPr>
        <w:pStyle w:val="ny-lesson-paragraph"/>
      </w:pPr>
    </w:p>
    <w:p w14:paraId="02A1F412" w14:textId="77777777" w:rsidR="002927A3" w:rsidRDefault="002927A3" w:rsidP="00FF6C36">
      <w:pPr>
        <w:pStyle w:val="ny-lesson-paragraph"/>
      </w:pPr>
    </w:p>
    <w:p w14:paraId="598BDAA7" w14:textId="77777777" w:rsidR="007C16D3" w:rsidRDefault="007C16D3" w:rsidP="00FF6C36">
      <w:pPr>
        <w:pStyle w:val="ny-lesson-paragraph"/>
      </w:pPr>
    </w:p>
    <w:p w14:paraId="65501E45" w14:textId="77777777" w:rsidR="007C16D3" w:rsidRDefault="007C16D3" w:rsidP="00FF6C36">
      <w:pPr>
        <w:pStyle w:val="ny-lesson-paragraph"/>
      </w:pPr>
    </w:p>
    <w:p w14:paraId="4DA62298" w14:textId="77777777" w:rsidR="007C16D3" w:rsidRDefault="007C16D3" w:rsidP="00FF6C36">
      <w:pPr>
        <w:pStyle w:val="ny-lesson-paragraph"/>
      </w:pPr>
    </w:p>
    <w:p w14:paraId="7989FFC6" w14:textId="6009CDD6" w:rsidR="007C16D3" w:rsidRDefault="007C16D3" w:rsidP="00FF6C36">
      <w:pPr>
        <w:pStyle w:val="ny-lesson-paragraph"/>
      </w:pPr>
      <w:r>
        <w:br w:type="page"/>
      </w:r>
      <w:bookmarkStart w:id="0" w:name="_GoBack"/>
      <w:bookmarkEnd w:id="0"/>
    </w:p>
    <w:p w14:paraId="66F0AECE" w14:textId="7C96622F" w:rsidR="002927A3" w:rsidRPr="002F5504" w:rsidRDefault="002F5504" w:rsidP="002F5504">
      <w:pPr>
        <w:pStyle w:val="ny-lesson-hdr-1"/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</w:pPr>
      <w:r w:rsidRPr="002F5504">
        <w:rPr>
          <w:rStyle w:val="ny-lesson-hdr-2"/>
          <w:rFonts w:ascii="Calibri Bold" w:hAnsi="Calibri Bold"/>
          <w:b/>
          <w:color w:val="231F20"/>
          <w:szCs w:val="22"/>
          <w:bdr w:val="none" w:sz="0" w:space="0" w:color="auto"/>
          <w:shd w:val="clear" w:color="auto" w:fill="auto"/>
        </w:rPr>
        <w:lastRenderedPageBreak/>
        <w:t>Exploratory Challenge</w:t>
      </w:r>
    </w:p>
    <w:p w14:paraId="3A6F1471" w14:textId="77777777" w:rsidR="002927A3" w:rsidRPr="00FF6C36" w:rsidRDefault="002927A3" w:rsidP="00FF6C36">
      <w:pPr>
        <w:pStyle w:val="ny-lesson-paragraph"/>
      </w:pPr>
      <w:r w:rsidRPr="00FF6C36">
        <w:t>Watch the following graphing story:</w:t>
      </w:r>
    </w:p>
    <w:p w14:paraId="526FF357" w14:textId="011473F5" w:rsidR="002927A3" w:rsidRPr="00FF6C36" w:rsidRDefault="00973A0F" w:rsidP="00FF6C36">
      <w:pPr>
        <w:pStyle w:val="ny-lesson-paragraph"/>
        <w:rPr>
          <w:rStyle w:val="Hyperlink"/>
        </w:rPr>
      </w:pPr>
      <w:hyperlink r:id="rId11" w:history="1">
        <w:r w:rsidR="002927A3" w:rsidRPr="00FF6C36">
          <w:rPr>
            <w:rStyle w:val="Hyperlink"/>
          </w:rPr>
          <w:t>https://www.youtube.com/watch?v=gEwzDydciWc</w:t>
        </w:r>
      </w:hyperlink>
    </w:p>
    <w:p w14:paraId="2BD7249A" w14:textId="77777777" w:rsidR="002927A3" w:rsidRPr="00FF6C36" w:rsidRDefault="002927A3" w:rsidP="00FF6C36">
      <w:pPr>
        <w:pStyle w:val="ny-lesson-paragraph"/>
      </w:pPr>
      <w:r w:rsidRPr="00FF6C36">
        <w:t xml:space="preserve">The video shows bacteria doubling every second.  </w:t>
      </w:r>
    </w:p>
    <w:p w14:paraId="23A3AF61" w14:textId="77777777" w:rsidR="007C16D3" w:rsidRDefault="007C16D3" w:rsidP="002927A3">
      <w:pPr>
        <w:pStyle w:val="ny-lesson-paragraph"/>
        <w:rPr>
          <w:b/>
        </w:rPr>
      </w:pPr>
    </w:p>
    <w:p w14:paraId="29D73830" w14:textId="764F97BB" w:rsidR="007C16D3" w:rsidRPr="00FF6C36" w:rsidRDefault="007C16D3" w:rsidP="009C5754">
      <w:pPr>
        <w:pStyle w:val="ny-lesson-numbering"/>
        <w:numPr>
          <w:ilvl w:val="1"/>
          <w:numId w:val="8"/>
        </w:numPr>
      </w:pPr>
      <w:r w:rsidRPr="00FF6C36">
        <w:t xml:space="preserve">Graph the number of bacteria versus time in seconds. </w:t>
      </w:r>
      <w:r w:rsidR="00C93B9F" w:rsidRPr="00FF6C36">
        <w:t xml:space="preserve"> </w:t>
      </w:r>
      <w:r w:rsidRPr="00FF6C36">
        <w:t xml:space="preserve">Begin by counting the number of bacteria present at each second and plotting the appropriate points on the set of axes below. </w:t>
      </w:r>
      <w:r w:rsidR="00C93B9F" w:rsidRPr="00FF6C36">
        <w:t xml:space="preserve"> </w:t>
      </w:r>
      <w:r w:rsidRPr="00FF6C36">
        <w:t>Consider how you might handle estimating these counts as the population of the bacteria grows.</w:t>
      </w:r>
    </w:p>
    <w:p w14:paraId="1D3FB017" w14:textId="409355A4" w:rsidR="002927A3" w:rsidRDefault="002927A3" w:rsidP="00FF6C36">
      <w:pPr>
        <w:pStyle w:val="ny-lesson-paragraph"/>
        <w:jc w:val="center"/>
        <w:rPr>
          <w:noProof/>
        </w:rPr>
      </w:pPr>
      <w:r w:rsidRPr="00FB0629">
        <w:rPr>
          <w:noProof/>
        </w:rPr>
        <w:drawing>
          <wp:inline distT="0" distB="0" distL="0" distR="0" wp14:anchorId="3D276375" wp14:editId="2B1F6436">
            <wp:extent cx="3000375" cy="2231986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3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29923" w14:textId="77777777" w:rsidR="007C16D3" w:rsidRPr="00FF6C36" w:rsidRDefault="007C16D3" w:rsidP="00FF6C36">
      <w:pPr>
        <w:pStyle w:val="ny-lesson-numbering"/>
        <w:numPr>
          <w:ilvl w:val="0"/>
          <w:numId w:val="0"/>
        </w:numPr>
        <w:ind w:left="360"/>
      </w:pPr>
    </w:p>
    <w:p w14:paraId="3FF9AAB5" w14:textId="77777777" w:rsidR="007C16D3" w:rsidRPr="00FF6C36" w:rsidRDefault="007C16D3" w:rsidP="00FF6C36">
      <w:pPr>
        <w:pStyle w:val="ny-lesson-numbering"/>
        <w:numPr>
          <w:ilvl w:val="0"/>
          <w:numId w:val="0"/>
        </w:numPr>
        <w:ind w:left="360"/>
      </w:pPr>
    </w:p>
    <w:p w14:paraId="043BA93F" w14:textId="77777777" w:rsidR="007C16D3" w:rsidRPr="00FF6C36" w:rsidRDefault="007C16D3" w:rsidP="00336CC3">
      <w:pPr>
        <w:pStyle w:val="ny-lesson-numbering"/>
        <w:numPr>
          <w:ilvl w:val="1"/>
          <w:numId w:val="8"/>
        </w:numPr>
      </w:pPr>
      <w:r w:rsidRPr="00FF6C36">
        <w:t>Graph the number of bacteria versus time in minutes.</w:t>
      </w:r>
    </w:p>
    <w:p w14:paraId="2153FFBC" w14:textId="7FD89114" w:rsidR="002927A3" w:rsidRDefault="002927A3" w:rsidP="00FF6C36">
      <w:pPr>
        <w:pStyle w:val="ny-lesson-paragraph"/>
        <w:jc w:val="center"/>
      </w:pPr>
      <w:r w:rsidRPr="00996383">
        <w:rPr>
          <w:noProof/>
        </w:rPr>
        <w:drawing>
          <wp:inline distT="0" distB="0" distL="0" distR="0" wp14:anchorId="6E5423E3" wp14:editId="2CF1A51D">
            <wp:extent cx="2952750" cy="2409825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69189" w14:textId="77777777" w:rsidR="002927A3" w:rsidRDefault="002927A3" w:rsidP="00FF6C36">
      <w:pPr>
        <w:pStyle w:val="ny-lesson-numbering"/>
        <w:numPr>
          <w:ilvl w:val="0"/>
          <w:numId w:val="0"/>
        </w:numPr>
        <w:ind w:left="360"/>
      </w:pPr>
    </w:p>
    <w:p w14:paraId="45357620" w14:textId="77777777" w:rsidR="002F5504" w:rsidRDefault="002F5504" w:rsidP="00FF6C36">
      <w:pPr>
        <w:pStyle w:val="ny-lesson-numbering"/>
        <w:numPr>
          <w:ilvl w:val="0"/>
          <w:numId w:val="0"/>
        </w:numPr>
        <w:ind w:left="360"/>
      </w:pPr>
    </w:p>
    <w:p w14:paraId="5C5AA7AB" w14:textId="77777777" w:rsidR="007C16D3" w:rsidRPr="00FF6C36" w:rsidRDefault="007C16D3" w:rsidP="00336CC3">
      <w:pPr>
        <w:pStyle w:val="ny-lesson-numbering"/>
        <w:numPr>
          <w:ilvl w:val="1"/>
          <w:numId w:val="8"/>
        </w:numPr>
      </w:pPr>
      <w:r w:rsidRPr="00FF6C36">
        <w:lastRenderedPageBreak/>
        <w:t>Graph the number of bacteria versus time in hours (for the first five hours).</w:t>
      </w:r>
    </w:p>
    <w:p w14:paraId="2048781E" w14:textId="77777777" w:rsidR="002927A3" w:rsidRDefault="002927A3" w:rsidP="00FF6C36">
      <w:pPr>
        <w:pStyle w:val="ny-lesson-paragraph"/>
        <w:jc w:val="center"/>
      </w:pPr>
      <w:r w:rsidRPr="00FF6C36">
        <w:rPr>
          <w:noProof/>
        </w:rPr>
        <w:drawing>
          <wp:inline distT="0" distB="0" distL="0" distR="0" wp14:anchorId="4D5827B8" wp14:editId="04E98D7E">
            <wp:extent cx="3333750" cy="26754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52" cy="267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4CAD4" w14:textId="77777777" w:rsidR="002927A3" w:rsidRDefault="002927A3" w:rsidP="00FF6C36">
      <w:pPr>
        <w:pStyle w:val="ny-lesson-paragraph"/>
      </w:pPr>
    </w:p>
    <w:p w14:paraId="5F55D5C5" w14:textId="77777777" w:rsidR="002927A3" w:rsidRDefault="002927A3" w:rsidP="00FF6C36">
      <w:pPr>
        <w:pStyle w:val="ny-lesson-paragraph"/>
      </w:pPr>
    </w:p>
    <w:p w14:paraId="7AF6CD97" w14:textId="77777777" w:rsidR="002927A3" w:rsidRDefault="002927A3" w:rsidP="00FF6C36">
      <w:pPr>
        <w:pStyle w:val="ny-lesson-paragraph"/>
      </w:pPr>
    </w:p>
    <w:p w14:paraId="693A10B1" w14:textId="77777777" w:rsidR="002927A3" w:rsidRDefault="002927A3" w:rsidP="00FF6C36">
      <w:pPr>
        <w:pStyle w:val="ny-lesson-paragraph"/>
      </w:pPr>
    </w:p>
    <w:p w14:paraId="739F3349" w14:textId="77777777" w:rsidR="002927A3" w:rsidRDefault="002927A3" w:rsidP="00FF6C36">
      <w:pPr>
        <w:pStyle w:val="ny-lesson-paragraph"/>
      </w:pPr>
    </w:p>
    <w:p w14:paraId="3D7F6152" w14:textId="77777777" w:rsidR="002927A3" w:rsidRDefault="002927A3" w:rsidP="00FF6C36">
      <w:pPr>
        <w:pStyle w:val="ny-lesson-paragraph"/>
      </w:pPr>
    </w:p>
    <w:p w14:paraId="150E08F3" w14:textId="77777777" w:rsidR="007C16D3" w:rsidRPr="00FF6C36" w:rsidRDefault="007C16D3" w:rsidP="00FF6C36">
      <w:pPr>
        <w:pStyle w:val="ny-lesson-paragraph"/>
      </w:pPr>
      <w:r>
        <w:br w:type="page"/>
      </w:r>
    </w:p>
    <w:p w14:paraId="5AC54C8C" w14:textId="3F149E69" w:rsidR="002927A3" w:rsidRDefault="002927A3" w:rsidP="002927A3">
      <w:pPr>
        <w:pStyle w:val="ny-callout-hdr"/>
      </w:pPr>
      <w:r>
        <w:lastRenderedPageBreak/>
        <w:t>Problem Set</w:t>
      </w:r>
    </w:p>
    <w:p w14:paraId="5E1674D1" w14:textId="77777777" w:rsidR="002927A3" w:rsidRDefault="002927A3" w:rsidP="002927A3">
      <w:pPr>
        <w:pStyle w:val="ny-callout-hdr"/>
      </w:pPr>
    </w:p>
    <w:p w14:paraId="7DDF3E93" w14:textId="6C1A9D7E" w:rsidR="007C16D3" w:rsidRPr="00FF6C36" w:rsidRDefault="007C16D3" w:rsidP="00FF6C36">
      <w:pPr>
        <w:pStyle w:val="ny-lesson-numbering"/>
        <w:numPr>
          <w:ilvl w:val="0"/>
          <w:numId w:val="17"/>
        </w:numPr>
      </w:pPr>
      <w:r w:rsidRPr="00FF6C36">
        <w:t>Below are three stories about the population of a city over a period of time and four population-versus-time graphs</w:t>
      </w:r>
      <w:r w:rsidR="005B2511" w:rsidRPr="00FF6C36">
        <w:t xml:space="preserve">.  </w:t>
      </w:r>
      <w:r w:rsidRPr="00336CC3">
        <w:rPr>
          <w:u w:val="single"/>
        </w:rPr>
        <w:t>Two</w:t>
      </w:r>
      <w:r w:rsidRPr="00FF6C36">
        <w:t xml:space="preserve"> of the stories each correspond to a graph.  Match the two graphs and the two stories.  Write stories for the other two graphs, and draw a graph that matches the third story.</w:t>
      </w:r>
    </w:p>
    <w:p w14:paraId="0DD62903" w14:textId="77777777" w:rsidR="007C16D3" w:rsidRDefault="007C16D3" w:rsidP="00FF6C36">
      <w:pPr>
        <w:pStyle w:val="ny-lesson-paragraph"/>
        <w:ind w:left="360"/>
        <w:rPr>
          <w:noProof/>
        </w:rPr>
      </w:pPr>
      <w:r>
        <w:rPr>
          <w:noProof/>
        </w:rPr>
        <w:t xml:space="preserve">Story 1:  </w:t>
      </w:r>
      <w:r w:rsidRPr="00563E92">
        <w:rPr>
          <w:noProof/>
        </w:rPr>
        <w:t xml:space="preserve">The population size grows at a constant rate for some time, then doesn’t change for a while, and then grows </w:t>
      </w:r>
      <w:r w:rsidRPr="001356A6">
        <w:rPr>
          <w:noProof/>
          <w:color w:val="auto"/>
          <w:szCs w:val="16"/>
        </w:rPr>
        <w:t>at a constant rate once again.</w:t>
      </w:r>
    </w:p>
    <w:p w14:paraId="6BF00CE9" w14:textId="77777777" w:rsidR="007C16D3" w:rsidRPr="00563E92" w:rsidRDefault="007C16D3" w:rsidP="00FF6C36">
      <w:pPr>
        <w:pStyle w:val="ny-lesson-paragraph"/>
        <w:ind w:left="360"/>
        <w:rPr>
          <w:noProof/>
        </w:rPr>
      </w:pPr>
      <w:r>
        <w:t xml:space="preserve">Story 2:  </w:t>
      </w:r>
      <w:r w:rsidRPr="00563E92">
        <w:t>The population size grows somewhat fast at first</w:t>
      </w:r>
      <w:r>
        <w:t>,</w:t>
      </w:r>
      <w:r w:rsidRPr="00563E92">
        <w:t xml:space="preserve"> and then the rate of growth slows.</w:t>
      </w:r>
    </w:p>
    <w:p w14:paraId="732C4904" w14:textId="5A1668F7" w:rsidR="007C16D3" w:rsidRPr="00563E92" w:rsidRDefault="007C16D3" w:rsidP="00FF6C36">
      <w:pPr>
        <w:pStyle w:val="ny-lesson-paragraph"/>
        <w:ind w:left="360"/>
      </w:pPr>
      <w:r>
        <w:t xml:space="preserve">Story 3:  </w:t>
      </w:r>
      <w:r w:rsidRPr="00563E92">
        <w:t xml:space="preserve">The population size declines to zero.  </w:t>
      </w:r>
    </w:p>
    <w:p w14:paraId="3A09C239" w14:textId="28C5B802" w:rsidR="002927A3" w:rsidRPr="00CB2682" w:rsidRDefault="002F5504" w:rsidP="00FF6C36">
      <w:pPr>
        <w:pStyle w:val="ny-lesson-paragraph"/>
        <w:jc w:val="center"/>
      </w:pPr>
      <w:r w:rsidRPr="00CB2682">
        <w:rPr>
          <w:noProof/>
        </w:rPr>
        <w:drawing>
          <wp:inline distT="0" distB="0" distL="0" distR="0" wp14:anchorId="00C3B8FA" wp14:editId="6F9C0451">
            <wp:extent cx="4078605" cy="3213100"/>
            <wp:effectExtent l="0" t="0" r="0" b="6350"/>
            <wp:docPr id="20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E8BCA" w14:textId="77777777" w:rsidR="00FF6C36" w:rsidRDefault="00FF6C36" w:rsidP="00FF6C36">
      <w:pPr>
        <w:pStyle w:val="ny-lesson-numbering"/>
        <w:numPr>
          <w:ilvl w:val="0"/>
          <w:numId w:val="0"/>
        </w:numPr>
        <w:ind w:left="360"/>
      </w:pPr>
    </w:p>
    <w:p w14:paraId="242C1B3C" w14:textId="77777777" w:rsidR="002F5504" w:rsidRPr="00FF6C36" w:rsidRDefault="007C16D3" w:rsidP="00FF6C36">
      <w:pPr>
        <w:pStyle w:val="ny-lesson-numbering"/>
      </w:pPr>
      <w:r w:rsidRPr="00FF6C36">
        <w:t xml:space="preserve">In </w:t>
      </w:r>
      <w:r w:rsidR="002F5504" w:rsidRPr="00FF6C36">
        <w:t>the video, the narrator says:</w:t>
      </w:r>
    </w:p>
    <w:p w14:paraId="6D10FC78" w14:textId="67D97111" w:rsidR="002F5504" w:rsidRPr="00FF6C36" w:rsidRDefault="007C16D3" w:rsidP="00FF6C36">
      <w:pPr>
        <w:pStyle w:val="ny-lesson-numbering"/>
        <w:numPr>
          <w:ilvl w:val="0"/>
          <w:numId w:val="0"/>
        </w:numPr>
        <w:ind w:left="360"/>
      </w:pPr>
      <w:r w:rsidRPr="00FF6C36">
        <w:t xml:space="preserve">“Just one bacterium, dividing every </w:t>
      </w:r>
      <m:oMath>
        <m:r>
          <m:rPr>
            <m:sty m:val="p"/>
          </m:rPr>
          <w:rPr>
            <w:rFonts w:ascii="Cambria Math" w:hAnsi="Cambria Math"/>
          </w:rPr>
          <m:t>20 min.</m:t>
        </m:r>
      </m:oMath>
      <w:r w:rsidRPr="00FF6C36">
        <w:t xml:space="preserve">, could produce nearly </w:t>
      </w:r>
      <m:oMath>
        <m:r>
          <m:rPr>
            <m:sty m:val="p"/>
          </m:rPr>
          <w:rPr>
            <w:rFonts w:ascii="Cambria Math" w:hAnsi="Cambria Math"/>
          </w:rPr>
          <m:t>5,000</m:t>
        </m:r>
      </m:oMath>
      <w:r w:rsidR="004608F2" w:rsidRPr="004608F2">
        <w:t xml:space="preserve"> </w:t>
      </w:r>
      <w:r w:rsidRPr="00FF6C36">
        <w:t xml:space="preserve">billion billion bacteria in one day. </w:t>
      </w:r>
      <w:r w:rsidR="00C93B9F" w:rsidRPr="00FF6C36">
        <w:t xml:space="preserve"> </w:t>
      </w:r>
      <w:r w:rsidRPr="00FF6C36">
        <w:t xml:space="preserve">That is </w:t>
      </w:r>
      <m:oMath>
        <m:r>
          <m:rPr>
            <m:sty m:val="p"/>
          </m:rPr>
          <w:rPr>
            <w:rFonts w:ascii="Cambria Math" w:hAnsi="Cambria Math"/>
          </w:rPr>
          <m:t>5,000,000,000,000,000,000,000</m:t>
        </m:r>
      </m:oMath>
      <w:r w:rsidRPr="00FF6C36">
        <w:t xml:space="preserve"> bacteria."</w:t>
      </w:r>
    </w:p>
    <w:p w14:paraId="0AC76129" w14:textId="3FB270A5" w:rsidR="007C16D3" w:rsidRPr="00FF6C36" w:rsidRDefault="007C16D3" w:rsidP="00FF6C36">
      <w:pPr>
        <w:pStyle w:val="ny-lesson-numbering"/>
        <w:numPr>
          <w:ilvl w:val="0"/>
          <w:numId w:val="0"/>
        </w:numPr>
        <w:ind w:left="360"/>
      </w:pPr>
      <w:r w:rsidRPr="00FF6C36">
        <w:t xml:space="preserve">This seems WAY too big. </w:t>
      </w:r>
      <w:r w:rsidR="00C93B9F" w:rsidRPr="00FF6C36">
        <w:t xml:space="preserve"> </w:t>
      </w:r>
      <w:r w:rsidRPr="00FF6C36">
        <w:t xml:space="preserve">Could this be correct, or did she make a mistake? </w:t>
      </w:r>
      <w:r w:rsidR="00C93B9F" w:rsidRPr="00FF6C36">
        <w:t xml:space="preserve"> </w:t>
      </w:r>
      <w:r w:rsidRPr="00FF6C36">
        <w:t>(Feel free to experiment with numbers using a calculator.)</w:t>
      </w:r>
    </w:p>
    <w:p w14:paraId="7E1B6EAB" w14:textId="77777777" w:rsidR="002927A3" w:rsidRPr="00FF6C36" w:rsidRDefault="002927A3" w:rsidP="00FF6C36">
      <w:pPr>
        <w:pStyle w:val="ny-lesson-numbering"/>
        <w:numPr>
          <w:ilvl w:val="0"/>
          <w:numId w:val="0"/>
        </w:numPr>
        <w:ind w:left="360"/>
      </w:pPr>
    </w:p>
    <w:p w14:paraId="4252AD87" w14:textId="2DA7A43C" w:rsidR="007C16D3" w:rsidRPr="00500005" w:rsidRDefault="007C16D3" w:rsidP="007C16D3">
      <w:pPr>
        <w:pStyle w:val="ny-lesson-numbering"/>
      </w:pPr>
      <w:r w:rsidRPr="00500005">
        <w:rPr>
          <w:i/>
        </w:rPr>
        <w:t xml:space="preserve">Bacillus </w:t>
      </w:r>
      <w:r w:rsidRPr="007C16D3">
        <w:rPr>
          <w:i/>
        </w:rPr>
        <w:t>cereus</w:t>
      </w:r>
      <w:r w:rsidRPr="007C16D3">
        <w:t xml:space="preserve"> is a soil-dwelling bacterium that sometimes causes food poisoning. </w:t>
      </w:r>
      <w:r w:rsidR="00C93B9F">
        <w:t xml:space="preserve"> </w:t>
      </w:r>
      <w:r w:rsidRPr="007C16D3">
        <w:t xml:space="preserve">Each cell divides to form two new cells every </w:t>
      </w:r>
      <m:oMath>
        <m:r>
          <m:rPr>
            <m:sty m:val="p"/>
          </m:rPr>
          <w:rPr>
            <w:rFonts w:ascii="Cambria Math" w:hAnsi="Cambria Math"/>
          </w:rPr>
          <m:t>30 min</m:t>
        </m:r>
      </m:oMath>
      <w:r w:rsidR="004608F2" w:rsidRPr="004608F2">
        <w:t>.</w:t>
      </w:r>
      <w:r w:rsidRPr="007C16D3">
        <w:t xml:space="preserve">  If a culture starts out with exactly </w:t>
      </w:r>
      <m:oMath>
        <m:r>
          <w:rPr>
            <w:rFonts w:ascii="Cambria Math" w:hAnsi="Cambria Math"/>
          </w:rPr>
          <m:t>100</m:t>
        </m:r>
      </m:oMath>
      <w:r w:rsidRPr="007C16D3">
        <w:t xml:space="preserve"> bacterial cells, how many bacteria will be present after </w:t>
      </w:r>
      <m:oMath>
        <m:r>
          <m:rPr>
            <m:sty m:val="p"/>
          </m:rPr>
          <w:rPr>
            <w:rFonts w:ascii="Cambria Math" w:hAnsi="Cambria Math"/>
          </w:rPr>
          <m:t>3 hr.</m:t>
        </m:r>
      </m:oMath>
      <w:r w:rsidRPr="007C16D3">
        <w:t>?</w:t>
      </w:r>
    </w:p>
    <w:p w14:paraId="7925AD0E" w14:textId="77777777" w:rsidR="00FF6C36" w:rsidRDefault="00FF6C36" w:rsidP="00FF6C36">
      <w:pPr>
        <w:pStyle w:val="ny-lesson-numbering"/>
        <w:numPr>
          <w:ilvl w:val="0"/>
          <w:numId w:val="0"/>
        </w:numPr>
        <w:ind w:left="360"/>
      </w:pPr>
    </w:p>
    <w:p w14:paraId="06B9FD4C" w14:textId="77777777" w:rsidR="00FF6C36" w:rsidRDefault="00FF6C36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3D6BFBBF" w14:textId="3986E2DD" w:rsidR="002927A3" w:rsidRPr="007C16D3" w:rsidRDefault="002927A3" w:rsidP="007C16D3">
      <w:pPr>
        <w:pStyle w:val="ny-lesson-numbering"/>
      </w:pPr>
      <w:r w:rsidRPr="007C16D3">
        <w:lastRenderedPageBreak/>
        <w:t>Create a story to match each graph below:</w:t>
      </w:r>
    </w:p>
    <w:p w14:paraId="72A5A141" w14:textId="77777777" w:rsidR="002927A3" w:rsidRDefault="002927A3" w:rsidP="00FF6C36">
      <w:pPr>
        <w:pStyle w:val="ny-lesson-paragraph"/>
        <w:jc w:val="center"/>
      </w:pPr>
      <w:r w:rsidRPr="00FF6C36">
        <w:rPr>
          <w:noProof/>
        </w:rPr>
        <w:drawing>
          <wp:inline distT="0" distB="0" distL="0" distR="0" wp14:anchorId="57F59B79" wp14:editId="4AE1C70A">
            <wp:extent cx="5390864" cy="1740090"/>
            <wp:effectExtent l="0" t="0" r="635" b="0"/>
            <wp:docPr id="2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3710" b="1686"/>
                    <a:stretch/>
                  </pic:blipFill>
                  <pic:spPr bwMode="auto">
                    <a:xfrm>
                      <a:off x="0" y="0"/>
                      <a:ext cx="5398537" cy="174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70B40" w14:textId="77777777" w:rsidR="00FF6C36" w:rsidRDefault="00FF6C36" w:rsidP="00FF6C36">
      <w:pPr>
        <w:pStyle w:val="ny-lesson-numbering"/>
        <w:numPr>
          <w:ilvl w:val="0"/>
          <w:numId w:val="0"/>
        </w:numPr>
        <w:ind w:left="360"/>
      </w:pPr>
    </w:p>
    <w:p w14:paraId="171295C5" w14:textId="7148E8DE" w:rsidR="007C16D3" w:rsidRPr="00FF6C36" w:rsidRDefault="007C16D3" w:rsidP="00FF6C36">
      <w:pPr>
        <w:pStyle w:val="ny-lesson-numbering"/>
      </w:pPr>
      <w:r w:rsidRPr="00FF6C36">
        <w:t xml:space="preserve">Consider the following story about skydiving: </w:t>
      </w:r>
    </w:p>
    <w:p w14:paraId="3F086BE0" w14:textId="1A466E3F" w:rsidR="007C16D3" w:rsidRPr="00FF6C36" w:rsidRDefault="007C16D3" w:rsidP="00FF6C36">
      <w:pPr>
        <w:pStyle w:val="ny-lesson-numbering"/>
        <w:numPr>
          <w:ilvl w:val="0"/>
          <w:numId w:val="0"/>
        </w:numPr>
        <w:ind w:left="360"/>
      </w:pPr>
      <w:r w:rsidRPr="00FF6C36">
        <w:t xml:space="preserve">Julie gets into an airplane and waits on the tarmac for </w:t>
      </w:r>
      <m:oMath>
        <m:r>
          <m:rPr>
            <m:sty m:val="p"/>
          </m:rPr>
          <w:rPr>
            <w:rFonts w:ascii="Cambria Math" w:hAnsi="Cambria Math"/>
          </w:rPr>
          <m:t>2 min.</m:t>
        </m:r>
      </m:oMath>
      <w:r w:rsidRPr="00FF6C36">
        <w:t xml:space="preserve"> before it takes off.  The airplane climbs to </w:t>
      </w:r>
      <m:oMath>
        <m:r>
          <m:rPr>
            <m:sty m:val="p"/>
          </m:rPr>
          <w:rPr>
            <w:rFonts w:ascii="Cambria Math" w:hAnsi="Cambria Math"/>
          </w:rPr>
          <m:t>10,000 ft.</m:t>
        </m:r>
      </m:oMath>
      <w:r w:rsidRPr="00FF6C36">
        <w:t xml:space="preserve"> over the next</w:t>
      </w:r>
      <w:r w:rsidR="004608F2" w:rsidRPr="004608F2">
        <w:t xml:space="preserve"> </w:t>
      </w:r>
      <m:oMath>
        <m:r>
          <m:rPr>
            <m:sty m:val="p"/>
          </m:rPr>
          <w:rPr>
            <w:rFonts w:ascii="Cambria Math" w:hAnsi="Cambria Math"/>
          </w:rPr>
          <m:t>15 min</m:t>
        </m:r>
      </m:oMath>
      <w:r w:rsidR="004608F2" w:rsidRPr="004608F2">
        <w:t>.</w:t>
      </w:r>
      <w:r w:rsidRPr="00FF6C36">
        <w:t xml:space="preserve">  After </w:t>
      </w:r>
      <m:oMath>
        <m:r>
          <m:rPr>
            <m:sty m:val="p"/>
          </m:rPr>
          <w:rPr>
            <w:rFonts w:ascii="Cambria Math" w:hAnsi="Cambria Math"/>
          </w:rPr>
          <m:t>2 min.</m:t>
        </m:r>
      </m:oMath>
      <w:r w:rsidR="005900B3" w:rsidRPr="00FF6C36">
        <w:t xml:space="preserve"> </w:t>
      </w:r>
      <w:r w:rsidRPr="00FF6C36">
        <w:t xml:space="preserve">at that constant elevation, Julie jumps </w:t>
      </w:r>
      <w:r w:rsidR="00C93B9F" w:rsidRPr="00FF6C36">
        <w:t xml:space="preserve">from the plane </w:t>
      </w:r>
      <w:r w:rsidRPr="00FF6C36">
        <w:t xml:space="preserve">and free falls for </w:t>
      </w:r>
      <m:oMath>
        <m:r>
          <m:rPr>
            <m:sty m:val="p"/>
          </m:rPr>
          <w:rPr>
            <w:rFonts w:ascii="Cambria Math" w:hAnsi="Cambria Math"/>
          </w:rPr>
          <m:t>45 sec.</m:t>
        </m:r>
      </m:oMath>
      <w:r w:rsidRPr="00FF6C36">
        <w:t xml:space="preserve"> until she reaches a height of </w:t>
      </w:r>
      <m:oMath>
        <m:r>
          <m:rPr>
            <m:sty m:val="p"/>
          </m:rPr>
          <w:rPr>
            <w:rFonts w:ascii="Cambria Math" w:hAnsi="Cambria Math"/>
          </w:rPr>
          <m:t>5,000 ft</m:t>
        </m:r>
      </m:oMath>
      <w:r w:rsidR="004608F2" w:rsidRPr="004608F2">
        <w:t>.</w:t>
      </w:r>
      <w:r w:rsidRPr="00FF6C36">
        <w:t xml:space="preserve">  Deploying her chute, she slowly glides back to Earth over the next </w:t>
      </w:r>
      <m:oMath>
        <m:r>
          <m:rPr>
            <m:sty m:val="p"/>
          </m:rPr>
          <w:rPr>
            <w:rFonts w:ascii="Cambria Math" w:hAnsi="Cambria Math"/>
          </w:rPr>
          <m:t>7 min.</m:t>
        </m:r>
      </m:oMath>
      <w:r w:rsidRPr="00FF6C36">
        <w:t xml:space="preserve"> where she lands gently on the ground.</w:t>
      </w:r>
    </w:p>
    <w:p w14:paraId="411F4AE3" w14:textId="0C8B0381" w:rsidR="007C16D3" w:rsidRPr="00FF6C36" w:rsidRDefault="007C16D3" w:rsidP="00FF6C36">
      <w:pPr>
        <w:pStyle w:val="ny-lesson-numbering"/>
        <w:numPr>
          <w:ilvl w:val="1"/>
          <w:numId w:val="8"/>
        </w:numPr>
      </w:pPr>
      <w:r w:rsidRPr="00FF6C36">
        <w:t>Draw an elevation</w:t>
      </w:r>
      <w:r w:rsidR="007713C2" w:rsidRPr="00FF6C36">
        <w:t>-</w:t>
      </w:r>
      <w:r w:rsidRPr="00FF6C36">
        <w:t>versus</w:t>
      </w:r>
      <w:r w:rsidR="007713C2" w:rsidRPr="00FF6C36">
        <w:t>-</w:t>
      </w:r>
      <w:r w:rsidRPr="00FF6C36">
        <w:t>time graph to represent Julie’s elevation with respect to time.</w:t>
      </w:r>
    </w:p>
    <w:p w14:paraId="6AC8787F" w14:textId="726700C2" w:rsidR="007C16D3" w:rsidRPr="00FF6C36" w:rsidRDefault="007C16D3" w:rsidP="00FF6C36">
      <w:pPr>
        <w:pStyle w:val="ny-lesson-numbering"/>
        <w:numPr>
          <w:ilvl w:val="1"/>
          <w:numId w:val="8"/>
        </w:numPr>
      </w:pPr>
      <w:r w:rsidRPr="00FF6C36">
        <w:t>According to your graph, describe the manner in which the plane climbed to its elevation of</w:t>
      </w:r>
      <w:r w:rsidR="004608F2" w:rsidRPr="004608F2">
        <w:t xml:space="preserve"> </w:t>
      </w:r>
      <m:oMath>
        <m:r>
          <m:rPr>
            <m:sty m:val="p"/>
          </m:rPr>
          <w:rPr>
            <w:rFonts w:ascii="Cambria Math" w:hAnsi="Cambria Math"/>
          </w:rPr>
          <m:t>10,000 ft</m:t>
        </m:r>
      </m:oMath>
      <w:r w:rsidR="004608F2" w:rsidRPr="004608F2">
        <w:t>.</w:t>
      </w:r>
    </w:p>
    <w:p w14:paraId="2A7BB902" w14:textId="77777777" w:rsidR="007C16D3" w:rsidRPr="00FF6C36" w:rsidRDefault="007C16D3" w:rsidP="00FF6C36">
      <w:pPr>
        <w:pStyle w:val="ny-lesson-numbering"/>
        <w:numPr>
          <w:ilvl w:val="1"/>
          <w:numId w:val="8"/>
        </w:numPr>
      </w:pPr>
      <w:r w:rsidRPr="00FF6C36">
        <w:t>What assumption(s) did you make about falling after she opened the parachute?</w:t>
      </w:r>
    </w:p>
    <w:p w14:paraId="62B76A65" w14:textId="77777777" w:rsidR="00FF6C36" w:rsidRDefault="00FF6C36" w:rsidP="00FF6C36">
      <w:pPr>
        <w:pStyle w:val="ny-lesson-numbering"/>
        <w:numPr>
          <w:ilvl w:val="0"/>
          <w:numId w:val="0"/>
        </w:numPr>
        <w:ind w:left="360"/>
      </w:pPr>
    </w:p>
    <w:p w14:paraId="69CD69CF" w14:textId="6E0EA4F8" w:rsidR="007C16D3" w:rsidRPr="007C16D3" w:rsidRDefault="007C16D3" w:rsidP="007C16D3">
      <w:pPr>
        <w:pStyle w:val="ny-lesson-numbering"/>
      </w:pPr>
      <w:r w:rsidRPr="007C16D3">
        <w:t xml:space="preserve">Draw a graph of </w:t>
      </w:r>
      <w:r w:rsidR="00982C46">
        <w:t xml:space="preserve">the </w:t>
      </w:r>
      <w:r w:rsidRPr="007C16D3">
        <w:t xml:space="preserve">number of bacteria versus time for the following story:  Dave is doing an experiment with a type of bacteria that he assumes divides </w:t>
      </w:r>
      <w:r w:rsidR="00982C46">
        <w:t xml:space="preserve">in half </w:t>
      </w:r>
      <w:r w:rsidRPr="007C16D3">
        <w:t xml:space="preserve">exactly every </w:t>
      </w:r>
      <m:oMath>
        <m:r>
          <m:rPr>
            <m:sty m:val="p"/>
          </m:rPr>
          <w:rPr>
            <w:rFonts w:ascii="Cambria Math" w:hAnsi="Cambria Math"/>
          </w:rPr>
          <m:t>30 min</m:t>
        </m:r>
      </m:oMath>
      <w:r w:rsidR="004608F2" w:rsidRPr="004608F2">
        <w:t>.</w:t>
      </w:r>
      <w:r w:rsidRPr="007C16D3">
        <w:t xml:space="preserve">  He begins at 8:00 a.m. with </w:t>
      </w:r>
      <m:oMath>
        <m:r>
          <w:rPr>
            <w:rFonts w:ascii="Cambria Math" w:hAnsi="Cambria Math"/>
          </w:rPr>
          <m:t>10</m:t>
        </m:r>
      </m:oMath>
      <w:r w:rsidRPr="007C16D3">
        <w:t xml:space="preserve"> bacteria in a Petri dish and waits for </w:t>
      </w:r>
      <m:oMath>
        <m:r>
          <m:rPr>
            <m:sty m:val="p"/>
          </m:rPr>
          <w:rPr>
            <w:rFonts w:ascii="Cambria Math" w:hAnsi="Cambria Math"/>
          </w:rPr>
          <m:t>3 hr.</m:t>
        </m:r>
      </m:oMath>
      <w:r w:rsidRPr="007C16D3">
        <w:t xml:space="preserve">  At 11:00 a.m., he decides this is too large of a sample and adds Chemical A to the dish, which kills half of the bacteria almost immediately.  The remaining bacteria continue to grow in the same way.  At noon, he adds Chemical B to observe its effects.  After observing the bacteria for two more hours, he observes that Chemical B seems to have cut the growth rate in half.</w:t>
      </w:r>
    </w:p>
    <w:p w14:paraId="2D53EDE0" w14:textId="77777777" w:rsidR="002F5504" w:rsidRPr="00FF6C36" w:rsidRDefault="002F5504" w:rsidP="00FF6C36">
      <w:pPr>
        <w:pStyle w:val="ny-lesson-numbering"/>
        <w:numPr>
          <w:ilvl w:val="0"/>
          <w:numId w:val="0"/>
        </w:numPr>
        <w:ind w:left="360"/>
      </w:pPr>
    </w:p>
    <w:p w14:paraId="45A576F8" w14:textId="164CD560" w:rsidR="007C16D3" w:rsidRPr="00FF6C36" w:rsidRDefault="007C16D3" w:rsidP="00FF6C36">
      <w:pPr>
        <w:pStyle w:val="ny-lesson-numbering"/>
      </w:pPr>
      <w:r w:rsidRPr="00FF6C36">
        <w:t xml:space="preserve">Decide how to label the vertical axis so that you can graph the data set on the axes below.  Graph the data set and draw a curve through the data points. </w:t>
      </w:r>
    </w:p>
    <w:tbl>
      <w:tblPr>
        <w:tblStyle w:val="TableGrid"/>
        <w:tblpPr w:leftFromText="180" w:rightFromText="180" w:vertAnchor="text" w:horzAnchor="page" w:tblpX="6141" w:tblpY="2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654"/>
      </w:tblGrid>
      <w:tr w:rsidR="00B9765E" w:rsidRPr="00FF6C36" w14:paraId="5DECB35D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715D2427" w14:textId="3F876976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654" w:type="dxa"/>
            <w:vAlign w:val="center"/>
          </w:tcPr>
          <w:p w14:paraId="1D40E70E" w14:textId="2C0F83E8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B9765E" w:rsidRPr="00FF6C36" w14:paraId="6E33C60E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5CA9E83A" w14:textId="50D45031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54" w:type="dxa"/>
            <w:vAlign w:val="center"/>
          </w:tcPr>
          <w:p w14:paraId="7D3ED30E" w14:textId="54E33500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</w:tr>
      <w:tr w:rsidR="00B9765E" w:rsidRPr="00FF6C36" w14:paraId="5E5ECC87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5341FE99" w14:textId="49D51646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54" w:type="dxa"/>
            <w:vAlign w:val="center"/>
          </w:tcPr>
          <w:p w14:paraId="25D102A2" w14:textId="1C16949B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</w:tr>
      <w:tr w:rsidR="00B9765E" w:rsidRPr="00FF6C36" w14:paraId="656D92BB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75D9426A" w14:textId="71757CEA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654" w:type="dxa"/>
            <w:vAlign w:val="center"/>
          </w:tcPr>
          <w:p w14:paraId="2AD5C183" w14:textId="70159DD1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</m:oMath>
            </m:oMathPara>
          </w:p>
        </w:tc>
      </w:tr>
      <w:tr w:rsidR="00B9765E" w:rsidRPr="00FF6C36" w14:paraId="40695657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37A30F76" w14:textId="22FD236B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654" w:type="dxa"/>
            <w:vAlign w:val="center"/>
          </w:tcPr>
          <w:p w14:paraId="0595018E" w14:textId="33D5AECE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-8</m:t>
                </m:r>
              </m:oMath>
            </m:oMathPara>
          </w:p>
        </w:tc>
      </w:tr>
      <w:tr w:rsidR="00B9765E" w:rsidRPr="00FF6C36" w14:paraId="6E5D3F3F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24221276" w14:textId="393606D4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654" w:type="dxa"/>
            <w:vAlign w:val="center"/>
          </w:tcPr>
          <w:p w14:paraId="4A2AFDF3" w14:textId="60652E1A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</w:tr>
      <w:tr w:rsidR="00B9765E" w:rsidRPr="00FF6C36" w14:paraId="7F1C5E41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0A504A47" w14:textId="22E54C90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654" w:type="dxa"/>
            <w:vAlign w:val="center"/>
          </w:tcPr>
          <w:p w14:paraId="453E38F8" w14:textId="71646182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-32</m:t>
                </m:r>
              </m:oMath>
            </m:oMathPara>
          </w:p>
        </w:tc>
      </w:tr>
      <w:tr w:rsidR="00B9765E" w:rsidRPr="00FF6C36" w14:paraId="59CB5580" w14:textId="77777777" w:rsidTr="009E2A18">
        <w:trPr>
          <w:trHeight w:val="288"/>
        </w:trPr>
        <w:tc>
          <w:tcPr>
            <w:tcW w:w="654" w:type="dxa"/>
            <w:vAlign w:val="center"/>
          </w:tcPr>
          <w:p w14:paraId="7E58CD7C" w14:textId="481DE237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654" w:type="dxa"/>
            <w:vAlign w:val="center"/>
          </w:tcPr>
          <w:p w14:paraId="2FD00137" w14:textId="5F0088F0" w:rsidR="00B9765E" w:rsidRPr="00FF6C36" w:rsidRDefault="00B9765E" w:rsidP="009E2A18">
            <w:pPr>
              <w:pStyle w:val="ny-lesson-table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-64</m:t>
                </m:r>
              </m:oMath>
            </m:oMathPara>
          </w:p>
        </w:tc>
      </w:tr>
    </w:tbl>
    <w:p w14:paraId="2BE57E77" w14:textId="2D5FE049" w:rsidR="002927A3" w:rsidRDefault="00FF6C36" w:rsidP="009E2A18">
      <w:pPr>
        <w:pStyle w:val="ny-lesson-paragraph"/>
        <w:jc w:val="center"/>
      </w:pPr>
      <w:r>
        <w:rPr>
          <w:noProof/>
        </w:rPr>
        <w:drawing>
          <wp:inline distT="0" distB="0" distL="0" distR="0" wp14:anchorId="522C2EEE" wp14:editId="04113535">
            <wp:extent cx="1836420" cy="1935480"/>
            <wp:effectExtent l="0" t="0" r="0" b="762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7A3" w:rsidSect="00F0159C">
      <w:headerReference w:type="default" r:id="rId18"/>
      <w:footerReference w:type="default" r:id="rId19"/>
      <w:type w:val="continuous"/>
      <w:pgSz w:w="12240" w:h="15840"/>
      <w:pgMar w:top="1920" w:right="1600" w:bottom="1200" w:left="800" w:header="553" w:footer="1606" w:gutter="0"/>
      <w:pgNumType w:start="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2906B" w14:textId="77777777" w:rsidR="00973A0F" w:rsidRDefault="00973A0F">
      <w:pPr>
        <w:spacing w:after="0" w:line="240" w:lineRule="auto"/>
      </w:pPr>
      <w:r>
        <w:separator/>
      </w:r>
    </w:p>
  </w:endnote>
  <w:endnote w:type="continuationSeparator" w:id="0">
    <w:p w14:paraId="5DED8A61" w14:textId="77777777" w:rsidR="00973A0F" w:rsidRDefault="0097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437C6858" w:rsidR="007713C2" w:rsidRPr="002F5504" w:rsidRDefault="00D62B24" w:rsidP="002F55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02624" behindDoc="0" locked="0" layoutInCell="1" allowOverlap="1" wp14:anchorId="16BBDABA" wp14:editId="3FC2D47B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EC8C1" w14:textId="77777777" w:rsidR="00D62B24" w:rsidRDefault="00D62B24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0B586005" w14:textId="77777777" w:rsidR="00D62B24" w:rsidRPr="00A54F4C" w:rsidRDefault="00D62B24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BBDABA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4" type="#_x0000_t202" style="position:absolute;margin-left:-.25pt;margin-top:63.75pt;width:270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4BAEC8C1" w14:textId="77777777" w:rsidR="00D62B24" w:rsidRDefault="00D62B24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0B586005" w14:textId="77777777" w:rsidR="00D62B24" w:rsidRPr="00A54F4C" w:rsidRDefault="00D62B24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06720" behindDoc="1" locked="0" layoutInCell="1" allowOverlap="1" wp14:anchorId="305E5464" wp14:editId="2DD854C6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1" allowOverlap="1" wp14:anchorId="5F38FE9A" wp14:editId="288C4F82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68535E" w14:textId="77777777" w:rsidR="00D62B24" w:rsidRPr="00B81D46" w:rsidRDefault="00D62B24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8FE9A" id="Text Box 154" o:spid="_x0000_s1035" type="#_x0000_t202" style="position:absolute;margin-left:347.45pt;margin-top:59.65pt;width:273.4pt;height:14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5868535E" w14:textId="77777777" w:rsidR="00D62B24" w:rsidRPr="00B81D46" w:rsidRDefault="00D62B24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07744" behindDoc="1" locked="0" layoutInCell="1" allowOverlap="1" wp14:anchorId="29D307D8" wp14:editId="1FE0A63D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1" allowOverlap="1" wp14:anchorId="0856318E" wp14:editId="6DB7BB52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315CA" w14:textId="77777777" w:rsidR="00D62B24" w:rsidRPr="003E4777" w:rsidRDefault="00D62B24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12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856318E" id="Text Box 172" o:spid="_x0000_s1036" type="#_x0000_t202" style="position:absolute;margin-left:512.35pt;margin-top:37.65pt;width:36pt;height:13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355315CA" w14:textId="77777777" w:rsidR="00D62B24" w:rsidRPr="003E4777" w:rsidRDefault="00D62B24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12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3C9A3578" wp14:editId="03022007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371B840" w14:textId="77777777" w:rsidR="00D62B24" w:rsidRDefault="00D62B24" w:rsidP="00D62B24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3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4E31AB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Graphs of Exponential Functions</w:t>
                          </w:r>
                          <w:r w:rsidRPr="004E31AB" w:rsidDel="009E29C8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4F77BBA7" w14:textId="77777777" w:rsidR="00D62B24" w:rsidRDefault="00D62B2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3F66C445" w14:textId="77777777" w:rsidR="00D62B24" w:rsidRPr="002273E5" w:rsidRDefault="00D62B24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6484534C" w14:textId="77777777" w:rsidR="00D62B24" w:rsidRPr="002273E5" w:rsidRDefault="00D62B24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C9A3578" id="Text Box 10" o:spid="_x0000_s1037" type="#_x0000_t202" style="position:absolute;margin-left:93.1pt;margin-top:31.25pt;width:293.4pt;height:24.9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2371B840" w14:textId="77777777" w:rsidR="00D62B24" w:rsidRDefault="00D62B24" w:rsidP="00D62B24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3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4E31AB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Graphs of Exponential Functions</w:t>
                    </w:r>
                    <w:r w:rsidRPr="004E31AB" w:rsidDel="009E29C8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4F77BBA7" w14:textId="77777777" w:rsidR="00D62B24" w:rsidRDefault="00D62B2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3F66C445" w14:textId="77777777" w:rsidR="00D62B24" w:rsidRPr="002273E5" w:rsidRDefault="00D62B24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6484534C" w14:textId="77777777" w:rsidR="00D62B24" w:rsidRPr="002273E5" w:rsidRDefault="00D62B24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8528" behindDoc="0" locked="0" layoutInCell="1" allowOverlap="1" wp14:anchorId="03936172" wp14:editId="480E0F09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DC5F21" id="Group 23" o:spid="_x0000_s1026" style="position:absolute;margin-left:86.45pt;margin-top:30.4pt;width:6.55pt;height:21.35pt;z-index:25179852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03648" behindDoc="0" locked="0" layoutInCell="1" allowOverlap="1" wp14:anchorId="5E6394B7" wp14:editId="2D4D13D6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9F02A9" id="Group 25" o:spid="_x0000_s1026" style="position:absolute;margin-left:515.7pt;margin-top:51.1pt;width:28.8pt;height:7.05pt;z-index:25180364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9552" behindDoc="0" locked="0" layoutInCell="1" allowOverlap="1" wp14:anchorId="00FECD0A" wp14:editId="4A0CB95F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C27D11" id="Group 12" o:spid="_x0000_s1026" style="position:absolute;margin-left:-.15pt;margin-top:20.35pt;width:492.4pt;height:.1pt;z-index:25179955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05696" behindDoc="0" locked="0" layoutInCell="1" allowOverlap="1" wp14:anchorId="653048F4" wp14:editId="086B9CF9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72B41" w14:textId="77777777" w:rsidR="00973A0F" w:rsidRDefault="00973A0F">
      <w:pPr>
        <w:spacing w:after="0" w:line="240" w:lineRule="auto"/>
      </w:pPr>
      <w:r>
        <w:separator/>
      </w:r>
    </w:p>
  </w:footnote>
  <w:footnote w:type="continuationSeparator" w:id="0">
    <w:p w14:paraId="502B7BE2" w14:textId="77777777" w:rsidR="00973A0F" w:rsidRDefault="00973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72B31866" w:rsidR="007713C2" w:rsidRDefault="00EF442C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794432" behindDoc="0" locked="0" layoutInCell="1" allowOverlap="1" wp14:anchorId="5BBBEE26" wp14:editId="085C5C7E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8858C11" w14:textId="77777777" w:rsidR="007713C2" w:rsidRDefault="007713C2" w:rsidP="00D01CF9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DE90D" w14:textId="77777777" w:rsidR="007713C2" w:rsidRPr="002273E5" w:rsidRDefault="007713C2" w:rsidP="00D01CF9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BBEE26" id="Group 5" o:spid="_x0000_s1026" style="position:absolute;margin-left:458.65pt;margin-top:3.5pt;width:34.85pt;height:20pt;z-index:25179443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">
              <v:shape id="Freeform 2" o:spid="_x0000_s1027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08858C11" w14:textId="77777777" w:rsidR="007713C2" w:rsidRDefault="007713C2" w:rsidP="00D01CF9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51BDE90D" w14:textId="77777777" w:rsidR="007713C2" w:rsidRPr="002273E5" w:rsidRDefault="007713C2" w:rsidP="00D01CF9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95456" behindDoc="0" locked="0" layoutInCell="1" allowOverlap="1" wp14:anchorId="0F28937D" wp14:editId="0B79C994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D38E3FB" w14:textId="77777777" w:rsidR="007713C2" w:rsidRDefault="007713C2" w:rsidP="00D01CF9">
                            <w:pPr>
                              <w:jc w:val="center"/>
                            </w:pPr>
                          </w:p>
                          <w:p w14:paraId="6A8F0240" w14:textId="77777777" w:rsidR="007713C2" w:rsidRDefault="007713C2" w:rsidP="00D01CF9">
                            <w:pPr>
                              <w:jc w:val="center"/>
                            </w:pPr>
                          </w:p>
                          <w:p w14:paraId="0B564AF0" w14:textId="77777777" w:rsidR="007713C2" w:rsidRDefault="007713C2" w:rsidP="00D01CF9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27A40" w14:textId="77777777" w:rsidR="007713C2" w:rsidRPr="002273E5" w:rsidRDefault="007713C2" w:rsidP="00D01CF9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7EEB7" w14:textId="4A10D167" w:rsidR="007713C2" w:rsidRPr="003212BA" w:rsidRDefault="007713C2" w:rsidP="00D01CF9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3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28937D" id="Group 4" o:spid="_x0000_s1029" style="position:absolute;margin-left:1.9pt;margin-top:3.5pt;width:453.4pt;height:20pt;z-index:251795456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">
              <v:shape id="Freeform 1" o:spid="_x0000_s1030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5D38E3FB" w14:textId="77777777" w:rsidR="007713C2" w:rsidRDefault="007713C2" w:rsidP="00D01CF9">
                      <w:pPr>
                        <w:jc w:val="center"/>
                      </w:pPr>
                    </w:p>
                    <w:p w14:paraId="6A8F0240" w14:textId="77777777" w:rsidR="007713C2" w:rsidRDefault="007713C2" w:rsidP="00D01CF9">
                      <w:pPr>
                        <w:jc w:val="center"/>
                      </w:pPr>
                    </w:p>
                    <w:p w14:paraId="0B564AF0" w14:textId="77777777" w:rsidR="007713C2" w:rsidRDefault="007713C2" w:rsidP="00D01CF9"/>
                  </w:txbxContent>
                </v:textbox>
              </v:shape>
              <v:shape id="Text Box 55" o:spid="_x0000_s1031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7DA27A40" w14:textId="77777777" w:rsidR="007713C2" w:rsidRPr="002273E5" w:rsidRDefault="007713C2" w:rsidP="00D01CF9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32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79E7EEB7" w14:textId="4A10D167" w:rsidR="007713C2" w:rsidRPr="003212BA" w:rsidRDefault="007713C2" w:rsidP="00D01CF9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3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56A5EF23" w14:textId="77777777" w:rsidR="007713C2" w:rsidRPr="00015AD5" w:rsidRDefault="007713C2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1" allowOverlap="1" wp14:anchorId="409C874C" wp14:editId="4FFF49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7713C2" w:rsidRPr="002F031E" w:rsidRDefault="007713C2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3" type="#_x0000_t202" style="position:absolute;margin-left:274.35pt;margin-top:10.85pt;width:209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7713C2" w:rsidRPr="002F031E" w:rsidRDefault="007713C2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7713C2" w:rsidRDefault="007713C2" w:rsidP="00D01CF9">
    <w:pPr>
      <w:pStyle w:val="Header"/>
    </w:pPr>
  </w:p>
  <w:p w14:paraId="79CFC5F7" w14:textId="4ACCEF62" w:rsidR="007713C2" w:rsidRDefault="007713C2" w:rsidP="00D01CF9">
    <w:pPr>
      <w:pStyle w:val="Header"/>
    </w:pPr>
  </w:p>
  <w:p w14:paraId="55DCA98A" w14:textId="77777777" w:rsidR="007713C2" w:rsidRPr="00D01CF9" w:rsidRDefault="007713C2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6A0129A"/>
    <w:multiLevelType w:val="multilevel"/>
    <w:tmpl w:val="379CAC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  <w:i w:val="0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B840DE"/>
    <w:multiLevelType w:val="hybridMultilevel"/>
    <w:tmpl w:val="CA780058"/>
    <w:lvl w:ilvl="0" w:tplc="83BE9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10271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90FCB"/>
    <w:multiLevelType w:val="multilevel"/>
    <w:tmpl w:val="0D689E9E"/>
    <w:numStyleLink w:val="ny-numbering"/>
  </w:abstractNum>
  <w:abstractNum w:abstractNumId="6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7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56705"/>
    <w:multiLevelType w:val="multilevel"/>
    <w:tmpl w:val="5FEA138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2"/>
        <w:szCs w:val="22"/>
      </w:rPr>
    </w:lvl>
    <w:lvl w:ilvl="1">
      <w:start w:val="1"/>
      <w:numFmt w:val="lowerLetter"/>
      <w:lvlText w:val="%2)"/>
      <w:lvlJc w:val="left"/>
      <w:pPr>
        <w:ind w:left="14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0" w:hanging="180"/>
      </w:pPr>
      <w:rPr>
        <w:rFonts w:hint="default"/>
      </w:rPr>
    </w:lvl>
  </w:abstractNum>
  <w:abstractNum w:abstractNumId="11" w15:restartNumberingAfterBreak="0">
    <w:nsid w:val="755216DD"/>
    <w:multiLevelType w:val="hybridMultilevel"/>
    <w:tmpl w:val="186660E6"/>
    <w:lvl w:ilvl="0" w:tplc="0409000F">
      <w:start w:val="1"/>
      <w:numFmt w:val="lowerLetter"/>
      <w:lvlText w:val="%1.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2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4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1"/>
  </w:num>
  <w:num w:numId="15">
    <w:abstractNumId w:val="2"/>
  </w:num>
  <w:num w:numId="16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568A9"/>
    <w:rsid w:val="00060D70"/>
    <w:rsid w:val="0006236D"/>
    <w:rsid w:val="000650D8"/>
    <w:rsid w:val="000662F5"/>
    <w:rsid w:val="000736FE"/>
    <w:rsid w:val="00075C6E"/>
    <w:rsid w:val="0008226E"/>
    <w:rsid w:val="00085DA0"/>
    <w:rsid w:val="00087BF9"/>
    <w:rsid w:val="000B02EC"/>
    <w:rsid w:val="000B17D3"/>
    <w:rsid w:val="000B19C4"/>
    <w:rsid w:val="000C0A8D"/>
    <w:rsid w:val="000C1FCA"/>
    <w:rsid w:val="000C3173"/>
    <w:rsid w:val="000D5FE7"/>
    <w:rsid w:val="000E0EA5"/>
    <w:rsid w:val="000F52FB"/>
    <w:rsid w:val="000F744A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4119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27A3"/>
    <w:rsid w:val="00293211"/>
    <w:rsid w:val="0029737A"/>
    <w:rsid w:val="002A1393"/>
    <w:rsid w:val="002A76EC"/>
    <w:rsid w:val="002A7B31"/>
    <w:rsid w:val="002C2562"/>
    <w:rsid w:val="002C41B7"/>
    <w:rsid w:val="002C6BA9"/>
    <w:rsid w:val="002C6F93"/>
    <w:rsid w:val="002D2BE1"/>
    <w:rsid w:val="002D577A"/>
    <w:rsid w:val="002E1AAB"/>
    <w:rsid w:val="002E5F8C"/>
    <w:rsid w:val="002E6CFA"/>
    <w:rsid w:val="002E753C"/>
    <w:rsid w:val="002F500C"/>
    <w:rsid w:val="002F5504"/>
    <w:rsid w:val="002F675A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36CC3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5B51"/>
    <w:rsid w:val="003F769B"/>
    <w:rsid w:val="00411D71"/>
    <w:rsid w:val="00413BE9"/>
    <w:rsid w:val="004269AD"/>
    <w:rsid w:val="00432EEE"/>
    <w:rsid w:val="00437547"/>
    <w:rsid w:val="00440CF6"/>
    <w:rsid w:val="00441D83"/>
    <w:rsid w:val="00442684"/>
    <w:rsid w:val="004507DB"/>
    <w:rsid w:val="004508CD"/>
    <w:rsid w:val="004608F2"/>
    <w:rsid w:val="00461E0A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E31AB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3A04"/>
    <w:rsid w:val="0058694C"/>
    <w:rsid w:val="005900B3"/>
    <w:rsid w:val="005920C2"/>
    <w:rsid w:val="00594DC8"/>
    <w:rsid w:val="00597596"/>
    <w:rsid w:val="00597AA5"/>
    <w:rsid w:val="005A3B86"/>
    <w:rsid w:val="005A6484"/>
    <w:rsid w:val="005B2511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264DB"/>
    <w:rsid w:val="00642705"/>
    <w:rsid w:val="00644336"/>
    <w:rsid w:val="006443DE"/>
    <w:rsid w:val="00647EDC"/>
    <w:rsid w:val="00651667"/>
    <w:rsid w:val="00653041"/>
    <w:rsid w:val="006610C6"/>
    <w:rsid w:val="006619A2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D6206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3C2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10B2"/>
    <w:rsid w:val="007B28E6"/>
    <w:rsid w:val="007B2C2A"/>
    <w:rsid w:val="007B3B8C"/>
    <w:rsid w:val="007B7A58"/>
    <w:rsid w:val="007C16D3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758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43CE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3E7D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3A0F"/>
    <w:rsid w:val="00976FB2"/>
    <w:rsid w:val="00982C46"/>
    <w:rsid w:val="00987C6F"/>
    <w:rsid w:val="009B4149"/>
    <w:rsid w:val="009B702E"/>
    <w:rsid w:val="009C5754"/>
    <w:rsid w:val="009D05D1"/>
    <w:rsid w:val="009D263D"/>
    <w:rsid w:val="009D52F7"/>
    <w:rsid w:val="009E1635"/>
    <w:rsid w:val="009E29C8"/>
    <w:rsid w:val="009E2A18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6300C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F74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598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3A1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65E"/>
    <w:rsid w:val="00B97CCA"/>
    <w:rsid w:val="00BA5E1F"/>
    <w:rsid w:val="00BA756A"/>
    <w:rsid w:val="00BB0AC7"/>
    <w:rsid w:val="00BB2368"/>
    <w:rsid w:val="00BC321A"/>
    <w:rsid w:val="00BC4AF6"/>
    <w:rsid w:val="00BD4AD1"/>
    <w:rsid w:val="00BE30A6"/>
    <w:rsid w:val="00BE3990"/>
    <w:rsid w:val="00BE3C08"/>
    <w:rsid w:val="00BE4A95"/>
    <w:rsid w:val="00BE5C12"/>
    <w:rsid w:val="00BE6A51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215"/>
    <w:rsid w:val="00C6350A"/>
    <w:rsid w:val="00C70DDE"/>
    <w:rsid w:val="00C71B86"/>
    <w:rsid w:val="00C71F3D"/>
    <w:rsid w:val="00C724FC"/>
    <w:rsid w:val="00C80637"/>
    <w:rsid w:val="00C807F0"/>
    <w:rsid w:val="00C81251"/>
    <w:rsid w:val="00C93B9F"/>
    <w:rsid w:val="00C944D6"/>
    <w:rsid w:val="00C95729"/>
    <w:rsid w:val="00C96403"/>
    <w:rsid w:val="00C96FDB"/>
    <w:rsid w:val="00C97EBE"/>
    <w:rsid w:val="00CC5DAB"/>
    <w:rsid w:val="00CE4A6E"/>
    <w:rsid w:val="00CF1AE5"/>
    <w:rsid w:val="00D01CF9"/>
    <w:rsid w:val="00D0235F"/>
    <w:rsid w:val="00D038C2"/>
    <w:rsid w:val="00D04092"/>
    <w:rsid w:val="00D047C7"/>
    <w:rsid w:val="00D0515A"/>
    <w:rsid w:val="00D0682D"/>
    <w:rsid w:val="00D11A02"/>
    <w:rsid w:val="00D303B0"/>
    <w:rsid w:val="00D30E9B"/>
    <w:rsid w:val="00D353E3"/>
    <w:rsid w:val="00D46936"/>
    <w:rsid w:val="00D5193B"/>
    <w:rsid w:val="00D52A95"/>
    <w:rsid w:val="00D62B24"/>
    <w:rsid w:val="00D62F5F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2CED"/>
    <w:rsid w:val="00DA58BB"/>
    <w:rsid w:val="00DB1C6C"/>
    <w:rsid w:val="00DB2196"/>
    <w:rsid w:val="00DB5C94"/>
    <w:rsid w:val="00DC2390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A2682"/>
    <w:rsid w:val="00EB2D31"/>
    <w:rsid w:val="00EB6274"/>
    <w:rsid w:val="00EC4DC5"/>
    <w:rsid w:val="00ED2BE2"/>
    <w:rsid w:val="00EE1948"/>
    <w:rsid w:val="00EE6D8B"/>
    <w:rsid w:val="00EE735F"/>
    <w:rsid w:val="00EF03CE"/>
    <w:rsid w:val="00EF22F0"/>
    <w:rsid w:val="00EF442C"/>
    <w:rsid w:val="00F0049A"/>
    <w:rsid w:val="00F0159C"/>
    <w:rsid w:val="00F05055"/>
    <w:rsid w:val="00F05108"/>
    <w:rsid w:val="00F10777"/>
    <w:rsid w:val="00F16CB4"/>
    <w:rsid w:val="00F17E4B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C410C"/>
    <w:rsid w:val="00FC4DA1"/>
    <w:rsid w:val="00FD1517"/>
    <w:rsid w:val="00FD1893"/>
    <w:rsid w:val="00FE1D68"/>
    <w:rsid w:val="00FE46A5"/>
    <w:rsid w:val="00FF0BF4"/>
    <w:rsid w:val="00FF2DAB"/>
    <w:rsid w:val="00FF584B"/>
    <w:rsid w:val="00FF631A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383DAD08-C6FE-4911-A27C-7B0BE4AC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10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gEwzDydciWc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7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CE &amp; Cold Read -CM</Comm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C853C6-AF31-4276-AB24-904E064D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23</cp:revision>
  <cp:lastPrinted>2012-11-24T17:54:00Z</cp:lastPrinted>
  <dcterms:created xsi:type="dcterms:W3CDTF">2014-05-24T03:22:00Z</dcterms:created>
  <dcterms:modified xsi:type="dcterms:W3CDTF">2015-07-24T17:08:00Z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